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0A2058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11344C" w:rsidP="008F66B5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8F66B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8F66B5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11344C">
                    <w:rPr>
                      <w:rFonts w:ascii="Arial" w:hAnsi="Arial" w:cs="Arial"/>
                      <w:b/>
                      <w:sz w:val="20"/>
                      <w:szCs w:val="20"/>
                    </w:rPr>
                    <w:t>1606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Spec="center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8E4E98" w:rsidTr="008E4E98">
              <w:trPr>
                <w:trHeight w:val="4964"/>
              </w:trPr>
              <w:tc>
                <w:tcPr>
                  <w:tcW w:w="5245" w:type="dxa"/>
                </w:tcPr>
                <w:p w:rsidR="006861DF" w:rsidRPr="008E4E98" w:rsidRDefault="006861DF" w:rsidP="006861DF">
                  <w:pPr>
                    <w:ind w:left="597"/>
                    <w:jc w:val="left"/>
                  </w:pP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Председателю Государственного комитета</w:t>
                  </w: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по ценовой политике –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Региональной энергетической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комиссии Республики Саха (Якутия)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b/>
                      <w:i/>
                      <w:noProof/>
                    </w:rPr>
                    <w:t>Винокуровой А.Б.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i/>
                      <w:noProof/>
                    </w:rPr>
                    <w:t xml:space="preserve">Эл. почта:  </w:t>
                  </w:r>
                  <w:r w:rsidRPr="008E4E98">
                    <w:rPr>
                      <w:rFonts w:eastAsia="Times New Roman"/>
                      <w:i/>
                      <w:noProof/>
                    </w:rPr>
                    <w:tab/>
                  </w:r>
                  <w:hyperlink r:id="rId10" w:history="1">
                    <w:r w:rsidRPr="008E4E98">
                      <w:rPr>
                        <w:rFonts w:eastAsia="Times New Roman"/>
                        <w:i/>
                        <w:noProof/>
                        <w:color w:val="0000FF"/>
                        <w:u w:val="single"/>
                      </w:rPr>
                      <w:t>rek@sakha.gov.ru</w:t>
                    </w:r>
                  </w:hyperlink>
                </w:p>
                <w:p w:rsidR="00F445B4" w:rsidRPr="008E4E98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Уведомление о размещении информации</w:t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C146A2" w:rsidRPr="006340EF" w:rsidRDefault="00C146A2" w:rsidP="00C146A2">
      <w:pPr>
        <w:autoSpaceDE w:val="0"/>
        <w:autoSpaceDN w:val="0"/>
        <w:adjustRightInd w:val="0"/>
        <w:jc w:val="center"/>
        <w:rPr>
          <w:rFonts w:eastAsia="Times New Roman"/>
        </w:rPr>
      </w:pPr>
      <w:r w:rsidRPr="006340EF">
        <w:rPr>
          <w:rFonts w:eastAsia="Times New Roman"/>
        </w:rPr>
        <w:t>Уважаемая Антонина Борисовна!</w:t>
      </w:r>
    </w:p>
    <w:p w:rsid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8E4E98" w:rsidRDefault="008E4E98" w:rsidP="008E4E9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6340E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8F66B5">
        <w:rPr>
          <w:rFonts w:eastAsia="Lucida Sans Unicode"/>
          <w:color w:val="000000" w:themeColor="text1"/>
          <w:kern w:val="1"/>
        </w:rPr>
        <w:t>4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8F66B5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8E4E98" w:rsidRPr="007D24D8" w:rsidRDefault="008E4E98" w:rsidP="008E4E98">
      <w:pPr>
        <w:ind w:firstLine="709"/>
        <w:rPr>
          <w:rFonts w:eastAsia="Lucida Sans Unicode"/>
          <w:kern w:val="1"/>
        </w:rPr>
      </w:pPr>
    </w:p>
    <w:p w:rsidR="008F66B5" w:rsidRPr="008F66B5" w:rsidRDefault="000A2058" w:rsidP="008F66B5">
      <w:pPr>
        <w:jc w:val="center"/>
      </w:pPr>
      <w:hyperlink r:id="rId14" w:history="1">
        <w:r w:rsidR="008F66B5" w:rsidRPr="008F66B5">
          <w:rPr>
            <w:rStyle w:val="a5"/>
          </w:rPr>
          <w:t>https://minenergo.gov.ru/system/download/4217/114458</w:t>
        </w:r>
      </w:hyperlink>
    </w:p>
    <w:p w:rsidR="008F66B5" w:rsidRPr="008F66B5" w:rsidRDefault="000A2058" w:rsidP="008F66B5">
      <w:pPr>
        <w:jc w:val="center"/>
      </w:pPr>
      <w:hyperlink r:id="rId15" w:history="1">
        <w:r w:rsidR="008F66B5" w:rsidRPr="008F66B5">
          <w:rPr>
            <w:rStyle w:val="a5"/>
          </w:rPr>
          <w:t>https://minenergo.gov.ru/system/download/4217/114462</w:t>
        </w:r>
      </w:hyperlink>
    </w:p>
    <w:p w:rsidR="008F66B5" w:rsidRPr="008F66B5" w:rsidRDefault="000A2058" w:rsidP="008F66B5">
      <w:pPr>
        <w:jc w:val="center"/>
      </w:pPr>
      <w:hyperlink r:id="rId16" w:history="1">
        <w:r w:rsidR="008F66B5" w:rsidRPr="008F66B5">
          <w:rPr>
            <w:rStyle w:val="a5"/>
          </w:rPr>
          <w:t>https://minenergo.gov.ru/system/download/4217/114463</w:t>
        </w:r>
      </w:hyperlink>
    </w:p>
    <w:p w:rsidR="008F66B5" w:rsidRPr="008F66B5" w:rsidRDefault="000A2058" w:rsidP="008F66B5">
      <w:pPr>
        <w:jc w:val="center"/>
      </w:pPr>
      <w:hyperlink r:id="rId17" w:history="1">
        <w:r w:rsidR="008F66B5" w:rsidRPr="008F66B5">
          <w:rPr>
            <w:rStyle w:val="a5"/>
          </w:rPr>
          <w:t>https://minenergo.gov.ru/system/download/4217/114465</w:t>
        </w:r>
      </w:hyperlink>
    </w:p>
    <w:p w:rsidR="008F66B5" w:rsidRPr="008F66B5" w:rsidRDefault="000A2058" w:rsidP="008F66B5">
      <w:pPr>
        <w:jc w:val="center"/>
      </w:pPr>
      <w:hyperlink r:id="rId18" w:history="1">
        <w:r w:rsidR="008F66B5" w:rsidRPr="008F66B5">
          <w:rPr>
            <w:rStyle w:val="a5"/>
          </w:rPr>
          <w:t>https://minenergo.gov.ru/system/download/4217/114467</w:t>
        </w:r>
      </w:hyperlink>
    </w:p>
    <w:p w:rsidR="008F66B5" w:rsidRPr="008F66B5" w:rsidRDefault="000A2058" w:rsidP="008F66B5">
      <w:pPr>
        <w:jc w:val="center"/>
      </w:pPr>
      <w:hyperlink r:id="rId19" w:history="1">
        <w:r w:rsidR="008F66B5" w:rsidRPr="008F66B5">
          <w:rPr>
            <w:rStyle w:val="a5"/>
          </w:rPr>
          <w:t>https://minenergo.gov.ru/system/download/4217/114468</w:t>
        </w:r>
      </w:hyperlink>
    </w:p>
    <w:p w:rsidR="008F66B5" w:rsidRPr="008F66B5" w:rsidRDefault="000A2058" w:rsidP="008F66B5">
      <w:pPr>
        <w:jc w:val="center"/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CA13F" wp14:editId="0B087B8A">
                <wp:simplePos x="0" y="0"/>
                <wp:positionH relativeFrom="column">
                  <wp:posOffset>2000250</wp:posOffset>
                </wp:positionH>
                <wp:positionV relativeFrom="paragraph">
                  <wp:posOffset>64135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A2058" w:rsidRDefault="000A2058" w:rsidP="000A2058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0A2058" w:rsidRDefault="000A2058" w:rsidP="000A2058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0A2058" w:rsidRDefault="000A2058" w:rsidP="000A2058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0A2058" w:rsidRDefault="000A2058" w:rsidP="000A2058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rFonts w:ascii="Calibri" w:hAnsi="Calibr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0A2058" w:rsidRDefault="000A2058" w:rsidP="000A20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0A2058" w:rsidRDefault="000A2058" w:rsidP="000A20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0A2058" w:rsidRDefault="000A2058" w:rsidP="000A2058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1CA13F" id="AutoShape 4" o:spid="_x0000_s1026" style="position:absolute;left:0;text-align:left;margin-left:157.5pt;margin-top:5.05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">
                <v:textbox>
                  <w:txbxContent>
                    <w:p w:rsidR="000A2058" w:rsidRDefault="000A2058" w:rsidP="000A2058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0A2058" w:rsidRDefault="000A2058" w:rsidP="000A2058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0A2058" w:rsidRDefault="000A2058" w:rsidP="000A2058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0A2058" w:rsidRDefault="000A2058" w:rsidP="000A2058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0A2058" w:rsidRDefault="000A2058" w:rsidP="000A2058">
                      <w:pPr>
                        <w:rPr>
                          <w:rFonts w:ascii="Calibri" w:hAnsi="Calibri" w:cs="Courier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 </w:t>
                      </w:r>
                      <w:r>
                        <w:rPr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0A2058" w:rsidRDefault="000A2058" w:rsidP="000A20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0A2058" w:rsidRDefault="000A2058" w:rsidP="000A205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0A2058" w:rsidRDefault="000A2058" w:rsidP="000A2058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4E98" w:rsidRDefault="008E4E98" w:rsidP="008E4E98"/>
    <w:p w:rsidR="008E4E98" w:rsidRPr="007D24D8" w:rsidRDefault="008E4E98" w:rsidP="008E4E98"/>
    <w:p w:rsidR="008E4E98" w:rsidRPr="007D24D8" w:rsidRDefault="008E4E98" w:rsidP="008E4E98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8E4E98" w:rsidRPr="007D24D8" w:rsidRDefault="008E4E98" w:rsidP="008E4E98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8E4E98" w:rsidRPr="007D24D8" w:rsidRDefault="008E4E98" w:rsidP="008E4E98"/>
    <w:p w:rsidR="008E4E98" w:rsidRDefault="008E4E98" w:rsidP="008E4E98"/>
    <w:p w:rsidR="008E4E98" w:rsidRDefault="008E4E98" w:rsidP="008E4E98"/>
    <w:p w:rsidR="008E4E98" w:rsidRDefault="008E4E98" w:rsidP="008E4E98"/>
    <w:p w:rsidR="008E4E98" w:rsidRPr="007D24D8" w:rsidRDefault="008E4E98" w:rsidP="008E4E98">
      <w:pPr>
        <w:rPr>
          <w:sz w:val="20"/>
          <w:szCs w:val="20"/>
        </w:rPr>
      </w:pPr>
      <w:bookmarkStart w:id="0" w:name="_GoBack"/>
      <w:bookmarkEnd w:id="0"/>
    </w:p>
    <w:p w:rsidR="008E4E98" w:rsidRPr="007D24D8" w:rsidRDefault="008E4E98" w:rsidP="008E4E98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8E4E98" w:rsidRPr="009B5308" w:rsidRDefault="008E4E98" w:rsidP="008E4E98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8E4E98" w:rsidRPr="00B53CB8" w:rsidRDefault="008E4E98" w:rsidP="00B53CB8">
      <w:pPr>
        <w:jc w:val="center"/>
        <w:rPr>
          <w:rFonts w:eastAsia="Times New Roman"/>
          <w:sz w:val="24"/>
          <w:szCs w:val="24"/>
        </w:rPr>
      </w:pPr>
    </w:p>
    <w:sectPr w:rsidR="008E4E98" w:rsidRPr="00B53CB8" w:rsidSect="008E4E98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E3E" w:rsidRDefault="00E84E3E" w:rsidP="00704FA1">
      <w:r>
        <w:separator/>
      </w:r>
    </w:p>
  </w:endnote>
  <w:endnote w:type="continuationSeparator" w:id="0">
    <w:p w:rsidR="00E84E3E" w:rsidRDefault="00E84E3E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E3E" w:rsidRDefault="00E84E3E" w:rsidP="00704FA1">
      <w:r>
        <w:separator/>
      </w:r>
    </w:p>
  </w:footnote>
  <w:footnote w:type="continuationSeparator" w:id="0">
    <w:p w:rsidR="00E84E3E" w:rsidRDefault="00E84E3E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A2058"/>
    <w:rsid w:val="000E44BD"/>
    <w:rsid w:val="0011344C"/>
    <w:rsid w:val="00114976"/>
    <w:rsid w:val="00124659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210966"/>
    <w:rsid w:val="00234E51"/>
    <w:rsid w:val="002C5849"/>
    <w:rsid w:val="002D7E36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406A6F"/>
    <w:rsid w:val="00443A3A"/>
    <w:rsid w:val="00455368"/>
    <w:rsid w:val="00470DD3"/>
    <w:rsid w:val="00495E28"/>
    <w:rsid w:val="005123F5"/>
    <w:rsid w:val="0059408C"/>
    <w:rsid w:val="005A6839"/>
    <w:rsid w:val="005B5005"/>
    <w:rsid w:val="005B7730"/>
    <w:rsid w:val="005C3CD2"/>
    <w:rsid w:val="00607BFF"/>
    <w:rsid w:val="00626F50"/>
    <w:rsid w:val="00633D4B"/>
    <w:rsid w:val="006340EF"/>
    <w:rsid w:val="0064120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8E4E98"/>
    <w:rsid w:val="008F66B5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E0D76"/>
    <w:rsid w:val="00AE76D5"/>
    <w:rsid w:val="00AF07E9"/>
    <w:rsid w:val="00B53CB8"/>
    <w:rsid w:val="00BD4EB9"/>
    <w:rsid w:val="00BE0FA3"/>
    <w:rsid w:val="00BE1C9D"/>
    <w:rsid w:val="00BF1BDA"/>
    <w:rsid w:val="00BF5CE2"/>
    <w:rsid w:val="00BF6258"/>
    <w:rsid w:val="00C03CBC"/>
    <w:rsid w:val="00C146A2"/>
    <w:rsid w:val="00C24EA5"/>
    <w:rsid w:val="00C25E0E"/>
    <w:rsid w:val="00C50936"/>
    <w:rsid w:val="00C578FF"/>
    <w:rsid w:val="00C809E9"/>
    <w:rsid w:val="00C8381F"/>
    <w:rsid w:val="00CA7184"/>
    <w:rsid w:val="00CC3BD9"/>
    <w:rsid w:val="00CC44CC"/>
    <w:rsid w:val="00CD43EC"/>
    <w:rsid w:val="00CF219C"/>
    <w:rsid w:val="00D1601E"/>
    <w:rsid w:val="00D229D2"/>
    <w:rsid w:val="00D36228"/>
    <w:rsid w:val="00D45291"/>
    <w:rsid w:val="00D67CE8"/>
    <w:rsid w:val="00D73296"/>
    <w:rsid w:val="00D8165C"/>
    <w:rsid w:val="00DD72E1"/>
    <w:rsid w:val="00DE356A"/>
    <w:rsid w:val="00DE6215"/>
    <w:rsid w:val="00DF00B0"/>
    <w:rsid w:val="00E05F81"/>
    <w:rsid w:val="00E140B4"/>
    <w:rsid w:val="00E146A2"/>
    <w:rsid w:val="00E47904"/>
    <w:rsid w:val="00E57841"/>
    <w:rsid w:val="00E84E3E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446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44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4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4462" TargetMode="External"/><Relationship Id="rId10" Type="http://schemas.openxmlformats.org/officeDocument/2006/relationships/hyperlink" Target="mailto:rek@sakha.gov.ru" TargetMode="External"/><Relationship Id="rId19" Type="http://schemas.openxmlformats.org/officeDocument/2006/relationships/hyperlink" Target="https://minenergo.gov.ru/system/download/4217/114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4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4862F-20F3-4780-9E0E-CBFB54C5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11</cp:revision>
  <cp:lastPrinted>2020-01-30T04:24:00Z</cp:lastPrinted>
  <dcterms:created xsi:type="dcterms:W3CDTF">2020-02-14T04:59:00Z</dcterms:created>
  <dcterms:modified xsi:type="dcterms:W3CDTF">2020-03-25T06:58:00Z</dcterms:modified>
</cp:coreProperties>
</file>