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714EE3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714EE3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714EE3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714EE3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714EE3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714EE3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714EE3" w:rsidRDefault="00C02479" w:rsidP="007D162A">
      <w:pPr>
        <w:spacing w:line="240" w:lineRule="auto"/>
        <w:jc w:val="center"/>
        <w:rPr>
          <w:sz w:val="24"/>
          <w:szCs w:val="24"/>
        </w:rPr>
      </w:pPr>
      <w:r w:rsidRPr="00714EE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5214A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05214A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05214A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05214A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4</w:t>
      </w:r>
      <w:r w:rsidR="003625ED" w:rsidRPr="0005214A">
        <w:rPr>
          <w:b/>
          <w:bCs/>
          <w:iCs/>
          <w:snapToGrid/>
          <w:spacing w:val="40"/>
          <w:sz w:val="26"/>
          <w:szCs w:val="26"/>
        </w:rPr>
        <w:t>/</w:t>
      </w:r>
      <w:r w:rsidR="00014A06" w:rsidRPr="0005214A">
        <w:rPr>
          <w:b/>
          <w:bCs/>
          <w:iCs/>
          <w:snapToGrid/>
          <w:spacing w:val="40"/>
          <w:sz w:val="26"/>
          <w:szCs w:val="26"/>
        </w:rPr>
        <w:t>ВП</w:t>
      </w:r>
    </w:p>
    <w:p w:rsidR="005E0B77" w:rsidRPr="0005214A" w:rsidRDefault="00BA7D6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05214A">
        <w:rPr>
          <w:b/>
          <w:bCs/>
          <w:sz w:val="26"/>
          <w:szCs w:val="26"/>
        </w:rPr>
        <w:t>заседания З</w:t>
      </w:r>
      <w:r w:rsidR="00CA7529" w:rsidRPr="0005214A">
        <w:rPr>
          <w:b/>
          <w:bCs/>
          <w:sz w:val="26"/>
          <w:szCs w:val="26"/>
        </w:rPr>
        <w:t xml:space="preserve">акупочной комиссии </w:t>
      </w:r>
      <w:r w:rsidR="008A3530" w:rsidRPr="0005214A">
        <w:rPr>
          <w:b/>
          <w:bCs/>
          <w:sz w:val="26"/>
          <w:szCs w:val="26"/>
        </w:rPr>
        <w:t xml:space="preserve">по </w:t>
      </w:r>
      <w:r w:rsidR="00CA7529" w:rsidRPr="0005214A">
        <w:rPr>
          <w:b/>
          <w:bCs/>
          <w:sz w:val="26"/>
          <w:szCs w:val="26"/>
        </w:rPr>
        <w:t xml:space="preserve">запросу предложений </w:t>
      </w:r>
      <w:r w:rsidR="005B1A7A" w:rsidRPr="0005214A">
        <w:rPr>
          <w:b/>
          <w:bCs/>
          <w:sz w:val="26"/>
          <w:szCs w:val="26"/>
        </w:rPr>
        <w:t>в электронной форме</w:t>
      </w:r>
      <w:r w:rsidR="005E0B77" w:rsidRPr="0005214A">
        <w:rPr>
          <w:b/>
          <w:bCs/>
          <w:sz w:val="26"/>
          <w:szCs w:val="26"/>
        </w:rPr>
        <w:t xml:space="preserve"> на право заключения договора</w:t>
      </w:r>
      <w:r w:rsidR="005B1A7A" w:rsidRPr="0005214A">
        <w:rPr>
          <w:b/>
          <w:bCs/>
          <w:sz w:val="26"/>
          <w:szCs w:val="26"/>
        </w:rPr>
        <w:t xml:space="preserve"> </w:t>
      </w:r>
      <w:r w:rsidR="00022379" w:rsidRPr="00022379">
        <w:rPr>
          <w:b/>
          <w:bCs/>
          <w:sz w:val="24"/>
          <w:szCs w:val="20"/>
        </w:rPr>
        <w:t>Лот № 43201-РЕМ ПРОД-2024-ДРСК-АЭС «ОКПД2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структурного подразделения "Центральные электрические сети" в рамках выполнения годовой программы ремонтов 2024 года филиала "Амурские электрические сети"»</w:t>
      </w:r>
    </w:p>
    <w:p w:rsidR="00234944" w:rsidRPr="003625ED" w:rsidRDefault="00234944" w:rsidP="00286846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2921"/>
        <w:gridCol w:w="3336"/>
      </w:tblGrid>
      <w:tr w:rsidR="0016160B" w:rsidRPr="00487E1C" w:rsidTr="0016160B">
        <w:tc>
          <w:tcPr>
            <w:tcW w:w="3596" w:type="dxa"/>
          </w:tcPr>
          <w:p w:rsidR="0016160B" w:rsidRPr="00487E1C" w:rsidRDefault="0016160B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921" w:type="dxa"/>
          </w:tcPr>
          <w:p w:rsidR="0016160B" w:rsidRPr="00487E1C" w:rsidRDefault="0016160B" w:rsidP="00714EE3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  <w:tc>
          <w:tcPr>
            <w:tcW w:w="3336" w:type="dxa"/>
          </w:tcPr>
          <w:p w:rsidR="0016160B" w:rsidRPr="00487E1C" w:rsidRDefault="0016160B" w:rsidP="00022379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2237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27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»</w:t>
            </w:r>
            <w:r w:rsidR="00E50FF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022379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="00E50FF6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487E1C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02237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</w:p>
        </w:tc>
      </w:tr>
    </w:tbl>
    <w:p w:rsidR="006B14E3" w:rsidRPr="00487E1C" w:rsidRDefault="00014A06" w:rsidP="00014A06">
      <w:pPr>
        <w:spacing w:line="240" w:lineRule="auto"/>
        <w:ind w:firstLine="0"/>
        <w:jc w:val="left"/>
        <w:rPr>
          <w:b/>
          <w:snapToGrid/>
          <w:sz w:val="24"/>
          <w:szCs w:val="24"/>
          <w:lang w:eastAsia="en-US"/>
        </w:rPr>
      </w:pPr>
      <w:r w:rsidRPr="00487E1C">
        <w:rPr>
          <w:b/>
          <w:snapToGrid/>
          <w:sz w:val="24"/>
          <w:szCs w:val="24"/>
          <w:lang w:eastAsia="en-US"/>
        </w:rPr>
        <w:t xml:space="preserve">ЕИС № </w:t>
      </w:r>
      <w:r w:rsidR="00022379" w:rsidRPr="00022379">
        <w:rPr>
          <w:b/>
          <w:snapToGrid/>
          <w:sz w:val="24"/>
        </w:rPr>
        <w:t>32312843634</w:t>
      </w:r>
    </w:p>
    <w:p w:rsidR="00234944" w:rsidRDefault="00234944" w:rsidP="003625ED">
      <w:pPr>
        <w:pStyle w:val="Tableheader"/>
        <w:rPr>
          <w:sz w:val="24"/>
          <w:szCs w:val="24"/>
        </w:rPr>
      </w:pPr>
    </w:p>
    <w:p w:rsidR="00592298" w:rsidRPr="00487E1C" w:rsidRDefault="00CA7529" w:rsidP="003625ED">
      <w:pPr>
        <w:pStyle w:val="Tableheader"/>
        <w:rPr>
          <w:b w:val="0"/>
          <w:sz w:val="24"/>
          <w:szCs w:val="24"/>
        </w:rPr>
      </w:pPr>
      <w:r w:rsidRPr="00487E1C">
        <w:rPr>
          <w:sz w:val="24"/>
          <w:szCs w:val="24"/>
        </w:rPr>
        <w:t>СПОСОБ И ПРЕДМЕТ ЗАКУПКИ</w:t>
      </w:r>
      <w:r w:rsidRPr="000E4B19">
        <w:rPr>
          <w:b w:val="0"/>
          <w:sz w:val="24"/>
          <w:szCs w:val="24"/>
        </w:rPr>
        <w:t xml:space="preserve">: </w:t>
      </w:r>
      <w:r w:rsidRPr="00487E1C">
        <w:rPr>
          <w:b w:val="0"/>
          <w:sz w:val="24"/>
          <w:szCs w:val="24"/>
        </w:rPr>
        <w:t xml:space="preserve">запрос </w:t>
      </w:r>
      <w:r w:rsidR="005B1A7A" w:rsidRPr="00487E1C">
        <w:rPr>
          <w:b w:val="0"/>
          <w:sz w:val="24"/>
          <w:szCs w:val="24"/>
        </w:rPr>
        <w:t>предложений в электронной форме</w:t>
      </w:r>
      <w:r w:rsidR="00A71C69" w:rsidRPr="00487E1C">
        <w:rPr>
          <w:b w:val="0"/>
          <w:sz w:val="24"/>
          <w:szCs w:val="24"/>
        </w:rPr>
        <w:t xml:space="preserve"> </w:t>
      </w:r>
      <w:r w:rsidR="005E0B77" w:rsidRPr="00487E1C">
        <w:rPr>
          <w:b w:val="0"/>
          <w:sz w:val="24"/>
          <w:szCs w:val="24"/>
        </w:rPr>
        <w:t>на право заключение договора</w:t>
      </w:r>
      <w:r w:rsidR="00714EE3" w:rsidRPr="000E4B19">
        <w:rPr>
          <w:b w:val="0"/>
          <w:sz w:val="24"/>
          <w:szCs w:val="24"/>
        </w:rPr>
        <w:t xml:space="preserve"> </w:t>
      </w:r>
      <w:r w:rsidR="00022379" w:rsidRPr="00022379">
        <w:rPr>
          <w:b w:val="0"/>
          <w:sz w:val="24"/>
          <w:szCs w:val="24"/>
        </w:rPr>
        <w:t>Лот № 43201-РЕМ ПРОД-2024-ДРСК-АЭС «ОКПД2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структурного подразделения "Центральные электрические сети" в рамках выполнения годовой программы ремонтов 2024 года филиала "Амурские электрические сети"»</w:t>
      </w:r>
    </w:p>
    <w:p w:rsidR="00592298" w:rsidRPr="00487E1C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87E1C">
        <w:rPr>
          <w:b/>
          <w:sz w:val="24"/>
          <w:szCs w:val="24"/>
        </w:rPr>
        <w:t>КОЛИЧЕСТВО ПОДАННЫХ ЗАЯВОК НА УЧАСТИЕ В ЗАКУПКЕ:</w:t>
      </w:r>
      <w:r w:rsidR="00714EE3" w:rsidRPr="00487E1C">
        <w:rPr>
          <w:b/>
          <w:sz w:val="24"/>
          <w:szCs w:val="24"/>
        </w:rPr>
        <w:t xml:space="preserve"> </w:t>
      </w:r>
      <w:r w:rsidR="00022379">
        <w:rPr>
          <w:sz w:val="24"/>
          <w:szCs w:val="24"/>
        </w:rPr>
        <w:t>2</w:t>
      </w:r>
      <w:r w:rsidR="00714EE3" w:rsidRPr="00487E1C">
        <w:rPr>
          <w:sz w:val="24"/>
          <w:szCs w:val="24"/>
        </w:rPr>
        <w:t xml:space="preserve"> (</w:t>
      </w:r>
      <w:r w:rsidR="00022379">
        <w:rPr>
          <w:sz w:val="24"/>
          <w:szCs w:val="24"/>
        </w:rPr>
        <w:t>две</w:t>
      </w:r>
      <w:r w:rsidR="00714EE3" w:rsidRPr="00487E1C">
        <w:rPr>
          <w:sz w:val="24"/>
          <w:szCs w:val="24"/>
        </w:rPr>
        <w:t>)</w:t>
      </w:r>
      <w:r w:rsidRPr="00487E1C">
        <w:rPr>
          <w:b/>
          <w:sz w:val="24"/>
          <w:szCs w:val="24"/>
        </w:rPr>
        <w:t xml:space="preserve"> </w:t>
      </w:r>
      <w:r w:rsidR="000E4B19">
        <w:rPr>
          <w:sz w:val="24"/>
          <w:szCs w:val="24"/>
        </w:rPr>
        <w:t>заяв</w:t>
      </w:r>
      <w:r w:rsidRPr="00487E1C">
        <w:rPr>
          <w:sz w:val="24"/>
          <w:szCs w:val="24"/>
        </w:rPr>
        <w:t>к</w:t>
      </w:r>
      <w:r w:rsidR="000E4B19">
        <w:rPr>
          <w:sz w:val="24"/>
          <w:szCs w:val="24"/>
        </w:rPr>
        <w:t>и</w:t>
      </w:r>
      <w:r w:rsidRPr="00487E1C">
        <w:rPr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701"/>
        <w:gridCol w:w="4252"/>
        <w:gridCol w:w="3260"/>
      </w:tblGrid>
      <w:tr w:rsidR="00714EE3" w:rsidRPr="00714EE3" w:rsidTr="00562960">
        <w:trPr>
          <w:trHeight w:val="403"/>
          <w:tblHeader/>
        </w:trPr>
        <w:tc>
          <w:tcPr>
            <w:tcW w:w="426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№</w:t>
            </w:r>
          </w:p>
          <w:p w:rsidR="00714EE3" w:rsidRPr="00714EE3" w:rsidRDefault="00714EE3" w:rsidP="00714EE3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:rsidR="00714EE3" w:rsidRPr="00714EE3" w:rsidRDefault="00714EE3" w:rsidP="00714EE3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0" w:type="dxa"/>
            <w:vAlign w:val="center"/>
          </w:tcPr>
          <w:p w:rsidR="00714EE3" w:rsidRPr="00714EE3" w:rsidRDefault="00714EE3" w:rsidP="00714EE3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714EE3">
              <w:rPr>
                <w:b/>
                <w:i/>
                <w:snapToGrid/>
                <w:sz w:val="18"/>
                <w:szCs w:val="18"/>
              </w:rPr>
              <w:t>Цена заявки, руб. без НДС</w:t>
            </w:r>
          </w:p>
        </w:tc>
      </w:tr>
      <w:tr w:rsidR="00022379" w:rsidRPr="00714EE3" w:rsidTr="00E453E6">
        <w:trPr>
          <w:trHeight w:val="316"/>
        </w:trPr>
        <w:tc>
          <w:tcPr>
            <w:tcW w:w="426" w:type="dxa"/>
            <w:shd w:val="clear" w:color="auto" w:fill="auto"/>
            <w:vAlign w:val="center"/>
          </w:tcPr>
          <w:p w:rsidR="00022379" w:rsidRPr="0005214A" w:rsidRDefault="00022379" w:rsidP="0002237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17.10.2023 10:05:51 MCK</w:t>
            </w:r>
          </w:p>
        </w:tc>
        <w:tc>
          <w:tcPr>
            <w:tcW w:w="425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№202551</w:t>
            </w:r>
            <w:r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ООО  "ЭНЕРГОСПЕЦСТРОЙ", ИНН - 2815015490</w:t>
            </w:r>
          </w:p>
        </w:tc>
        <w:tc>
          <w:tcPr>
            <w:tcW w:w="326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</w:tr>
      <w:tr w:rsidR="00022379" w:rsidRPr="00714EE3" w:rsidTr="00E453E6">
        <w:trPr>
          <w:trHeight w:val="362"/>
        </w:trPr>
        <w:tc>
          <w:tcPr>
            <w:tcW w:w="426" w:type="dxa"/>
            <w:shd w:val="clear" w:color="auto" w:fill="auto"/>
            <w:vAlign w:val="center"/>
          </w:tcPr>
          <w:p w:rsidR="00022379" w:rsidRPr="0005214A" w:rsidRDefault="00022379" w:rsidP="00022379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05214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24.10.2023 06:30:53 MCK</w:t>
            </w:r>
          </w:p>
        </w:tc>
        <w:tc>
          <w:tcPr>
            <w:tcW w:w="425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№204971, ООО "ЛИДЕР СЕРВИС", ИНН – 2801169595</w:t>
            </w:r>
          </w:p>
        </w:tc>
        <w:tc>
          <w:tcPr>
            <w:tcW w:w="326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022379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</w:tr>
    </w:tbl>
    <w:p w:rsidR="0005214A" w:rsidRDefault="0005214A" w:rsidP="00F41A7D">
      <w:pPr>
        <w:spacing w:line="240" w:lineRule="auto"/>
        <w:ind w:right="-143" w:firstLine="0"/>
        <w:rPr>
          <w:b/>
          <w:sz w:val="24"/>
          <w:szCs w:val="24"/>
        </w:rPr>
      </w:pPr>
    </w:p>
    <w:p w:rsidR="00F41A7D" w:rsidRDefault="00F41A7D" w:rsidP="00F41A7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Pr="00033610">
        <w:rPr>
          <w:b/>
          <w:sz w:val="24"/>
          <w:szCs w:val="24"/>
        </w:rPr>
        <w:t xml:space="preserve"> ЗАЯВОК:</w:t>
      </w:r>
      <w:r w:rsidR="00714EE3">
        <w:rPr>
          <w:b/>
          <w:sz w:val="24"/>
          <w:szCs w:val="24"/>
        </w:rPr>
        <w:t xml:space="preserve"> </w:t>
      </w:r>
      <w:r w:rsidR="00022379">
        <w:rPr>
          <w:sz w:val="24"/>
          <w:szCs w:val="24"/>
        </w:rPr>
        <w:t xml:space="preserve">0 </w:t>
      </w:r>
      <w:r w:rsidR="00714EE3" w:rsidRPr="00562960">
        <w:rPr>
          <w:sz w:val="24"/>
          <w:szCs w:val="24"/>
        </w:rPr>
        <w:t>(</w:t>
      </w:r>
      <w:r w:rsidR="00022379">
        <w:rPr>
          <w:sz w:val="24"/>
          <w:szCs w:val="24"/>
        </w:rPr>
        <w:t>ноль</w:t>
      </w:r>
      <w:r w:rsidR="00714EE3" w:rsidRPr="00562960">
        <w:rPr>
          <w:sz w:val="24"/>
          <w:szCs w:val="24"/>
        </w:rPr>
        <w:t>)</w:t>
      </w:r>
      <w:r w:rsidRPr="00562960">
        <w:rPr>
          <w:sz w:val="24"/>
          <w:szCs w:val="24"/>
        </w:rPr>
        <w:t xml:space="preserve"> </w:t>
      </w:r>
      <w:r w:rsidRPr="00033610">
        <w:rPr>
          <w:sz w:val="24"/>
          <w:szCs w:val="24"/>
        </w:rPr>
        <w:t>заяв</w:t>
      </w:r>
      <w:r w:rsidR="00022379">
        <w:rPr>
          <w:sz w:val="24"/>
          <w:szCs w:val="24"/>
        </w:rPr>
        <w:t>о</w:t>
      </w:r>
      <w:r w:rsidRPr="00033610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05214A" w:rsidRDefault="0005214A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014A06" w:rsidRPr="00014A06" w:rsidRDefault="00014A06" w:rsidP="00014A06">
      <w:pPr>
        <w:tabs>
          <w:tab w:val="left" w:pos="284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014A06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Об утверждении результатов процедуры переторжки.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 xml:space="preserve">Об итоговой ранжировке заявок </w:t>
      </w:r>
    </w:p>
    <w:p w:rsidR="00014A06" w:rsidRPr="00014A06" w:rsidRDefault="00014A06" w:rsidP="00C11CE5">
      <w:pPr>
        <w:numPr>
          <w:ilvl w:val="0"/>
          <w:numId w:val="2"/>
        </w:numPr>
        <w:tabs>
          <w:tab w:val="left" w:pos="426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014A06">
        <w:rPr>
          <w:bCs/>
          <w:i/>
          <w:iCs/>
          <w:snapToGrid/>
          <w:sz w:val="24"/>
          <w:szCs w:val="24"/>
        </w:rPr>
        <w:t>О выборе победителя закупки.</w:t>
      </w:r>
    </w:p>
    <w:p w:rsidR="0005214A" w:rsidRDefault="0005214A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D928F8" w:rsidRPr="00D928F8" w:rsidRDefault="00D928F8" w:rsidP="00D928F8">
      <w:pPr>
        <w:tabs>
          <w:tab w:val="left" w:pos="0"/>
        </w:tabs>
        <w:spacing w:line="240" w:lineRule="auto"/>
        <w:ind w:firstLine="0"/>
        <w:rPr>
          <w:b/>
          <w:snapToGrid/>
          <w:sz w:val="24"/>
          <w:szCs w:val="24"/>
        </w:rPr>
      </w:pPr>
      <w:r w:rsidRPr="00D928F8">
        <w:rPr>
          <w:b/>
          <w:snapToGrid/>
          <w:sz w:val="24"/>
          <w:szCs w:val="24"/>
        </w:rPr>
        <w:t>РЕШИЛИ:</w:t>
      </w:r>
    </w:p>
    <w:p w:rsidR="00022379" w:rsidRPr="00DD3A95" w:rsidRDefault="00022379" w:rsidP="00022379">
      <w:pPr>
        <w:pStyle w:val="21"/>
        <w:tabs>
          <w:tab w:val="left" w:pos="284"/>
        </w:tabs>
        <w:ind w:firstLine="0"/>
        <w:rPr>
          <w:b/>
          <w:bCs/>
          <w:i/>
          <w:iCs/>
          <w:sz w:val="24"/>
          <w:u w:val="single"/>
        </w:rPr>
      </w:pPr>
      <w:r w:rsidRPr="00DD3A95">
        <w:rPr>
          <w:b/>
          <w:bCs/>
          <w:i/>
          <w:iCs/>
          <w:sz w:val="24"/>
          <w:u w:val="single"/>
        </w:rPr>
        <w:t>ВОПРОС № 1.</w:t>
      </w:r>
      <w:r w:rsidRPr="00DD3A95">
        <w:rPr>
          <w:b/>
          <w:bCs/>
          <w:i/>
          <w:iCs/>
          <w:sz w:val="24"/>
        </w:rPr>
        <w:t xml:space="preserve"> О рассмотрении результатов оценки заявок</w:t>
      </w:r>
    </w:p>
    <w:p w:rsidR="00022379" w:rsidRPr="006F52C4" w:rsidRDefault="00022379" w:rsidP="00022379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line="240" w:lineRule="auto"/>
        <w:ind w:left="0" w:firstLine="0"/>
        <w:rPr>
          <w:sz w:val="24"/>
          <w:szCs w:val="24"/>
        </w:rPr>
      </w:pPr>
      <w:r w:rsidRPr="006F52C4">
        <w:rPr>
          <w:sz w:val="24"/>
          <w:szCs w:val="24"/>
        </w:rPr>
        <w:t>Признать процедуру переторжки состоявшейся</w:t>
      </w:r>
    </w:p>
    <w:p w:rsidR="00022379" w:rsidRPr="006F52C4" w:rsidRDefault="00022379" w:rsidP="00022379">
      <w:pPr>
        <w:numPr>
          <w:ilvl w:val="0"/>
          <w:numId w:val="6"/>
        </w:numPr>
        <w:tabs>
          <w:tab w:val="left" w:pos="284"/>
          <w:tab w:val="left" w:pos="426"/>
        </w:tabs>
        <w:suppressAutoHyphens/>
        <w:spacing w:line="240" w:lineRule="auto"/>
        <w:ind w:left="0" w:firstLine="0"/>
        <w:rPr>
          <w:sz w:val="24"/>
          <w:szCs w:val="24"/>
          <w:highlight w:val="lightGray"/>
        </w:rPr>
      </w:pPr>
      <w:r w:rsidRPr="00022379">
        <w:rPr>
          <w:sz w:val="24"/>
          <w:szCs w:val="24"/>
        </w:rPr>
        <w:t>Прин</w:t>
      </w:r>
      <w:r w:rsidRPr="006F52C4">
        <w:rPr>
          <w:sz w:val="24"/>
          <w:szCs w:val="24"/>
        </w:rPr>
        <w:t xml:space="preserve">ять условия заявок Участников после переторжки </w:t>
      </w:r>
      <w:r>
        <w:rPr>
          <w:i/>
          <w:sz w:val="24"/>
          <w:szCs w:val="24"/>
          <w:highlight w:val="lightGray"/>
          <w:shd w:val="clear" w:color="auto" w:fill="FFFF99"/>
        </w:rPr>
        <w:t xml:space="preserve"> 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"/>
        <w:gridCol w:w="1589"/>
        <w:gridCol w:w="4252"/>
        <w:gridCol w:w="1702"/>
        <w:gridCol w:w="1830"/>
      </w:tblGrid>
      <w:tr w:rsidR="00022379" w:rsidRPr="006F52C4" w:rsidTr="005F49C3">
        <w:tc>
          <w:tcPr>
            <w:tcW w:w="186" w:type="pct"/>
            <w:shd w:val="clear" w:color="auto" w:fill="auto"/>
          </w:tcPr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  <w:r w:rsidRPr="006F52C4">
              <w:rPr>
                <w:b/>
                <w:i/>
                <w:noProof/>
                <w:sz w:val="18"/>
                <w:szCs w:val="18"/>
              </w:rPr>
              <w:t>№</w:t>
            </w:r>
          </w:p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</w:p>
        </w:tc>
        <w:tc>
          <w:tcPr>
            <w:tcW w:w="816" w:type="pct"/>
            <w:shd w:val="clear" w:color="auto" w:fill="auto"/>
          </w:tcPr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  <w:r w:rsidRPr="006F52C4">
              <w:rPr>
                <w:b/>
                <w:i/>
                <w:noProof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84" w:type="pct"/>
            <w:shd w:val="clear" w:color="auto" w:fill="auto"/>
          </w:tcPr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  <w:r w:rsidRPr="006F52C4">
              <w:rPr>
                <w:b/>
                <w:i/>
                <w:noProof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874" w:type="pct"/>
            <w:shd w:val="clear" w:color="auto" w:fill="auto"/>
          </w:tcPr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  <w:r w:rsidRPr="006F52C4">
              <w:rPr>
                <w:b/>
                <w:i/>
                <w:noProof/>
                <w:sz w:val="18"/>
                <w:szCs w:val="18"/>
              </w:rPr>
              <w:t xml:space="preserve">Цена заявки до переторжки, руб. без НДС,  </w:t>
            </w:r>
          </w:p>
        </w:tc>
        <w:tc>
          <w:tcPr>
            <w:tcW w:w="940" w:type="pct"/>
            <w:shd w:val="clear" w:color="auto" w:fill="auto"/>
          </w:tcPr>
          <w:p w:rsidR="00022379" w:rsidRPr="006F52C4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b/>
                <w:i/>
                <w:noProof/>
                <w:sz w:val="18"/>
                <w:szCs w:val="18"/>
              </w:rPr>
            </w:pPr>
            <w:r w:rsidRPr="006F52C4">
              <w:rPr>
                <w:b/>
                <w:i/>
                <w:noProof/>
                <w:sz w:val="18"/>
                <w:szCs w:val="18"/>
              </w:rPr>
              <w:t xml:space="preserve">Цена заявки после переторжки, руб. без НДС,  </w:t>
            </w:r>
          </w:p>
        </w:tc>
      </w:tr>
      <w:tr w:rsidR="00022379" w:rsidRPr="006F52C4" w:rsidTr="005F49C3">
        <w:tc>
          <w:tcPr>
            <w:tcW w:w="186" w:type="pct"/>
            <w:shd w:val="clear" w:color="auto" w:fill="auto"/>
            <w:vAlign w:val="center"/>
          </w:tcPr>
          <w:p w:rsidR="00022379" w:rsidRPr="0085787A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1</w:t>
            </w:r>
          </w:p>
        </w:tc>
        <w:tc>
          <w:tcPr>
            <w:tcW w:w="816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17.10.2023 10:05:51 MCK</w:t>
            </w:r>
          </w:p>
        </w:tc>
        <w:tc>
          <w:tcPr>
            <w:tcW w:w="2184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№202551</w:t>
            </w:r>
            <w:r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 xml:space="preserve">, </w:t>
            </w: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ООО  "ЭНЕРГОСПЕЦСТРОЙ", ИНН - 2815015490</w:t>
            </w:r>
          </w:p>
        </w:tc>
        <w:tc>
          <w:tcPr>
            <w:tcW w:w="874" w:type="pct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</w:p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7 736 089.99</w:t>
            </w:r>
          </w:p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</w:p>
        </w:tc>
      </w:tr>
      <w:tr w:rsidR="00022379" w:rsidRPr="006F52C4" w:rsidTr="005F49C3">
        <w:tc>
          <w:tcPr>
            <w:tcW w:w="186" w:type="pct"/>
            <w:shd w:val="clear" w:color="auto" w:fill="auto"/>
            <w:vAlign w:val="center"/>
          </w:tcPr>
          <w:p w:rsidR="00022379" w:rsidRPr="0085787A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rFonts w:eastAsia="Calibri"/>
                <w:noProof/>
                <w:sz w:val="22"/>
                <w:szCs w:val="22"/>
              </w:rPr>
            </w:pPr>
            <w:r w:rsidRPr="0085787A">
              <w:rPr>
                <w:rFonts w:eastAsia="Calibri"/>
                <w:noProof/>
                <w:sz w:val="22"/>
                <w:szCs w:val="22"/>
              </w:rPr>
              <w:t>2</w:t>
            </w:r>
          </w:p>
        </w:tc>
        <w:tc>
          <w:tcPr>
            <w:tcW w:w="816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24.10.2023 06:30:53 MCK</w:t>
            </w:r>
          </w:p>
        </w:tc>
        <w:tc>
          <w:tcPr>
            <w:tcW w:w="2184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№204971, ООО "ЛИДЕР СЕРВИС", ИНН – 2801169595</w:t>
            </w:r>
          </w:p>
        </w:tc>
        <w:tc>
          <w:tcPr>
            <w:tcW w:w="874" w:type="pct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Pr="0026017D" w:rsidRDefault="00022379" w:rsidP="005F49C3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26017D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7 751 593,17</w:t>
            </w:r>
          </w:p>
        </w:tc>
        <w:tc>
          <w:tcPr>
            <w:tcW w:w="940" w:type="pct"/>
            <w:shd w:val="clear" w:color="auto" w:fill="auto"/>
            <w:vAlign w:val="center"/>
          </w:tcPr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7 743 841.58</w:t>
            </w:r>
          </w:p>
        </w:tc>
      </w:tr>
    </w:tbl>
    <w:p w:rsidR="00022379" w:rsidRDefault="00022379" w:rsidP="00022379">
      <w:pPr>
        <w:pStyle w:val="a4"/>
        <w:widowControl w:val="0"/>
        <w:jc w:val="both"/>
        <w:rPr>
          <w:b/>
          <w:sz w:val="24"/>
        </w:rPr>
      </w:pPr>
    </w:p>
    <w:p w:rsidR="00022379" w:rsidRPr="003B3ABB" w:rsidRDefault="00022379" w:rsidP="00022379">
      <w:pPr>
        <w:pStyle w:val="a4"/>
        <w:widowControl w:val="0"/>
        <w:jc w:val="both"/>
        <w:rPr>
          <w:b/>
          <w:sz w:val="24"/>
        </w:rPr>
      </w:pPr>
      <w:r w:rsidRPr="003B3ABB">
        <w:rPr>
          <w:b/>
          <w:sz w:val="24"/>
        </w:rPr>
        <w:lastRenderedPageBreak/>
        <w:t>ВОПРОС №2. Об итоговой ранжировке заявок</w:t>
      </w:r>
    </w:p>
    <w:p w:rsidR="00022379" w:rsidRPr="00EC53D0" w:rsidRDefault="00022379" w:rsidP="00022379">
      <w:pPr>
        <w:widowControl w:val="0"/>
        <w:numPr>
          <w:ilvl w:val="0"/>
          <w:numId w:val="4"/>
        </w:numPr>
        <w:tabs>
          <w:tab w:val="left" w:pos="426"/>
        </w:tabs>
        <w:spacing w:line="240" w:lineRule="auto"/>
        <w:ind w:left="142" w:firstLine="0"/>
        <w:rPr>
          <w:b/>
          <w:sz w:val="24"/>
          <w:szCs w:val="24"/>
        </w:rPr>
      </w:pPr>
      <w:r w:rsidRPr="00EC53D0">
        <w:rPr>
          <w:sz w:val="24"/>
          <w:szCs w:val="24"/>
        </w:rPr>
        <w:t>Утвердить итоговый расчет баллов по результатам оценки заявок:</w:t>
      </w:r>
      <w:r w:rsidRPr="00EC53D0">
        <w:rPr>
          <w:i/>
          <w:sz w:val="24"/>
          <w:szCs w:val="24"/>
        </w:rPr>
        <w:t xml:space="preserve">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349"/>
        <w:gridCol w:w="477"/>
        <w:gridCol w:w="569"/>
        <w:gridCol w:w="3845"/>
        <w:gridCol w:w="3540"/>
      </w:tblGrid>
      <w:tr w:rsidR="00022379" w:rsidRPr="00B60E99" w:rsidTr="005F49C3">
        <w:trPr>
          <w:trHeight w:val="754"/>
        </w:trPr>
        <w:tc>
          <w:tcPr>
            <w:tcW w:w="689" w:type="pct"/>
            <w:vMerge w:val="restart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35" w:type="pct"/>
            <w:gridSpan w:val="2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777" w:type="pct"/>
            <w:gridSpan w:val="2"/>
            <w:shd w:val="clear" w:color="auto" w:fill="FFFFFF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2D3764">
              <w:rPr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022379" w:rsidRPr="00B60E99" w:rsidTr="005F49C3">
        <w:trPr>
          <w:trHeight w:val="928"/>
        </w:trPr>
        <w:tc>
          <w:tcPr>
            <w:tcW w:w="689" w:type="pct"/>
            <w:vMerge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44" w:type="pct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 xml:space="preserve">критерия 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>подкритерия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022379" w:rsidRPr="003024D3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024D3">
              <w:rPr>
                <w:sz w:val="18"/>
                <w:szCs w:val="18"/>
              </w:rPr>
              <w:t>Заявка №202551, ООО  "ЭНЕРГОСПЕЦСТРОЙ"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022379" w:rsidRPr="003024D3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024D3">
              <w:rPr>
                <w:sz w:val="18"/>
                <w:szCs w:val="18"/>
              </w:rPr>
              <w:t>Зая</w:t>
            </w:r>
            <w:r>
              <w:rPr>
                <w:sz w:val="18"/>
                <w:szCs w:val="18"/>
              </w:rPr>
              <w:t>вка №204971, ООО "ЛИДЕР СЕРВИС"</w:t>
            </w:r>
          </w:p>
        </w:tc>
      </w:tr>
      <w:tr w:rsidR="00022379" w:rsidRPr="00B60E99" w:rsidTr="005F49C3">
        <w:trPr>
          <w:trHeight w:val="477"/>
        </w:trPr>
        <w:tc>
          <w:tcPr>
            <w:tcW w:w="689" w:type="pct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 xml:space="preserve">Критерий оценки 1: </w:t>
            </w:r>
            <w:r w:rsidRPr="002D3764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color w:val="808080"/>
                <w:sz w:val="22"/>
                <w:szCs w:val="22"/>
              </w:rPr>
            </w:pPr>
            <w:r w:rsidRPr="00E11030">
              <w:rPr>
                <w:color w:val="808080"/>
                <w:sz w:val="22"/>
                <w:szCs w:val="22"/>
              </w:rPr>
              <w:t>90%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11030">
              <w:rPr>
                <w:sz w:val="22"/>
                <w:szCs w:val="22"/>
              </w:rPr>
              <w:t>-//-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11030">
              <w:rPr>
                <w:sz w:val="22"/>
                <w:szCs w:val="22"/>
              </w:rPr>
              <w:t>4,5000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022379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11030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4955</w:t>
            </w:r>
          </w:p>
        </w:tc>
      </w:tr>
      <w:tr w:rsidR="00022379" w:rsidRPr="00B60E99" w:rsidTr="005F49C3">
        <w:trPr>
          <w:trHeight w:val="250"/>
        </w:trPr>
        <w:tc>
          <w:tcPr>
            <w:tcW w:w="689" w:type="pct"/>
            <w:shd w:val="clear" w:color="auto" w:fill="FFFFFF"/>
            <w:vAlign w:val="center"/>
          </w:tcPr>
          <w:p w:rsidR="00022379" w:rsidRPr="002D3764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2D3764">
              <w:rPr>
                <w:sz w:val="18"/>
                <w:szCs w:val="18"/>
              </w:rPr>
              <w:t xml:space="preserve">Критерий оценки 2: </w:t>
            </w:r>
            <w:r w:rsidRPr="002D3764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244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11030">
              <w:rPr>
                <w:color w:val="808080"/>
                <w:sz w:val="22"/>
                <w:szCs w:val="22"/>
              </w:rPr>
              <w:t>10%</w:t>
            </w:r>
          </w:p>
        </w:tc>
        <w:tc>
          <w:tcPr>
            <w:tcW w:w="291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E11030">
              <w:rPr>
                <w:sz w:val="22"/>
                <w:szCs w:val="22"/>
              </w:rPr>
              <w:t>-//-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z w:val="22"/>
                <w:szCs w:val="22"/>
              </w:rPr>
            </w:pPr>
            <w:r w:rsidRPr="00E11030">
              <w:rPr>
                <w:sz w:val="22"/>
                <w:szCs w:val="22"/>
              </w:rPr>
              <w:t>0,5000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0,5000</w:t>
            </w:r>
          </w:p>
        </w:tc>
      </w:tr>
      <w:tr w:rsidR="00022379" w:rsidRPr="00B60E99" w:rsidTr="005F49C3">
        <w:trPr>
          <w:trHeight w:val="698"/>
        </w:trPr>
        <w:tc>
          <w:tcPr>
            <w:tcW w:w="1223" w:type="pct"/>
            <w:gridSpan w:val="3"/>
            <w:shd w:val="clear" w:color="auto" w:fill="FFFFFF"/>
          </w:tcPr>
          <w:p w:rsidR="00022379" w:rsidRPr="002D2F0D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z w:val="20"/>
              </w:rPr>
            </w:pPr>
            <w:r w:rsidRPr="002D2F0D">
              <w:rPr>
                <w:sz w:val="20"/>
              </w:rPr>
              <w:t xml:space="preserve">Итоговый балл заявки </w:t>
            </w:r>
            <w:r w:rsidRPr="002D2F0D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966" w:type="pct"/>
            <w:shd w:val="clear" w:color="auto" w:fill="FFFFFF"/>
            <w:vAlign w:val="center"/>
          </w:tcPr>
          <w:p w:rsidR="00022379" w:rsidRPr="00E11030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E11030">
              <w:rPr>
                <w:b/>
                <w:i/>
                <w:sz w:val="22"/>
                <w:szCs w:val="22"/>
              </w:rPr>
              <w:t>5,0000</w:t>
            </w:r>
          </w:p>
        </w:tc>
        <w:tc>
          <w:tcPr>
            <w:tcW w:w="1811" w:type="pct"/>
            <w:shd w:val="clear" w:color="auto" w:fill="FFFFFF"/>
            <w:vAlign w:val="center"/>
          </w:tcPr>
          <w:p w:rsidR="00022379" w:rsidRDefault="00022379" w:rsidP="005F49C3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4,9955 </w:t>
            </w:r>
          </w:p>
        </w:tc>
      </w:tr>
    </w:tbl>
    <w:p w:rsidR="00022379" w:rsidRPr="00366DD7" w:rsidRDefault="00022379" w:rsidP="00022379">
      <w:pPr>
        <w:pStyle w:val="25"/>
        <w:widowControl w:val="0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366DD7">
        <w:rPr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4111"/>
        <w:gridCol w:w="1701"/>
        <w:gridCol w:w="1417"/>
      </w:tblGrid>
      <w:tr w:rsidR="00022379" w:rsidRPr="00455714" w:rsidTr="005F49C3">
        <w:tc>
          <w:tcPr>
            <w:tcW w:w="993" w:type="dxa"/>
            <w:shd w:val="clear" w:color="auto" w:fill="auto"/>
            <w:vAlign w:val="center"/>
          </w:tcPr>
          <w:p w:rsidR="00022379" w:rsidRPr="00805B05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05B05">
              <w:rPr>
                <w:b/>
                <w:i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417" w:type="dxa"/>
            <w:vAlign w:val="center"/>
          </w:tcPr>
          <w:p w:rsidR="00022379" w:rsidRPr="00805B05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05B0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022379" w:rsidRPr="00805B05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05B0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:rsidR="00022379" w:rsidRPr="00805B05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05B05">
              <w:rPr>
                <w:b/>
                <w:i/>
                <w:sz w:val="18"/>
                <w:szCs w:val="18"/>
              </w:rPr>
              <w:t xml:space="preserve">Цена заявки, </w:t>
            </w:r>
            <w:r w:rsidRPr="00805B05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805B05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22379" w:rsidRPr="00805B05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05B0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22379" w:rsidRPr="00455714" w:rsidTr="005F49C3">
        <w:tc>
          <w:tcPr>
            <w:tcW w:w="993" w:type="dxa"/>
            <w:shd w:val="clear" w:color="auto" w:fill="auto"/>
            <w:vAlign w:val="center"/>
          </w:tcPr>
          <w:p w:rsidR="00022379" w:rsidRPr="008C4F4F" w:rsidRDefault="00022379" w:rsidP="005F49C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1 место</w:t>
            </w:r>
          </w:p>
        </w:tc>
        <w:tc>
          <w:tcPr>
            <w:tcW w:w="141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Default="00022379" w:rsidP="005F49C3">
            <w:pPr>
              <w:pStyle w:val="TableContents"/>
              <w:jc w:val="center"/>
            </w:pPr>
            <w:r>
              <w:t>17.10.2023 10:05:51 MCK</w:t>
            </w:r>
          </w:p>
        </w:tc>
        <w:tc>
          <w:tcPr>
            <w:tcW w:w="411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Default="00022379" w:rsidP="005F49C3">
            <w:pPr>
              <w:pStyle w:val="TableContents"/>
              <w:jc w:val="center"/>
            </w:pPr>
            <w:r>
              <w:t>Заявка №202551, ООО  "ЭНЕРГОСПЕЦСТРОЙ", ИНН - 2815015490</w:t>
            </w:r>
            <w:r>
              <w:br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</w:p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7 736</w:t>
            </w:r>
            <w:r>
              <w:rPr>
                <w:noProof/>
                <w:sz w:val="24"/>
                <w:szCs w:val="24"/>
                <w:lang w:val="en-US"/>
              </w:rPr>
              <w:t> </w:t>
            </w:r>
            <w:r w:rsidRPr="0026017D">
              <w:rPr>
                <w:noProof/>
                <w:snapToGrid/>
                <w:sz w:val="24"/>
                <w:szCs w:val="24"/>
                <w:lang w:val="en-US"/>
              </w:rPr>
              <w:t>089</w:t>
            </w:r>
            <w:r>
              <w:rPr>
                <w:noProof/>
                <w:sz w:val="24"/>
                <w:szCs w:val="24"/>
              </w:rPr>
              <w:t>,</w:t>
            </w:r>
            <w:r w:rsidRPr="0026017D">
              <w:rPr>
                <w:noProof/>
                <w:snapToGrid/>
                <w:sz w:val="24"/>
                <w:szCs w:val="24"/>
                <w:lang w:val="en-US"/>
              </w:rPr>
              <w:t>99</w:t>
            </w:r>
          </w:p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22379" w:rsidRPr="00732B8C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32B8C">
              <w:rPr>
                <w:sz w:val="22"/>
                <w:szCs w:val="22"/>
              </w:rPr>
              <w:t>нет</w:t>
            </w:r>
          </w:p>
        </w:tc>
      </w:tr>
      <w:tr w:rsidR="00022379" w:rsidRPr="00455714" w:rsidTr="005F49C3">
        <w:tc>
          <w:tcPr>
            <w:tcW w:w="993" w:type="dxa"/>
            <w:shd w:val="clear" w:color="auto" w:fill="auto"/>
            <w:vAlign w:val="center"/>
          </w:tcPr>
          <w:p w:rsidR="00022379" w:rsidRPr="008C4F4F" w:rsidRDefault="00022379" w:rsidP="005F49C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8C4F4F">
              <w:rPr>
                <w:sz w:val="22"/>
                <w:szCs w:val="22"/>
              </w:rPr>
              <w:t>2 место</w:t>
            </w:r>
          </w:p>
        </w:tc>
        <w:tc>
          <w:tcPr>
            <w:tcW w:w="141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Default="00022379" w:rsidP="005F49C3">
            <w:pPr>
              <w:pStyle w:val="TableContents"/>
              <w:jc w:val="center"/>
            </w:pPr>
            <w:r>
              <w:t>24.10.2023 06:30:53 MCK</w:t>
            </w:r>
          </w:p>
        </w:tc>
        <w:tc>
          <w:tcPr>
            <w:tcW w:w="411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22379" w:rsidRDefault="00022379" w:rsidP="005F49C3">
            <w:pPr>
              <w:pStyle w:val="TableContents"/>
              <w:jc w:val="center"/>
            </w:pPr>
            <w:r>
              <w:t>Заявка №204971, ООО "ЛИДЕР СЕРВИС", ИНН – 2801169595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22379" w:rsidRPr="0026017D" w:rsidRDefault="00022379" w:rsidP="005F49C3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left="-19" w:firstLine="0"/>
              <w:jc w:val="center"/>
              <w:rPr>
                <w:noProof/>
                <w:snapToGrid/>
                <w:sz w:val="24"/>
                <w:szCs w:val="24"/>
                <w:lang w:val="en-US"/>
              </w:rPr>
            </w:pPr>
            <w:r w:rsidRPr="0026017D">
              <w:rPr>
                <w:noProof/>
                <w:snapToGrid/>
                <w:sz w:val="24"/>
                <w:szCs w:val="24"/>
                <w:lang w:val="en-US"/>
              </w:rPr>
              <w:t>7 743</w:t>
            </w:r>
            <w:r>
              <w:rPr>
                <w:noProof/>
                <w:sz w:val="24"/>
                <w:szCs w:val="24"/>
                <w:lang w:val="en-US"/>
              </w:rPr>
              <w:t> </w:t>
            </w:r>
            <w:r w:rsidRPr="0026017D">
              <w:rPr>
                <w:noProof/>
                <w:snapToGrid/>
                <w:sz w:val="24"/>
                <w:szCs w:val="24"/>
                <w:lang w:val="en-US"/>
              </w:rPr>
              <w:t>841</w:t>
            </w:r>
            <w:r>
              <w:rPr>
                <w:noProof/>
                <w:sz w:val="24"/>
                <w:szCs w:val="24"/>
              </w:rPr>
              <w:t>,</w:t>
            </w:r>
            <w:r w:rsidRPr="0026017D">
              <w:rPr>
                <w:noProof/>
                <w:snapToGrid/>
                <w:sz w:val="24"/>
                <w:szCs w:val="24"/>
                <w:lang w:val="en-US"/>
              </w:rPr>
              <w:t>58</w:t>
            </w:r>
          </w:p>
        </w:tc>
        <w:tc>
          <w:tcPr>
            <w:tcW w:w="1417" w:type="dxa"/>
            <w:vAlign w:val="center"/>
          </w:tcPr>
          <w:p w:rsidR="00022379" w:rsidRPr="00732B8C" w:rsidRDefault="00022379" w:rsidP="005F49C3">
            <w:pPr>
              <w:widowControl w:val="0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732B8C">
              <w:rPr>
                <w:sz w:val="22"/>
                <w:szCs w:val="22"/>
              </w:rPr>
              <w:t>нет</w:t>
            </w:r>
          </w:p>
        </w:tc>
      </w:tr>
    </w:tbl>
    <w:p w:rsidR="00022379" w:rsidRDefault="00022379" w:rsidP="00022379">
      <w:pPr>
        <w:pStyle w:val="21"/>
        <w:widowControl w:val="0"/>
        <w:tabs>
          <w:tab w:val="left" w:pos="284"/>
        </w:tabs>
        <w:ind w:firstLine="0"/>
        <w:rPr>
          <w:b/>
          <w:bCs/>
          <w:iCs/>
          <w:sz w:val="24"/>
          <w:u w:val="single"/>
        </w:rPr>
      </w:pPr>
    </w:p>
    <w:p w:rsidR="00022379" w:rsidRPr="0050510C" w:rsidRDefault="00022379" w:rsidP="00022379">
      <w:pPr>
        <w:pStyle w:val="21"/>
        <w:widowControl w:val="0"/>
        <w:tabs>
          <w:tab w:val="left" w:pos="284"/>
        </w:tabs>
        <w:ind w:firstLine="0"/>
        <w:rPr>
          <w:b/>
          <w:bCs/>
          <w:iCs/>
          <w:sz w:val="24"/>
          <w:u w:val="single"/>
        </w:rPr>
      </w:pPr>
      <w:r w:rsidRPr="0050510C">
        <w:rPr>
          <w:b/>
          <w:bCs/>
          <w:iCs/>
          <w:sz w:val="24"/>
          <w:u w:val="single"/>
        </w:rPr>
        <w:t xml:space="preserve">ВОПРОС № 3 </w:t>
      </w:r>
      <w:r w:rsidRPr="0050510C">
        <w:rPr>
          <w:b/>
          <w:bCs/>
          <w:iCs/>
          <w:sz w:val="24"/>
        </w:rPr>
        <w:t>О выборе победителя закупки.</w:t>
      </w:r>
    </w:p>
    <w:p w:rsidR="00022379" w:rsidRPr="005231B1" w:rsidRDefault="00022379" w:rsidP="00022379">
      <w:pPr>
        <w:pStyle w:val="a9"/>
        <w:numPr>
          <w:ilvl w:val="0"/>
          <w:numId w:val="7"/>
        </w:numPr>
        <w:shd w:val="clear" w:color="auto" w:fill="FFFFFF"/>
        <w:suppressAutoHyphens/>
        <w:spacing w:line="240" w:lineRule="auto"/>
        <w:ind w:left="0" w:firstLine="426"/>
        <w:rPr>
          <w:bCs/>
          <w:sz w:val="24"/>
          <w:szCs w:val="24"/>
        </w:rPr>
      </w:pPr>
      <w:r w:rsidRPr="005231B1">
        <w:rPr>
          <w:sz w:val="24"/>
          <w:szCs w:val="24"/>
        </w:rPr>
        <w:t xml:space="preserve">Признать Победителем закупки Лот № 43201-РЕМ ПРОД-2024-ДРСК-АЭС ОКПД2 42.22.22.140 Выполнение работ по ремонту на объектах: ВЛ 110 кВ Среднебелая - Силикатная, ВЛ 35 кВ Ромны-Знаменка, ВЛ 35 кВ Томичи-Князевка, ВЛ 35 кВ Кислеозёрка-Князевка   структурного подразделения "Центральные электрические сети" в рамках выполнения годовой программы ремонтов 2024 года филиала «Амурские электрические сети". Участника, занявшего 1 (первое) место в ранжировке по степени предпочтительности для Заказчика: Заявка №202551, ООО «ЭНЕРГОСПЕЦСТРОЙ", ИНН - 2815015490, с ценой заявки не более </w:t>
      </w:r>
      <w:r w:rsidRPr="005231B1">
        <w:rPr>
          <w:snapToGrid/>
          <w:sz w:val="24"/>
          <w:szCs w:val="24"/>
        </w:rPr>
        <w:t>7 736</w:t>
      </w:r>
      <w:r w:rsidRPr="005231B1">
        <w:rPr>
          <w:sz w:val="24"/>
          <w:szCs w:val="24"/>
        </w:rPr>
        <w:t> </w:t>
      </w:r>
      <w:r w:rsidRPr="005231B1">
        <w:rPr>
          <w:snapToGrid/>
          <w:sz w:val="24"/>
          <w:szCs w:val="24"/>
        </w:rPr>
        <w:t>089</w:t>
      </w:r>
      <w:r w:rsidRPr="005231B1">
        <w:rPr>
          <w:sz w:val="24"/>
          <w:szCs w:val="24"/>
        </w:rPr>
        <w:t>,</w:t>
      </w:r>
      <w:r w:rsidRPr="005231B1">
        <w:rPr>
          <w:snapToGrid/>
          <w:sz w:val="24"/>
          <w:szCs w:val="24"/>
        </w:rPr>
        <w:t>99</w:t>
      </w:r>
      <w:r w:rsidRPr="005231B1">
        <w:rPr>
          <w:sz w:val="24"/>
          <w:szCs w:val="24"/>
        </w:rPr>
        <w:t xml:space="preserve"> руб</w:t>
      </w:r>
      <w:r w:rsidRPr="005231B1">
        <w:rPr>
          <w:noProof/>
          <w:sz w:val="24"/>
          <w:szCs w:val="24"/>
        </w:rPr>
        <w:t xml:space="preserve">. </w:t>
      </w:r>
      <w:r w:rsidRPr="005231B1">
        <w:rPr>
          <w:sz w:val="24"/>
          <w:szCs w:val="24"/>
        </w:rPr>
        <w:t xml:space="preserve">без НДС.  </w:t>
      </w:r>
      <w:bookmarkStart w:id="2" w:name="_Ref361320424"/>
      <w:r w:rsidRPr="005231B1">
        <w:rPr>
          <w:bCs/>
          <w:sz w:val="24"/>
          <w:szCs w:val="24"/>
        </w:rPr>
        <w:t>Работы выполняются Подрядчиком в следующие сроки:</w:t>
      </w:r>
      <w:bookmarkEnd w:id="2"/>
      <w:r w:rsidRPr="005231B1">
        <w:rPr>
          <w:bCs/>
          <w:sz w:val="24"/>
          <w:szCs w:val="24"/>
        </w:rPr>
        <w:t xml:space="preserve"> начало выполнения Работ: </w:t>
      </w:r>
      <w:r w:rsidRPr="005231B1">
        <w:rPr>
          <w:sz w:val="24"/>
          <w:szCs w:val="24"/>
        </w:rPr>
        <w:t>с момента заклю</w:t>
      </w:r>
      <w:bookmarkStart w:id="3" w:name="_GoBack"/>
      <w:bookmarkEnd w:id="3"/>
      <w:r w:rsidRPr="005231B1">
        <w:rPr>
          <w:sz w:val="24"/>
          <w:szCs w:val="24"/>
        </w:rPr>
        <w:t xml:space="preserve">чения договора; </w:t>
      </w:r>
      <w:r w:rsidRPr="005231B1">
        <w:rPr>
          <w:bCs/>
          <w:sz w:val="24"/>
          <w:szCs w:val="24"/>
        </w:rPr>
        <w:t xml:space="preserve">окончание выполнения Работ: </w:t>
      </w:r>
      <w:r w:rsidRPr="005231B1">
        <w:rPr>
          <w:sz w:val="24"/>
          <w:szCs w:val="24"/>
        </w:rPr>
        <w:t xml:space="preserve">«31» марта 2024 г. Условия оплаты: Платежи в размере 100% (ста процентов) от стоимости Этапа Работ выплачиваются в течение </w:t>
      </w:r>
      <w:r w:rsidRPr="005231B1">
        <w:rPr>
          <w:iCs/>
          <w:sz w:val="24"/>
          <w:szCs w:val="24"/>
        </w:rPr>
        <w:t>7 (семи) рабочих дней (в случае заключения договора с субъектом МСП</w:t>
      </w:r>
      <w:r w:rsidRPr="005231B1">
        <w:rPr>
          <w:sz w:val="24"/>
          <w:szCs w:val="24"/>
        </w:rPr>
        <w:t>) с даты подписания Сторонами документов, указанных в пункте 4.1 Договора, на основании счёта, выставленного Подрядчиком, и с учетом пункта 3.4.2 Договора.</w:t>
      </w:r>
    </w:p>
    <w:p w:rsidR="00022379" w:rsidRPr="00051B42" w:rsidRDefault="00022379" w:rsidP="00022379">
      <w:pPr>
        <w:numPr>
          <w:ilvl w:val="0"/>
          <w:numId w:val="7"/>
        </w:numPr>
        <w:tabs>
          <w:tab w:val="left" w:pos="426"/>
          <w:tab w:val="left" w:pos="567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051B42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</w:t>
      </w:r>
      <w:r w:rsidRPr="00051B42">
        <w:rPr>
          <w:sz w:val="24"/>
          <w:szCs w:val="24"/>
        </w:rPr>
        <w:lastRenderedPageBreak/>
        <w:t>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:rsidR="00022379" w:rsidRPr="00051B42" w:rsidRDefault="00022379" w:rsidP="00022379">
      <w:pPr>
        <w:numPr>
          <w:ilvl w:val="0"/>
          <w:numId w:val="7"/>
        </w:numPr>
        <w:tabs>
          <w:tab w:val="left" w:pos="426"/>
          <w:tab w:val="left" w:pos="709"/>
        </w:tabs>
        <w:suppressAutoHyphens/>
        <w:spacing w:line="240" w:lineRule="auto"/>
        <w:ind w:left="0" w:firstLine="426"/>
        <w:rPr>
          <w:sz w:val="24"/>
          <w:szCs w:val="24"/>
        </w:rPr>
      </w:pPr>
      <w:r w:rsidRPr="00051B42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B97A11" w:rsidRDefault="00B97A11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5214A" w:rsidRPr="00DA65EC" w:rsidRDefault="0005214A" w:rsidP="000E4B19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714EE3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 xml:space="preserve">И.Н. Ирдуганова </w:t>
            </w:r>
          </w:p>
        </w:tc>
      </w:tr>
    </w:tbl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05214A" w:rsidRDefault="0005214A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3625ED" w:rsidRDefault="003625ED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Исп. Ирдуганова И.Н.</w:t>
      </w:r>
    </w:p>
    <w:p w:rsidR="00714EE3" w:rsidRPr="00714EE3" w:rsidRDefault="00714EE3" w:rsidP="00714EE3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18"/>
          <w:szCs w:val="18"/>
        </w:rPr>
      </w:pPr>
      <w:r w:rsidRPr="00714EE3">
        <w:rPr>
          <w:i/>
          <w:snapToGrid/>
          <w:color w:val="000000"/>
          <w:sz w:val="18"/>
          <w:szCs w:val="18"/>
        </w:rPr>
        <w:t>397-147</w:t>
      </w:r>
    </w:p>
    <w:p w:rsidR="00714EE3" w:rsidRDefault="00955E9F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hyperlink r:id="rId9" w:history="1">
        <w:r w:rsidR="00714EE3" w:rsidRPr="00714EE3">
          <w:rPr>
            <w:i/>
            <w:snapToGrid/>
            <w:color w:val="000000"/>
            <w:sz w:val="18"/>
            <w:szCs w:val="18"/>
            <w:bdr w:val="none" w:sz="0" w:space="0" w:color="auto" w:frame="1"/>
          </w:rPr>
          <w:t>irduganova-in@drsk.ru</w:t>
        </w:r>
      </w:hyperlink>
    </w:p>
    <w:sectPr w:rsidR="00714EE3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E9F" w:rsidRDefault="00955E9F" w:rsidP="00355095">
      <w:pPr>
        <w:spacing w:line="240" w:lineRule="auto"/>
      </w:pPr>
      <w:r>
        <w:separator/>
      </w:r>
    </w:p>
  </w:endnote>
  <w:endnote w:type="continuationSeparator" w:id="0">
    <w:p w:rsidR="00955E9F" w:rsidRDefault="00955E9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2237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22379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E9F" w:rsidRDefault="00955E9F" w:rsidP="00355095">
      <w:pPr>
        <w:spacing w:line="240" w:lineRule="auto"/>
      </w:pPr>
      <w:r>
        <w:separator/>
      </w:r>
    </w:p>
  </w:footnote>
  <w:footnote w:type="continuationSeparator" w:id="0">
    <w:p w:rsidR="00955E9F" w:rsidRDefault="00955E9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12252">
      <w:rPr>
        <w:i/>
        <w:sz w:val="20"/>
      </w:rPr>
      <w:t xml:space="preserve">4-ВП </w:t>
    </w:r>
    <w:r w:rsidR="00021AA3">
      <w:rPr>
        <w:i/>
        <w:sz w:val="20"/>
      </w:rPr>
      <w:t xml:space="preserve"> </w:t>
    </w:r>
    <w:r w:rsidR="00022379">
      <w:rPr>
        <w:i/>
        <w:sz w:val="20"/>
      </w:rPr>
      <w:t>43201</w:t>
    </w:r>
  </w:p>
  <w:p w:rsidR="000E4B19" w:rsidRPr="00355095" w:rsidRDefault="000E4B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57809"/>
    <w:multiLevelType w:val="hybridMultilevel"/>
    <w:tmpl w:val="D9F06276"/>
    <w:lvl w:ilvl="0" w:tplc="4296D924">
      <w:start w:val="18"/>
      <w:numFmt w:val="decimal"/>
      <w:lvlText w:val="%1"/>
      <w:lvlJc w:val="left"/>
      <w:pPr>
        <w:ind w:left="34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B01CAB"/>
    <w:multiLevelType w:val="hybridMultilevel"/>
    <w:tmpl w:val="D8B89DC6"/>
    <w:lvl w:ilvl="0" w:tplc="292A870A">
      <w:start w:val="1"/>
      <w:numFmt w:val="decimal"/>
      <w:lvlText w:val="%1."/>
      <w:lvlJc w:val="left"/>
      <w:pPr>
        <w:ind w:left="1126" w:hanging="70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6B7B4E"/>
    <w:multiLevelType w:val="hybridMultilevel"/>
    <w:tmpl w:val="E13409A2"/>
    <w:lvl w:ilvl="0" w:tplc="0419000F">
      <w:start w:val="1"/>
      <w:numFmt w:val="decimal"/>
      <w:lvlText w:val="%1."/>
      <w:lvlJc w:val="left"/>
      <w:pPr>
        <w:ind w:left="3087" w:hanging="360"/>
      </w:pPr>
    </w:lvl>
    <w:lvl w:ilvl="1" w:tplc="04190019" w:tentative="1">
      <w:start w:val="1"/>
      <w:numFmt w:val="lowerLetter"/>
      <w:lvlText w:val="%2."/>
      <w:lvlJc w:val="left"/>
      <w:pPr>
        <w:ind w:left="3807" w:hanging="360"/>
      </w:pPr>
    </w:lvl>
    <w:lvl w:ilvl="2" w:tplc="0419001B" w:tentative="1">
      <w:start w:val="1"/>
      <w:numFmt w:val="lowerRoman"/>
      <w:lvlText w:val="%3."/>
      <w:lvlJc w:val="right"/>
      <w:pPr>
        <w:ind w:left="4527" w:hanging="180"/>
      </w:pPr>
    </w:lvl>
    <w:lvl w:ilvl="3" w:tplc="0419000F" w:tentative="1">
      <w:start w:val="1"/>
      <w:numFmt w:val="decimal"/>
      <w:lvlText w:val="%4."/>
      <w:lvlJc w:val="left"/>
      <w:pPr>
        <w:ind w:left="5247" w:hanging="360"/>
      </w:pPr>
    </w:lvl>
    <w:lvl w:ilvl="4" w:tplc="04190019" w:tentative="1">
      <w:start w:val="1"/>
      <w:numFmt w:val="lowerLetter"/>
      <w:lvlText w:val="%5."/>
      <w:lvlJc w:val="left"/>
      <w:pPr>
        <w:ind w:left="5967" w:hanging="360"/>
      </w:pPr>
    </w:lvl>
    <w:lvl w:ilvl="5" w:tplc="0419001B" w:tentative="1">
      <w:start w:val="1"/>
      <w:numFmt w:val="lowerRoman"/>
      <w:lvlText w:val="%6."/>
      <w:lvlJc w:val="right"/>
      <w:pPr>
        <w:ind w:left="6687" w:hanging="180"/>
      </w:pPr>
    </w:lvl>
    <w:lvl w:ilvl="6" w:tplc="0419000F" w:tentative="1">
      <w:start w:val="1"/>
      <w:numFmt w:val="decimal"/>
      <w:lvlText w:val="%7."/>
      <w:lvlJc w:val="left"/>
      <w:pPr>
        <w:ind w:left="7407" w:hanging="360"/>
      </w:pPr>
    </w:lvl>
    <w:lvl w:ilvl="7" w:tplc="04190019" w:tentative="1">
      <w:start w:val="1"/>
      <w:numFmt w:val="lowerLetter"/>
      <w:lvlText w:val="%8."/>
      <w:lvlJc w:val="left"/>
      <w:pPr>
        <w:ind w:left="8127" w:hanging="360"/>
      </w:pPr>
    </w:lvl>
    <w:lvl w:ilvl="8" w:tplc="0419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4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E16BC"/>
    <w:multiLevelType w:val="hybridMultilevel"/>
    <w:tmpl w:val="633EB616"/>
    <w:lvl w:ilvl="0" w:tplc="47F61B22">
      <w:start w:val="19"/>
      <w:numFmt w:val="decimal"/>
      <w:lvlText w:val="%1"/>
      <w:lvlJc w:val="left"/>
      <w:pPr>
        <w:ind w:left="341" w:hanging="360"/>
      </w:pPr>
      <w:rPr>
        <w:rFonts w:eastAsia="Lucida Sans Unicode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061" w:hanging="360"/>
      </w:pPr>
    </w:lvl>
    <w:lvl w:ilvl="2" w:tplc="0419001B" w:tentative="1">
      <w:start w:val="1"/>
      <w:numFmt w:val="lowerRoman"/>
      <w:lvlText w:val="%3."/>
      <w:lvlJc w:val="right"/>
      <w:pPr>
        <w:ind w:left="1781" w:hanging="180"/>
      </w:pPr>
    </w:lvl>
    <w:lvl w:ilvl="3" w:tplc="0419000F" w:tentative="1">
      <w:start w:val="1"/>
      <w:numFmt w:val="decimal"/>
      <w:lvlText w:val="%4."/>
      <w:lvlJc w:val="left"/>
      <w:pPr>
        <w:ind w:left="2501" w:hanging="360"/>
      </w:pPr>
    </w:lvl>
    <w:lvl w:ilvl="4" w:tplc="04190019" w:tentative="1">
      <w:start w:val="1"/>
      <w:numFmt w:val="lowerLetter"/>
      <w:lvlText w:val="%5."/>
      <w:lvlJc w:val="left"/>
      <w:pPr>
        <w:ind w:left="3221" w:hanging="360"/>
      </w:pPr>
    </w:lvl>
    <w:lvl w:ilvl="5" w:tplc="0419001B" w:tentative="1">
      <w:start w:val="1"/>
      <w:numFmt w:val="lowerRoman"/>
      <w:lvlText w:val="%6."/>
      <w:lvlJc w:val="right"/>
      <w:pPr>
        <w:ind w:left="3941" w:hanging="180"/>
      </w:pPr>
    </w:lvl>
    <w:lvl w:ilvl="6" w:tplc="0419000F" w:tentative="1">
      <w:start w:val="1"/>
      <w:numFmt w:val="decimal"/>
      <w:lvlText w:val="%7."/>
      <w:lvlJc w:val="left"/>
      <w:pPr>
        <w:ind w:left="4661" w:hanging="360"/>
      </w:pPr>
    </w:lvl>
    <w:lvl w:ilvl="7" w:tplc="04190019" w:tentative="1">
      <w:start w:val="1"/>
      <w:numFmt w:val="lowerLetter"/>
      <w:lvlText w:val="%8."/>
      <w:lvlJc w:val="left"/>
      <w:pPr>
        <w:ind w:left="5381" w:hanging="360"/>
      </w:pPr>
    </w:lvl>
    <w:lvl w:ilvl="8" w:tplc="0419001B" w:tentative="1">
      <w:start w:val="1"/>
      <w:numFmt w:val="lowerRoman"/>
      <w:lvlText w:val="%9."/>
      <w:lvlJc w:val="right"/>
      <w:pPr>
        <w:ind w:left="6101" w:hanging="180"/>
      </w:pPr>
    </w:lvl>
  </w:abstractNum>
  <w:abstractNum w:abstractNumId="9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A1A13FB"/>
    <w:multiLevelType w:val="hybridMultilevel"/>
    <w:tmpl w:val="00B8CEA0"/>
    <w:lvl w:ilvl="0" w:tplc="74544DA0">
      <w:start w:val="1"/>
      <w:numFmt w:val="decimal"/>
      <w:lvlText w:val="%1."/>
      <w:lvlJc w:val="left"/>
      <w:pPr>
        <w:ind w:left="842" w:hanging="70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1C69BA"/>
    <w:multiLevelType w:val="hybridMultilevel"/>
    <w:tmpl w:val="8094317A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EA004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7"/>
  </w:num>
  <w:num w:numId="8">
    <w:abstractNumId w:val="0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4A06"/>
    <w:rsid w:val="000153C0"/>
    <w:rsid w:val="00021AA3"/>
    <w:rsid w:val="00022379"/>
    <w:rsid w:val="00023DF3"/>
    <w:rsid w:val="000302B2"/>
    <w:rsid w:val="00036A5E"/>
    <w:rsid w:val="00040BFE"/>
    <w:rsid w:val="00043130"/>
    <w:rsid w:val="000436FB"/>
    <w:rsid w:val="00045894"/>
    <w:rsid w:val="0004784F"/>
    <w:rsid w:val="0005054D"/>
    <w:rsid w:val="0005214A"/>
    <w:rsid w:val="00053ACD"/>
    <w:rsid w:val="00057F72"/>
    <w:rsid w:val="000762AA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4B19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160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4032"/>
    <w:rsid w:val="00226C22"/>
    <w:rsid w:val="002275BB"/>
    <w:rsid w:val="00227DAC"/>
    <w:rsid w:val="002311BD"/>
    <w:rsid w:val="00234944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C48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25ED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C6BAD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10F5"/>
    <w:rsid w:val="00433072"/>
    <w:rsid w:val="00445432"/>
    <w:rsid w:val="0045381B"/>
    <w:rsid w:val="00456E12"/>
    <w:rsid w:val="00476103"/>
    <w:rsid w:val="00480849"/>
    <w:rsid w:val="0048244A"/>
    <w:rsid w:val="00484512"/>
    <w:rsid w:val="00487E1C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61D7"/>
    <w:rsid w:val="004F42F9"/>
    <w:rsid w:val="004F4866"/>
    <w:rsid w:val="00500A3F"/>
    <w:rsid w:val="005012E2"/>
    <w:rsid w:val="00512252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0499"/>
    <w:rsid w:val="00561578"/>
    <w:rsid w:val="00562960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1C3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00C7"/>
    <w:rsid w:val="0061649B"/>
    <w:rsid w:val="006227C6"/>
    <w:rsid w:val="00622BD9"/>
    <w:rsid w:val="006427FD"/>
    <w:rsid w:val="006547F4"/>
    <w:rsid w:val="006617AD"/>
    <w:rsid w:val="006629E9"/>
    <w:rsid w:val="006634CE"/>
    <w:rsid w:val="00673BBD"/>
    <w:rsid w:val="00675E28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4EE3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675F8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021F"/>
    <w:rsid w:val="008F22E2"/>
    <w:rsid w:val="008F39F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5E9F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1D63"/>
    <w:rsid w:val="009E4FDD"/>
    <w:rsid w:val="009F58BC"/>
    <w:rsid w:val="00A002C5"/>
    <w:rsid w:val="00A05A52"/>
    <w:rsid w:val="00A13D51"/>
    <w:rsid w:val="00A20713"/>
    <w:rsid w:val="00A30312"/>
    <w:rsid w:val="00A35CDC"/>
    <w:rsid w:val="00A41ADF"/>
    <w:rsid w:val="00A43F53"/>
    <w:rsid w:val="00A558E4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1B38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07F7"/>
    <w:rsid w:val="00B44566"/>
    <w:rsid w:val="00B454B7"/>
    <w:rsid w:val="00B46BA5"/>
    <w:rsid w:val="00B5466C"/>
    <w:rsid w:val="00B54AEB"/>
    <w:rsid w:val="00B57DE3"/>
    <w:rsid w:val="00B63D8E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CE5"/>
    <w:rsid w:val="00C11FE6"/>
    <w:rsid w:val="00C16F56"/>
    <w:rsid w:val="00C212A7"/>
    <w:rsid w:val="00C21585"/>
    <w:rsid w:val="00C250ED"/>
    <w:rsid w:val="00C25E69"/>
    <w:rsid w:val="00C26636"/>
    <w:rsid w:val="00C3364E"/>
    <w:rsid w:val="00C34CFF"/>
    <w:rsid w:val="00C35767"/>
    <w:rsid w:val="00C438F5"/>
    <w:rsid w:val="00C44094"/>
    <w:rsid w:val="00C45048"/>
    <w:rsid w:val="00C52642"/>
    <w:rsid w:val="00C52908"/>
    <w:rsid w:val="00C55AD2"/>
    <w:rsid w:val="00C55CD7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36A"/>
    <w:rsid w:val="00D825AA"/>
    <w:rsid w:val="00D84358"/>
    <w:rsid w:val="00D85B2B"/>
    <w:rsid w:val="00D866B8"/>
    <w:rsid w:val="00D91435"/>
    <w:rsid w:val="00D928F8"/>
    <w:rsid w:val="00DA1FAD"/>
    <w:rsid w:val="00DA4F21"/>
    <w:rsid w:val="00DA65EC"/>
    <w:rsid w:val="00DB2131"/>
    <w:rsid w:val="00DB26E0"/>
    <w:rsid w:val="00DB319F"/>
    <w:rsid w:val="00DD3B1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B33"/>
    <w:rsid w:val="00E25DBA"/>
    <w:rsid w:val="00E307C3"/>
    <w:rsid w:val="00E34E6D"/>
    <w:rsid w:val="00E360D6"/>
    <w:rsid w:val="00E363AF"/>
    <w:rsid w:val="00E37636"/>
    <w:rsid w:val="00E50FF6"/>
    <w:rsid w:val="00E533DA"/>
    <w:rsid w:val="00E61821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D84A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714E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714EE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714EE3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714EE3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locked/>
    <w:rsid w:val="00714E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3625E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2576-2127-436E-91FB-E945F633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88</cp:revision>
  <cp:lastPrinted>2018-06-20T23:53:00Z</cp:lastPrinted>
  <dcterms:created xsi:type="dcterms:W3CDTF">2018-02-01T00:38:00Z</dcterms:created>
  <dcterms:modified xsi:type="dcterms:W3CDTF">2023-11-27T07:34:00Z</dcterms:modified>
</cp:coreProperties>
</file>