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D3E82">
        <w:rPr>
          <w:b/>
          <w:bCs/>
          <w:caps/>
          <w:sz w:val="36"/>
          <w:szCs w:val="36"/>
        </w:rPr>
        <w:t>4/ВП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21E9D" w:rsidRPr="00521E9D" w:rsidRDefault="00521E9D" w:rsidP="00521E9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5619E7">
        <w:rPr>
          <w:b/>
          <w:i/>
          <w:sz w:val="26"/>
          <w:szCs w:val="26"/>
        </w:rPr>
        <w:t xml:space="preserve">ОКПД2 71.12.13. Разработка рабочей документации по реконструкции распределительных сетей 6/10-0,4 </w:t>
      </w:r>
      <w:proofErr w:type="spellStart"/>
      <w:r w:rsidRPr="005619E7">
        <w:rPr>
          <w:b/>
          <w:i/>
          <w:sz w:val="26"/>
          <w:szCs w:val="26"/>
        </w:rPr>
        <w:t>кВ</w:t>
      </w:r>
      <w:proofErr w:type="spellEnd"/>
      <w:r w:rsidRPr="005619E7">
        <w:rPr>
          <w:b/>
          <w:i/>
          <w:sz w:val="26"/>
          <w:szCs w:val="26"/>
        </w:rPr>
        <w:t xml:space="preserve"> ГО Большой Камень и </w:t>
      </w:r>
      <w:proofErr w:type="spellStart"/>
      <w:r w:rsidRPr="005619E7">
        <w:rPr>
          <w:b/>
          <w:i/>
          <w:sz w:val="26"/>
          <w:szCs w:val="26"/>
        </w:rPr>
        <w:t>Шкотовского</w:t>
      </w:r>
      <w:proofErr w:type="spellEnd"/>
      <w:r w:rsidRPr="005619E7">
        <w:rPr>
          <w:b/>
          <w:i/>
          <w:sz w:val="26"/>
          <w:szCs w:val="26"/>
        </w:rPr>
        <w:t xml:space="preserve"> района в рамках инвестиционных проектов (L_25-ПЭС-1633 М, L_25-ПЭС-1635) (</w:t>
      </w:r>
      <w:proofErr w:type="spellStart"/>
      <w:r w:rsidRPr="005619E7">
        <w:rPr>
          <w:b/>
          <w:i/>
          <w:sz w:val="26"/>
          <w:szCs w:val="26"/>
        </w:rPr>
        <w:t>МиРЭК</w:t>
      </w:r>
      <w:proofErr w:type="spellEnd"/>
      <w:r w:rsidRPr="005619E7">
        <w:rPr>
          <w:b/>
          <w:i/>
          <w:sz w:val="26"/>
          <w:szCs w:val="26"/>
        </w:rPr>
        <w:t>)</w:t>
      </w:r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5619E7">
        <w:rPr>
          <w:sz w:val="24"/>
        </w:rPr>
        <w:t>417401-ТПИР ОБСЛ-2023-ДРСК-ПЭС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3D3E82">
              <w:rPr>
                <w:b/>
                <w:sz w:val="24"/>
                <w:szCs w:val="24"/>
              </w:rPr>
              <w:t>16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21E9D">
              <w:rPr>
                <w:b/>
                <w:sz w:val="24"/>
                <w:szCs w:val="24"/>
              </w:rPr>
              <w:t xml:space="preserve">октября </w:t>
            </w:r>
            <w:r w:rsidR="000105D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521E9D" w:rsidRPr="00521E9D">
        <w:rPr>
          <w:b/>
          <w:sz w:val="24"/>
        </w:rPr>
        <w:t>32312769916</w:t>
      </w:r>
      <w:r w:rsidR="004D388D" w:rsidRPr="004D388D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4D388D" w:rsidRDefault="004D388D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21E9D" w:rsidRPr="00521E9D">
        <w:rPr>
          <w:b/>
          <w:i/>
          <w:sz w:val="24"/>
        </w:rPr>
        <w:t xml:space="preserve">ОКПД2 71.12.13. Разработка рабочей документации по реконструкции распределительных сетей 6/10-0,4 </w:t>
      </w:r>
      <w:proofErr w:type="spellStart"/>
      <w:r w:rsidR="00521E9D" w:rsidRPr="00521E9D">
        <w:rPr>
          <w:b/>
          <w:i/>
          <w:sz w:val="24"/>
        </w:rPr>
        <w:t>кВ</w:t>
      </w:r>
      <w:proofErr w:type="spellEnd"/>
      <w:r w:rsidR="00521E9D" w:rsidRPr="00521E9D">
        <w:rPr>
          <w:b/>
          <w:i/>
          <w:sz w:val="24"/>
        </w:rPr>
        <w:t xml:space="preserve"> ГО Большой Камень и </w:t>
      </w:r>
      <w:proofErr w:type="spellStart"/>
      <w:r w:rsidR="00521E9D" w:rsidRPr="00521E9D">
        <w:rPr>
          <w:b/>
          <w:i/>
          <w:sz w:val="24"/>
        </w:rPr>
        <w:t>Шкотовского</w:t>
      </w:r>
      <w:proofErr w:type="spellEnd"/>
      <w:r w:rsidR="00521E9D" w:rsidRPr="00521E9D">
        <w:rPr>
          <w:b/>
          <w:i/>
          <w:sz w:val="24"/>
        </w:rPr>
        <w:t xml:space="preserve"> района в рамках инвестиционных проектов (L_25-ПЭС-1633 М, L_25-ПЭС-1635) (</w:t>
      </w:r>
      <w:proofErr w:type="spellStart"/>
      <w:r w:rsidR="00521E9D" w:rsidRPr="00521E9D">
        <w:rPr>
          <w:b/>
          <w:i/>
          <w:sz w:val="24"/>
        </w:rPr>
        <w:t>МиРЭК</w:t>
      </w:r>
      <w:proofErr w:type="spellEnd"/>
      <w:r w:rsidR="00521E9D" w:rsidRPr="00521E9D">
        <w:rPr>
          <w:b/>
          <w:i/>
          <w:sz w:val="24"/>
        </w:rPr>
        <w:t>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21E9D" w:rsidRPr="00521E9D">
        <w:rPr>
          <w:sz w:val="24"/>
        </w:rPr>
        <w:t>417401-ТПИР ОБСЛ-2023-ДРСК-ПЭС</w:t>
      </w:r>
    </w:p>
    <w:p w:rsidR="00521E9D" w:rsidRDefault="00521E9D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21E9D">
        <w:rPr>
          <w:b/>
          <w:sz w:val="24"/>
          <w:szCs w:val="24"/>
        </w:rPr>
        <w:t>4</w:t>
      </w:r>
      <w:r w:rsidR="00521E9D">
        <w:rPr>
          <w:bCs/>
          <w:snapToGrid/>
          <w:sz w:val="24"/>
          <w:szCs w:val="24"/>
        </w:rPr>
        <w:t xml:space="preserve"> (четыре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4253"/>
        <w:gridCol w:w="4819"/>
      </w:tblGrid>
      <w:tr w:rsidR="00521E9D" w:rsidRPr="00913583" w:rsidTr="00AC3E88">
        <w:trPr>
          <w:cantSplit/>
          <w:trHeight w:val="112"/>
        </w:trPr>
        <w:tc>
          <w:tcPr>
            <w:tcW w:w="66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07:31:33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196431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07:57:07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196433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08:12:47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196436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08:17:02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196440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D3E82" w:rsidRDefault="003D3E82" w:rsidP="003D3E8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 xml:space="preserve">ценовых предложений </w:t>
      </w:r>
    </w:p>
    <w:p w:rsidR="003D3E82" w:rsidRPr="00FA0D5C" w:rsidRDefault="003D3E82" w:rsidP="003D3E8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FA0D5C">
        <w:rPr>
          <w:bCs/>
          <w:iCs/>
          <w:sz w:val="24"/>
          <w:szCs w:val="24"/>
        </w:rPr>
        <w:t>Об отклонении заявки Участника №</w:t>
      </w:r>
      <w:r>
        <w:rPr>
          <w:bCs/>
          <w:iCs/>
          <w:sz w:val="24"/>
          <w:szCs w:val="24"/>
        </w:rPr>
        <w:t xml:space="preserve"> </w:t>
      </w:r>
      <w:r>
        <w:rPr>
          <w:sz w:val="24"/>
          <w:szCs w:val="24"/>
        </w:rPr>
        <w:t>196431/ООО "МЭС</w:t>
      </w:r>
      <w:r w:rsidRPr="00FA0D5C">
        <w:rPr>
          <w:sz w:val="24"/>
          <w:szCs w:val="24"/>
        </w:rPr>
        <w:t>"</w:t>
      </w:r>
    </w:p>
    <w:p w:rsidR="003D3E82" w:rsidRPr="00EA701D" w:rsidRDefault="003D3E82" w:rsidP="003D3E8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 xml:space="preserve">ценовых предложений </w:t>
      </w:r>
    </w:p>
    <w:p w:rsidR="003D3E82" w:rsidRPr="00EA35F6" w:rsidRDefault="003D3E82" w:rsidP="003D3E8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3D3E82" w:rsidRPr="00EA701D" w:rsidRDefault="003D3E82" w:rsidP="003D3E8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21E9D" w:rsidRPr="003B5EFA" w:rsidRDefault="00521E9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B70CB6" w:rsidRPr="00455714" w:rsidRDefault="00B70CB6" w:rsidP="00B70CB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70CB6" w:rsidRDefault="00B70CB6" w:rsidP="00B70CB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683"/>
        <w:gridCol w:w="10"/>
        <w:gridCol w:w="3686"/>
        <w:gridCol w:w="2683"/>
        <w:gridCol w:w="10"/>
      </w:tblGrid>
      <w:tr w:rsidR="00B70CB6" w:rsidRPr="00913583" w:rsidTr="00022706">
        <w:trPr>
          <w:gridAfter w:val="1"/>
          <w:wAfter w:w="10" w:type="dxa"/>
          <w:cantSplit/>
          <w:trHeight w:val="112"/>
        </w:trPr>
        <w:tc>
          <w:tcPr>
            <w:tcW w:w="521" w:type="dxa"/>
            <w:vAlign w:val="center"/>
          </w:tcPr>
          <w:p w:rsidR="00B70CB6" w:rsidRPr="00465A29" w:rsidRDefault="00B70CB6" w:rsidP="00022706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lastRenderedPageBreak/>
              <w:t>№</w:t>
            </w:r>
          </w:p>
          <w:p w:rsidR="00B70CB6" w:rsidRPr="00465A29" w:rsidRDefault="00B70CB6" w:rsidP="00022706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B70CB6" w:rsidRPr="00465A29" w:rsidRDefault="00B70CB6" w:rsidP="00022706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3696" w:type="dxa"/>
            <w:gridSpan w:val="2"/>
            <w:vAlign w:val="center"/>
          </w:tcPr>
          <w:p w:rsidR="00B70CB6" w:rsidRPr="00465A29" w:rsidRDefault="00B70CB6" w:rsidP="00022706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83" w:type="dxa"/>
            <w:vAlign w:val="center"/>
          </w:tcPr>
          <w:p w:rsidR="00B70CB6" w:rsidRPr="00465A29" w:rsidRDefault="00B70CB6" w:rsidP="00022706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70CB6" w:rsidRPr="00913583" w:rsidTr="00022706">
        <w:trPr>
          <w:cantSplit/>
          <w:trHeight w:val="112"/>
        </w:trPr>
        <w:tc>
          <w:tcPr>
            <w:tcW w:w="521" w:type="dxa"/>
          </w:tcPr>
          <w:p w:rsidR="00B70CB6" w:rsidRPr="00913583" w:rsidRDefault="00B70CB6" w:rsidP="00B70CB6">
            <w:pPr>
              <w:numPr>
                <w:ilvl w:val="0"/>
                <w:numId w:val="26"/>
              </w:numPr>
              <w:spacing w:line="240" w:lineRule="auto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B6" w:rsidRDefault="00B70CB6" w:rsidP="00022706">
            <w:pPr>
              <w:pStyle w:val="TableContents"/>
            </w:pPr>
            <w:r>
              <w:t>04.10.2023 08:46:02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CB6" w:rsidRPr="002F5F28" w:rsidRDefault="00B70CB6" w:rsidP="00022706">
            <w:pPr>
              <w:spacing w:line="240" w:lineRule="auto"/>
              <w:ind w:left="142" w:right="138" w:firstLine="0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196433/ООО АПИ "КОЛИЗЕЙ" ИНН 2801184434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CB6" w:rsidRPr="002F5F28" w:rsidRDefault="00B70CB6" w:rsidP="0002270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4 425 416,36</w:t>
            </w:r>
          </w:p>
        </w:tc>
      </w:tr>
      <w:tr w:rsidR="00B70CB6" w:rsidRPr="00913583" w:rsidTr="00022706">
        <w:trPr>
          <w:cantSplit/>
          <w:trHeight w:val="112"/>
        </w:trPr>
        <w:tc>
          <w:tcPr>
            <w:tcW w:w="521" w:type="dxa"/>
          </w:tcPr>
          <w:p w:rsidR="00B70CB6" w:rsidRPr="00913583" w:rsidRDefault="00B70CB6" w:rsidP="00B70CB6">
            <w:pPr>
              <w:numPr>
                <w:ilvl w:val="0"/>
                <w:numId w:val="2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B6" w:rsidRDefault="00B70CB6" w:rsidP="00022706">
            <w:pPr>
              <w:pStyle w:val="TableContents"/>
            </w:pPr>
            <w:r>
              <w:t>04.10.2023 08:41:10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CB6" w:rsidRPr="002F5F28" w:rsidRDefault="00B70CB6" w:rsidP="00022706">
            <w:pPr>
              <w:spacing w:line="240" w:lineRule="auto"/>
              <w:ind w:left="142" w:right="138" w:firstLine="0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196436/ИП КОВАЛЁВ НИКОЛАЙ АЛЕКСЕЕВИЧ ИНН 253695521557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CB6" w:rsidRPr="002F5F28" w:rsidRDefault="00B70CB6" w:rsidP="0002270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4 476 874,69</w:t>
            </w:r>
          </w:p>
        </w:tc>
      </w:tr>
      <w:tr w:rsidR="00B70CB6" w:rsidRPr="00913583" w:rsidTr="00022706">
        <w:trPr>
          <w:cantSplit/>
          <w:trHeight w:val="112"/>
        </w:trPr>
        <w:tc>
          <w:tcPr>
            <w:tcW w:w="521" w:type="dxa"/>
          </w:tcPr>
          <w:p w:rsidR="00B70CB6" w:rsidRPr="00913583" w:rsidRDefault="00B70CB6" w:rsidP="00B70CB6">
            <w:pPr>
              <w:numPr>
                <w:ilvl w:val="0"/>
                <w:numId w:val="2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B6" w:rsidRDefault="00B70CB6" w:rsidP="00022706">
            <w:pPr>
              <w:pStyle w:val="TableContents"/>
            </w:pPr>
            <w:r>
              <w:t>04.10.2023 08:14:21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CB6" w:rsidRPr="002F5F28" w:rsidRDefault="00B70CB6" w:rsidP="00022706">
            <w:pPr>
              <w:spacing w:line="240" w:lineRule="auto"/>
              <w:ind w:left="142" w:right="138" w:firstLine="0"/>
              <w:jc w:val="left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196431/</w:t>
            </w:r>
          </w:p>
          <w:p w:rsidR="00B70CB6" w:rsidRPr="002F5F28" w:rsidRDefault="00B70CB6" w:rsidP="00022706">
            <w:pPr>
              <w:spacing w:line="240" w:lineRule="auto"/>
              <w:ind w:left="142" w:right="138" w:firstLine="0"/>
              <w:jc w:val="left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ООО " МЭС " ИНН 2465082377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CB6" w:rsidRPr="002F5F28" w:rsidRDefault="00B70CB6" w:rsidP="0002270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6 895 416,20</w:t>
            </w:r>
          </w:p>
        </w:tc>
      </w:tr>
    </w:tbl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2A087D" w:rsidRDefault="002A087D" w:rsidP="002A087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  <w:bookmarkStart w:id="2" w:name="_GoBack"/>
      <w:bookmarkEnd w:id="2"/>
    </w:p>
    <w:p w:rsidR="00B70CB6" w:rsidRPr="008D08CA" w:rsidRDefault="00B70CB6" w:rsidP="00B70CB6">
      <w:pPr>
        <w:pStyle w:val="a9"/>
        <w:widowControl w:val="0"/>
        <w:numPr>
          <w:ilvl w:val="0"/>
          <w:numId w:val="27"/>
        </w:numPr>
        <w:tabs>
          <w:tab w:val="left" w:pos="851"/>
        </w:tabs>
        <w:spacing w:line="240" w:lineRule="auto"/>
        <w:ind w:left="426"/>
        <w:rPr>
          <w:sz w:val="24"/>
          <w:szCs w:val="24"/>
        </w:rPr>
      </w:pPr>
      <w:r w:rsidRPr="007D648D">
        <w:rPr>
          <w:sz w:val="24"/>
          <w:szCs w:val="24"/>
        </w:rPr>
        <w:t xml:space="preserve">Отклонить заявку </w:t>
      </w:r>
      <w:r w:rsidRPr="008C6DEE">
        <w:rPr>
          <w:sz w:val="24"/>
          <w:szCs w:val="24"/>
        </w:rPr>
        <w:t xml:space="preserve">Участника № </w:t>
      </w:r>
      <w:r w:rsidRPr="0061044E">
        <w:rPr>
          <w:sz w:val="24"/>
          <w:szCs w:val="24"/>
        </w:rPr>
        <w:t>196431/ООО "МЭС"</w:t>
      </w:r>
      <w:r w:rsidRPr="008C6DEE">
        <w:rPr>
          <w:sz w:val="24"/>
          <w:szCs w:val="24"/>
        </w:rPr>
        <w:t xml:space="preserve"> от дальнейшего рассмотрения</w:t>
      </w:r>
      <w:r w:rsidRPr="008D08CA">
        <w:rPr>
          <w:sz w:val="24"/>
          <w:szCs w:val="24"/>
        </w:rPr>
        <w:t xml:space="preserve"> на основании п. 4.14.4 </w:t>
      </w:r>
      <w:proofErr w:type="spellStart"/>
      <w:r w:rsidRPr="008D08CA">
        <w:rPr>
          <w:sz w:val="24"/>
          <w:szCs w:val="24"/>
        </w:rPr>
        <w:t>пп</w:t>
      </w:r>
      <w:proofErr w:type="spellEnd"/>
      <w:r w:rsidRPr="008D08CA">
        <w:rPr>
          <w:sz w:val="24"/>
          <w:szCs w:val="24"/>
        </w:rPr>
        <w:t>. а)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B70CB6" w:rsidRPr="007D648D" w:rsidTr="00022706">
        <w:tc>
          <w:tcPr>
            <w:tcW w:w="486" w:type="dxa"/>
            <w:vAlign w:val="center"/>
          </w:tcPr>
          <w:p w:rsidR="00B70CB6" w:rsidRPr="0065328B" w:rsidRDefault="00B70CB6" w:rsidP="00022706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65328B">
              <w:rPr>
                <w:sz w:val="20"/>
              </w:rPr>
              <w:t>№ п/п</w:t>
            </w:r>
          </w:p>
        </w:tc>
        <w:tc>
          <w:tcPr>
            <w:tcW w:w="9182" w:type="dxa"/>
            <w:shd w:val="clear" w:color="auto" w:fill="auto"/>
          </w:tcPr>
          <w:p w:rsidR="00B70CB6" w:rsidRPr="007D648D" w:rsidRDefault="00B70CB6" w:rsidP="00022706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648D"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B70CB6" w:rsidRPr="007D648D" w:rsidTr="00022706">
        <w:tc>
          <w:tcPr>
            <w:tcW w:w="486" w:type="dxa"/>
          </w:tcPr>
          <w:p w:rsidR="00B70CB6" w:rsidRPr="007D648D" w:rsidRDefault="00B70CB6" w:rsidP="00B70CB6">
            <w:pPr>
              <w:numPr>
                <w:ilvl w:val="0"/>
                <w:numId w:val="9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B70CB6" w:rsidRPr="007D648D" w:rsidRDefault="00B70CB6" w:rsidP="00022706">
            <w:pPr>
              <w:spacing w:line="240" w:lineRule="auto"/>
              <w:ind w:firstLine="5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не разместил на ЭТП Ценовое предложение, что не соответствует п. 4.10.11. Документации о закупке в котором указано следующее требование: </w:t>
            </w:r>
            <w:r w:rsidRPr="00166275">
              <w:rPr>
                <w:sz w:val="24"/>
                <w:szCs w:val="24"/>
              </w:rPr>
              <w:t xml:space="preserve">Участники, принявшие участие в процедуре аукциона, обязаны </w:t>
            </w:r>
            <w:r w:rsidRPr="00166275">
              <w:rPr>
                <w:b/>
                <w:sz w:val="24"/>
                <w:szCs w:val="24"/>
              </w:rPr>
              <w:t>в течение 1 (одного) рабочего дня после завершения аукциона</w:t>
            </w:r>
            <w:r w:rsidRPr="00166275">
              <w:rPr>
                <w:sz w:val="24"/>
                <w:szCs w:val="24"/>
              </w:rPr>
              <w:t xml:space="preserve"> разместить на ЭТП полный комплект документов, входящих в ценовое предложение согласно требованиям к составу ценового предложения, установленным в разделе</w:t>
            </w:r>
            <w:r>
              <w:rPr>
                <w:sz w:val="24"/>
                <w:szCs w:val="24"/>
              </w:rPr>
              <w:t xml:space="preserve"> 11</w:t>
            </w:r>
            <w:r w:rsidRPr="00166275">
              <w:rPr>
                <w:sz w:val="24"/>
                <w:szCs w:val="24"/>
              </w:rPr>
              <w:t>, в соответствии с заявленной ими в ходе проведения аукциона ценовой ставкой.</w:t>
            </w:r>
          </w:p>
        </w:tc>
      </w:tr>
    </w:tbl>
    <w:p w:rsidR="002A087D" w:rsidRDefault="002A087D" w:rsidP="002A087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A087D" w:rsidRDefault="002A087D" w:rsidP="002A087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55580B" w:rsidRDefault="0055580B" w:rsidP="0055580B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 следующих Участников:</w:t>
      </w:r>
    </w:p>
    <w:p w:rsidR="0055580B" w:rsidRPr="004F431C" w:rsidRDefault="0055580B" w:rsidP="0055580B">
      <w:pPr>
        <w:pStyle w:val="a9"/>
        <w:numPr>
          <w:ilvl w:val="0"/>
          <w:numId w:val="25"/>
        </w:numPr>
        <w:spacing w:line="240" w:lineRule="auto"/>
        <w:ind w:right="138"/>
        <w:rPr>
          <w:color w:val="000000"/>
          <w:sz w:val="24"/>
          <w:szCs w:val="24"/>
        </w:rPr>
      </w:pPr>
      <w:r w:rsidRPr="004F431C">
        <w:rPr>
          <w:color w:val="000000"/>
          <w:sz w:val="24"/>
          <w:szCs w:val="24"/>
        </w:rPr>
        <w:t>196433/ООО АПИ "КОЛИЗЕЙ" ИНН 2801184434</w:t>
      </w:r>
    </w:p>
    <w:p w:rsidR="0055580B" w:rsidRPr="004F431C" w:rsidRDefault="0055580B" w:rsidP="0055580B">
      <w:pPr>
        <w:pStyle w:val="a9"/>
        <w:numPr>
          <w:ilvl w:val="0"/>
          <w:numId w:val="25"/>
        </w:numPr>
        <w:spacing w:line="240" w:lineRule="auto"/>
        <w:ind w:right="138"/>
        <w:rPr>
          <w:color w:val="000000"/>
          <w:sz w:val="24"/>
          <w:szCs w:val="24"/>
        </w:rPr>
      </w:pPr>
      <w:r w:rsidRPr="004F431C">
        <w:rPr>
          <w:color w:val="000000"/>
          <w:sz w:val="24"/>
          <w:szCs w:val="24"/>
        </w:rPr>
        <w:t>196436/ИП КОВАЛЁВ НИКОЛАЙ АЛЕКСЕЕВИЧ ИНН 253695521557</w:t>
      </w:r>
    </w:p>
    <w:p w:rsidR="0055580B" w:rsidRPr="00ED55F7" w:rsidRDefault="0055580B" w:rsidP="0055580B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соответствующими</w:t>
      </w:r>
      <w:r w:rsidRPr="00ED55F7">
        <w:rPr>
          <w:sz w:val="24"/>
          <w:szCs w:val="24"/>
        </w:rPr>
        <w:t xml:space="preserve"> условиям Документации о закупке и </w:t>
      </w:r>
      <w:r>
        <w:rPr>
          <w:sz w:val="24"/>
          <w:szCs w:val="24"/>
        </w:rPr>
        <w:t>принять их</w:t>
      </w:r>
      <w:r w:rsidRPr="00ED55F7">
        <w:rPr>
          <w:sz w:val="24"/>
          <w:szCs w:val="24"/>
        </w:rPr>
        <w:t xml:space="preserve"> к дальнейшему рассмотрению.</w:t>
      </w:r>
    </w:p>
    <w:p w:rsidR="002A087D" w:rsidRDefault="002A087D" w:rsidP="002A087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A087D" w:rsidRDefault="002A087D" w:rsidP="002A087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55580B" w:rsidRDefault="0055580B" w:rsidP="0055580B">
      <w:pPr>
        <w:pStyle w:val="25"/>
        <w:widowControl w:val="0"/>
        <w:numPr>
          <w:ilvl w:val="0"/>
          <w:numId w:val="28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701"/>
        <w:gridCol w:w="3685"/>
        <w:gridCol w:w="1559"/>
        <w:gridCol w:w="1275"/>
      </w:tblGrid>
      <w:tr w:rsidR="0055580B" w:rsidRPr="00455714" w:rsidTr="00022706">
        <w:tc>
          <w:tcPr>
            <w:tcW w:w="1447" w:type="dxa"/>
            <w:shd w:val="clear" w:color="auto" w:fill="auto"/>
            <w:vAlign w:val="center"/>
          </w:tcPr>
          <w:p w:rsidR="0055580B" w:rsidRPr="00EA701D" w:rsidRDefault="0055580B" w:rsidP="00022706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Место в </w:t>
            </w:r>
            <w:proofErr w:type="spellStart"/>
            <w:r w:rsidRPr="00EA701D">
              <w:rPr>
                <w:sz w:val="20"/>
              </w:rPr>
              <w:t>ранжировке</w:t>
            </w:r>
            <w:proofErr w:type="spellEnd"/>
            <w:r w:rsidRPr="00EA701D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701" w:type="dxa"/>
            <w:vAlign w:val="center"/>
          </w:tcPr>
          <w:p w:rsidR="0055580B" w:rsidRPr="00EA701D" w:rsidRDefault="0055580B" w:rsidP="00022706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5" w:type="dxa"/>
            <w:vAlign w:val="center"/>
          </w:tcPr>
          <w:p w:rsidR="0055580B" w:rsidRPr="00EA701D" w:rsidRDefault="0055580B" w:rsidP="00022706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9" w:type="dxa"/>
            <w:vAlign w:val="center"/>
          </w:tcPr>
          <w:p w:rsidR="0055580B" w:rsidRPr="00EA701D" w:rsidRDefault="0055580B" w:rsidP="00022706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Итоговая цена заявки, </w:t>
            </w:r>
            <w:r w:rsidRPr="00EA701D">
              <w:rPr>
                <w:sz w:val="20"/>
              </w:rPr>
              <w:br/>
              <w:t>руб. без НДС</w:t>
            </w:r>
            <w:r w:rsidRPr="00EA701D" w:rsidDel="002711B2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55580B" w:rsidRPr="00AC343F" w:rsidRDefault="0055580B" w:rsidP="00022706">
            <w:pPr>
              <w:widowControl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343F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55580B" w:rsidRPr="00455714" w:rsidTr="00022706">
        <w:tc>
          <w:tcPr>
            <w:tcW w:w="1447" w:type="dxa"/>
            <w:shd w:val="clear" w:color="auto" w:fill="auto"/>
          </w:tcPr>
          <w:p w:rsidR="0055580B" w:rsidRPr="00455714" w:rsidRDefault="0055580B" w:rsidP="0002270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</w:tcPr>
          <w:p w:rsidR="0055580B" w:rsidRDefault="0055580B" w:rsidP="00022706">
            <w:pPr>
              <w:pStyle w:val="TableContents"/>
            </w:pPr>
            <w:r>
              <w:t>04.10.2023 08:46:02 MCK</w:t>
            </w:r>
          </w:p>
        </w:tc>
        <w:tc>
          <w:tcPr>
            <w:tcW w:w="3685" w:type="dxa"/>
            <w:vAlign w:val="bottom"/>
          </w:tcPr>
          <w:p w:rsidR="0055580B" w:rsidRPr="002F5F28" w:rsidRDefault="0055580B" w:rsidP="00022706">
            <w:pPr>
              <w:spacing w:line="240" w:lineRule="auto"/>
              <w:ind w:left="142" w:right="138" w:firstLine="0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196433/ООО АПИ "КОЛИЗЕЙ" ИНН 2801184434</w:t>
            </w:r>
          </w:p>
        </w:tc>
        <w:tc>
          <w:tcPr>
            <w:tcW w:w="1559" w:type="dxa"/>
            <w:vAlign w:val="bottom"/>
          </w:tcPr>
          <w:p w:rsidR="0055580B" w:rsidRPr="002F5F28" w:rsidRDefault="0055580B" w:rsidP="0002270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4 425 416,36</w:t>
            </w:r>
          </w:p>
        </w:tc>
        <w:tc>
          <w:tcPr>
            <w:tcW w:w="1275" w:type="dxa"/>
          </w:tcPr>
          <w:p w:rsidR="0055580B" w:rsidRDefault="0055580B" w:rsidP="00022706">
            <w:pPr>
              <w:pStyle w:val="TableContents"/>
              <w:jc w:val="center"/>
            </w:pPr>
            <w:r>
              <w:t>нет</w:t>
            </w:r>
          </w:p>
        </w:tc>
      </w:tr>
      <w:tr w:rsidR="0055580B" w:rsidRPr="00455714" w:rsidTr="00022706">
        <w:tc>
          <w:tcPr>
            <w:tcW w:w="1447" w:type="dxa"/>
            <w:shd w:val="clear" w:color="auto" w:fill="auto"/>
          </w:tcPr>
          <w:p w:rsidR="0055580B" w:rsidRPr="00455714" w:rsidRDefault="0055580B" w:rsidP="0002270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</w:tcPr>
          <w:p w:rsidR="0055580B" w:rsidRDefault="0055580B" w:rsidP="00022706">
            <w:pPr>
              <w:pStyle w:val="TableContents"/>
            </w:pPr>
            <w:r>
              <w:t>04.10.2023 08:41:10 MCK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55580B" w:rsidRPr="002F5F28" w:rsidRDefault="0055580B" w:rsidP="00022706">
            <w:pPr>
              <w:spacing w:line="240" w:lineRule="auto"/>
              <w:ind w:left="142" w:right="138" w:firstLine="0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196436/ИП КОВАЛЁВ НИКОЛАЙ АЛЕКСЕЕВИЧ ИНН 253695521557</w:t>
            </w:r>
          </w:p>
        </w:tc>
        <w:tc>
          <w:tcPr>
            <w:tcW w:w="1559" w:type="dxa"/>
            <w:vAlign w:val="bottom"/>
          </w:tcPr>
          <w:p w:rsidR="0055580B" w:rsidRPr="002F5F28" w:rsidRDefault="0055580B" w:rsidP="0002270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4 476 874,69</w:t>
            </w:r>
          </w:p>
        </w:tc>
        <w:tc>
          <w:tcPr>
            <w:tcW w:w="1275" w:type="dxa"/>
          </w:tcPr>
          <w:p w:rsidR="0055580B" w:rsidRDefault="0055580B" w:rsidP="00022706">
            <w:pPr>
              <w:pStyle w:val="TableContents"/>
              <w:jc w:val="center"/>
            </w:pPr>
            <w:r>
              <w:t>нет</w:t>
            </w:r>
          </w:p>
        </w:tc>
      </w:tr>
    </w:tbl>
    <w:p w:rsidR="002A087D" w:rsidRDefault="002A087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5580B" w:rsidRDefault="0055580B" w:rsidP="0055580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5</w:t>
      </w:r>
    </w:p>
    <w:p w:rsidR="0055580B" w:rsidRPr="00AC343F" w:rsidRDefault="0055580B" w:rsidP="0055580B">
      <w:pPr>
        <w:pStyle w:val="14"/>
        <w:widowControl w:val="0"/>
        <w:numPr>
          <w:ilvl w:val="0"/>
          <w:numId w:val="29"/>
        </w:numPr>
        <w:tabs>
          <w:tab w:val="clear" w:pos="567"/>
          <w:tab w:val="left" w:pos="851"/>
        </w:tabs>
        <w:ind w:left="284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</w:t>
      </w:r>
      <w:r w:rsidRPr="00AC343F">
        <w:t xml:space="preserve">закупки Участника, занявшего 1 (первое) место в </w:t>
      </w:r>
      <w:proofErr w:type="spellStart"/>
      <w:r w:rsidRPr="00AC343F">
        <w:t>ранжировке</w:t>
      </w:r>
      <w:proofErr w:type="spellEnd"/>
      <w:r w:rsidRPr="00AC343F">
        <w:t xml:space="preserve"> по мере повышения цены заявки: </w:t>
      </w:r>
      <w:r w:rsidRPr="0061044E">
        <w:rPr>
          <w:b/>
        </w:rPr>
        <w:t>ООО АПИ "КОЛИЗЕЙ" ИНН 2801184434</w:t>
      </w:r>
      <w:r>
        <w:rPr>
          <w:b/>
          <w:color w:val="000000"/>
        </w:rPr>
        <w:t xml:space="preserve"> </w:t>
      </w:r>
      <w:r w:rsidRPr="00AC343F">
        <w:t xml:space="preserve">ценой заявки не более </w:t>
      </w:r>
      <w:r w:rsidRPr="0061044E">
        <w:rPr>
          <w:b/>
        </w:rPr>
        <w:t>4 425 416,36</w:t>
      </w:r>
      <w:r>
        <w:t> </w:t>
      </w:r>
      <w:r w:rsidRPr="00AC343F">
        <w:t xml:space="preserve">руб. без учета НДС.  </w:t>
      </w:r>
    </w:p>
    <w:p w:rsidR="0055580B" w:rsidRPr="0061044E" w:rsidRDefault="0055580B" w:rsidP="0055580B">
      <w:pPr>
        <w:shd w:val="clear" w:color="auto" w:fill="FFFFFF"/>
        <w:tabs>
          <w:tab w:val="left" w:pos="993"/>
          <w:tab w:val="left" w:pos="1418"/>
        </w:tabs>
        <w:spacing w:line="240" w:lineRule="auto"/>
        <w:ind w:left="284" w:firstLine="0"/>
        <w:rPr>
          <w:sz w:val="24"/>
          <w:szCs w:val="24"/>
        </w:rPr>
      </w:pPr>
      <w:r w:rsidRPr="00774E63">
        <w:rPr>
          <w:sz w:val="24"/>
          <w:szCs w:val="24"/>
        </w:rPr>
        <w:t xml:space="preserve">Условия оплаты: </w:t>
      </w:r>
      <w:r w:rsidRPr="0061044E">
        <w:rPr>
          <w:sz w:val="24"/>
          <w:szCs w:val="24"/>
        </w:rPr>
        <w:t>3.5.2.</w:t>
      </w:r>
      <w:r w:rsidRPr="0061044E">
        <w:rPr>
          <w:sz w:val="24"/>
          <w:szCs w:val="24"/>
        </w:rPr>
        <w:tab/>
        <w:t xml:space="preserve">Авансовые платежи в счет стоимости каждого Этапа Работ в размере 30% (тридцати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Договору), </w:t>
      </w:r>
      <w:r w:rsidRPr="0061044E">
        <w:rPr>
          <w:sz w:val="24"/>
          <w:szCs w:val="24"/>
        </w:rPr>
        <w:lastRenderedPageBreak/>
        <w:t>при условии согласования Сторонами сметной документации на соответствующий Этап Работ в соответствии с пунктом 3.2 Договора , и с учетом пунктов 3.5.1, 3.5.5 Договора.</w:t>
      </w:r>
    </w:p>
    <w:p w:rsidR="0055580B" w:rsidRPr="0061044E" w:rsidRDefault="0055580B" w:rsidP="0055580B">
      <w:pPr>
        <w:shd w:val="clear" w:color="auto" w:fill="FFFFFF"/>
        <w:tabs>
          <w:tab w:val="left" w:pos="993"/>
          <w:tab w:val="left" w:pos="1418"/>
        </w:tabs>
        <w:spacing w:line="240" w:lineRule="auto"/>
        <w:ind w:left="284" w:firstLine="0"/>
        <w:rPr>
          <w:sz w:val="24"/>
          <w:szCs w:val="24"/>
        </w:rPr>
      </w:pPr>
      <w:r w:rsidRPr="0061044E">
        <w:rPr>
          <w:sz w:val="24"/>
          <w:szCs w:val="24"/>
        </w:rPr>
        <w:t>3.5.3.</w:t>
      </w:r>
      <w:r w:rsidRPr="0061044E">
        <w:rPr>
          <w:sz w:val="24"/>
          <w:szCs w:val="24"/>
        </w:rPr>
        <w:tab/>
        <w:t xml:space="preserve">Последующие платежи в размере стоимости каждого Этапа Работ по выполнению Инженерных изысканий, определенной на основании Исполнительной сметы, составленной в соответствии с пунктом 4.2.1 Договора, либо Предварительной сметы (в случае отсутствия Исполнительной сметы), за вычетом авансового платежа, выплаченного в соответствии с пунктом 3.5.2 Договора, выплачиваются 7 (семи) рабочих дней с даты подписания Сторонами документов, указанных в пункте 4.1 Договора, на основании счета, выставленного Подрядчиком, и с учетом пункта 3.5.5 Договора. </w:t>
      </w:r>
    </w:p>
    <w:p w:rsidR="0055580B" w:rsidRPr="00773DD5" w:rsidRDefault="0055580B" w:rsidP="0055580B">
      <w:pPr>
        <w:shd w:val="clear" w:color="auto" w:fill="FFFFFF"/>
        <w:tabs>
          <w:tab w:val="left" w:pos="993"/>
          <w:tab w:val="left" w:pos="1418"/>
        </w:tabs>
        <w:spacing w:line="240" w:lineRule="auto"/>
        <w:ind w:left="284" w:firstLine="0"/>
        <w:rPr>
          <w:sz w:val="24"/>
          <w:szCs w:val="24"/>
        </w:rPr>
      </w:pPr>
      <w:r w:rsidRPr="0061044E">
        <w:rPr>
          <w:sz w:val="24"/>
          <w:szCs w:val="24"/>
        </w:rPr>
        <w:t>3.5.4.</w:t>
      </w:r>
      <w:r w:rsidRPr="0061044E">
        <w:rPr>
          <w:sz w:val="24"/>
          <w:szCs w:val="24"/>
        </w:rPr>
        <w:tab/>
        <w:t>Последующие платежи в размере 70% (семидесяти процентов) от стоимости каждого Этапа Работ (кроме Работ по выполнению Инженерных изысканий)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3.5.5 Договора.</w:t>
      </w:r>
      <w:r w:rsidRPr="00773DD5">
        <w:rPr>
          <w:sz w:val="24"/>
          <w:szCs w:val="24"/>
        </w:rPr>
        <w:t xml:space="preserve">   </w:t>
      </w:r>
    </w:p>
    <w:p w:rsidR="0055580B" w:rsidRDefault="0055580B" w:rsidP="0055580B">
      <w:pPr>
        <w:shd w:val="clear" w:color="auto" w:fill="FFFFFF"/>
        <w:tabs>
          <w:tab w:val="left" w:pos="993"/>
          <w:tab w:val="left" w:pos="1418"/>
        </w:tabs>
        <w:spacing w:line="240" w:lineRule="auto"/>
        <w:ind w:left="284" w:firstLine="0"/>
        <w:rPr>
          <w:sz w:val="24"/>
          <w:szCs w:val="24"/>
        </w:rPr>
      </w:pPr>
      <w:r w:rsidRPr="00774E63">
        <w:rPr>
          <w:sz w:val="24"/>
          <w:szCs w:val="24"/>
        </w:rPr>
        <w:t>Срок выполнения работ: начало выполнения работ с момента зак</w:t>
      </w:r>
      <w:r>
        <w:rPr>
          <w:sz w:val="24"/>
          <w:szCs w:val="24"/>
        </w:rPr>
        <w:t>лючения договора, окончание – 31 декабря</w:t>
      </w:r>
      <w:r w:rsidRPr="00774E63">
        <w:rPr>
          <w:sz w:val="24"/>
          <w:szCs w:val="24"/>
        </w:rPr>
        <w:t xml:space="preserve"> 2023 г. </w:t>
      </w:r>
    </w:p>
    <w:p w:rsidR="0055580B" w:rsidRPr="00AC343F" w:rsidRDefault="0055580B" w:rsidP="0055580B">
      <w:pPr>
        <w:shd w:val="clear" w:color="auto" w:fill="FFFFFF"/>
        <w:tabs>
          <w:tab w:val="left" w:pos="993"/>
          <w:tab w:val="left" w:pos="1418"/>
        </w:tabs>
        <w:spacing w:line="240" w:lineRule="auto"/>
        <w:ind w:left="284" w:firstLine="0"/>
        <w:rPr>
          <w:sz w:val="24"/>
          <w:szCs w:val="24"/>
        </w:rPr>
      </w:pPr>
      <w:r w:rsidRPr="00774E63">
        <w:rPr>
          <w:sz w:val="24"/>
          <w:szCs w:val="24"/>
        </w:rPr>
        <w:t>Заявка Победителя</w:t>
      </w:r>
      <w:r w:rsidRPr="00AC343F">
        <w:rPr>
          <w:sz w:val="24"/>
          <w:szCs w:val="24"/>
        </w:rPr>
        <w:t xml:space="preserve">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</w:t>
      </w:r>
      <w:r>
        <w:rPr>
          <w:sz w:val="24"/>
          <w:szCs w:val="24"/>
        </w:rPr>
        <w:t>нчания срока подачи заявок (26.09.2023</w:t>
      </w:r>
      <w:r w:rsidRPr="00AC343F">
        <w:rPr>
          <w:sz w:val="24"/>
          <w:szCs w:val="24"/>
        </w:rPr>
        <w:t>).</w:t>
      </w:r>
    </w:p>
    <w:p w:rsidR="0055580B" w:rsidRDefault="0055580B" w:rsidP="0055580B">
      <w:pPr>
        <w:pStyle w:val="Default"/>
        <w:widowControl w:val="0"/>
        <w:numPr>
          <w:ilvl w:val="0"/>
          <w:numId w:val="29"/>
        </w:numPr>
        <w:tabs>
          <w:tab w:val="left" w:pos="993"/>
        </w:tabs>
        <w:ind w:left="284" w:hanging="426"/>
        <w:jc w:val="both"/>
      </w:pPr>
      <w:r w:rsidRPr="00AC343F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5580B" w:rsidRPr="00901B81" w:rsidRDefault="0055580B" w:rsidP="0055580B">
      <w:pPr>
        <w:pStyle w:val="Default"/>
        <w:widowControl w:val="0"/>
        <w:numPr>
          <w:ilvl w:val="0"/>
          <w:numId w:val="29"/>
        </w:numPr>
        <w:tabs>
          <w:tab w:val="left" w:pos="993"/>
        </w:tabs>
        <w:ind w:left="284" w:hanging="426"/>
        <w:jc w:val="both"/>
      </w:pPr>
      <w:r w:rsidRPr="00901B81"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01B81" w:rsidDel="004E6453">
        <w:t xml:space="preserve"> </w:t>
      </w:r>
      <w:r w:rsidRPr="00901B81"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55580B" w:rsidRDefault="0055580B" w:rsidP="0055580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A087D" w:rsidRDefault="002A087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521E9D">
      <w:headerReference w:type="default" r:id="rId9"/>
      <w:footerReference w:type="default" r:id="rId10"/>
      <w:pgSz w:w="11906" w:h="16838"/>
      <w:pgMar w:top="1276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9C1" w:rsidRDefault="003009C1" w:rsidP="00355095">
      <w:pPr>
        <w:spacing w:line="240" w:lineRule="auto"/>
      </w:pPr>
      <w:r>
        <w:separator/>
      </w:r>
    </w:p>
  </w:endnote>
  <w:endnote w:type="continuationSeparator" w:id="0">
    <w:p w:rsidR="003009C1" w:rsidRDefault="003009C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444A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444A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9C1" w:rsidRDefault="003009C1" w:rsidP="00355095">
      <w:pPr>
        <w:spacing w:line="240" w:lineRule="auto"/>
      </w:pPr>
      <w:r>
        <w:separator/>
      </w:r>
    </w:p>
  </w:footnote>
  <w:footnote w:type="continuationSeparator" w:id="0">
    <w:p w:rsidR="003009C1" w:rsidRDefault="003009C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55580B">
      <w:rPr>
        <w:i/>
        <w:sz w:val="20"/>
      </w:rPr>
      <w:t>по выбору победителя</w:t>
    </w:r>
    <w:r w:rsidR="00312250">
      <w:rPr>
        <w:i/>
        <w:sz w:val="20"/>
      </w:rPr>
      <w:t xml:space="preserve"> (лот № </w:t>
    </w:r>
    <w:r w:rsidR="00521E9D" w:rsidRPr="00521E9D">
      <w:rPr>
        <w:i/>
        <w:sz w:val="20"/>
      </w:rPr>
      <w:t>417401-ТПИР ОБСЛ-2023-ДРСК-ПЭС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770F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4105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3BFB5E49"/>
    <w:multiLevelType w:val="hybridMultilevel"/>
    <w:tmpl w:val="12C8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5F9151E"/>
    <w:multiLevelType w:val="multilevel"/>
    <w:tmpl w:val="E49E319E"/>
    <w:lvl w:ilvl="0">
      <w:start w:val="1"/>
      <w:numFmt w:val="decimal"/>
      <w:lvlText w:val="%1."/>
      <w:lvlJc w:val="left"/>
      <w:pPr>
        <w:ind w:left="489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7" w:hanging="1800"/>
      </w:pPr>
      <w:rPr>
        <w:rFonts w:hint="default"/>
      </w:rPr>
    </w:lvl>
  </w:abstractNum>
  <w:abstractNum w:abstractNumId="15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23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A376C92"/>
    <w:multiLevelType w:val="hybridMultilevel"/>
    <w:tmpl w:val="F8B6E42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1"/>
  </w:num>
  <w:num w:numId="5">
    <w:abstractNumId w:val="12"/>
  </w:num>
  <w:num w:numId="6">
    <w:abstractNumId w:val="0"/>
  </w:num>
  <w:num w:numId="7">
    <w:abstractNumId w:val="4"/>
  </w:num>
  <w:num w:numId="8">
    <w:abstractNumId w:val="18"/>
  </w:num>
  <w:num w:numId="9">
    <w:abstractNumId w:val="21"/>
  </w:num>
  <w:num w:numId="10">
    <w:abstractNumId w:val="15"/>
  </w:num>
  <w:num w:numId="11">
    <w:abstractNumId w:val="16"/>
  </w:num>
  <w:num w:numId="12">
    <w:abstractNumId w:val="6"/>
  </w:num>
  <w:num w:numId="13">
    <w:abstractNumId w:val="26"/>
  </w:num>
  <w:num w:numId="14">
    <w:abstractNumId w:val="19"/>
  </w:num>
  <w:num w:numId="15">
    <w:abstractNumId w:val="25"/>
  </w:num>
  <w:num w:numId="16">
    <w:abstractNumId w:val="20"/>
  </w:num>
  <w:num w:numId="17">
    <w:abstractNumId w:val="8"/>
  </w:num>
  <w:num w:numId="18">
    <w:abstractNumId w:val="24"/>
  </w:num>
  <w:num w:numId="19">
    <w:abstractNumId w:val="17"/>
  </w:num>
  <w:num w:numId="20">
    <w:abstractNumId w:val="7"/>
  </w:num>
  <w:num w:numId="21">
    <w:abstractNumId w:val="9"/>
  </w:num>
  <w:num w:numId="22">
    <w:abstractNumId w:val="5"/>
  </w:num>
  <w:num w:numId="23">
    <w:abstractNumId w:val="10"/>
  </w:num>
  <w:num w:numId="24">
    <w:abstractNumId w:val="23"/>
  </w:num>
  <w:num w:numId="25">
    <w:abstractNumId w:val="28"/>
  </w:num>
  <w:num w:numId="26">
    <w:abstractNumId w:val="1"/>
  </w:num>
  <w:num w:numId="27">
    <w:abstractNumId w:val="14"/>
  </w:num>
  <w:num w:numId="28">
    <w:abstractNumId w:val="2"/>
  </w:num>
  <w:num w:numId="29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087D"/>
    <w:rsid w:val="002A3B24"/>
    <w:rsid w:val="002A677D"/>
    <w:rsid w:val="002A7024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09C1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3E82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0FB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1E9D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580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63E5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44A0"/>
    <w:rsid w:val="00645093"/>
    <w:rsid w:val="006521C6"/>
    <w:rsid w:val="006617AD"/>
    <w:rsid w:val="006629E9"/>
    <w:rsid w:val="006634CE"/>
    <w:rsid w:val="006703F1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6F7FD1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E791F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77047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0CB6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2F6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06D0C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E80D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55580B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5558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9F92-2D5E-4106-BD2B-8FE86FF3F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2023-10-16T01:37:00Z</dcterms:created>
  <dcterms:modified xsi:type="dcterms:W3CDTF">2023-10-16T05:38:00Z</dcterms:modified>
</cp:coreProperties>
</file>