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E7EB4">
        <w:rPr>
          <w:b/>
          <w:bCs/>
          <w:caps/>
          <w:sz w:val="36"/>
          <w:szCs w:val="36"/>
        </w:rPr>
        <w:t>1</w:t>
      </w:r>
      <w:r w:rsidR="003D4166">
        <w:rPr>
          <w:b/>
          <w:bCs/>
          <w:caps/>
          <w:sz w:val="36"/>
          <w:szCs w:val="36"/>
        </w:rPr>
        <w:t>/Р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1E7EB4" w:rsidRPr="001E7EB4" w:rsidRDefault="001E7EB4" w:rsidP="001E7EB4">
      <w:pPr>
        <w:pStyle w:val="a6"/>
        <w:tabs>
          <w:tab w:val="left" w:pos="567"/>
          <w:tab w:val="left" w:pos="993"/>
        </w:tabs>
        <w:spacing w:line="240" w:lineRule="auto"/>
        <w:jc w:val="center"/>
        <w:rPr>
          <w:b/>
          <w:bCs/>
          <w:i/>
          <w:sz w:val="26"/>
          <w:szCs w:val="26"/>
        </w:rPr>
      </w:pPr>
      <w:r w:rsidRPr="001E7EB4">
        <w:rPr>
          <w:b/>
          <w:bCs/>
          <w:i/>
          <w:sz w:val="26"/>
          <w:szCs w:val="26"/>
        </w:rPr>
        <w:t xml:space="preserve">«ОКПД2 42.22.22.120 Выполнение проектных, строительно-монтажных работ (включая поставку оборудования и материалов) по замене трансформаторов тока 201 шт. в РУ-6-10 </w:t>
      </w:r>
      <w:proofErr w:type="spellStart"/>
      <w:r w:rsidRPr="001E7EB4">
        <w:rPr>
          <w:b/>
          <w:bCs/>
          <w:i/>
          <w:sz w:val="26"/>
          <w:szCs w:val="26"/>
        </w:rPr>
        <w:t>кВ</w:t>
      </w:r>
      <w:proofErr w:type="spellEnd"/>
      <w:r w:rsidRPr="001E7EB4">
        <w:rPr>
          <w:b/>
          <w:bCs/>
          <w:i/>
          <w:sz w:val="26"/>
          <w:szCs w:val="26"/>
        </w:rPr>
        <w:t xml:space="preserve"> ПС 35-110 </w:t>
      </w:r>
      <w:proofErr w:type="spellStart"/>
      <w:r w:rsidRPr="001E7EB4">
        <w:rPr>
          <w:b/>
          <w:bCs/>
          <w:i/>
          <w:sz w:val="26"/>
          <w:szCs w:val="26"/>
        </w:rPr>
        <w:t>кВ</w:t>
      </w:r>
      <w:proofErr w:type="spellEnd"/>
      <w:r w:rsidRPr="001E7EB4">
        <w:rPr>
          <w:b/>
          <w:bCs/>
          <w:i/>
          <w:sz w:val="26"/>
          <w:szCs w:val="26"/>
        </w:rPr>
        <w:t xml:space="preserve"> в рамках инвестиционных проектов для технологического присоединения к электрическим сетям заявителей свыше 150 кВт на территории филиала»</w:t>
      </w:r>
    </w:p>
    <w:p w:rsidR="009A5AA9" w:rsidRPr="001E7EB4" w:rsidRDefault="001E7EB4" w:rsidP="001E7EB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1E7EB4">
        <w:rPr>
          <w:bCs/>
          <w:sz w:val="26"/>
          <w:szCs w:val="26"/>
        </w:rPr>
        <w:t>(лот № 260505-КС ПИР СМР-2023-ДРСК-ПЭС)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E7EB4">
              <w:rPr>
                <w:b/>
                <w:sz w:val="24"/>
                <w:szCs w:val="24"/>
              </w:rPr>
              <w:t>25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E7EB4">
              <w:rPr>
                <w:b/>
                <w:sz w:val="24"/>
                <w:szCs w:val="24"/>
              </w:rPr>
              <w:t>августа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E7EB4" w:rsidRPr="001E7EB4">
        <w:rPr>
          <w:b/>
          <w:sz w:val="24"/>
        </w:rPr>
        <w:t>23212566744</w:t>
      </w:r>
    </w:p>
    <w:p w:rsidR="009A5AA9" w:rsidRDefault="009A5AA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1E7EB4">
        <w:rPr>
          <w:sz w:val="24"/>
        </w:rPr>
        <w:t xml:space="preserve"> в электронной форме</w:t>
      </w:r>
      <w:r w:rsidR="00A967A7" w:rsidRPr="00A967A7">
        <w:rPr>
          <w:sz w:val="24"/>
        </w:rPr>
        <w:t xml:space="preserve">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E7EB4" w:rsidRPr="001E7EB4">
        <w:rPr>
          <w:b/>
          <w:i/>
          <w:sz w:val="24"/>
        </w:rPr>
        <w:t xml:space="preserve">ОКПД2 42.22.22.120 Выполнение проектных, строительно-монтажных работ (включая поставку оборудования и материалов) по замене трансформаторов тока 201 шт. в РУ-6-10 </w:t>
      </w:r>
      <w:proofErr w:type="spellStart"/>
      <w:r w:rsidR="001E7EB4" w:rsidRPr="001E7EB4">
        <w:rPr>
          <w:b/>
          <w:i/>
          <w:sz w:val="24"/>
        </w:rPr>
        <w:t>кВ</w:t>
      </w:r>
      <w:proofErr w:type="spellEnd"/>
      <w:r w:rsidR="001E7EB4" w:rsidRPr="001E7EB4">
        <w:rPr>
          <w:b/>
          <w:i/>
          <w:sz w:val="24"/>
        </w:rPr>
        <w:t xml:space="preserve"> ПС 35-110 </w:t>
      </w:r>
      <w:proofErr w:type="spellStart"/>
      <w:r w:rsidR="001E7EB4" w:rsidRPr="001E7EB4">
        <w:rPr>
          <w:b/>
          <w:i/>
          <w:sz w:val="24"/>
        </w:rPr>
        <w:t>кВ</w:t>
      </w:r>
      <w:proofErr w:type="spellEnd"/>
      <w:r w:rsidR="001E7EB4" w:rsidRPr="001E7EB4">
        <w:rPr>
          <w:b/>
          <w:i/>
          <w:sz w:val="24"/>
        </w:rPr>
        <w:t xml:space="preserve"> в рамках инвестиционных проектов для технологического присоединения к электрическим сетям заявителей свыше 150 кВт на территории филиала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E7EB4" w:rsidRPr="001E7EB4">
        <w:rPr>
          <w:sz w:val="24"/>
        </w:rPr>
        <w:t>260505-КС ПИР СМР-2023-ДРСК-ПЭС</w:t>
      </w:r>
    </w:p>
    <w:p w:rsidR="001E7EB4" w:rsidRDefault="001E7EB4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E7EB4">
        <w:rPr>
          <w:b/>
          <w:sz w:val="24"/>
          <w:szCs w:val="24"/>
        </w:rPr>
        <w:t>2</w:t>
      </w:r>
      <w:r w:rsidR="001E7EB4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1E7EB4" w:rsidRPr="00024335" w:rsidTr="001D5B3B">
        <w:tc>
          <w:tcPr>
            <w:tcW w:w="290" w:type="pct"/>
            <w:shd w:val="clear" w:color="auto" w:fill="auto"/>
            <w:vAlign w:val="center"/>
          </w:tcPr>
          <w:p w:rsidR="001E7EB4" w:rsidRPr="00024335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№</w:t>
            </w:r>
          </w:p>
          <w:p w:rsidR="001E7EB4" w:rsidRPr="00024335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Pr="00094132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Pr="00094132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Pr="00024335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E7EB4" w:rsidRPr="00024335" w:rsidTr="001D5B3B">
        <w:tc>
          <w:tcPr>
            <w:tcW w:w="290" w:type="pct"/>
            <w:shd w:val="clear" w:color="auto" w:fill="auto"/>
          </w:tcPr>
          <w:p w:rsidR="001E7EB4" w:rsidRPr="00024335" w:rsidRDefault="001E7EB4" w:rsidP="001D5B3B">
            <w:pPr>
              <w:pStyle w:val="14"/>
              <w:jc w:val="center"/>
            </w:pPr>
            <w:r w:rsidRPr="00024335">
              <w:rPr>
                <w:rStyle w:val="af9"/>
                <w:rFonts w:eastAsiaTheme="minorHAnsi"/>
              </w:rPr>
              <w:t>1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09.08.2023 08:41:06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Заявка №184161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8 637 875,73</w:t>
            </w:r>
          </w:p>
        </w:tc>
      </w:tr>
      <w:tr w:rsidR="001E7EB4" w:rsidRPr="00094132" w:rsidTr="001D5B3B">
        <w:tc>
          <w:tcPr>
            <w:tcW w:w="290" w:type="pct"/>
            <w:shd w:val="clear" w:color="auto" w:fill="auto"/>
          </w:tcPr>
          <w:p w:rsidR="001E7EB4" w:rsidRPr="00024335" w:rsidRDefault="001E7EB4" w:rsidP="001D5B3B">
            <w:pPr>
              <w:pStyle w:val="14"/>
              <w:jc w:val="center"/>
            </w:pPr>
            <w:r w:rsidRPr="00024335">
              <w:rPr>
                <w:rStyle w:val="af9"/>
                <w:rFonts w:eastAsiaTheme="minorHAnsi"/>
              </w:rPr>
              <w:t>2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09.08.2023 08:48:42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Заявка №184164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Default="001E7EB4" w:rsidP="001D5B3B">
            <w:pPr>
              <w:pStyle w:val="TableContents"/>
            </w:pPr>
            <w:r>
              <w:t>8 637 875,73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E7EB4" w:rsidRDefault="001E7EB4" w:rsidP="001E7EB4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1E7EB4" w:rsidRPr="00094132" w:rsidRDefault="001E7EB4" w:rsidP="001E7EB4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094132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5AA9" w:rsidRPr="003B5EFA" w:rsidRDefault="009A5A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A5AA9" w:rsidRDefault="009A5AA9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E7EB4" w:rsidRPr="00455714" w:rsidRDefault="001E7EB4" w:rsidP="001E7EB4">
      <w:pPr>
        <w:pStyle w:val="25"/>
        <w:keepNext/>
        <w:numPr>
          <w:ilvl w:val="0"/>
          <w:numId w:val="2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E7EB4" w:rsidRPr="00455714" w:rsidRDefault="001E7EB4" w:rsidP="001E7EB4">
      <w:pPr>
        <w:pStyle w:val="25"/>
        <w:keepNext/>
        <w:numPr>
          <w:ilvl w:val="0"/>
          <w:numId w:val="2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1E7EB4" w:rsidRPr="001E7EB4" w:rsidTr="001D5B3B">
        <w:tc>
          <w:tcPr>
            <w:tcW w:w="290" w:type="pct"/>
            <w:shd w:val="clear" w:color="auto" w:fill="auto"/>
            <w:vAlign w:val="center"/>
          </w:tcPr>
          <w:p w:rsidR="001E7EB4" w:rsidRPr="001E7EB4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7EB4">
              <w:rPr>
                <w:sz w:val="20"/>
                <w:lang w:eastAsia="en-US"/>
              </w:rPr>
              <w:t>№</w:t>
            </w:r>
          </w:p>
          <w:p w:rsidR="001E7EB4" w:rsidRPr="001E7EB4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7EB4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Pr="001E7EB4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7EB4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Pr="001E7EB4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7EB4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Pr="001E7EB4" w:rsidRDefault="001E7EB4" w:rsidP="001D5B3B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7EB4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E7EB4" w:rsidRPr="001E7EB4" w:rsidTr="001D5B3B">
        <w:tc>
          <w:tcPr>
            <w:tcW w:w="290" w:type="pct"/>
            <w:shd w:val="clear" w:color="auto" w:fill="auto"/>
          </w:tcPr>
          <w:p w:rsidR="001E7EB4" w:rsidRPr="001E7EB4" w:rsidRDefault="001E7EB4" w:rsidP="001D5B3B">
            <w:pPr>
              <w:pStyle w:val="14"/>
              <w:jc w:val="center"/>
            </w:pPr>
            <w:r w:rsidRPr="001E7EB4">
              <w:rPr>
                <w:rStyle w:val="af9"/>
                <w:rFonts w:eastAsiaTheme="minorHAnsi"/>
                <w:color w:val="auto"/>
              </w:rPr>
              <w:t>1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Pr="001E7EB4" w:rsidRDefault="001E7EB4" w:rsidP="001D5B3B">
            <w:pPr>
              <w:pStyle w:val="TableContents"/>
            </w:pPr>
            <w:r w:rsidRPr="001E7EB4">
              <w:t>09.08.2023 08:41:06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Pr="001E7EB4" w:rsidRDefault="001E7EB4" w:rsidP="001D5B3B">
            <w:pPr>
              <w:pStyle w:val="TableContents"/>
            </w:pPr>
            <w:r w:rsidRPr="001E7EB4">
              <w:t>Заявка №184161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Pr="001E7EB4" w:rsidRDefault="001E7EB4" w:rsidP="001D5B3B">
            <w:pPr>
              <w:pStyle w:val="TableContents"/>
            </w:pPr>
            <w:r w:rsidRPr="001E7EB4">
              <w:t>8 637 875,73</w:t>
            </w:r>
          </w:p>
        </w:tc>
      </w:tr>
      <w:tr w:rsidR="001E7EB4" w:rsidRPr="001E7EB4" w:rsidTr="001D5B3B">
        <w:tc>
          <w:tcPr>
            <w:tcW w:w="290" w:type="pct"/>
            <w:shd w:val="clear" w:color="auto" w:fill="auto"/>
          </w:tcPr>
          <w:p w:rsidR="001E7EB4" w:rsidRPr="001E7EB4" w:rsidRDefault="001E7EB4" w:rsidP="001D5B3B">
            <w:pPr>
              <w:pStyle w:val="14"/>
              <w:jc w:val="center"/>
            </w:pPr>
            <w:r w:rsidRPr="001E7EB4">
              <w:rPr>
                <w:rStyle w:val="af9"/>
                <w:rFonts w:eastAsiaTheme="minorHAnsi"/>
                <w:color w:val="auto"/>
              </w:rPr>
              <w:t>2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1E7EB4" w:rsidRPr="001E7EB4" w:rsidRDefault="001E7EB4" w:rsidP="001D5B3B">
            <w:pPr>
              <w:pStyle w:val="TableContents"/>
            </w:pPr>
            <w:r w:rsidRPr="001E7EB4">
              <w:t>09.08.2023 08:48:42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1E7EB4" w:rsidRPr="001E7EB4" w:rsidRDefault="001E7EB4" w:rsidP="001D5B3B">
            <w:pPr>
              <w:pStyle w:val="TableContents"/>
            </w:pPr>
            <w:r w:rsidRPr="001E7EB4">
              <w:t>Заявка №184164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E7EB4" w:rsidRPr="001E7EB4" w:rsidRDefault="001E7EB4" w:rsidP="001D5B3B">
            <w:pPr>
              <w:pStyle w:val="TableContents"/>
            </w:pPr>
            <w:r w:rsidRPr="001E7EB4">
              <w:t>8 637 875,73</w:t>
            </w:r>
          </w:p>
        </w:tc>
      </w:tr>
    </w:tbl>
    <w:p w:rsidR="001E7EB4" w:rsidRDefault="001E7EB4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9A5AA9" w:rsidRDefault="009A5AA9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E7EB4" w:rsidRDefault="001E7EB4" w:rsidP="001E7EB4">
      <w:pPr>
        <w:pStyle w:val="25"/>
        <w:tabs>
          <w:tab w:val="left" w:pos="426"/>
          <w:tab w:val="left" w:pos="851"/>
        </w:tabs>
        <w:ind w:left="567" w:firstLine="0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1E7EB4" w:rsidRDefault="001E7EB4" w:rsidP="001E7EB4">
      <w:pPr>
        <w:pStyle w:val="TableContents"/>
        <w:numPr>
          <w:ilvl w:val="0"/>
          <w:numId w:val="21"/>
        </w:numPr>
      </w:pPr>
      <w:r>
        <w:t>Заявка №184161</w:t>
      </w:r>
    </w:p>
    <w:p w:rsidR="001E7EB4" w:rsidRDefault="001E7EB4" w:rsidP="001E7EB4">
      <w:pPr>
        <w:pStyle w:val="TableContents"/>
        <w:numPr>
          <w:ilvl w:val="0"/>
          <w:numId w:val="21"/>
        </w:numPr>
      </w:pPr>
      <w:r>
        <w:t>Заявка №184164</w:t>
      </w:r>
    </w:p>
    <w:p w:rsidR="001E7EB4" w:rsidRDefault="001E7EB4" w:rsidP="001E7EB4">
      <w:pPr>
        <w:pStyle w:val="TableContents"/>
      </w:pPr>
      <w:r w:rsidRPr="005B516F">
        <w:t>соответствующими условиям Документации о закупке и принять их к дальнейшему рассмотрению</w:t>
      </w:r>
      <w:r w:rsidRPr="008C08B8">
        <w:rPr>
          <w:i/>
        </w:rPr>
        <w:t>.</w:t>
      </w:r>
    </w:p>
    <w:p w:rsidR="001E7EB4" w:rsidRDefault="001E7EB4" w:rsidP="001E7EB4">
      <w:pPr>
        <w:pStyle w:val="25"/>
        <w:tabs>
          <w:tab w:val="left" w:pos="851"/>
        </w:tabs>
      </w:pPr>
      <w:r>
        <w:t>Заявки участников допускаются к участию в аукционе с учетом норм подраздела 4.15 Документации о закупке, согласно которому, в</w:t>
      </w:r>
      <w:r w:rsidRPr="00AF36B7">
        <w:t xml:space="preserve"> случае если Победителем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</w:t>
      </w:r>
      <w:bookmarkStart w:id="2" w:name="_GoBack"/>
      <w:bookmarkEnd w:id="2"/>
      <w:r w:rsidRPr="00AF36B7">
        <w:t xml:space="preserve">0% (тридцать процентов) , при отсутствии условий о </w:t>
      </w:r>
      <w:proofErr w:type="spellStart"/>
      <w:r w:rsidRPr="00AF36B7">
        <w:t>непредоставлении</w:t>
      </w:r>
      <w:proofErr w:type="spellEnd"/>
      <w:r w:rsidRPr="00AF36B7">
        <w:t xml:space="preserve"> приоритета в соответствии с ПП 925, указанных в пункте 4.15.6.</w:t>
      </w:r>
      <w:r>
        <w:t xml:space="preserve"> Документации о закупке.</w:t>
      </w:r>
    </w:p>
    <w:p w:rsidR="001E7EB4" w:rsidRDefault="001E7EB4" w:rsidP="001E7EB4">
      <w:pPr>
        <w:pStyle w:val="25"/>
        <w:tabs>
          <w:tab w:val="left" w:pos="851"/>
        </w:tabs>
        <w:rPr>
          <w:spacing w:val="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9A5AA9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C05" w:rsidRDefault="00FC1C05" w:rsidP="00355095">
      <w:pPr>
        <w:spacing w:line="240" w:lineRule="auto"/>
      </w:pPr>
      <w:r>
        <w:separator/>
      </w:r>
    </w:p>
  </w:endnote>
  <w:endnote w:type="continuationSeparator" w:id="0">
    <w:p w:rsidR="00FC1C05" w:rsidRDefault="00FC1C0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7EB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7EB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C05" w:rsidRDefault="00FC1C05" w:rsidP="00355095">
      <w:pPr>
        <w:spacing w:line="240" w:lineRule="auto"/>
      </w:pPr>
      <w:r>
        <w:separator/>
      </w:r>
    </w:p>
  </w:footnote>
  <w:footnote w:type="continuationSeparator" w:id="0">
    <w:p w:rsidR="00FC1C05" w:rsidRDefault="00FC1C0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заявок</w:t>
    </w:r>
    <w:r w:rsidR="00312250">
      <w:rPr>
        <w:i/>
        <w:sz w:val="20"/>
      </w:rPr>
      <w:t xml:space="preserve"> (лот № </w:t>
    </w:r>
    <w:r w:rsidR="001E7EB4" w:rsidRPr="001E7EB4">
      <w:rPr>
        <w:i/>
        <w:sz w:val="20"/>
      </w:rPr>
      <w:t>260505-КС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C0CF4"/>
    <w:multiLevelType w:val="hybridMultilevel"/>
    <w:tmpl w:val="4170F7D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A3682"/>
    <w:multiLevelType w:val="hybridMultilevel"/>
    <w:tmpl w:val="9EEC4D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10"/>
  </w:num>
  <w:num w:numId="11">
    <w:abstractNumId w:val="12"/>
  </w:num>
  <w:num w:numId="12">
    <w:abstractNumId w:val="4"/>
  </w:num>
  <w:num w:numId="13">
    <w:abstractNumId w:val="19"/>
  </w:num>
  <w:num w:numId="14">
    <w:abstractNumId w:val="14"/>
  </w:num>
  <w:num w:numId="15">
    <w:abstractNumId w:val="18"/>
  </w:num>
  <w:num w:numId="16">
    <w:abstractNumId w:val="15"/>
  </w:num>
  <w:num w:numId="17">
    <w:abstractNumId w:val="6"/>
  </w:num>
  <w:num w:numId="18">
    <w:abstractNumId w:val="17"/>
  </w:num>
  <w:num w:numId="19">
    <w:abstractNumId w:val="11"/>
  </w:num>
  <w:num w:numId="20">
    <w:abstractNumId w:val="5"/>
  </w:num>
  <w:num w:numId="2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E7EB4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4D6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71C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5AA9"/>
    <w:rsid w:val="009A652F"/>
    <w:rsid w:val="009A6ACF"/>
    <w:rsid w:val="009D0889"/>
    <w:rsid w:val="009D2150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0A94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1C05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AB6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1E7EB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1E7E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1E7E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D1D2C-4A68-4BCE-9229-E8774644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2023-08-25T01:19:00Z</dcterms:created>
  <dcterms:modified xsi:type="dcterms:W3CDTF">2023-08-25T01:25:00Z</dcterms:modified>
</cp:coreProperties>
</file>