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Pr="003129F9" w:rsidRDefault="00C12061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noProof/>
          <w:sz w:val="24"/>
          <w:szCs w:val="24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3129F9">
        <w:rPr>
          <w:sz w:val="24"/>
          <w:szCs w:val="24"/>
        </w:rPr>
        <w:t xml:space="preserve">  </w:t>
      </w:r>
    </w:p>
    <w:p w:rsidR="00C12061" w:rsidRPr="003129F9" w:rsidRDefault="00C12061" w:rsidP="00C12061">
      <w:pPr>
        <w:keepNext/>
        <w:spacing w:line="240" w:lineRule="auto"/>
        <w:jc w:val="center"/>
        <w:outlineLvl w:val="2"/>
        <w:rPr>
          <w:snapToGrid/>
          <w:sz w:val="24"/>
          <w:szCs w:val="24"/>
        </w:rPr>
      </w:pPr>
      <w:r w:rsidRPr="003129F9">
        <w:rPr>
          <w:snapToGrid/>
          <w:sz w:val="24"/>
          <w:szCs w:val="24"/>
        </w:rPr>
        <w:t>Акционерное Общество</w:t>
      </w:r>
    </w:p>
    <w:p w:rsidR="00C12061" w:rsidRPr="003129F9" w:rsidRDefault="00C12061" w:rsidP="00C12061">
      <w:pPr>
        <w:spacing w:line="240" w:lineRule="auto"/>
        <w:jc w:val="center"/>
        <w:rPr>
          <w:b/>
          <w:snapToGrid/>
          <w:sz w:val="24"/>
          <w:szCs w:val="24"/>
        </w:rPr>
      </w:pPr>
      <w:r w:rsidRPr="003129F9">
        <w:rPr>
          <w:b/>
          <w:snapToGrid/>
          <w:sz w:val="24"/>
          <w:szCs w:val="24"/>
        </w:rPr>
        <w:t>«Дальневосточная распределительная сетевая компания»</w:t>
      </w:r>
    </w:p>
    <w:p w:rsidR="007D162A" w:rsidRPr="003129F9" w:rsidRDefault="00C02479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sz w:val="24"/>
          <w:szCs w:val="24"/>
        </w:rPr>
        <w:t xml:space="preserve">                                                   </w:t>
      </w:r>
      <w:bookmarkEnd w:id="0"/>
      <w:bookmarkEnd w:id="1"/>
    </w:p>
    <w:p w:rsidR="00B454B7" w:rsidRPr="003129F9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129F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3129F9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3129F9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993CF1" w:rsidRPr="003129F9">
        <w:rPr>
          <w:b/>
          <w:bCs/>
          <w:iCs/>
          <w:snapToGrid/>
          <w:spacing w:val="40"/>
          <w:sz w:val="24"/>
          <w:szCs w:val="24"/>
        </w:rPr>
        <w:t>1</w:t>
      </w:r>
      <w:r w:rsidR="00C12061" w:rsidRPr="003129F9">
        <w:rPr>
          <w:b/>
          <w:bCs/>
          <w:iCs/>
          <w:snapToGrid/>
          <w:spacing w:val="40"/>
          <w:sz w:val="24"/>
          <w:szCs w:val="24"/>
        </w:rPr>
        <w:t>-</w:t>
      </w:r>
      <w:r w:rsidR="000969E0" w:rsidRPr="003129F9">
        <w:rPr>
          <w:b/>
          <w:bCs/>
          <w:iCs/>
          <w:snapToGrid/>
          <w:spacing w:val="40"/>
          <w:sz w:val="24"/>
          <w:szCs w:val="24"/>
        </w:rPr>
        <w:t>И (ЕИ)</w:t>
      </w:r>
    </w:p>
    <w:p w:rsidR="0068284D" w:rsidRPr="003129F9" w:rsidRDefault="00BA7D6E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3129F9">
        <w:rPr>
          <w:b/>
          <w:bCs/>
          <w:sz w:val="24"/>
          <w:szCs w:val="24"/>
        </w:rPr>
        <w:t>заседания З</w:t>
      </w:r>
      <w:r w:rsidR="00CA7529" w:rsidRPr="003129F9">
        <w:rPr>
          <w:b/>
          <w:bCs/>
          <w:sz w:val="24"/>
          <w:szCs w:val="24"/>
        </w:rPr>
        <w:t xml:space="preserve">акупочной комиссии </w:t>
      </w:r>
      <w:r w:rsidR="0001586A" w:rsidRPr="003129F9">
        <w:rPr>
          <w:b/>
          <w:bCs/>
          <w:sz w:val="24"/>
          <w:szCs w:val="24"/>
        </w:rPr>
        <w:t xml:space="preserve">по запросу котировок </w:t>
      </w:r>
      <w:r w:rsidR="00CE7270" w:rsidRPr="003129F9">
        <w:rPr>
          <w:b/>
          <w:bCs/>
          <w:sz w:val="24"/>
          <w:szCs w:val="24"/>
        </w:rPr>
        <w:t xml:space="preserve">в электронной форме </w:t>
      </w:r>
      <w:r w:rsidR="0001586A" w:rsidRPr="003129F9">
        <w:rPr>
          <w:b/>
          <w:bCs/>
          <w:sz w:val="24"/>
          <w:szCs w:val="24"/>
        </w:rPr>
        <w:t xml:space="preserve">на право заключения договора </w:t>
      </w:r>
      <w:r w:rsidR="00DF30A3" w:rsidRPr="00DF30A3">
        <w:rPr>
          <w:b/>
          <w:bCs/>
          <w:snapToGrid/>
          <w:sz w:val="24"/>
          <w:szCs w:val="24"/>
        </w:rPr>
        <w:t>Лот № 253501-РЕМ ПРОД-2023-ДРСК-ЮЯЭС «Ремонт маслоприёмных устройств»</w:t>
      </w:r>
    </w:p>
    <w:p w:rsidR="00B65D26" w:rsidRPr="00B65D26" w:rsidRDefault="00B65D26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9A377B" w:rsidTr="00136B49">
        <w:tc>
          <w:tcPr>
            <w:tcW w:w="4935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9A377B" w:rsidRDefault="00C12061" w:rsidP="00DF30A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3129F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</w:t>
            </w:r>
            <w:r w:rsidR="00DF30A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="00645226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</w:t>
            </w:r>
            <w:r w:rsidR="00DF30A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04   </w:t>
            </w:r>
            <w:r w:rsidR="0001586A"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F30A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993CF1" w:rsidTr="00136B49">
        <w:tc>
          <w:tcPr>
            <w:tcW w:w="4935" w:type="dxa"/>
          </w:tcPr>
          <w:p w:rsidR="00C12061" w:rsidRPr="009A377B" w:rsidRDefault="00645226" w:rsidP="00DF30A3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</w:rPr>
              <w:t xml:space="preserve">ЕИС </w:t>
            </w:r>
            <w:r w:rsidR="00DF30A3">
              <w:rPr>
                <w:b/>
                <w:snapToGrid/>
                <w:sz w:val="24"/>
              </w:rPr>
              <w:t>32312175763</w:t>
            </w:r>
          </w:p>
        </w:tc>
        <w:tc>
          <w:tcPr>
            <w:tcW w:w="4918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9A377B">
        <w:rPr>
          <w:sz w:val="24"/>
          <w:szCs w:val="24"/>
        </w:rPr>
        <w:t xml:space="preserve">СПОСОБ И ПРЕДМЕТ ЗАКУПКИ: </w:t>
      </w:r>
      <w:r w:rsidR="0001586A" w:rsidRPr="009A377B">
        <w:rPr>
          <w:rFonts w:eastAsia="Times New Roman"/>
          <w:b w:val="0"/>
          <w:sz w:val="24"/>
          <w:szCs w:val="24"/>
        </w:rPr>
        <w:t>запрос котировок в электронной форм</w:t>
      </w:r>
      <w:r w:rsidR="000969E0">
        <w:rPr>
          <w:rFonts w:eastAsia="Times New Roman"/>
          <w:b w:val="0"/>
          <w:sz w:val="24"/>
          <w:szCs w:val="24"/>
        </w:rPr>
        <w:t xml:space="preserve">е, на право заключения договора </w:t>
      </w:r>
      <w:r w:rsidR="00DF30A3" w:rsidRPr="00DF30A3">
        <w:rPr>
          <w:rFonts w:eastAsia="Times New Roman"/>
          <w:b w:val="0"/>
          <w:sz w:val="24"/>
          <w:szCs w:val="24"/>
        </w:rPr>
        <w:t>Лот № 253501-РЕМ ПРОД-2023-ДРСК-ЮЯЭС «Ремонт маслоприёмных устройств»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129F9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129F9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3129F9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2309"/>
        <w:gridCol w:w="7033"/>
      </w:tblGrid>
      <w:tr w:rsidR="003129F9" w:rsidRPr="00645226" w:rsidTr="00DF30A3">
        <w:trPr>
          <w:trHeight w:val="213"/>
        </w:trPr>
        <w:tc>
          <w:tcPr>
            <w:tcW w:w="288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№</w:t>
            </w:r>
          </w:p>
          <w:p w:rsidR="003129F9" w:rsidRPr="001E35E8" w:rsidRDefault="003129F9" w:rsidP="003129F9">
            <w:pPr>
              <w:pStyle w:val="af2"/>
              <w:spacing w:before="0" w:after="0"/>
              <w:ind w:left="-81" w:right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309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033" w:type="dxa"/>
            <w:vAlign w:val="center"/>
          </w:tcPr>
          <w:p w:rsidR="003129F9" w:rsidRPr="001E35E8" w:rsidRDefault="003129F9" w:rsidP="003129F9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1E35E8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DF30A3" w:rsidRPr="00645226" w:rsidTr="00DF30A3">
        <w:trPr>
          <w:trHeight w:val="213"/>
        </w:trPr>
        <w:tc>
          <w:tcPr>
            <w:tcW w:w="288" w:type="dxa"/>
          </w:tcPr>
          <w:p w:rsidR="00DF30A3" w:rsidRPr="00172218" w:rsidRDefault="00DF30A3" w:rsidP="00DF30A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</w:rPr>
            </w:pPr>
            <w:r w:rsidRPr="00172218">
              <w:rPr>
                <w:rFonts w:eastAsia="Calibri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DF30A3" w:rsidRPr="00DF30A3" w:rsidRDefault="00DF30A3" w:rsidP="00DF30A3">
            <w:pPr>
              <w:pStyle w:val="13"/>
              <w:spacing w:line="276" w:lineRule="auto"/>
              <w:jc w:val="center"/>
            </w:pPr>
            <w:r w:rsidRPr="00DF30A3">
              <w:rPr>
                <w:rStyle w:val="af4"/>
                <w:rFonts w:eastAsiaTheme="minorHAnsi"/>
                <w:color w:val="auto"/>
              </w:rPr>
              <w:t>15.03.2023 06:37</w:t>
            </w:r>
          </w:p>
        </w:tc>
        <w:tc>
          <w:tcPr>
            <w:tcW w:w="703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30A3" w:rsidRPr="00DF30A3" w:rsidRDefault="00DF30A3" w:rsidP="00DF30A3">
            <w:pPr>
              <w:pStyle w:val="TableContents"/>
              <w:spacing w:line="276" w:lineRule="auto"/>
              <w:jc w:val="center"/>
            </w:pPr>
            <w:r w:rsidRPr="00DF30A3">
              <w:t xml:space="preserve">Заявка №141213, </w:t>
            </w:r>
            <w:r w:rsidRPr="00DF30A3">
              <w:rPr>
                <w:rFonts w:eastAsia="Calibri" w:cs="Times New Roman"/>
                <w:snapToGrid w:val="0"/>
                <w:kern w:val="0"/>
                <w:szCs w:val="20"/>
                <w:lang w:bidi="ar-SA"/>
              </w:rPr>
              <w:t>ООО "Фениксэнергострой"   ИНН: 1434052645</w:t>
            </w:r>
          </w:p>
        </w:tc>
      </w:tr>
      <w:tr w:rsidR="00DF30A3" w:rsidRPr="00645226" w:rsidTr="00DF30A3">
        <w:trPr>
          <w:trHeight w:val="213"/>
        </w:trPr>
        <w:tc>
          <w:tcPr>
            <w:tcW w:w="288" w:type="dxa"/>
          </w:tcPr>
          <w:p w:rsidR="00DF30A3" w:rsidRPr="00172218" w:rsidRDefault="00DF30A3" w:rsidP="00DF30A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</w:rPr>
            </w:pPr>
            <w:r>
              <w:rPr>
                <w:rFonts w:eastAsia="Calibri"/>
                <w:color w:val="333333"/>
                <w:sz w:val="24"/>
                <w:szCs w:val="24"/>
              </w:rPr>
              <w:t>2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DF30A3" w:rsidRPr="00DF30A3" w:rsidRDefault="00DF30A3" w:rsidP="00DF30A3">
            <w:pPr>
              <w:pStyle w:val="13"/>
              <w:spacing w:line="276" w:lineRule="auto"/>
              <w:jc w:val="center"/>
            </w:pPr>
            <w:r w:rsidRPr="00DF30A3">
              <w:rPr>
                <w:rStyle w:val="af4"/>
                <w:rFonts w:eastAsiaTheme="minorHAnsi"/>
                <w:color w:val="auto"/>
              </w:rPr>
              <w:t>16.03.2023 12:00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DF30A3" w:rsidRPr="00DF30A3" w:rsidRDefault="00DF30A3" w:rsidP="00DF30A3">
            <w:pPr>
              <w:pStyle w:val="13"/>
              <w:spacing w:line="276" w:lineRule="auto"/>
              <w:jc w:val="center"/>
            </w:pPr>
            <w:r w:rsidRPr="00DF30A3">
              <w:rPr>
                <w:rStyle w:val="af4"/>
                <w:rFonts w:eastAsiaTheme="minorHAnsi"/>
                <w:color w:val="auto"/>
              </w:rPr>
              <w:t>Заявка 142045, ООО "Автоматизация техническое обслуживание монтаж", ИНН: 1434043601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3129F9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3129F9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к</w:t>
      </w:r>
      <w:r w:rsidR="003129F9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 xml:space="preserve">Об отклонении заявки </w:t>
      </w:r>
      <w:r w:rsidR="00DF30A3" w:rsidRPr="00DF30A3">
        <w:rPr>
          <w:bCs/>
          <w:i/>
          <w:iCs/>
          <w:snapToGrid/>
          <w:sz w:val="24"/>
        </w:rPr>
        <w:t xml:space="preserve">Участника, Заявка 141213 </w:t>
      </w:r>
      <w:r w:rsidR="00DF30A3" w:rsidRPr="00DF30A3">
        <w:rPr>
          <w:bCs/>
          <w:i/>
          <w:iCs/>
          <w:snapToGrid/>
          <w:sz w:val="24"/>
          <w:szCs w:val="24"/>
        </w:rPr>
        <w:t>ООО "Фениксэнергострой"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65D26" w:rsidRPr="00B65D26" w:rsidRDefault="00B65D26" w:rsidP="00B65D26">
      <w:pPr>
        <w:keepNext/>
        <w:spacing w:line="240" w:lineRule="auto"/>
        <w:ind w:firstLine="0"/>
        <w:rPr>
          <w:b/>
          <w:sz w:val="24"/>
          <w:szCs w:val="24"/>
        </w:rPr>
      </w:pPr>
      <w:r w:rsidRPr="00B65D26">
        <w:rPr>
          <w:b/>
          <w:sz w:val="24"/>
          <w:szCs w:val="24"/>
        </w:rPr>
        <w:t>РЕШИЛИ:</w:t>
      </w:r>
    </w:p>
    <w:p w:rsidR="00DF30A3" w:rsidRPr="00DF30A3" w:rsidRDefault="00DF30A3" w:rsidP="00DF30A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F30A3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DF30A3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DF30A3" w:rsidRPr="00DF30A3" w:rsidRDefault="00DF30A3" w:rsidP="00DF30A3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F30A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F30A3" w:rsidRPr="00DF30A3" w:rsidRDefault="00DF30A3" w:rsidP="00DF30A3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DF30A3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671" w:type="dxa"/>
        <w:tblLayout w:type="fixed"/>
        <w:tblLook w:val="04A0" w:firstRow="1" w:lastRow="0" w:firstColumn="1" w:lastColumn="0" w:noHBand="0" w:noVBand="1"/>
      </w:tblPr>
      <w:tblGrid>
        <w:gridCol w:w="496"/>
        <w:gridCol w:w="1417"/>
        <w:gridCol w:w="5839"/>
        <w:gridCol w:w="1919"/>
      </w:tblGrid>
      <w:tr w:rsidR="00DF30A3" w:rsidRPr="00DF30A3" w:rsidTr="00681582">
        <w:trPr>
          <w:trHeight w:val="434"/>
        </w:trPr>
        <w:tc>
          <w:tcPr>
            <w:tcW w:w="496" w:type="dxa"/>
            <w:vAlign w:val="center"/>
            <w:hideMark/>
          </w:tcPr>
          <w:p w:rsidR="00DF30A3" w:rsidRPr="00DF30A3" w:rsidRDefault="00DF30A3" w:rsidP="00DF30A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F30A3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DF30A3" w:rsidRPr="00DF30A3" w:rsidRDefault="00DF30A3" w:rsidP="00DF30A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F30A3">
              <w:rPr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F30A3" w:rsidRPr="00DF30A3" w:rsidRDefault="00DF30A3" w:rsidP="00DF30A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F30A3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39" w:type="dxa"/>
            <w:vAlign w:val="center"/>
          </w:tcPr>
          <w:p w:rsidR="00DF30A3" w:rsidRPr="00DF30A3" w:rsidRDefault="00DF30A3" w:rsidP="00DF30A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F30A3">
              <w:rPr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919" w:type="dxa"/>
            <w:vAlign w:val="center"/>
          </w:tcPr>
          <w:p w:rsidR="00DF30A3" w:rsidRPr="00DF30A3" w:rsidRDefault="00DF30A3" w:rsidP="00DF30A3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DF30A3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DF30A3" w:rsidRPr="00DF30A3" w:rsidTr="00681582">
        <w:trPr>
          <w:trHeight w:val="287"/>
        </w:trPr>
        <w:tc>
          <w:tcPr>
            <w:tcW w:w="496" w:type="dxa"/>
          </w:tcPr>
          <w:p w:rsidR="00DF30A3" w:rsidRPr="00DF30A3" w:rsidRDefault="00DF30A3" w:rsidP="00DF30A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F30A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30A3" w:rsidRPr="00DF30A3" w:rsidRDefault="00DF30A3" w:rsidP="00DF30A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F30A3">
              <w:rPr>
                <w:rFonts w:eastAsia="Calibri"/>
                <w:sz w:val="24"/>
                <w:szCs w:val="24"/>
                <w:lang w:eastAsia="en-US"/>
              </w:rPr>
              <w:t>15.03.2023 06:37</w:t>
            </w:r>
          </w:p>
        </w:tc>
        <w:tc>
          <w:tcPr>
            <w:tcW w:w="583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30A3" w:rsidRPr="00DF30A3" w:rsidRDefault="00DF30A3" w:rsidP="00DF30A3">
            <w:pPr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F30A3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Заявка №141213, </w:t>
            </w:r>
            <w:r w:rsidRPr="00DF30A3">
              <w:rPr>
                <w:rFonts w:eastAsia="Calibri"/>
                <w:sz w:val="24"/>
              </w:rPr>
              <w:t>ООО "Фениксэнергострой"   ИНН: 1434052645</w:t>
            </w:r>
          </w:p>
        </w:tc>
        <w:tc>
          <w:tcPr>
            <w:tcW w:w="19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30A3" w:rsidRPr="00DF30A3" w:rsidRDefault="00DF30A3" w:rsidP="00DF30A3">
            <w:pPr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F30A3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2 100 000,00</w:t>
            </w:r>
          </w:p>
        </w:tc>
      </w:tr>
      <w:tr w:rsidR="00DF30A3" w:rsidRPr="00DF30A3" w:rsidTr="00681582">
        <w:trPr>
          <w:trHeight w:val="287"/>
        </w:trPr>
        <w:tc>
          <w:tcPr>
            <w:tcW w:w="496" w:type="dxa"/>
          </w:tcPr>
          <w:p w:rsidR="00DF30A3" w:rsidRPr="00DF30A3" w:rsidRDefault="00DF30A3" w:rsidP="00DF30A3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DF30A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30A3" w:rsidRPr="00DF30A3" w:rsidRDefault="00DF30A3" w:rsidP="00DF30A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F30A3">
              <w:rPr>
                <w:rFonts w:eastAsia="Calibri"/>
                <w:sz w:val="24"/>
                <w:szCs w:val="24"/>
                <w:lang w:eastAsia="en-US"/>
              </w:rPr>
              <w:t>16.03.2023 12:00</w:t>
            </w:r>
          </w:p>
        </w:tc>
        <w:tc>
          <w:tcPr>
            <w:tcW w:w="5839" w:type="dxa"/>
            <w:shd w:val="clear" w:color="auto" w:fill="auto"/>
            <w:vAlign w:val="center"/>
          </w:tcPr>
          <w:p w:rsidR="00DF30A3" w:rsidRPr="00DF30A3" w:rsidRDefault="00DF30A3" w:rsidP="00DF30A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F30A3">
              <w:rPr>
                <w:rFonts w:eastAsia="Calibri"/>
                <w:sz w:val="24"/>
                <w:szCs w:val="24"/>
                <w:lang w:eastAsia="en-US"/>
              </w:rPr>
              <w:t>Заявка 142045, ООО "Автоматизация техническое обслуживание монтаж", ИНН: 1434043601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DF30A3" w:rsidRPr="00DF30A3" w:rsidRDefault="00DF30A3" w:rsidP="00DF30A3">
            <w:pPr>
              <w:tabs>
                <w:tab w:val="left" w:pos="567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DF30A3">
              <w:rPr>
                <w:rFonts w:eastAsia="Calibri"/>
                <w:sz w:val="24"/>
                <w:szCs w:val="24"/>
                <w:lang w:eastAsia="en-US"/>
              </w:rPr>
              <w:t>2 419 484,20</w:t>
            </w:r>
          </w:p>
        </w:tc>
      </w:tr>
    </w:tbl>
    <w:p w:rsidR="00DF30A3" w:rsidRPr="00DF30A3" w:rsidRDefault="00DF30A3" w:rsidP="00DF30A3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F30A3" w:rsidRPr="00DF30A3" w:rsidRDefault="00DF30A3" w:rsidP="00DF30A3">
      <w:pPr>
        <w:spacing w:line="240" w:lineRule="auto"/>
        <w:ind w:firstLine="0"/>
        <w:rPr>
          <w:b/>
          <w:sz w:val="24"/>
          <w:szCs w:val="24"/>
        </w:rPr>
      </w:pPr>
      <w:r w:rsidRPr="00DF30A3">
        <w:rPr>
          <w:b/>
          <w:i/>
          <w:sz w:val="24"/>
          <w:szCs w:val="24"/>
        </w:rPr>
        <w:t>ВОПРОС №2. Об отклонении заявки Участника,</w:t>
      </w:r>
      <w:r w:rsidRPr="00DF30A3">
        <w:rPr>
          <w:b/>
          <w:bCs/>
          <w:i/>
          <w:iCs/>
          <w:snapToGrid/>
          <w:sz w:val="24"/>
          <w:szCs w:val="24"/>
        </w:rPr>
        <w:t xml:space="preserve"> Заявка №141213, ООО "Фениксэнергострой"   </w:t>
      </w:r>
      <w:r w:rsidRPr="00DF30A3">
        <w:rPr>
          <w:b/>
          <w:sz w:val="24"/>
          <w:szCs w:val="24"/>
        </w:rPr>
        <w:t xml:space="preserve"> </w:t>
      </w:r>
    </w:p>
    <w:p w:rsidR="00DF30A3" w:rsidRPr="00DF30A3" w:rsidRDefault="00DF30A3" w:rsidP="00DF30A3">
      <w:pPr>
        <w:spacing w:line="240" w:lineRule="auto"/>
        <w:ind w:firstLine="0"/>
        <w:rPr>
          <w:sz w:val="24"/>
          <w:szCs w:val="24"/>
        </w:rPr>
      </w:pPr>
      <w:r w:rsidRPr="00DF30A3">
        <w:rPr>
          <w:sz w:val="24"/>
          <w:szCs w:val="24"/>
        </w:rPr>
        <w:t xml:space="preserve">Отклонить заявку </w:t>
      </w:r>
      <w:r w:rsidRPr="00DF30A3">
        <w:rPr>
          <w:snapToGrid/>
          <w:sz w:val="24"/>
          <w:szCs w:val="24"/>
        </w:rPr>
        <w:t>№141213, ООО "Фениксэнергострой"</w:t>
      </w:r>
      <w:r w:rsidRPr="00DF30A3">
        <w:rPr>
          <w:rFonts w:eastAsia="Calibri"/>
        </w:rPr>
        <w:t xml:space="preserve"> </w:t>
      </w:r>
      <w:r w:rsidRPr="00DF30A3">
        <w:rPr>
          <w:sz w:val="24"/>
          <w:szCs w:val="24"/>
        </w:rPr>
        <w:t>от дальнейшего рассмотрения на основании п. 4.9.6. «а»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DF30A3" w:rsidRPr="00DF30A3" w:rsidTr="00681582">
        <w:tc>
          <w:tcPr>
            <w:tcW w:w="426" w:type="dxa"/>
            <w:vAlign w:val="center"/>
          </w:tcPr>
          <w:p w:rsidR="00DF30A3" w:rsidRPr="00DF30A3" w:rsidRDefault="00DF30A3" w:rsidP="00DF30A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F30A3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DF30A3" w:rsidRPr="00DF30A3" w:rsidRDefault="00DF30A3" w:rsidP="00DF30A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F30A3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DF30A3" w:rsidRPr="00DF30A3" w:rsidTr="00681582">
        <w:tc>
          <w:tcPr>
            <w:tcW w:w="426" w:type="dxa"/>
          </w:tcPr>
          <w:p w:rsidR="00DF30A3" w:rsidRPr="00DF30A3" w:rsidRDefault="00DF30A3" w:rsidP="00DF30A3">
            <w:pPr>
              <w:numPr>
                <w:ilvl w:val="0"/>
                <w:numId w:val="25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DF30A3" w:rsidRPr="00DF30A3" w:rsidRDefault="00DF30A3" w:rsidP="00DF30A3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DF30A3">
              <w:rPr>
                <w:snapToGrid/>
                <w:sz w:val="24"/>
                <w:szCs w:val="24"/>
              </w:rPr>
              <w:t xml:space="preserve">В результате изучения пакета документов, предоставленных участником было установлено, что в приложении ДАННЫЕ БУХГАЛТЕРСКОЙ (ФИНАНСОВОЙ) ОТЧЕТНОСТИ (форма 7) указан убыток до налогообложения за 2021 год в размере </w:t>
            </w:r>
            <w:r w:rsidRPr="00DF30A3">
              <w:rPr>
                <w:snapToGrid/>
                <w:sz w:val="24"/>
                <w:szCs w:val="24"/>
              </w:rPr>
              <w:lastRenderedPageBreak/>
              <w:t>291,0 тыс. руб., при этом в предоставленной бухгалтерской отчётности указан нулевой финансовый результат за 2021 год. Кроме того, в предоставленной бух. отчётности за 2021 год не отражён баланс предприятия (строки 1300, 1600, 1700), при этом в отчётности размещённой на сайте ФНС указанные строки заполнены. Таким образом, в представленном пакете документов содержатся недостоверные сведения и внутренние противоречия., что не соответствует условиям подпункта 4.5.1.3 Документации о закупке, в котором установлено следующее требование:</w:t>
            </w:r>
          </w:p>
          <w:p w:rsidR="00DF30A3" w:rsidRPr="00DF30A3" w:rsidRDefault="00DF30A3" w:rsidP="00DF30A3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DF30A3">
              <w:rPr>
                <w:snapToGrid/>
                <w:sz w:val="24"/>
                <w:szCs w:val="24"/>
              </w:rPr>
              <w:t>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заявки.»</w:t>
            </w:r>
          </w:p>
          <w:p w:rsidR="00DF30A3" w:rsidRPr="00DF30A3" w:rsidRDefault="00DF30A3" w:rsidP="00DF30A3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DF30A3">
              <w:rPr>
                <w:i/>
                <w:snapToGrid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DF30A3" w:rsidRPr="00DF30A3" w:rsidRDefault="00DF30A3" w:rsidP="00DF30A3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DF30A3" w:rsidRPr="00DF30A3" w:rsidRDefault="00DF30A3" w:rsidP="00DF30A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DF30A3">
        <w:rPr>
          <w:b/>
          <w:bCs/>
          <w:i/>
          <w:iCs/>
          <w:snapToGrid/>
          <w:sz w:val="24"/>
          <w:szCs w:val="24"/>
          <w:u w:val="single"/>
        </w:rPr>
        <w:t xml:space="preserve">ВОПРОС №3. </w:t>
      </w:r>
      <w:r w:rsidRPr="00DF30A3">
        <w:rPr>
          <w:b/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F30A3" w:rsidRPr="00DF30A3" w:rsidRDefault="00DF30A3" w:rsidP="00DF30A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F30A3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DF30A3" w:rsidRPr="00DF30A3" w:rsidTr="00024500">
        <w:trPr>
          <w:trHeight w:val="258"/>
        </w:trPr>
        <w:tc>
          <w:tcPr>
            <w:tcW w:w="9639" w:type="dxa"/>
            <w:shd w:val="clear" w:color="auto" w:fill="auto"/>
            <w:vAlign w:val="center"/>
          </w:tcPr>
          <w:p w:rsidR="00DF30A3" w:rsidRPr="00DF30A3" w:rsidRDefault="00DF30A3" w:rsidP="00DF30A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DF30A3">
              <w:rPr>
                <w:rFonts w:eastAsia="Calibri" w:cs="Tahoma"/>
                <w:kern w:val="2"/>
                <w:sz w:val="24"/>
                <w:szCs w:val="24"/>
                <w:lang w:eastAsia="en-US" w:bidi="ru-RU"/>
              </w:rPr>
              <w:t>Заявка 142045, ООО "Автоматизация техническое обслуживание монтаж", ИНН: 1434043601</w:t>
            </w:r>
          </w:p>
        </w:tc>
        <w:bookmarkStart w:id="2" w:name="_GoBack"/>
        <w:bookmarkEnd w:id="2"/>
      </w:tr>
    </w:tbl>
    <w:p w:rsidR="00DF30A3" w:rsidRPr="00DF30A3" w:rsidRDefault="00DF30A3" w:rsidP="00DF30A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F30A3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DF30A3" w:rsidRPr="00DF30A3" w:rsidRDefault="00DF30A3" w:rsidP="00DF30A3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DF30A3" w:rsidRPr="00DF30A3" w:rsidRDefault="00DF30A3" w:rsidP="00DF30A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DF30A3">
        <w:rPr>
          <w:b/>
          <w:i/>
          <w:sz w:val="24"/>
          <w:szCs w:val="24"/>
        </w:rPr>
        <w:t>ВОПРОС №4. О признании закупки несостоявшейся.</w:t>
      </w:r>
    </w:p>
    <w:p w:rsidR="00DF30A3" w:rsidRPr="00DF30A3" w:rsidRDefault="00DF30A3" w:rsidP="00DF30A3">
      <w:pPr>
        <w:spacing w:line="240" w:lineRule="auto"/>
        <w:ind w:firstLine="426"/>
        <w:rPr>
          <w:rFonts w:eastAsia="Calibri"/>
          <w:noProof/>
          <w:snapToGrid/>
          <w:sz w:val="24"/>
          <w:szCs w:val="24"/>
          <w:lang w:eastAsia="en-US"/>
        </w:rPr>
      </w:pPr>
      <w:r w:rsidRPr="00DF30A3">
        <w:rPr>
          <w:rFonts w:eastAsia="Calibri"/>
          <w:snapToGrid/>
          <w:sz w:val="24"/>
          <w:szCs w:val="24"/>
          <w:lang w:eastAsia="en-US"/>
        </w:rPr>
        <w:t xml:space="preserve">Признать закупку </w:t>
      </w:r>
      <w:r w:rsidRPr="00DF30A3">
        <w:rPr>
          <w:sz w:val="24"/>
          <w:szCs w:val="24"/>
        </w:rPr>
        <w:t xml:space="preserve">Лот № </w:t>
      </w:r>
      <w:r w:rsidRPr="00DF30A3">
        <w:rPr>
          <w:rFonts w:eastAsia="Calibri"/>
          <w:sz w:val="24"/>
        </w:rPr>
        <w:t>253501-РЕМ ПРОД-2023-ДРСК-ЮЯЭС «Ремонт маслоприёмных устройств</w:t>
      </w:r>
      <w:r w:rsidRPr="00DF30A3">
        <w:rPr>
          <w:sz w:val="24"/>
        </w:rPr>
        <w:t xml:space="preserve">» </w:t>
      </w:r>
      <w:r w:rsidRPr="00DF30A3">
        <w:rPr>
          <w:sz w:val="24"/>
          <w:szCs w:val="24"/>
        </w:rPr>
        <w:t>несостоявшейся на основании п. 4.15.1 «б». Документации о закупке, так как по результатам рассмотрения заявок принято решение о признании менее 2 (двух) заявок соответствующими требованиям Документации о закупки.</w:t>
      </w:r>
    </w:p>
    <w:p w:rsidR="00DF30A3" w:rsidRDefault="00DF30A3" w:rsidP="00DF30A3">
      <w:pPr>
        <w:tabs>
          <w:tab w:val="right" w:pos="9360"/>
        </w:tabs>
        <w:spacing w:line="240" w:lineRule="auto"/>
        <w:ind w:firstLine="0"/>
        <w:jc w:val="left"/>
        <w:rPr>
          <w:b/>
          <w:i/>
          <w:sz w:val="24"/>
          <w:szCs w:val="24"/>
        </w:rPr>
      </w:pPr>
    </w:p>
    <w:p w:rsidR="00DF30A3" w:rsidRPr="00DF30A3" w:rsidRDefault="00DF30A3" w:rsidP="00DF30A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DF30A3">
        <w:rPr>
          <w:b/>
          <w:i/>
          <w:sz w:val="24"/>
          <w:szCs w:val="24"/>
        </w:rPr>
        <w:t xml:space="preserve">ВОПРОС №5. </w:t>
      </w:r>
      <w:r w:rsidRPr="00DF30A3">
        <w:rPr>
          <w:b/>
          <w:bCs/>
          <w:i/>
          <w:iCs/>
          <w:sz w:val="24"/>
          <w:szCs w:val="24"/>
        </w:rPr>
        <w:t>О заключении договора с единственным участником конкурентной закупки</w:t>
      </w:r>
    </w:p>
    <w:p w:rsidR="00DF30A3" w:rsidRPr="00DF30A3" w:rsidRDefault="00DF30A3" w:rsidP="00DF30A3">
      <w:pPr>
        <w:numPr>
          <w:ilvl w:val="2"/>
          <w:numId w:val="18"/>
        </w:numPr>
        <w:shd w:val="clear" w:color="auto" w:fill="FFFFFF"/>
        <w:tabs>
          <w:tab w:val="left" w:pos="284"/>
          <w:tab w:val="left" w:pos="426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DF30A3">
        <w:rPr>
          <w:sz w:val="24"/>
          <w:szCs w:val="24"/>
        </w:rPr>
        <w:t xml:space="preserve">Заключить договор на Лот № </w:t>
      </w:r>
      <w:r w:rsidRPr="00DF30A3">
        <w:rPr>
          <w:rFonts w:eastAsia="Calibri"/>
          <w:sz w:val="24"/>
        </w:rPr>
        <w:t>253501-РЕМ ПРОД-2023-ДРСК-ЮЯЭС «Ремонт маслоприёмных устройств</w:t>
      </w:r>
      <w:r w:rsidRPr="00DF30A3">
        <w:rPr>
          <w:sz w:val="24"/>
        </w:rPr>
        <w:t>»</w:t>
      </w:r>
      <w:r w:rsidRPr="00DF30A3">
        <w:rPr>
          <w:sz w:val="24"/>
          <w:szCs w:val="24"/>
        </w:rPr>
        <w:t xml:space="preserve"> </w:t>
      </w:r>
      <w:r w:rsidRPr="00DF30A3">
        <w:rPr>
          <w:rFonts w:eastAsia="Lucida Sans Unicode"/>
          <w:snapToGrid/>
          <w:kern w:val="2"/>
          <w:sz w:val="24"/>
          <w:szCs w:val="24"/>
          <w:lang w:bidi="ru-RU"/>
        </w:rPr>
        <w:t>с</w:t>
      </w:r>
      <w:r w:rsidRPr="00DF30A3">
        <w:rPr>
          <w:sz w:val="24"/>
          <w:szCs w:val="24"/>
        </w:rPr>
        <w:t xml:space="preserve"> единственным участником конкурентной закупки –Заявка 142045, ООО "Автоматизация техническое обслуживание монтаж", ИНН: 1434043601 на сумму не более 2 419 484,20 руб. без учета </w:t>
      </w:r>
      <w:r w:rsidRPr="00DF30A3">
        <w:rPr>
          <w:rFonts w:eastAsia="Lucida Sans Unicode"/>
          <w:snapToGrid/>
          <w:kern w:val="2"/>
          <w:sz w:val="24"/>
          <w:szCs w:val="24"/>
          <w:lang w:bidi="ru-RU"/>
        </w:rPr>
        <w:t xml:space="preserve">НДС.  </w:t>
      </w:r>
      <w:bookmarkStart w:id="3" w:name="_Ref361320424"/>
      <w:r w:rsidRPr="00DF30A3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3"/>
      <w:r w:rsidRPr="00DF30A3">
        <w:rPr>
          <w:bCs/>
          <w:snapToGrid/>
          <w:sz w:val="24"/>
          <w:szCs w:val="24"/>
        </w:rPr>
        <w:t xml:space="preserve"> начало выполнения Работ: с момента заключения Договора; окончание выполнения Работ: не позднее 31 августа 2023 г.</w:t>
      </w:r>
      <w:r w:rsidRPr="00DF30A3">
        <w:rPr>
          <w:snapToGrid/>
          <w:sz w:val="24"/>
          <w:szCs w:val="24"/>
        </w:rPr>
        <w:t xml:space="preserve"> </w:t>
      </w:r>
      <w:bookmarkStart w:id="4" w:name="_Ref361858588"/>
      <w:bookmarkStart w:id="5" w:name="_Ref361834675"/>
      <w:r w:rsidRPr="00DF30A3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4"/>
      <w:bookmarkEnd w:id="5"/>
      <w:r w:rsidRPr="00DF30A3">
        <w:rPr>
          <w:bCs/>
          <w:snapToGrid/>
          <w:sz w:val="24"/>
          <w:szCs w:val="24"/>
        </w:rPr>
        <w:t xml:space="preserve"> 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 выплачиваются в течение   7 (семи)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Подрядчиком.</w:t>
      </w:r>
    </w:p>
    <w:p w:rsidR="00DF30A3" w:rsidRPr="00DF30A3" w:rsidRDefault="00DF30A3" w:rsidP="00DF30A3">
      <w:pPr>
        <w:numPr>
          <w:ilvl w:val="0"/>
          <w:numId w:val="20"/>
        </w:numPr>
        <w:shd w:val="clear" w:color="auto" w:fill="FFFFFF"/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DF30A3">
        <w:rPr>
          <w:rFonts w:eastAsia="Lucida Sans Unicode"/>
          <w:snapToGrid/>
          <w:kern w:val="2"/>
          <w:sz w:val="24"/>
          <w:szCs w:val="24"/>
          <w:lang w:bidi="ru-RU"/>
        </w:rPr>
        <w:t xml:space="preserve">Рекомендовать Инициатору договора </w:t>
      </w:r>
      <w:r w:rsidRPr="00DF30A3">
        <w:rPr>
          <w:sz w:val="24"/>
          <w:szCs w:val="24"/>
        </w:rPr>
        <w:t xml:space="preserve">провести преддоговорные переговоры ООО "Автоматизация техническое обслуживание монтаж", ИНН: 1434043601 </w:t>
      </w:r>
      <w:r w:rsidRPr="00DF30A3">
        <w:rPr>
          <w:snapToGrid/>
          <w:sz w:val="24"/>
          <w:szCs w:val="24"/>
        </w:rPr>
        <w:t>на</w:t>
      </w:r>
      <w:r w:rsidRPr="00DF30A3">
        <w:rPr>
          <w:sz w:val="24"/>
          <w:szCs w:val="24"/>
        </w:rPr>
        <w:t xml:space="preserve">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DF30A3" w:rsidRPr="00DF30A3" w:rsidRDefault="00DF30A3" w:rsidP="00DF30A3">
      <w:pPr>
        <w:numPr>
          <w:ilvl w:val="0"/>
          <w:numId w:val="20"/>
        </w:numPr>
        <w:shd w:val="clear" w:color="auto" w:fill="FFFFFF"/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DF30A3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DF30A3" w:rsidRPr="00DF30A3" w:rsidRDefault="00DF30A3" w:rsidP="00DF30A3">
      <w:pPr>
        <w:numPr>
          <w:ilvl w:val="0"/>
          <w:numId w:val="20"/>
        </w:numPr>
        <w:shd w:val="clear" w:color="auto" w:fill="FFFFFF"/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DF30A3">
        <w:rPr>
          <w:sz w:val="24"/>
          <w:szCs w:val="24"/>
        </w:rPr>
        <w:t xml:space="preserve">Единственному участнику конкурентной закупки ООО "Автоматизация техническое обслуживание монтаж", ИНН: 1434043601 в срок не позднее 3 (трех) рабочих дней с даты </w:t>
      </w:r>
      <w:r w:rsidRPr="00DF30A3">
        <w:rPr>
          <w:sz w:val="24"/>
          <w:szCs w:val="24"/>
        </w:rPr>
        <w:lastRenderedPageBreak/>
        <w:t>официального размещения итогового протокола по результатам закупки</w:t>
      </w:r>
      <w:r w:rsidRPr="00DF30A3" w:rsidDel="00E20EC4">
        <w:rPr>
          <w:sz w:val="24"/>
          <w:szCs w:val="24"/>
        </w:rPr>
        <w:t xml:space="preserve"> </w:t>
      </w:r>
      <w:r w:rsidRPr="00DF30A3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AA5720" w:rsidRPr="00AA5720" w:rsidRDefault="00AA5720" w:rsidP="00DF30A3">
      <w:pPr>
        <w:shd w:val="clear" w:color="auto" w:fill="FFFFFF"/>
        <w:tabs>
          <w:tab w:val="left" w:pos="142"/>
          <w:tab w:val="left" w:pos="284"/>
          <w:tab w:val="left" w:pos="426"/>
          <w:tab w:val="left" w:pos="1134"/>
          <w:tab w:val="left" w:pos="1418"/>
        </w:tabs>
        <w:suppressAutoHyphens/>
        <w:spacing w:line="240" w:lineRule="auto"/>
        <w:ind w:firstLine="426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773606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606" w:rsidRDefault="00773606" w:rsidP="00355095">
      <w:pPr>
        <w:spacing w:line="240" w:lineRule="auto"/>
      </w:pPr>
      <w:r>
        <w:separator/>
      </w:r>
    </w:p>
  </w:endnote>
  <w:endnote w:type="continuationSeparator" w:id="0">
    <w:p w:rsidR="00773606" w:rsidRDefault="0077360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2450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2450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606" w:rsidRDefault="00773606" w:rsidP="00355095">
      <w:pPr>
        <w:spacing w:line="240" w:lineRule="auto"/>
      </w:pPr>
      <w:r>
        <w:separator/>
      </w:r>
    </w:p>
  </w:footnote>
  <w:footnote w:type="continuationSeparator" w:id="0">
    <w:p w:rsidR="00773606" w:rsidRDefault="0077360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29F9">
      <w:rPr>
        <w:i/>
        <w:sz w:val="20"/>
      </w:rPr>
      <w:t>1 И (ЕУ) закупка</w:t>
    </w:r>
    <w:r w:rsidR="006310A4">
      <w:rPr>
        <w:i/>
        <w:sz w:val="20"/>
      </w:rPr>
      <w:t xml:space="preserve"> </w:t>
    </w:r>
    <w:r w:rsidR="00DF30A3">
      <w:rPr>
        <w:i/>
        <w:sz w:val="20"/>
      </w:rPr>
      <w:t>253501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4BE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8B41D05"/>
    <w:multiLevelType w:val="multilevel"/>
    <w:tmpl w:val="5F98A9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A011F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19"/>
  </w:num>
  <w:num w:numId="8">
    <w:abstractNumId w:val="11"/>
  </w:num>
  <w:num w:numId="9">
    <w:abstractNumId w:val="22"/>
  </w:num>
  <w:num w:numId="10">
    <w:abstractNumId w:val="5"/>
  </w:num>
  <w:num w:numId="11">
    <w:abstractNumId w:val="1"/>
  </w:num>
  <w:num w:numId="12">
    <w:abstractNumId w:val="25"/>
  </w:num>
  <w:num w:numId="13">
    <w:abstractNumId w:val="8"/>
  </w:num>
  <w:num w:numId="14">
    <w:abstractNumId w:val="21"/>
  </w:num>
  <w:num w:numId="15">
    <w:abstractNumId w:val="0"/>
  </w:num>
  <w:num w:numId="16">
    <w:abstractNumId w:val="6"/>
  </w:num>
  <w:num w:numId="17">
    <w:abstractNumId w:val="10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9"/>
  </w:num>
  <w:num w:numId="23">
    <w:abstractNumId w:val="16"/>
  </w:num>
  <w:num w:numId="24">
    <w:abstractNumId w:val="14"/>
  </w:num>
  <w:num w:numId="25">
    <w:abstractNumId w:val="3"/>
  </w:num>
  <w:num w:numId="2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49C"/>
    <w:rsid w:val="000068A8"/>
    <w:rsid w:val="00013012"/>
    <w:rsid w:val="000153C0"/>
    <w:rsid w:val="0001586A"/>
    <w:rsid w:val="00021AA3"/>
    <w:rsid w:val="00023DF3"/>
    <w:rsid w:val="00024500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9E0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C7F39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29F9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450A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0A95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59D6"/>
    <w:rsid w:val="0067734E"/>
    <w:rsid w:val="00680B61"/>
    <w:rsid w:val="006811A0"/>
    <w:rsid w:val="0068284D"/>
    <w:rsid w:val="006926AB"/>
    <w:rsid w:val="00696104"/>
    <w:rsid w:val="00697559"/>
    <w:rsid w:val="00697BFD"/>
    <w:rsid w:val="006B14E3"/>
    <w:rsid w:val="006B3625"/>
    <w:rsid w:val="006B68A5"/>
    <w:rsid w:val="006C3AAC"/>
    <w:rsid w:val="006C5591"/>
    <w:rsid w:val="006D1485"/>
    <w:rsid w:val="006E5D84"/>
    <w:rsid w:val="006E6452"/>
    <w:rsid w:val="006E69CD"/>
    <w:rsid w:val="006F0E12"/>
    <w:rsid w:val="006F3881"/>
    <w:rsid w:val="006F4400"/>
    <w:rsid w:val="006F4C9B"/>
    <w:rsid w:val="00700899"/>
    <w:rsid w:val="007042CC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73606"/>
    <w:rsid w:val="00776461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03E2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2CAB"/>
    <w:rsid w:val="00963A1E"/>
    <w:rsid w:val="0096492E"/>
    <w:rsid w:val="00965222"/>
    <w:rsid w:val="00967D5D"/>
    <w:rsid w:val="009852C6"/>
    <w:rsid w:val="009872BD"/>
    <w:rsid w:val="0099098B"/>
    <w:rsid w:val="00993CF1"/>
    <w:rsid w:val="009944CB"/>
    <w:rsid w:val="009972F3"/>
    <w:rsid w:val="00997FCD"/>
    <w:rsid w:val="009A2E2D"/>
    <w:rsid w:val="009A377B"/>
    <w:rsid w:val="009A652F"/>
    <w:rsid w:val="009A6ACF"/>
    <w:rsid w:val="009B5434"/>
    <w:rsid w:val="009D31B9"/>
    <w:rsid w:val="009E1514"/>
    <w:rsid w:val="009E41A4"/>
    <w:rsid w:val="009E4FDD"/>
    <w:rsid w:val="009E5BE7"/>
    <w:rsid w:val="009E6A7D"/>
    <w:rsid w:val="009F58BC"/>
    <w:rsid w:val="00A002C5"/>
    <w:rsid w:val="00A052C3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1C41"/>
    <w:rsid w:val="00B36C9E"/>
    <w:rsid w:val="00B44566"/>
    <w:rsid w:val="00B454B7"/>
    <w:rsid w:val="00B46BA5"/>
    <w:rsid w:val="00B5466C"/>
    <w:rsid w:val="00B54AEB"/>
    <w:rsid w:val="00B57DE3"/>
    <w:rsid w:val="00B620B2"/>
    <w:rsid w:val="00B65D26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16A49"/>
    <w:rsid w:val="00D24AA7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30A3"/>
    <w:rsid w:val="00DF726D"/>
    <w:rsid w:val="00DF7309"/>
    <w:rsid w:val="00DF7E5C"/>
    <w:rsid w:val="00E0001B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93AD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9E41A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E8B96-29D9-4EAF-B8EB-6B4DB399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128</cp:revision>
  <cp:lastPrinted>2022-01-17T07:27:00Z</cp:lastPrinted>
  <dcterms:created xsi:type="dcterms:W3CDTF">2018-02-01T00:38:00Z</dcterms:created>
  <dcterms:modified xsi:type="dcterms:W3CDTF">2023-03-31T07:12:00Z</dcterms:modified>
</cp:coreProperties>
</file>