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96300E">
        <w:rPr>
          <w:b/>
          <w:bCs/>
          <w:caps/>
          <w:sz w:val="36"/>
          <w:szCs w:val="36"/>
        </w:rPr>
        <w:t>4/ВП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5C0818">
        <w:rPr>
          <w:bCs/>
          <w:sz w:val="26"/>
          <w:szCs w:val="26"/>
        </w:rPr>
        <w:t>конкурсу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6343F1" w:rsidRDefault="006343F1" w:rsidP="006343F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C64E81">
        <w:rPr>
          <w:b/>
          <w:i/>
          <w:sz w:val="26"/>
          <w:szCs w:val="26"/>
        </w:rPr>
        <w:t>Мероприятия по строительству и реконструкции с ПИР для технологического присоединения потребителей на территории функционирования филиала Амурские Электрические Сети (рамочный договор)</w:t>
      </w:r>
      <w:r w:rsidRPr="00D12C1B">
        <w:rPr>
          <w:b/>
          <w:bCs/>
          <w:i/>
          <w:sz w:val="26"/>
          <w:szCs w:val="26"/>
        </w:rPr>
        <w:t>»</w:t>
      </w:r>
    </w:p>
    <w:p w:rsidR="006343F1" w:rsidRPr="009B40EC" w:rsidRDefault="006343F1" w:rsidP="006343F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C64E81">
        <w:rPr>
          <w:sz w:val="24"/>
        </w:rPr>
        <w:t>211301-КС ПИР СМР-2023-ДРСК-АЭС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6343F1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96300E">
              <w:rPr>
                <w:b/>
                <w:sz w:val="24"/>
                <w:szCs w:val="24"/>
              </w:rPr>
              <w:t>19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96300E">
              <w:rPr>
                <w:b/>
                <w:sz w:val="24"/>
                <w:szCs w:val="24"/>
              </w:rPr>
              <w:t>апреля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6343F1" w:rsidRPr="006343F1">
        <w:rPr>
          <w:b/>
          <w:sz w:val="24"/>
        </w:rPr>
        <w:t xml:space="preserve">32312086511 </w:t>
      </w:r>
      <w:r>
        <w:rPr>
          <w:b/>
          <w:sz w:val="24"/>
        </w:rPr>
        <w:t>(МСП)</w:t>
      </w:r>
    </w:p>
    <w:p w:rsidR="0096300E" w:rsidRDefault="0096300E" w:rsidP="004C6EDE">
      <w:pPr>
        <w:pStyle w:val="a6"/>
        <w:spacing w:line="240" w:lineRule="auto"/>
        <w:rPr>
          <w:b/>
          <w:sz w:val="24"/>
        </w:rPr>
      </w:pP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C0818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6343F1" w:rsidRPr="006343F1">
        <w:rPr>
          <w:b/>
          <w:i/>
          <w:sz w:val="24"/>
        </w:rPr>
        <w:t>Мероприятия по строительству и реконструкции с ПИР для технологического присоединения потребителей на территории функционирования филиала Амурские Электрические Сети (рамочный договор)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6343F1" w:rsidRPr="006343F1">
        <w:rPr>
          <w:sz w:val="24"/>
        </w:rPr>
        <w:t>211301-КС ПИР СМР-2023-ДРСК-АЭС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2D0320" w:rsidRDefault="00592298" w:rsidP="00592298">
      <w:pPr>
        <w:spacing w:line="240" w:lineRule="auto"/>
        <w:ind w:right="-1" w:firstLine="0"/>
        <w:rPr>
          <w:bCs/>
          <w:snapToGrid/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2D0320">
        <w:rPr>
          <w:b/>
          <w:sz w:val="24"/>
          <w:szCs w:val="24"/>
        </w:rPr>
        <w:t xml:space="preserve">6 </w:t>
      </w:r>
      <w:r w:rsidR="002D0320">
        <w:rPr>
          <w:bCs/>
          <w:snapToGrid/>
          <w:sz w:val="24"/>
          <w:szCs w:val="24"/>
        </w:rPr>
        <w:t>(шесть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2D0320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6343F1" w:rsidRPr="00913583" w:rsidTr="00B452BB">
        <w:trPr>
          <w:cantSplit/>
          <w:trHeight w:val="112"/>
        </w:trPr>
        <w:tc>
          <w:tcPr>
            <w:tcW w:w="673" w:type="dxa"/>
            <w:vAlign w:val="center"/>
          </w:tcPr>
          <w:p w:rsidR="006343F1" w:rsidRPr="005B08D4" w:rsidRDefault="006343F1" w:rsidP="00B452BB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6343F1" w:rsidRPr="005B08D4" w:rsidRDefault="006343F1" w:rsidP="00B452BB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6343F1" w:rsidRPr="005B08D4" w:rsidRDefault="006343F1" w:rsidP="00B452BB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6343F1" w:rsidRPr="005B08D4" w:rsidRDefault="006343F1" w:rsidP="00B452BB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6343F1" w:rsidRPr="00913583" w:rsidTr="00B452BB">
        <w:trPr>
          <w:cantSplit/>
          <w:trHeight w:val="112"/>
        </w:trPr>
        <w:tc>
          <w:tcPr>
            <w:tcW w:w="673" w:type="dxa"/>
          </w:tcPr>
          <w:p w:rsidR="006343F1" w:rsidRPr="00913583" w:rsidRDefault="006343F1" w:rsidP="006343F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07.02.2023 07:35:34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129892</w:t>
            </w:r>
          </w:p>
        </w:tc>
      </w:tr>
      <w:tr w:rsidR="006343F1" w:rsidRPr="00913583" w:rsidTr="00B452BB">
        <w:trPr>
          <w:cantSplit/>
          <w:trHeight w:val="112"/>
        </w:trPr>
        <w:tc>
          <w:tcPr>
            <w:tcW w:w="673" w:type="dxa"/>
          </w:tcPr>
          <w:p w:rsidR="006343F1" w:rsidRPr="00913583" w:rsidRDefault="006343F1" w:rsidP="006343F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12.02.2023 07:23:19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132014</w:t>
            </w:r>
          </w:p>
        </w:tc>
      </w:tr>
      <w:tr w:rsidR="006343F1" w:rsidRPr="00913583" w:rsidTr="00B452BB">
        <w:trPr>
          <w:cantSplit/>
          <w:trHeight w:val="112"/>
        </w:trPr>
        <w:tc>
          <w:tcPr>
            <w:tcW w:w="673" w:type="dxa"/>
          </w:tcPr>
          <w:p w:rsidR="006343F1" w:rsidRPr="00913583" w:rsidRDefault="006343F1" w:rsidP="006343F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17.02.2023 03:29:26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134210</w:t>
            </w:r>
          </w:p>
        </w:tc>
      </w:tr>
      <w:tr w:rsidR="006343F1" w:rsidRPr="00913583" w:rsidTr="00B452BB">
        <w:trPr>
          <w:cantSplit/>
          <w:trHeight w:val="112"/>
        </w:trPr>
        <w:tc>
          <w:tcPr>
            <w:tcW w:w="673" w:type="dxa"/>
          </w:tcPr>
          <w:p w:rsidR="006343F1" w:rsidRPr="00913583" w:rsidRDefault="006343F1" w:rsidP="006343F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20.02.2023 14:05:37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134880</w:t>
            </w:r>
          </w:p>
        </w:tc>
      </w:tr>
      <w:tr w:rsidR="006343F1" w:rsidRPr="00913583" w:rsidTr="00B452BB">
        <w:trPr>
          <w:cantSplit/>
          <w:trHeight w:val="112"/>
        </w:trPr>
        <w:tc>
          <w:tcPr>
            <w:tcW w:w="673" w:type="dxa"/>
          </w:tcPr>
          <w:p w:rsidR="006343F1" w:rsidRPr="00913583" w:rsidRDefault="006343F1" w:rsidP="006343F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21.02.2023 04:39:00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135072</w:t>
            </w:r>
          </w:p>
        </w:tc>
      </w:tr>
      <w:tr w:rsidR="006343F1" w:rsidRPr="00913583" w:rsidTr="00B452BB">
        <w:trPr>
          <w:cantSplit/>
          <w:trHeight w:val="112"/>
        </w:trPr>
        <w:tc>
          <w:tcPr>
            <w:tcW w:w="673" w:type="dxa"/>
          </w:tcPr>
          <w:p w:rsidR="006343F1" w:rsidRPr="00913583" w:rsidRDefault="006343F1" w:rsidP="006343F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21.02.2023 06:08:57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135079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2D0320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2D0320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2D0320">
        <w:rPr>
          <w:sz w:val="24"/>
          <w:szCs w:val="24"/>
        </w:rPr>
        <w:t>заявка на этапе рассмотрения вторых частей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96300E" w:rsidRPr="00B873A3" w:rsidRDefault="0096300E" w:rsidP="0096300E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96300E" w:rsidRPr="00EA35F6" w:rsidRDefault="0096300E" w:rsidP="0096300E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napToGrid w:val="0"/>
          <w:sz w:val="24"/>
        </w:rPr>
        <w:t xml:space="preserve">дополнительных </w:t>
      </w:r>
      <w:r>
        <w:rPr>
          <w:sz w:val="24"/>
        </w:rPr>
        <w:t>ценовых предложений Участников</w:t>
      </w:r>
    </w:p>
    <w:p w:rsidR="0096300E" w:rsidRPr="00EA35F6" w:rsidRDefault="0096300E" w:rsidP="0096300E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96300E" w:rsidRPr="0067411A" w:rsidRDefault="0096300E" w:rsidP="0096300E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96300E" w:rsidRDefault="0096300E" w:rsidP="0096300E">
      <w:pPr>
        <w:pStyle w:val="25"/>
        <w:numPr>
          <w:ilvl w:val="0"/>
          <w:numId w:val="13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96300E" w:rsidRDefault="0096300E" w:rsidP="0096300E">
      <w:pPr>
        <w:pStyle w:val="25"/>
        <w:numPr>
          <w:ilvl w:val="0"/>
          <w:numId w:val="13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497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1534"/>
        <w:gridCol w:w="1559"/>
        <w:gridCol w:w="2976"/>
        <w:gridCol w:w="2835"/>
      </w:tblGrid>
      <w:tr w:rsidR="0096300E" w:rsidRPr="00664D4C" w:rsidTr="00EC5D7E">
        <w:trPr>
          <w:trHeight w:val="433"/>
        </w:trPr>
        <w:tc>
          <w:tcPr>
            <w:tcW w:w="593" w:type="dxa"/>
            <w:vAlign w:val="center"/>
          </w:tcPr>
          <w:p w:rsidR="0096300E" w:rsidRPr="0096300E" w:rsidRDefault="0096300E" w:rsidP="00297790">
            <w:pPr>
              <w:spacing w:line="240" w:lineRule="auto"/>
              <w:ind w:hanging="108"/>
              <w:jc w:val="center"/>
              <w:rPr>
                <w:sz w:val="16"/>
                <w:szCs w:val="16"/>
              </w:rPr>
            </w:pPr>
            <w:r w:rsidRPr="0096300E">
              <w:rPr>
                <w:sz w:val="16"/>
                <w:szCs w:val="16"/>
              </w:rPr>
              <w:t>№</w:t>
            </w:r>
          </w:p>
          <w:p w:rsidR="0096300E" w:rsidRPr="00664D4C" w:rsidRDefault="0096300E" w:rsidP="00297790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96300E">
              <w:rPr>
                <w:sz w:val="16"/>
                <w:szCs w:val="16"/>
              </w:rPr>
              <w:t>п/п</w:t>
            </w:r>
          </w:p>
        </w:tc>
        <w:tc>
          <w:tcPr>
            <w:tcW w:w="1534" w:type="dxa"/>
            <w:vAlign w:val="center"/>
          </w:tcPr>
          <w:p w:rsidR="0096300E" w:rsidRPr="00D02EA2" w:rsidRDefault="0096300E" w:rsidP="00297790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1559" w:type="dxa"/>
            <w:vAlign w:val="center"/>
          </w:tcPr>
          <w:p w:rsidR="0096300E" w:rsidRPr="00394962" w:rsidRDefault="0096300E" w:rsidP="00297790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Наименование, адрес и ИНН Участника и/или его </w:t>
            </w:r>
            <w:r w:rsidRPr="00394962">
              <w:rPr>
                <w:sz w:val="20"/>
              </w:rPr>
              <w:lastRenderedPageBreak/>
              <w:t>идентификационный номер</w:t>
            </w:r>
          </w:p>
        </w:tc>
        <w:tc>
          <w:tcPr>
            <w:tcW w:w="2976" w:type="dxa"/>
            <w:vAlign w:val="center"/>
          </w:tcPr>
          <w:p w:rsidR="0096300E" w:rsidRPr="00394962" w:rsidRDefault="0096300E" w:rsidP="00297790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lastRenderedPageBreak/>
              <w:t xml:space="preserve">Цена заявки до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  <w:tc>
          <w:tcPr>
            <w:tcW w:w="2835" w:type="dxa"/>
            <w:vAlign w:val="center"/>
          </w:tcPr>
          <w:p w:rsidR="0096300E" w:rsidRPr="00394962" w:rsidRDefault="0096300E" w:rsidP="00297790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после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</w:tr>
      <w:tr w:rsidR="0096300E" w:rsidRPr="00664D4C" w:rsidTr="0096300E">
        <w:trPr>
          <w:trHeight w:val="423"/>
        </w:trPr>
        <w:tc>
          <w:tcPr>
            <w:tcW w:w="593" w:type="dxa"/>
            <w:vAlign w:val="center"/>
          </w:tcPr>
          <w:p w:rsidR="0096300E" w:rsidRPr="008A44DC" w:rsidRDefault="0096300E" w:rsidP="0029779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1</w:t>
            </w:r>
          </w:p>
        </w:tc>
        <w:tc>
          <w:tcPr>
            <w:tcW w:w="1534" w:type="dxa"/>
            <w:vAlign w:val="center"/>
          </w:tcPr>
          <w:p w:rsidR="0096300E" w:rsidRPr="00311DCE" w:rsidRDefault="0096300E" w:rsidP="00297790">
            <w:pPr>
              <w:spacing w:line="240" w:lineRule="auto"/>
              <w:ind w:firstLine="0"/>
              <w:rPr>
                <w:color w:val="000000"/>
                <w:sz w:val="22"/>
                <w:szCs w:val="22"/>
              </w:rPr>
            </w:pPr>
            <w:r w:rsidRPr="00013D48">
              <w:rPr>
                <w:color w:val="000000"/>
                <w:sz w:val="22"/>
                <w:szCs w:val="22"/>
              </w:rPr>
              <w:t>18.04.2023 03:37 MCK</w:t>
            </w:r>
          </w:p>
        </w:tc>
        <w:tc>
          <w:tcPr>
            <w:tcW w:w="1559" w:type="dxa"/>
            <w:vAlign w:val="center"/>
          </w:tcPr>
          <w:p w:rsidR="0096300E" w:rsidRPr="00311DCE" w:rsidRDefault="0096300E" w:rsidP="0096300E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135072</w:t>
            </w:r>
          </w:p>
          <w:p w:rsidR="0096300E" w:rsidRPr="00311DCE" w:rsidRDefault="0096300E" w:rsidP="00297790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:rsidR="0096300E" w:rsidRDefault="0096300E" w:rsidP="00297790">
            <w:pPr>
              <w:spacing w:line="240" w:lineRule="auto"/>
              <w:ind w:firstLine="6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Максимальная (предельная) цена Договора без НДС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0D481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00"/>
                <w:sz w:val="24"/>
                <w:szCs w:val="24"/>
              </w:rPr>
              <w:t>33 000</w:t>
            </w:r>
            <w:r w:rsidRPr="000D4818">
              <w:rPr>
                <w:b/>
                <w:i/>
                <w:color w:val="000000"/>
                <w:sz w:val="24"/>
                <w:szCs w:val="24"/>
              </w:rPr>
              <w:t xml:space="preserve"> 000,00</w:t>
            </w:r>
          </w:p>
          <w:p w:rsidR="0096300E" w:rsidRDefault="0096300E" w:rsidP="00297790">
            <w:pPr>
              <w:spacing w:line="240" w:lineRule="auto"/>
              <w:ind w:firstLine="6"/>
              <w:jc w:val="left"/>
            </w:pPr>
            <w:r w:rsidRPr="000D4818"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0D4818">
              <w:rPr>
                <w:b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2835" w:type="dxa"/>
            <w:vAlign w:val="center"/>
          </w:tcPr>
          <w:p w:rsidR="0096300E" w:rsidRDefault="0096300E" w:rsidP="00297790">
            <w:pPr>
              <w:spacing w:line="240" w:lineRule="auto"/>
              <w:ind w:firstLine="6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Максимальная (предельная) цена Договора без НДС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0D481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00"/>
                <w:sz w:val="24"/>
                <w:szCs w:val="24"/>
              </w:rPr>
              <w:t>33 000</w:t>
            </w:r>
            <w:r w:rsidRPr="000D4818">
              <w:rPr>
                <w:b/>
                <w:i/>
                <w:color w:val="000000"/>
                <w:sz w:val="24"/>
                <w:szCs w:val="24"/>
              </w:rPr>
              <w:t xml:space="preserve"> 000,00</w:t>
            </w:r>
          </w:p>
          <w:p w:rsidR="0096300E" w:rsidRPr="00834DEA" w:rsidRDefault="0096300E" w:rsidP="00297790">
            <w:pPr>
              <w:spacing w:line="240" w:lineRule="auto"/>
              <w:ind w:hanging="3"/>
              <w:rPr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>
              <w:rPr>
                <w:b/>
                <w:color w:val="000000"/>
                <w:sz w:val="24"/>
                <w:szCs w:val="24"/>
              </w:rPr>
              <w:t>0,990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96300E" w:rsidRPr="0096300E" w:rsidRDefault="0096300E" w:rsidP="0096300E">
      <w:pPr>
        <w:pStyle w:val="25"/>
        <w:numPr>
          <w:ilvl w:val="3"/>
          <w:numId w:val="14"/>
        </w:numPr>
        <w:tabs>
          <w:tab w:val="left" w:pos="426"/>
        </w:tabs>
        <w:ind w:left="426"/>
        <w:rPr>
          <w:szCs w:val="24"/>
        </w:rPr>
      </w:pPr>
      <w:r w:rsidRPr="0096300E">
        <w:rPr>
          <w:szCs w:val="24"/>
        </w:rPr>
        <w:t>Признать дополнительные ценовые предложения следующих Участников:</w:t>
      </w:r>
    </w:p>
    <w:p w:rsidR="0096300E" w:rsidRPr="0096300E" w:rsidRDefault="0096300E" w:rsidP="0096300E">
      <w:pPr>
        <w:pStyle w:val="a9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6300E">
        <w:rPr>
          <w:color w:val="000000"/>
          <w:sz w:val="24"/>
          <w:szCs w:val="24"/>
        </w:rPr>
        <w:t>135072</w:t>
      </w:r>
    </w:p>
    <w:p w:rsidR="0096300E" w:rsidRPr="0096300E" w:rsidRDefault="0096300E" w:rsidP="0096300E">
      <w:pPr>
        <w:spacing w:line="240" w:lineRule="auto"/>
        <w:ind w:firstLine="0"/>
        <w:rPr>
          <w:sz w:val="24"/>
          <w:szCs w:val="24"/>
        </w:rPr>
      </w:pPr>
      <w:r w:rsidRPr="0096300E">
        <w:rPr>
          <w:sz w:val="24"/>
          <w:szCs w:val="24"/>
        </w:rPr>
        <w:t>удовлетворяющими по существу условиям Документации о закупке и принять их к дальнейшему рассмотрению.</w:t>
      </w:r>
    </w:p>
    <w:p w:rsidR="002D0320" w:rsidRPr="0096300E" w:rsidRDefault="002D0320" w:rsidP="002D032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2D0320" w:rsidRDefault="002D0320" w:rsidP="002D032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96300E" w:rsidRPr="00316C05" w:rsidRDefault="0096300E" w:rsidP="0096300E">
      <w:pPr>
        <w:pStyle w:val="a9"/>
        <w:numPr>
          <w:ilvl w:val="0"/>
          <w:numId w:val="16"/>
        </w:numPr>
        <w:tabs>
          <w:tab w:val="clear" w:pos="720"/>
          <w:tab w:val="num" w:pos="426"/>
        </w:tabs>
        <w:spacing w:line="240" w:lineRule="auto"/>
        <w:ind w:left="284" w:hanging="284"/>
        <w:rPr>
          <w:sz w:val="24"/>
          <w:szCs w:val="24"/>
        </w:rPr>
      </w:pPr>
      <w:r w:rsidRPr="00316C05">
        <w:rPr>
          <w:sz w:val="24"/>
          <w:szCs w:val="24"/>
        </w:rPr>
        <w:t xml:space="preserve">В соответствии с требованиями и условиями, предусмотренными Документацией о закупке, предлагается ранжировать заявки по степени их предпочтительности для Заказчика </w:t>
      </w:r>
    </w:p>
    <w:p w:rsidR="0096300E" w:rsidRPr="0098298B" w:rsidRDefault="0096300E" w:rsidP="0096300E">
      <w:pPr>
        <w:numPr>
          <w:ilvl w:val="0"/>
          <w:numId w:val="16"/>
        </w:numPr>
        <w:tabs>
          <w:tab w:val="clear" w:pos="720"/>
          <w:tab w:val="num" w:pos="284"/>
        </w:tabs>
        <w:spacing w:line="24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При ранжировании заявок учесть</w:t>
      </w:r>
      <w:r w:rsidRPr="00E2757D">
        <w:rPr>
          <w:sz w:val="24"/>
          <w:szCs w:val="24"/>
        </w:rPr>
        <w:t xml:space="preserve"> нормы п. 4.1</w:t>
      </w:r>
      <w:r>
        <w:rPr>
          <w:sz w:val="24"/>
          <w:szCs w:val="24"/>
        </w:rPr>
        <w:t>9</w:t>
      </w:r>
      <w:r w:rsidRPr="00E2757D">
        <w:rPr>
          <w:sz w:val="24"/>
          <w:szCs w:val="24"/>
        </w:rPr>
        <w:t>.3 Документации о закупке, в соответствии с которым в случае если в нескольких заявках содержатся одинаковые условия</w:t>
      </w:r>
      <w:r>
        <w:rPr>
          <w:szCs w:val="24"/>
        </w:rPr>
        <w:t xml:space="preserve"> </w:t>
      </w:r>
      <w:r w:rsidRPr="00E2757D">
        <w:rPr>
          <w:sz w:val="24"/>
          <w:szCs w:val="24"/>
        </w:rPr>
        <w:t xml:space="preserve">(заявкам присвоен одинаковый итоговый </w:t>
      </w:r>
      <w:r w:rsidRPr="0098298B">
        <w:rPr>
          <w:sz w:val="24"/>
          <w:szCs w:val="24"/>
        </w:rPr>
        <w:t xml:space="preserve">балл), меньший порядковый </w:t>
      </w:r>
      <w:r>
        <w:rPr>
          <w:sz w:val="24"/>
          <w:szCs w:val="24"/>
        </w:rPr>
        <w:t>н</w:t>
      </w:r>
      <w:r w:rsidRPr="0098298B">
        <w:rPr>
          <w:sz w:val="24"/>
          <w:szCs w:val="24"/>
        </w:rPr>
        <w:t xml:space="preserve">омер (более высокое место в </w:t>
      </w:r>
      <w:proofErr w:type="spellStart"/>
      <w:r w:rsidRPr="0098298B">
        <w:rPr>
          <w:sz w:val="24"/>
          <w:szCs w:val="24"/>
        </w:rPr>
        <w:t>ранжировке</w:t>
      </w:r>
      <w:proofErr w:type="spellEnd"/>
      <w:r w:rsidRPr="0098298B">
        <w:rPr>
          <w:sz w:val="24"/>
          <w:szCs w:val="24"/>
        </w:rPr>
        <w:t>) присваивается заявке, которая поступила ранее других заявок, на основании информации о поступлении заявок, отражаемой на ЭТП (по дате и времени последнего изменения заявки до окончания срока подачи заявок).</w:t>
      </w:r>
    </w:p>
    <w:p w:rsidR="0096300E" w:rsidRPr="00455714" w:rsidRDefault="0096300E" w:rsidP="0096300E">
      <w:pPr>
        <w:spacing w:line="240" w:lineRule="auto"/>
        <w:rPr>
          <w:sz w:val="24"/>
          <w:szCs w:val="24"/>
        </w:rPr>
      </w:pPr>
    </w:p>
    <w:p w:rsidR="0096300E" w:rsidRDefault="0096300E" w:rsidP="0096300E">
      <w:pPr>
        <w:keepNext/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РЕШИЛИ:</w:t>
      </w:r>
    </w:p>
    <w:p w:rsidR="0096300E" w:rsidRDefault="0096300E" w:rsidP="0096300E">
      <w:pPr>
        <w:pStyle w:val="25"/>
        <w:numPr>
          <w:ilvl w:val="0"/>
          <w:numId w:val="15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расчет баллов по результатам оценки заявок:</w:t>
      </w: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630"/>
        <w:gridCol w:w="603"/>
        <w:gridCol w:w="621"/>
        <w:gridCol w:w="12"/>
        <w:gridCol w:w="1299"/>
        <w:gridCol w:w="12"/>
        <w:gridCol w:w="1060"/>
        <w:gridCol w:w="993"/>
        <w:gridCol w:w="1131"/>
        <w:gridCol w:w="1276"/>
      </w:tblGrid>
      <w:tr w:rsidR="0096300E" w:rsidRPr="00B60E99" w:rsidTr="00297790">
        <w:trPr>
          <w:trHeight w:val="394"/>
        </w:trPr>
        <w:tc>
          <w:tcPr>
            <w:tcW w:w="1365" w:type="pct"/>
            <w:vMerge w:val="restart"/>
            <w:shd w:val="clear" w:color="auto" w:fill="FFFFFF"/>
            <w:vAlign w:val="center"/>
          </w:tcPr>
          <w:p w:rsidR="0096300E" w:rsidRPr="00845B1C" w:rsidRDefault="0096300E" w:rsidP="0029779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sz w:val="20"/>
              </w:rPr>
              <w:t>Критерий оценки (подкритерий)</w:t>
            </w:r>
          </w:p>
        </w:tc>
        <w:tc>
          <w:tcPr>
            <w:tcW w:w="635" w:type="pct"/>
            <w:gridSpan w:val="2"/>
            <w:shd w:val="clear" w:color="auto" w:fill="FFFFFF"/>
            <w:vAlign w:val="center"/>
          </w:tcPr>
          <w:p w:rsidR="0096300E" w:rsidRPr="00845B1C" w:rsidRDefault="0096300E" w:rsidP="0029779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45B1C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3000" w:type="pct"/>
            <w:gridSpan w:val="7"/>
            <w:shd w:val="clear" w:color="auto" w:fill="FFFFFF"/>
            <w:vAlign w:val="center"/>
          </w:tcPr>
          <w:p w:rsidR="0096300E" w:rsidRPr="00845B1C" w:rsidRDefault="0096300E" w:rsidP="0029779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sz w:val="20"/>
              </w:rPr>
              <w:t>Количество баллов, присужденных заявке по каждому критерию / подкритерию</w:t>
            </w:r>
            <w:r w:rsidRPr="00845B1C">
              <w:rPr>
                <w:sz w:val="20"/>
              </w:rPr>
              <w:br/>
              <w:t xml:space="preserve">(с учетом весового коэффициента значимости) </w:t>
            </w:r>
          </w:p>
        </w:tc>
      </w:tr>
      <w:tr w:rsidR="0096300E" w:rsidRPr="00B60E99" w:rsidTr="00297790">
        <w:trPr>
          <w:trHeight w:val="796"/>
        </w:trPr>
        <w:tc>
          <w:tcPr>
            <w:tcW w:w="1365" w:type="pct"/>
            <w:vMerge/>
            <w:shd w:val="clear" w:color="auto" w:fill="FFFFFF"/>
            <w:vAlign w:val="center"/>
          </w:tcPr>
          <w:p w:rsidR="0096300E" w:rsidRPr="00714C74" w:rsidRDefault="0096300E" w:rsidP="0029779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313" w:type="pct"/>
            <w:shd w:val="clear" w:color="auto" w:fill="FFFFFF"/>
            <w:vAlign w:val="center"/>
          </w:tcPr>
          <w:p w:rsidR="0096300E" w:rsidRPr="00845B1C" w:rsidRDefault="0096300E" w:rsidP="0029779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45B1C">
              <w:rPr>
                <w:sz w:val="16"/>
                <w:szCs w:val="16"/>
              </w:rPr>
              <w:t xml:space="preserve">критерия </w:t>
            </w:r>
          </w:p>
        </w:tc>
        <w:tc>
          <w:tcPr>
            <w:tcW w:w="322" w:type="pct"/>
            <w:shd w:val="clear" w:color="auto" w:fill="FFFFFF"/>
            <w:vAlign w:val="center"/>
          </w:tcPr>
          <w:p w:rsidR="0096300E" w:rsidRPr="00845B1C" w:rsidRDefault="0096300E" w:rsidP="00297790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16"/>
                <w:szCs w:val="16"/>
              </w:rPr>
            </w:pPr>
            <w:r w:rsidRPr="00845B1C">
              <w:rPr>
                <w:sz w:val="16"/>
                <w:szCs w:val="16"/>
              </w:rPr>
              <w:t>подкритерия</w:t>
            </w:r>
          </w:p>
        </w:tc>
        <w:tc>
          <w:tcPr>
            <w:tcW w:w="680" w:type="pct"/>
            <w:gridSpan w:val="2"/>
            <w:shd w:val="clear" w:color="auto" w:fill="FFFFFF"/>
            <w:vAlign w:val="center"/>
          </w:tcPr>
          <w:p w:rsidR="0096300E" w:rsidRPr="00FF26C1" w:rsidRDefault="00EC5D7E" w:rsidP="00EC5D7E">
            <w:pPr>
              <w:spacing w:line="240" w:lineRule="auto"/>
              <w:ind w:firstLine="0"/>
              <w:jc w:val="center"/>
              <w:rPr>
                <w:rStyle w:val="af9"/>
                <w:rFonts w:eastAsiaTheme="minorHAnsi"/>
                <w:color w:val="000000" w:themeColor="text1"/>
                <w:sz w:val="16"/>
                <w:szCs w:val="16"/>
              </w:rPr>
            </w:pPr>
            <w:r>
              <w:rPr>
                <w:rStyle w:val="af9"/>
                <w:rFonts w:eastAsiaTheme="minorHAnsi"/>
                <w:color w:val="000000" w:themeColor="text1"/>
                <w:sz w:val="16"/>
                <w:szCs w:val="16"/>
              </w:rPr>
              <w:t>135072</w:t>
            </w:r>
          </w:p>
        </w:tc>
        <w:tc>
          <w:tcPr>
            <w:tcW w:w="556" w:type="pct"/>
            <w:gridSpan w:val="2"/>
            <w:shd w:val="clear" w:color="auto" w:fill="FFFFFF"/>
            <w:vAlign w:val="center"/>
          </w:tcPr>
          <w:p w:rsidR="0096300E" w:rsidRPr="00FF26C1" w:rsidRDefault="00EC5D7E" w:rsidP="00EC5D7E">
            <w:pPr>
              <w:spacing w:line="240" w:lineRule="auto"/>
              <w:ind w:firstLine="0"/>
              <w:jc w:val="center"/>
              <w:rPr>
                <w:rStyle w:val="af9"/>
                <w:rFonts w:eastAsiaTheme="minorHAnsi"/>
                <w:color w:val="000000" w:themeColor="text1"/>
                <w:sz w:val="16"/>
                <w:szCs w:val="16"/>
              </w:rPr>
            </w:pPr>
            <w:r>
              <w:rPr>
                <w:rStyle w:val="af9"/>
                <w:rFonts w:eastAsiaTheme="minorHAnsi"/>
                <w:color w:val="000000" w:themeColor="text1"/>
                <w:sz w:val="16"/>
                <w:szCs w:val="16"/>
              </w:rPr>
              <w:t>129892</w:t>
            </w:r>
          </w:p>
        </w:tc>
        <w:tc>
          <w:tcPr>
            <w:tcW w:w="515" w:type="pct"/>
            <w:shd w:val="clear" w:color="auto" w:fill="FFFFFF"/>
          </w:tcPr>
          <w:p w:rsidR="0096300E" w:rsidRPr="00FF26C1" w:rsidRDefault="0096300E" w:rsidP="00297790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96300E" w:rsidRPr="00FF26C1" w:rsidRDefault="00EC5D7E" w:rsidP="00EC5D7E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rStyle w:val="af9"/>
                <w:rFonts w:eastAsiaTheme="minorHAnsi"/>
                <w:color w:val="000000" w:themeColor="text1"/>
                <w:sz w:val="16"/>
                <w:szCs w:val="16"/>
              </w:rPr>
              <w:t>132014</w:t>
            </w:r>
          </w:p>
        </w:tc>
        <w:tc>
          <w:tcPr>
            <w:tcW w:w="587" w:type="pct"/>
            <w:shd w:val="clear" w:color="auto" w:fill="FFFFFF"/>
            <w:vAlign w:val="center"/>
          </w:tcPr>
          <w:p w:rsidR="0096300E" w:rsidRPr="00444160" w:rsidRDefault="00EC5D7E" w:rsidP="00EC5D7E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rStyle w:val="af9"/>
                <w:rFonts w:eastAsiaTheme="minorHAnsi"/>
                <w:color w:val="000000" w:themeColor="text1"/>
                <w:sz w:val="16"/>
                <w:szCs w:val="16"/>
              </w:rPr>
              <w:t>134880</w:t>
            </w:r>
          </w:p>
        </w:tc>
        <w:tc>
          <w:tcPr>
            <w:tcW w:w="661" w:type="pct"/>
            <w:shd w:val="clear" w:color="auto" w:fill="FFFFFF"/>
            <w:vAlign w:val="center"/>
          </w:tcPr>
          <w:p w:rsidR="0096300E" w:rsidRPr="00FF26C1" w:rsidRDefault="00EC5D7E" w:rsidP="00EC5D7E">
            <w:pPr>
              <w:spacing w:line="240" w:lineRule="auto"/>
              <w:ind w:firstLine="0"/>
              <w:jc w:val="center"/>
              <w:rPr>
                <w:rStyle w:val="af9"/>
                <w:rFonts w:eastAsiaTheme="minorHAnsi"/>
                <w:color w:val="000000" w:themeColor="text1"/>
                <w:sz w:val="16"/>
                <w:szCs w:val="16"/>
              </w:rPr>
            </w:pPr>
            <w:r>
              <w:rPr>
                <w:rStyle w:val="af9"/>
                <w:rFonts w:eastAsiaTheme="minorHAnsi"/>
                <w:color w:val="000000" w:themeColor="text1"/>
                <w:sz w:val="16"/>
                <w:szCs w:val="16"/>
              </w:rPr>
              <w:t>135079</w:t>
            </w:r>
          </w:p>
        </w:tc>
      </w:tr>
      <w:tr w:rsidR="0096300E" w:rsidRPr="00B60E99" w:rsidTr="00297790">
        <w:trPr>
          <w:trHeight w:val="572"/>
        </w:trPr>
        <w:tc>
          <w:tcPr>
            <w:tcW w:w="1365" w:type="pct"/>
            <w:shd w:val="clear" w:color="auto" w:fill="FFFFFF"/>
          </w:tcPr>
          <w:p w:rsidR="0096300E" w:rsidRPr="00845B1C" w:rsidRDefault="0096300E" w:rsidP="0029779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845B1C">
              <w:rPr>
                <w:sz w:val="20"/>
              </w:rPr>
              <w:t>Критерий оценки 1:</w:t>
            </w:r>
          </w:p>
          <w:p w:rsidR="0096300E" w:rsidRPr="00845B1C" w:rsidRDefault="0096300E" w:rsidP="0029779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845B1C">
              <w:rPr>
                <w:i/>
                <w:sz w:val="20"/>
              </w:rPr>
              <w:t>Цена договора</w:t>
            </w:r>
          </w:p>
        </w:tc>
        <w:tc>
          <w:tcPr>
            <w:tcW w:w="313" w:type="pct"/>
            <w:shd w:val="clear" w:color="auto" w:fill="FFFFFF"/>
          </w:tcPr>
          <w:p w:rsidR="0096300E" w:rsidRPr="00845B1C" w:rsidRDefault="0096300E" w:rsidP="0029779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0"/>
              </w:rPr>
            </w:pPr>
            <w:r w:rsidRPr="00845B1C">
              <w:rPr>
                <w:color w:val="808080"/>
                <w:sz w:val="20"/>
              </w:rPr>
              <w:t>90%</w:t>
            </w:r>
          </w:p>
        </w:tc>
        <w:tc>
          <w:tcPr>
            <w:tcW w:w="322" w:type="pct"/>
            <w:shd w:val="clear" w:color="auto" w:fill="FFFFFF"/>
          </w:tcPr>
          <w:p w:rsidR="0096300E" w:rsidRPr="00845B1C" w:rsidRDefault="0096300E" w:rsidP="0029779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sz w:val="20"/>
              </w:rPr>
              <w:t>-//-</w:t>
            </w:r>
          </w:p>
        </w:tc>
        <w:tc>
          <w:tcPr>
            <w:tcW w:w="680" w:type="pct"/>
            <w:gridSpan w:val="2"/>
            <w:shd w:val="clear" w:color="auto" w:fill="FFFFFF"/>
            <w:vAlign w:val="center"/>
          </w:tcPr>
          <w:p w:rsidR="0096300E" w:rsidRPr="00845B1C" w:rsidRDefault="0096300E" w:rsidP="0029779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4,5000</w:t>
            </w:r>
          </w:p>
        </w:tc>
        <w:tc>
          <w:tcPr>
            <w:tcW w:w="556" w:type="pct"/>
            <w:gridSpan w:val="2"/>
            <w:shd w:val="clear" w:color="auto" w:fill="FFFFFF"/>
            <w:vAlign w:val="center"/>
          </w:tcPr>
          <w:p w:rsidR="0096300E" w:rsidRPr="00845B1C" w:rsidRDefault="0096300E" w:rsidP="0029779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4,4550</w:t>
            </w:r>
          </w:p>
        </w:tc>
        <w:tc>
          <w:tcPr>
            <w:tcW w:w="515" w:type="pct"/>
            <w:shd w:val="clear" w:color="auto" w:fill="FFFFFF"/>
            <w:vAlign w:val="center"/>
          </w:tcPr>
          <w:p w:rsidR="0096300E" w:rsidRDefault="0096300E" w:rsidP="00297790">
            <w:pPr>
              <w:ind w:firstLine="0"/>
              <w:jc w:val="center"/>
            </w:pPr>
            <w:r w:rsidRPr="001E57EA">
              <w:rPr>
                <w:b/>
                <w:sz w:val="20"/>
              </w:rPr>
              <w:t>4,4550</w:t>
            </w:r>
          </w:p>
        </w:tc>
        <w:tc>
          <w:tcPr>
            <w:tcW w:w="587" w:type="pct"/>
            <w:shd w:val="clear" w:color="auto" w:fill="FFFFFF"/>
            <w:vAlign w:val="center"/>
          </w:tcPr>
          <w:p w:rsidR="0096300E" w:rsidRDefault="0096300E" w:rsidP="00297790">
            <w:pPr>
              <w:ind w:firstLine="0"/>
              <w:jc w:val="center"/>
            </w:pPr>
            <w:r w:rsidRPr="001E57EA">
              <w:rPr>
                <w:b/>
                <w:sz w:val="20"/>
              </w:rPr>
              <w:t>4,4550</w:t>
            </w:r>
          </w:p>
        </w:tc>
        <w:tc>
          <w:tcPr>
            <w:tcW w:w="661" w:type="pct"/>
            <w:shd w:val="clear" w:color="auto" w:fill="FFFFFF"/>
            <w:vAlign w:val="center"/>
          </w:tcPr>
          <w:p w:rsidR="0096300E" w:rsidRDefault="0096300E" w:rsidP="00297790">
            <w:pPr>
              <w:ind w:firstLine="0"/>
              <w:jc w:val="center"/>
            </w:pPr>
            <w:r w:rsidRPr="001E57EA">
              <w:rPr>
                <w:b/>
                <w:sz w:val="20"/>
              </w:rPr>
              <w:t>4,4550</w:t>
            </w:r>
          </w:p>
        </w:tc>
      </w:tr>
      <w:tr w:rsidR="0096300E" w:rsidRPr="00B60E99" w:rsidTr="00297790">
        <w:trPr>
          <w:trHeight w:val="487"/>
        </w:trPr>
        <w:tc>
          <w:tcPr>
            <w:tcW w:w="1365" w:type="pct"/>
            <w:shd w:val="clear" w:color="auto" w:fill="FFFFFF"/>
          </w:tcPr>
          <w:p w:rsidR="0096300E" w:rsidRPr="00845B1C" w:rsidRDefault="0096300E" w:rsidP="0029779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845B1C">
              <w:rPr>
                <w:sz w:val="20"/>
              </w:rPr>
              <w:t xml:space="preserve">Критерий оценки 2: </w:t>
            </w:r>
            <w:r w:rsidRPr="00845B1C">
              <w:rPr>
                <w:rFonts w:eastAsia="Calibri"/>
                <w:i/>
                <w:sz w:val="20"/>
              </w:rPr>
              <w:t>Деловая репутация Участника, в том числе коллективного (участие в судебных разбирательствах)</w:t>
            </w:r>
          </w:p>
        </w:tc>
        <w:tc>
          <w:tcPr>
            <w:tcW w:w="313" w:type="pct"/>
            <w:shd w:val="clear" w:color="auto" w:fill="FFFFFF"/>
          </w:tcPr>
          <w:p w:rsidR="0096300E" w:rsidRPr="00845B1C" w:rsidRDefault="0096300E" w:rsidP="0029779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color w:val="808080"/>
                <w:sz w:val="20"/>
              </w:rPr>
              <w:t>10%</w:t>
            </w:r>
          </w:p>
        </w:tc>
        <w:tc>
          <w:tcPr>
            <w:tcW w:w="322" w:type="pct"/>
            <w:shd w:val="clear" w:color="auto" w:fill="FFFFFF"/>
          </w:tcPr>
          <w:p w:rsidR="0096300E" w:rsidRPr="00845B1C" w:rsidRDefault="0096300E" w:rsidP="0029779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sz w:val="20"/>
              </w:rPr>
              <w:t>-//-</w:t>
            </w:r>
          </w:p>
        </w:tc>
        <w:tc>
          <w:tcPr>
            <w:tcW w:w="680" w:type="pct"/>
            <w:gridSpan w:val="2"/>
            <w:shd w:val="clear" w:color="auto" w:fill="FFFFFF"/>
            <w:vAlign w:val="center"/>
          </w:tcPr>
          <w:p w:rsidR="0096300E" w:rsidRPr="00845B1C" w:rsidRDefault="0096300E" w:rsidP="0029779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0,50</w:t>
            </w:r>
            <w:r>
              <w:rPr>
                <w:b/>
                <w:sz w:val="20"/>
              </w:rPr>
              <w:t>00</w:t>
            </w:r>
          </w:p>
        </w:tc>
        <w:tc>
          <w:tcPr>
            <w:tcW w:w="556" w:type="pct"/>
            <w:gridSpan w:val="2"/>
            <w:shd w:val="clear" w:color="auto" w:fill="FFFFFF"/>
            <w:vAlign w:val="center"/>
          </w:tcPr>
          <w:p w:rsidR="0096300E" w:rsidRPr="00845B1C" w:rsidRDefault="0096300E" w:rsidP="0029779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0,50</w:t>
            </w:r>
            <w:r>
              <w:rPr>
                <w:b/>
                <w:sz w:val="20"/>
              </w:rPr>
              <w:t>00</w:t>
            </w:r>
          </w:p>
        </w:tc>
        <w:tc>
          <w:tcPr>
            <w:tcW w:w="515" w:type="pct"/>
            <w:shd w:val="clear" w:color="auto" w:fill="FFFFFF"/>
            <w:vAlign w:val="center"/>
          </w:tcPr>
          <w:p w:rsidR="0096300E" w:rsidRPr="00845B1C" w:rsidRDefault="0096300E" w:rsidP="0029779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0,50</w:t>
            </w:r>
            <w:r>
              <w:rPr>
                <w:b/>
                <w:sz w:val="20"/>
              </w:rPr>
              <w:t>00</w:t>
            </w:r>
          </w:p>
        </w:tc>
        <w:tc>
          <w:tcPr>
            <w:tcW w:w="587" w:type="pct"/>
            <w:shd w:val="clear" w:color="auto" w:fill="FFFFFF"/>
            <w:vAlign w:val="center"/>
          </w:tcPr>
          <w:p w:rsidR="0096300E" w:rsidRPr="00845B1C" w:rsidRDefault="0096300E" w:rsidP="0029779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0,50</w:t>
            </w:r>
            <w:r>
              <w:rPr>
                <w:b/>
                <w:sz w:val="20"/>
              </w:rPr>
              <w:t>00</w:t>
            </w:r>
          </w:p>
        </w:tc>
        <w:tc>
          <w:tcPr>
            <w:tcW w:w="661" w:type="pct"/>
            <w:shd w:val="clear" w:color="auto" w:fill="FFFFFF"/>
            <w:vAlign w:val="center"/>
          </w:tcPr>
          <w:p w:rsidR="0096300E" w:rsidRPr="00845B1C" w:rsidRDefault="0096300E" w:rsidP="0029779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0,50</w:t>
            </w:r>
            <w:r>
              <w:rPr>
                <w:b/>
                <w:sz w:val="20"/>
              </w:rPr>
              <w:t>00</w:t>
            </w:r>
          </w:p>
        </w:tc>
      </w:tr>
      <w:tr w:rsidR="0096300E" w:rsidRPr="00B60E99" w:rsidTr="00297790">
        <w:trPr>
          <w:trHeight w:val="796"/>
        </w:trPr>
        <w:tc>
          <w:tcPr>
            <w:tcW w:w="2006" w:type="pct"/>
            <w:gridSpan w:val="4"/>
            <w:shd w:val="clear" w:color="auto" w:fill="FFFFFF"/>
            <w:vAlign w:val="center"/>
          </w:tcPr>
          <w:p w:rsidR="0096300E" w:rsidRPr="00845B1C" w:rsidRDefault="0096300E" w:rsidP="0029779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0"/>
              </w:rPr>
            </w:pPr>
            <w:r w:rsidRPr="00845B1C">
              <w:rPr>
                <w:sz w:val="20"/>
              </w:rPr>
              <w:t xml:space="preserve">Итоговый балл заявки </w:t>
            </w:r>
            <w:r w:rsidRPr="00845B1C">
              <w:rPr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680" w:type="pct"/>
            <w:gridSpan w:val="2"/>
            <w:shd w:val="clear" w:color="auto" w:fill="FFFFFF"/>
            <w:vAlign w:val="center"/>
          </w:tcPr>
          <w:p w:rsidR="0096300E" w:rsidRPr="00845B1C" w:rsidRDefault="0096300E" w:rsidP="0029779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5,0000</w:t>
            </w:r>
          </w:p>
        </w:tc>
        <w:tc>
          <w:tcPr>
            <w:tcW w:w="550" w:type="pct"/>
            <w:shd w:val="clear" w:color="auto" w:fill="FFFFFF"/>
            <w:vAlign w:val="center"/>
          </w:tcPr>
          <w:p w:rsidR="0096300E" w:rsidRPr="00845B1C" w:rsidRDefault="0096300E" w:rsidP="0029779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4,9550</w:t>
            </w:r>
          </w:p>
        </w:tc>
        <w:tc>
          <w:tcPr>
            <w:tcW w:w="515" w:type="pct"/>
            <w:shd w:val="clear" w:color="auto" w:fill="FFFFFF"/>
            <w:vAlign w:val="center"/>
          </w:tcPr>
          <w:p w:rsidR="0096300E" w:rsidRDefault="0096300E" w:rsidP="00297790">
            <w:pPr>
              <w:ind w:firstLine="3"/>
              <w:jc w:val="center"/>
            </w:pPr>
            <w:r w:rsidRPr="00CE7C84">
              <w:rPr>
                <w:b/>
                <w:sz w:val="20"/>
              </w:rPr>
              <w:t>4,9550</w:t>
            </w:r>
          </w:p>
        </w:tc>
        <w:tc>
          <w:tcPr>
            <w:tcW w:w="587" w:type="pct"/>
            <w:shd w:val="clear" w:color="auto" w:fill="FFFFFF"/>
            <w:vAlign w:val="center"/>
          </w:tcPr>
          <w:p w:rsidR="0096300E" w:rsidRDefault="0096300E" w:rsidP="00297790">
            <w:pPr>
              <w:ind w:firstLine="3"/>
              <w:jc w:val="center"/>
            </w:pPr>
            <w:r w:rsidRPr="00CE7C84">
              <w:rPr>
                <w:b/>
                <w:sz w:val="20"/>
              </w:rPr>
              <w:t>4,9550</w:t>
            </w:r>
          </w:p>
        </w:tc>
        <w:tc>
          <w:tcPr>
            <w:tcW w:w="661" w:type="pct"/>
            <w:shd w:val="clear" w:color="auto" w:fill="FFFFFF"/>
            <w:vAlign w:val="center"/>
          </w:tcPr>
          <w:p w:rsidR="0096300E" w:rsidRDefault="0096300E" w:rsidP="00297790">
            <w:pPr>
              <w:ind w:firstLine="3"/>
              <w:jc w:val="center"/>
            </w:pPr>
            <w:r w:rsidRPr="00CE7C84">
              <w:rPr>
                <w:b/>
                <w:sz w:val="20"/>
              </w:rPr>
              <w:t>4,9550</w:t>
            </w:r>
          </w:p>
        </w:tc>
      </w:tr>
    </w:tbl>
    <w:p w:rsidR="0096300E" w:rsidRDefault="0096300E" w:rsidP="0096300E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96300E" w:rsidRPr="00316C05" w:rsidRDefault="0096300E" w:rsidP="0096300E">
      <w:pPr>
        <w:numPr>
          <w:ilvl w:val="0"/>
          <w:numId w:val="15"/>
        </w:numPr>
        <w:tabs>
          <w:tab w:val="num" w:pos="426"/>
        </w:tabs>
        <w:spacing w:line="240" w:lineRule="auto"/>
        <w:ind w:left="426" w:hanging="426"/>
        <w:rPr>
          <w:sz w:val="24"/>
          <w:szCs w:val="24"/>
        </w:rPr>
      </w:pPr>
      <w:r w:rsidRPr="006C7FFB">
        <w:rPr>
          <w:sz w:val="24"/>
          <w:szCs w:val="24"/>
        </w:rPr>
        <w:t xml:space="preserve">Утвердить </w:t>
      </w:r>
      <w:proofErr w:type="spellStart"/>
      <w:r w:rsidRPr="006C7FFB">
        <w:rPr>
          <w:sz w:val="24"/>
          <w:szCs w:val="24"/>
        </w:rPr>
        <w:t>ранжировку</w:t>
      </w:r>
      <w:proofErr w:type="spellEnd"/>
      <w:r w:rsidRPr="006C7FFB">
        <w:rPr>
          <w:sz w:val="24"/>
          <w:szCs w:val="24"/>
        </w:rPr>
        <w:t xml:space="preserve"> заявок</w:t>
      </w:r>
      <w:r>
        <w:rPr>
          <w:sz w:val="24"/>
          <w:szCs w:val="24"/>
        </w:rPr>
        <w:t xml:space="preserve">, </w:t>
      </w:r>
      <w:r w:rsidRPr="006C7FFB">
        <w:rPr>
          <w:sz w:val="24"/>
          <w:szCs w:val="24"/>
        </w:rPr>
        <w:t xml:space="preserve">сформированную в том числе с учетом </w:t>
      </w:r>
      <w:r w:rsidRPr="00E2757D">
        <w:rPr>
          <w:sz w:val="24"/>
          <w:szCs w:val="24"/>
        </w:rPr>
        <w:t>п. 4.1</w:t>
      </w:r>
      <w:r>
        <w:rPr>
          <w:sz w:val="24"/>
          <w:szCs w:val="24"/>
        </w:rPr>
        <w:t>9</w:t>
      </w:r>
      <w:r w:rsidRPr="00E2757D">
        <w:rPr>
          <w:sz w:val="24"/>
          <w:szCs w:val="24"/>
        </w:rPr>
        <w:t>.3 Документации о закупке, в соответствии с которым в случае если в нескольких заявках содержатся одинаковые условия</w:t>
      </w:r>
      <w:r>
        <w:rPr>
          <w:szCs w:val="24"/>
        </w:rPr>
        <w:t xml:space="preserve"> </w:t>
      </w:r>
      <w:r w:rsidRPr="00E2757D">
        <w:rPr>
          <w:sz w:val="24"/>
          <w:szCs w:val="24"/>
        </w:rPr>
        <w:t xml:space="preserve">(заявкам присвоен одинаковый итоговый </w:t>
      </w:r>
      <w:r w:rsidRPr="0098298B">
        <w:rPr>
          <w:sz w:val="24"/>
          <w:szCs w:val="24"/>
        </w:rPr>
        <w:t xml:space="preserve">балл) меньший порядковый номер (более высокое место в </w:t>
      </w:r>
      <w:proofErr w:type="spellStart"/>
      <w:r w:rsidRPr="0098298B">
        <w:rPr>
          <w:sz w:val="24"/>
          <w:szCs w:val="24"/>
        </w:rPr>
        <w:t>ранжировке</w:t>
      </w:r>
      <w:proofErr w:type="spellEnd"/>
      <w:r w:rsidRPr="0098298B">
        <w:rPr>
          <w:sz w:val="24"/>
          <w:szCs w:val="24"/>
        </w:rPr>
        <w:t>) присваивается заявке, которая поступила ранее других заявок, на основании информации о поступлении заявок, отражаемой на ЭТП (по дате и времени последнего изменения заявки до окончания срока подачи заявок).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417"/>
        <w:gridCol w:w="2126"/>
        <w:gridCol w:w="3402"/>
        <w:gridCol w:w="1276"/>
      </w:tblGrid>
      <w:tr w:rsidR="0096300E" w:rsidRPr="00455714" w:rsidTr="00297790">
        <w:tc>
          <w:tcPr>
            <w:tcW w:w="1447" w:type="dxa"/>
            <w:shd w:val="clear" w:color="auto" w:fill="auto"/>
            <w:vAlign w:val="center"/>
          </w:tcPr>
          <w:p w:rsidR="0096300E" w:rsidRPr="00866419" w:rsidRDefault="0096300E" w:rsidP="00297790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lastRenderedPageBreak/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417" w:type="dxa"/>
            <w:vAlign w:val="center"/>
          </w:tcPr>
          <w:p w:rsidR="0096300E" w:rsidRPr="00866419" w:rsidRDefault="0096300E" w:rsidP="00297790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300E" w:rsidRPr="0067443A" w:rsidRDefault="0096300E" w:rsidP="00297790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3402" w:type="dxa"/>
            <w:vAlign w:val="center"/>
          </w:tcPr>
          <w:p w:rsidR="0096300E" w:rsidRPr="0067443A" w:rsidRDefault="0096300E" w:rsidP="00297790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96300E" w:rsidRPr="00866419" w:rsidRDefault="0096300E" w:rsidP="00297790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96300E" w:rsidRPr="00455714" w:rsidTr="00297790">
        <w:tc>
          <w:tcPr>
            <w:tcW w:w="1447" w:type="dxa"/>
            <w:shd w:val="clear" w:color="auto" w:fill="auto"/>
            <w:vAlign w:val="center"/>
          </w:tcPr>
          <w:p w:rsidR="0096300E" w:rsidRPr="00F65666" w:rsidRDefault="0096300E" w:rsidP="00297790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96300E" w:rsidRPr="00F65666" w:rsidRDefault="0096300E" w:rsidP="00297790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6300E" w:rsidRPr="00444160" w:rsidRDefault="0096300E" w:rsidP="0029779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44160">
              <w:rPr>
                <w:color w:val="000000"/>
                <w:sz w:val="24"/>
                <w:szCs w:val="24"/>
              </w:rPr>
              <w:t>21.02.2023 04:39:00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300E" w:rsidRPr="00444160" w:rsidRDefault="00EC5D7E" w:rsidP="00EC5D7E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135072</w:t>
            </w:r>
          </w:p>
        </w:tc>
        <w:tc>
          <w:tcPr>
            <w:tcW w:w="3402" w:type="dxa"/>
            <w:vAlign w:val="center"/>
          </w:tcPr>
          <w:p w:rsidR="0096300E" w:rsidRPr="008B6C0B" w:rsidRDefault="0096300E" w:rsidP="0029779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–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00"/>
                <w:sz w:val="24"/>
                <w:szCs w:val="24"/>
              </w:rPr>
              <w:t>33 000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 xml:space="preserve"> 000,00</w:t>
            </w:r>
          </w:p>
          <w:p w:rsidR="0096300E" w:rsidRPr="008B6C0B" w:rsidRDefault="0096300E" w:rsidP="0029779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>
              <w:rPr>
                <w:b/>
                <w:color w:val="000000"/>
                <w:sz w:val="24"/>
                <w:szCs w:val="24"/>
              </w:rPr>
              <w:t>0,990</w:t>
            </w:r>
          </w:p>
        </w:tc>
        <w:tc>
          <w:tcPr>
            <w:tcW w:w="1276" w:type="dxa"/>
            <w:vAlign w:val="center"/>
          </w:tcPr>
          <w:p w:rsidR="0096300E" w:rsidRPr="00961A0E" w:rsidRDefault="0096300E" w:rsidP="00297790">
            <w:pPr>
              <w:pStyle w:val="TableContents"/>
              <w:jc w:val="center"/>
            </w:pPr>
            <w:r>
              <w:t>нет</w:t>
            </w:r>
          </w:p>
        </w:tc>
      </w:tr>
      <w:tr w:rsidR="0096300E" w:rsidRPr="00455714" w:rsidTr="00297790">
        <w:tc>
          <w:tcPr>
            <w:tcW w:w="1447" w:type="dxa"/>
            <w:shd w:val="clear" w:color="auto" w:fill="auto"/>
            <w:vAlign w:val="center"/>
          </w:tcPr>
          <w:p w:rsidR="0096300E" w:rsidRPr="00F65666" w:rsidRDefault="0096300E" w:rsidP="00297790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417" w:type="dxa"/>
            <w:vAlign w:val="center"/>
          </w:tcPr>
          <w:p w:rsidR="0096300E" w:rsidRPr="00444160" w:rsidRDefault="0096300E" w:rsidP="0029779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44160">
              <w:rPr>
                <w:color w:val="000000"/>
                <w:sz w:val="24"/>
                <w:szCs w:val="24"/>
              </w:rPr>
              <w:t>07.02.2023 07:35:34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300E" w:rsidRPr="00444160" w:rsidRDefault="00EC5D7E" w:rsidP="00EC5D7E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129892</w:t>
            </w:r>
          </w:p>
        </w:tc>
        <w:tc>
          <w:tcPr>
            <w:tcW w:w="3402" w:type="dxa"/>
          </w:tcPr>
          <w:p w:rsidR="0096300E" w:rsidRDefault="0096300E" w:rsidP="00297790">
            <w:pPr>
              <w:spacing w:line="240" w:lineRule="auto"/>
              <w:ind w:firstLine="6"/>
              <w:jc w:val="left"/>
              <w:rPr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Максимальная (предельная) цена Договора без НДС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0D481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00"/>
                <w:sz w:val="24"/>
                <w:szCs w:val="24"/>
              </w:rPr>
              <w:t>33 000</w:t>
            </w:r>
            <w:r w:rsidRPr="000D4818">
              <w:rPr>
                <w:b/>
                <w:i/>
                <w:color w:val="000000"/>
                <w:sz w:val="24"/>
                <w:szCs w:val="24"/>
              </w:rPr>
              <w:t xml:space="preserve"> 000,00</w:t>
            </w:r>
            <w:r w:rsidRPr="000D4818">
              <w:rPr>
                <w:color w:val="000000"/>
                <w:sz w:val="24"/>
                <w:szCs w:val="24"/>
              </w:rPr>
              <w:t xml:space="preserve"> </w:t>
            </w:r>
          </w:p>
          <w:p w:rsidR="0096300E" w:rsidRPr="000D4818" w:rsidRDefault="0096300E" w:rsidP="00297790">
            <w:pPr>
              <w:spacing w:line="240" w:lineRule="auto"/>
              <w:ind w:firstLine="6"/>
              <w:jc w:val="left"/>
              <w:rPr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0D4818">
              <w:rPr>
                <w:b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76" w:type="dxa"/>
            <w:vAlign w:val="center"/>
          </w:tcPr>
          <w:p w:rsidR="0096300E" w:rsidRPr="0003651A" w:rsidRDefault="0096300E" w:rsidP="00297790">
            <w:pPr>
              <w:ind w:firstLine="0"/>
              <w:jc w:val="center"/>
              <w:rPr>
                <w:sz w:val="24"/>
                <w:szCs w:val="24"/>
              </w:rPr>
            </w:pPr>
            <w:r w:rsidRPr="0003651A">
              <w:rPr>
                <w:sz w:val="24"/>
                <w:szCs w:val="24"/>
              </w:rPr>
              <w:t>нет</w:t>
            </w:r>
          </w:p>
        </w:tc>
      </w:tr>
      <w:tr w:rsidR="0096300E" w:rsidRPr="00455714" w:rsidTr="00297790">
        <w:tc>
          <w:tcPr>
            <w:tcW w:w="1447" w:type="dxa"/>
            <w:shd w:val="clear" w:color="auto" w:fill="auto"/>
            <w:vAlign w:val="center"/>
          </w:tcPr>
          <w:p w:rsidR="0096300E" w:rsidRDefault="0096300E" w:rsidP="00297790">
            <w:pPr>
              <w:ind w:firstLine="0"/>
              <w:jc w:val="center"/>
            </w:pPr>
            <w:r>
              <w:rPr>
                <w:sz w:val="24"/>
                <w:szCs w:val="24"/>
              </w:rPr>
              <w:t>3</w:t>
            </w:r>
            <w:r w:rsidRPr="0051512F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417" w:type="dxa"/>
            <w:vAlign w:val="center"/>
          </w:tcPr>
          <w:p w:rsidR="0096300E" w:rsidRPr="00444160" w:rsidRDefault="0096300E" w:rsidP="0029779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44160">
              <w:rPr>
                <w:color w:val="000000"/>
                <w:sz w:val="24"/>
                <w:szCs w:val="24"/>
              </w:rPr>
              <w:t>12.02.2023 07:23:19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C5D7E" w:rsidRPr="00444160" w:rsidRDefault="00EC5D7E" w:rsidP="00EC5D7E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132014</w:t>
            </w:r>
          </w:p>
          <w:p w:rsidR="0096300E" w:rsidRPr="00444160" w:rsidRDefault="0096300E" w:rsidP="0029779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6300E" w:rsidRDefault="0096300E" w:rsidP="00297790">
            <w:pPr>
              <w:spacing w:line="240" w:lineRule="auto"/>
              <w:ind w:firstLine="6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Максимальная (предельная) цена Договора без НДС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0D481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00"/>
                <w:sz w:val="24"/>
                <w:szCs w:val="24"/>
              </w:rPr>
              <w:t>33 000</w:t>
            </w:r>
            <w:r w:rsidRPr="000D4818">
              <w:rPr>
                <w:b/>
                <w:i/>
                <w:color w:val="000000"/>
                <w:sz w:val="24"/>
                <w:szCs w:val="24"/>
              </w:rPr>
              <w:t xml:space="preserve"> 000,00</w:t>
            </w:r>
          </w:p>
          <w:p w:rsidR="0096300E" w:rsidRDefault="0096300E" w:rsidP="00297790">
            <w:pPr>
              <w:spacing w:line="240" w:lineRule="auto"/>
              <w:ind w:firstLine="6"/>
              <w:jc w:val="left"/>
            </w:pPr>
            <w:r w:rsidRPr="000D4818"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0D4818">
              <w:rPr>
                <w:b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76" w:type="dxa"/>
            <w:vAlign w:val="center"/>
          </w:tcPr>
          <w:p w:rsidR="0096300E" w:rsidRPr="0003651A" w:rsidRDefault="0096300E" w:rsidP="002977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96300E" w:rsidRPr="00455714" w:rsidTr="00297790">
        <w:tc>
          <w:tcPr>
            <w:tcW w:w="1447" w:type="dxa"/>
            <w:shd w:val="clear" w:color="auto" w:fill="auto"/>
            <w:vAlign w:val="center"/>
          </w:tcPr>
          <w:p w:rsidR="0096300E" w:rsidRDefault="0096300E" w:rsidP="00297790">
            <w:pPr>
              <w:ind w:firstLine="0"/>
              <w:jc w:val="center"/>
            </w:pPr>
            <w:r>
              <w:rPr>
                <w:sz w:val="24"/>
                <w:szCs w:val="24"/>
              </w:rPr>
              <w:t>4</w:t>
            </w:r>
            <w:r w:rsidRPr="0051512F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417" w:type="dxa"/>
            <w:vAlign w:val="center"/>
          </w:tcPr>
          <w:p w:rsidR="0096300E" w:rsidRPr="00444160" w:rsidRDefault="0096300E" w:rsidP="0029779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44160">
              <w:rPr>
                <w:color w:val="000000"/>
                <w:sz w:val="24"/>
                <w:szCs w:val="24"/>
              </w:rPr>
              <w:t>20.02.2023 14:05:37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300E" w:rsidRPr="00444160" w:rsidRDefault="00EC5D7E" w:rsidP="00EC5D7E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134880</w:t>
            </w:r>
          </w:p>
        </w:tc>
        <w:tc>
          <w:tcPr>
            <w:tcW w:w="3402" w:type="dxa"/>
          </w:tcPr>
          <w:p w:rsidR="0096300E" w:rsidRDefault="0096300E" w:rsidP="00297790">
            <w:pPr>
              <w:spacing w:line="240" w:lineRule="auto"/>
              <w:ind w:firstLine="6"/>
              <w:jc w:val="left"/>
              <w:rPr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Максимальная (предельная) цена Договора без НДС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0D481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00"/>
                <w:sz w:val="24"/>
                <w:szCs w:val="24"/>
              </w:rPr>
              <w:t>33 000</w:t>
            </w:r>
            <w:r w:rsidRPr="000D4818">
              <w:rPr>
                <w:b/>
                <w:i/>
                <w:color w:val="000000"/>
                <w:sz w:val="24"/>
                <w:szCs w:val="24"/>
              </w:rPr>
              <w:t xml:space="preserve"> 000,00</w:t>
            </w:r>
            <w:r w:rsidRPr="000D4818">
              <w:rPr>
                <w:color w:val="000000"/>
                <w:sz w:val="24"/>
                <w:szCs w:val="24"/>
              </w:rPr>
              <w:t xml:space="preserve"> </w:t>
            </w:r>
          </w:p>
          <w:p w:rsidR="0096300E" w:rsidRPr="000D4818" w:rsidRDefault="0096300E" w:rsidP="00297790">
            <w:pPr>
              <w:spacing w:line="240" w:lineRule="auto"/>
              <w:ind w:firstLine="6"/>
              <w:jc w:val="left"/>
              <w:rPr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0D4818">
              <w:rPr>
                <w:b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76" w:type="dxa"/>
            <w:vAlign w:val="center"/>
          </w:tcPr>
          <w:p w:rsidR="0096300E" w:rsidRPr="0003651A" w:rsidRDefault="0096300E" w:rsidP="002977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96300E" w:rsidRPr="00455714" w:rsidTr="00297790">
        <w:tc>
          <w:tcPr>
            <w:tcW w:w="1447" w:type="dxa"/>
            <w:shd w:val="clear" w:color="auto" w:fill="auto"/>
            <w:vAlign w:val="center"/>
          </w:tcPr>
          <w:p w:rsidR="0096300E" w:rsidRDefault="0096300E" w:rsidP="00297790">
            <w:pPr>
              <w:ind w:firstLine="0"/>
              <w:jc w:val="center"/>
            </w:pPr>
            <w:r>
              <w:rPr>
                <w:sz w:val="24"/>
                <w:szCs w:val="24"/>
              </w:rPr>
              <w:t>5</w:t>
            </w:r>
            <w:r w:rsidRPr="0051512F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417" w:type="dxa"/>
            <w:vAlign w:val="center"/>
          </w:tcPr>
          <w:p w:rsidR="0096300E" w:rsidRPr="00444160" w:rsidRDefault="0096300E" w:rsidP="0029779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44160">
              <w:rPr>
                <w:color w:val="000000"/>
                <w:sz w:val="24"/>
                <w:szCs w:val="24"/>
              </w:rPr>
              <w:t>21.02.2023 06:08:57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300E" w:rsidRPr="00444160" w:rsidRDefault="00EC5D7E" w:rsidP="00EC5D7E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135079</w:t>
            </w:r>
          </w:p>
        </w:tc>
        <w:tc>
          <w:tcPr>
            <w:tcW w:w="3402" w:type="dxa"/>
          </w:tcPr>
          <w:p w:rsidR="0096300E" w:rsidRDefault="0096300E" w:rsidP="00297790">
            <w:pPr>
              <w:spacing w:line="240" w:lineRule="auto"/>
              <w:ind w:firstLine="6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Максимальная (предельная) цена Договора без НДС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0D481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00"/>
                <w:sz w:val="24"/>
                <w:szCs w:val="24"/>
              </w:rPr>
              <w:t>33 000</w:t>
            </w:r>
            <w:r w:rsidRPr="000D4818">
              <w:rPr>
                <w:b/>
                <w:i/>
                <w:color w:val="000000"/>
                <w:sz w:val="24"/>
                <w:szCs w:val="24"/>
              </w:rPr>
              <w:t xml:space="preserve"> 000,00</w:t>
            </w:r>
          </w:p>
          <w:p w:rsidR="0096300E" w:rsidRDefault="0096300E" w:rsidP="00297790">
            <w:pPr>
              <w:spacing w:line="240" w:lineRule="auto"/>
              <w:ind w:firstLine="6"/>
              <w:jc w:val="left"/>
            </w:pPr>
            <w:r w:rsidRPr="000D4818"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0D4818">
              <w:rPr>
                <w:b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76" w:type="dxa"/>
            <w:vAlign w:val="center"/>
          </w:tcPr>
          <w:p w:rsidR="0096300E" w:rsidRDefault="0096300E" w:rsidP="002977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96300E" w:rsidRPr="0003651A" w:rsidRDefault="0096300E" w:rsidP="0029779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2D0320" w:rsidRPr="00CC7356" w:rsidRDefault="002D0320" w:rsidP="002D0320">
      <w:pPr>
        <w:pStyle w:val="25"/>
        <w:tabs>
          <w:tab w:val="left" w:pos="426"/>
        </w:tabs>
        <w:ind w:firstLine="0"/>
        <w:rPr>
          <w:color w:val="000000"/>
          <w:szCs w:val="24"/>
        </w:rPr>
      </w:pPr>
    </w:p>
    <w:p w:rsidR="0096300E" w:rsidRDefault="0096300E" w:rsidP="0096300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96300E" w:rsidRPr="001A4887" w:rsidRDefault="0096300E" w:rsidP="0096300E">
      <w:pPr>
        <w:numPr>
          <w:ilvl w:val="0"/>
          <w:numId w:val="17"/>
        </w:numPr>
        <w:suppressAutoHyphens/>
        <w:spacing w:line="240" w:lineRule="auto"/>
        <w:ind w:left="426"/>
        <w:rPr>
          <w:b/>
          <w:color w:val="000000"/>
          <w:sz w:val="24"/>
          <w:szCs w:val="24"/>
        </w:rPr>
      </w:pPr>
      <w:r w:rsidRPr="00A118AC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A118AC">
        <w:rPr>
          <w:sz w:val="24"/>
          <w:szCs w:val="24"/>
        </w:rPr>
        <w:t>ранжировке</w:t>
      </w:r>
      <w:proofErr w:type="spellEnd"/>
      <w:r w:rsidRPr="00A118AC">
        <w:rPr>
          <w:sz w:val="24"/>
          <w:szCs w:val="24"/>
        </w:rPr>
        <w:t xml:space="preserve"> по степени предпочтительности для Заказчика </w:t>
      </w:r>
      <w:r w:rsidRPr="001A4887">
        <w:rPr>
          <w:b/>
          <w:color w:val="000000"/>
          <w:sz w:val="24"/>
          <w:szCs w:val="24"/>
        </w:rPr>
        <w:t>ООО "ЭНЕРГО</w:t>
      </w:r>
      <w:r>
        <w:rPr>
          <w:b/>
          <w:color w:val="000000"/>
          <w:sz w:val="24"/>
          <w:szCs w:val="24"/>
        </w:rPr>
        <w:t>СПЕЦ</w:t>
      </w:r>
      <w:r w:rsidRPr="001A4887">
        <w:rPr>
          <w:b/>
          <w:color w:val="000000"/>
          <w:sz w:val="24"/>
          <w:szCs w:val="24"/>
        </w:rPr>
        <w:t xml:space="preserve">СТРОЙ" ИНН </w:t>
      </w:r>
      <w:r w:rsidRPr="00444160">
        <w:rPr>
          <w:b/>
          <w:color w:val="000000"/>
          <w:sz w:val="24"/>
          <w:szCs w:val="24"/>
        </w:rPr>
        <w:t>2815015490</w:t>
      </w:r>
      <w:r w:rsidRPr="00A118AC">
        <w:rPr>
          <w:sz w:val="24"/>
          <w:szCs w:val="24"/>
        </w:rPr>
        <w:t xml:space="preserve"> </w:t>
      </w:r>
      <w:r w:rsidRPr="00595103">
        <w:rPr>
          <w:sz w:val="24"/>
          <w:szCs w:val="24"/>
        </w:rPr>
        <w:t xml:space="preserve">с понижающим коэффициентом </w:t>
      </w:r>
      <w:r w:rsidRPr="00595103">
        <w:rPr>
          <w:b/>
          <w:sz w:val="24"/>
          <w:szCs w:val="24"/>
        </w:rPr>
        <w:t>K1=</w:t>
      </w:r>
      <w:r>
        <w:rPr>
          <w:b/>
          <w:sz w:val="24"/>
          <w:szCs w:val="24"/>
        </w:rPr>
        <w:t>0,990</w:t>
      </w:r>
      <w:r w:rsidRPr="00595103">
        <w:rPr>
          <w:sz w:val="24"/>
          <w:szCs w:val="24"/>
        </w:rPr>
        <w:t xml:space="preserve">, зафиксированным в предложении Участника на переторжку, в соответствии с ориентировочным объемом, указанным в Технических требованиях Заказчика. Предельная стоимость договора составляет </w:t>
      </w:r>
      <w:r>
        <w:rPr>
          <w:b/>
          <w:sz w:val="24"/>
          <w:szCs w:val="24"/>
        </w:rPr>
        <w:t>3</w:t>
      </w:r>
      <w:r w:rsidR="004A49DE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000 000,00</w:t>
      </w:r>
      <w:r w:rsidRPr="00595103">
        <w:rPr>
          <w:sz w:val="24"/>
          <w:szCs w:val="24"/>
        </w:rPr>
        <w:t xml:space="preserve"> рублей без учета НДС.</w:t>
      </w:r>
      <w:r w:rsidRPr="001A4887">
        <w:rPr>
          <w:sz w:val="24"/>
          <w:szCs w:val="24"/>
        </w:rPr>
        <w:t xml:space="preserve"> </w:t>
      </w:r>
    </w:p>
    <w:p w:rsidR="0096300E" w:rsidRPr="00573448" w:rsidRDefault="0096300E" w:rsidP="0096300E">
      <w:pPr>
        <w:spacing w:line="240" w:lineRule="auto"/>
        <w:ind w:left="426" w:firstLine="0"/>
        <w:rPr>
          <w:sz w:val="24"/>
          <w:szCs w:val="24"/>
        </w:rPr>
      </w:pPr>
      <w:r w:rsidRPr="00573448">
        <w:rPr>
          <w:sz w:val="24"/>
          <w:szCs w:val="24"/>
        </w:rPr>
        <w:t xml:space="preserve">Предмет закупки: </w:t>
      </w:r>
      <w:r w:rsidRPr="0057344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573448">
        <w:rPr>
          <w:b/>
          <w:bCs/>
          <w:i/>
          <w:sz w:val="24"/>
          <w:szCs w:val="24"/>
        </w:rPr>
        <w:t>«</w:t>
      </w:r>
      <w:r w:rsidRPr="00444160">
        <w:rPr>
          <w:b/>
          <w:i/>
          <w:sz w:val="24"/>
          <w:szCs w:val="24"/>
        </w:rPr>
        <w:t>Мероприятия по строительству и реконструкции с ПИР для технологического присоединения потребителей на территории функционирования филиала Амурские Электрические Сети (рамочный договор)</w:t>
      </w:r>
      <w:r w:rsidRPr="00573448">
        <w:rPr>
          <w:b/>
          <w:bCs/>
          <w:i/>
          <w:sz w:val="24"/>
          <w:szCs w:val="24"/>
        </w:rPr>
        <w:t>»</w:t>
      </w:r>
      <w:r>
        <w:rPr>
          <w:b/>
          <w:bCs/>
          <w:i/>
          <w:sz w:val="24"/>
          <w:szCs w:val="24"/>
        </w:rPr>
        <w:t>.</w:t>
      </w:r>
    </w:p>
    <w:p w:rsidR="0096300E" w:rsidRPr="00444160" w:rsidRDefault="0096300E" w:rsidP="0096300E">
      <w:pPr>
        <w:shd w:val="clear" w:color="auto" w:fill="FFFFFF"/>
        <w:tabs>
          <w:tab w:val="left" w:pos="1418"/>
        </w:tabs>
        <w:spacing w:line="240" w:lineRule="auto"/>
        <w:ind w:left="426" w:firstLine="0"/>
        <w:rPr>
          <w:sz w:val="24"/>
          <w:szCs w:val="24"/>
        </w:rPr>
      </w:pPr>
      <w:r w:rsidRPr="0003651A">
        <w:rPr>
          <w:sz w:val="24"/>
          <w:szCs w:val="24"/>
        </w:rPr>
        <w:t xml:space="preserve">Условия оплаты: </w:t>
      </w:r>
      <w:r w:rsidRPr="00444160">
        <w:rPr>
          <w:sz w:val="24"/>
          <w:szCs w:val="24"/>
        </w:rPr>
        <w:t>Платежи в размере стоимости каждого выполненного Этапа проектных Работ, указанного в дополнительном соглашении к Догово</w:t>
      </w:r>
      <w:bookmarkStart w:id="2" w:name="_GoBack"/>
      <w:bookmarkEnd w:id="2"/>
      <w:r w:rsidRPr="00444160">
        <w:rPr>
          <w:sz w:val="24"/>
          <w:szCs w:val="24"/>
        </w:rPr>
        <w:t xml:space="preserve">ру,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3.7.3, 3.7.4 Договора. </w:t>
      </w:r>
    </w:p>
    <w:p w:rsidR="0096300E" w:rsidRPr="00444160" w:rsidRDefault="0096300E" w:rsidP="0096300E">
      <w:pPr>
        <w:shd w:val="clear" w:color="auto" w:fill="FFFFFF"/>
        <w:tabs>
          <w:tab w:val="left" w:pos="1418"/>
        </w:tabs>
        <w:spacing w:line="240" w:lineRule="auto"/>
        <w:ind w:left="426" w:firstLine="0"/>
        <w:rPr>
          <w:sz w:val="24"/>
          <w:szCs w:val="24"/>
        </w:rPr>
      </w:pPr>
      <w:r w:rsidRPr="00444160">
        <w:rPr>
          <w:sz w:val="24"/>
          <w:szCs w:val="24"/>
        </w:rPr>
        <w:t xml:space="preserve">Платежи в размере стоимости каждого выполненного Этапа Работ, (за исключением проектных работ)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4.2 Договора, на основании счёта, выставленного Подрядчиком, и с учетом пунктов 3.7.3, 3.7.4 Договора. </w:t>
      </w:r>
    </w:p>
    <w:p w:rsidR="0096300E" w:rsidRPr="0003651A" w:rsidRDefault="0096300E" w:rsidP="0096300E">
      <w:pPr>
        <w:shd w:val="clear" w:color="auto" w:fill="FFFFFF"/>
        <w:tabs>
          <w:tab w:val="left" w:pos="1418"/>
        </w:tabs>
        <w:spacing w:line="240" w:lineRule="auto"/>
        <w:ind w:left="426" w:firstLine="0"/>
        <w:rPr>
          <w:sz w:val="24"/>
          <w:szCs w:val="24"/>
        </w:rPr>
      </w:pPr>
      <w:r w:rsidRPr="0003651A">
        <w:rPr>
          <w:sz w:val="24"/>
          <w:szCs w:val="24"/>
        </w:rPr>
        <w:t>Срок выполнения работ: начало рабо</w:t>
      </w:r>
      <w:r>
        <w:rPr>
          <w:sz w:val="24"/>
          <w:szCs w:val="24"/>
        </w:rPr>
        <w:t>т с момента заключения договора</w:t>
      </w:r>
      <w:r w:rsidRPr="0003651A">
        <w:rPr>
          <w:sz w:val="24"/>
          <w:szCs w:val="24"/>
        </w:rPr>
        <w:t>, окончание работ –</w:t>
      </w:r>
      <w:r>
        <w:rPr>
          <w:sz w:val="24"/>
          <w:szCs w:val="24"/>
        </w:rPr>
        <w:t xml:space="preserve"> не позднее 31</w:t>
      </w:r>
      <w:r w:rsidRPr="0003651A">
        <w:rPr>
          <w:sz w:val="24"/>
          <w:szCs w:val="24"/>
        </w:rPr>
        <w:t xml:space="preserve"> </w:t>
      </w:r>
      <w:r>
        <w:rPr>
          <w:sz w:val="24"/>
          <w:szCs w:val="24"/>
        </w:rPr>
        <w:t>декабря</w:t>
      </w:r>
      <w:r w:rsidRPr="0003651A">
        <w:rPr>
          <w:sz w:val="24"/>
          <w:szCs w:val="24"/>
        </w:rPr>
        <w:t xml:space="preserve"> 202</w:t>
      </w:r>
      <w:r>
        <w:rPr>
          <w:sz w:val="24"/>
          <w:szCs w:val="24"/>
        </w:rPr>
        <w:t>3</w:t>
      </w:r>
      <w:r w:rsidRPr="0003651A">
        <w:rPr>
          <w:sz w:val="24"/>
          <w:szCs w:val="24"/>
        </w:rPr>
        <w:t xml:space="preserve"> г. </w:t>
      </w:r>
    </w:p>
    <w:p w:rsidR="0096300E" w:rsidRPr="003836A6" w:rsidRDefault="0096300E" w:rsidP="0096300E">
      <w:pPr>
        <w:tabs>
          <w:tab w:val="left" w:pos="1134"/>
        </w:tabs>
        <w:spacing w:line="240" w:lineRule="auto"/>
        <w:ind w:left="426" w:firstLine="0"/>
        <w:rPr>
          <w:bCs/>
          <w:sz w:val="24"/>
          <w:szCs w:val="24"/>
        </w:rPr>
      </w:pPr>
      <w:r w:rsidRPr="003836A6">
        <w:rPr>
          <w:sz w:val="24"/>
          <w:szCs w:val="24"/>
        </w:rPr>
        <w:lastRenderedPageBreak/>
        <w:t>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21.02.2023</w:t>
      </w:r>
      <w:r w:rsidRPr="003836A6">
        <w:rPr>
          <w:sz w:val="24"/>
          <w:szCs w:val="24"/>
        </w:rPr>
        <w:t>).</w:t>
      </w:r>
    </w:p>
    <w:p w:rsidR="0096300E" w:rsidRPr="001A4887" w:rsidRDefault="0096300E" w:rsidP="0096300E">
      <w:pPr>
        <w:pStyle w:val="a9"/>
        <w:numPr>
          <w:ilvl w:val="0"/>
          <w:numId w:val="17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573448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96300E" w:rsidRPr="001A4887" w:rsidRDefault="0096300E" w:rsidP="0096300E">
      <w:pPr>
        <w:pStyle w:val="a9"/>
        <w:numPr>
          <w:ilvl w:val="0"/>
          <w:numId w:val="17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1A4887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1A4887" w:rsidDel="004E6453">
        <w:rPr>
          <w:sz w:val="24"/>
          <w:szCs w:val="24"/>
        </w:rPr>
        <w:t xml:space="preserve"> </w:t>
      </w:r>
      <w:r w:rsidRPr="001A4887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96300E" w:rsidRDefault="0096300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2D0320">
      <w:headerReference w:type="default" r:id="rId9"/>
      <w:footerReference w:type="default" r:id="rId10"/>
      <w:pgSz w:w="11906" w:h="16838"/>
      <w:pgMar w:top="851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507" w:rsidRDefault="004E5507" w:rsidP="00355095">
      <w:pPr>
        <w:spacing w:line="240" w:lineRule="auto"/>
      </w:pPr>
      <w:r>
        <w:separator/>
      </w:r>
    </w:p>
  </w:endnote>
  <w:endnote w:type="continuationSeparator" w:id="0">
    <w:p w:rsidR="004E5507" w:rsidRDefault="004E550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A49DE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A49DE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507" w:rsidRDefault="004E5507" w:rsidP="00355095">
      <w:pPr>
        <w:spacing w:line="240" w:lineRule="auto"/>
      </w:pPr>
      <w:r>
        <w:separator/>
      </w:r>
    </w:p>
  </w:footnote>
  <w:footnote w:type="continuationSeparator" w:id="0">
    <w:p w:rsidR="004E5507" w:rsidRDefault="004E550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96300E">
      <w:rPr>
        <w:i/>
        <w:sz w:val="20"/>
      </w:rPr>
      <w:t>по выбору победителя</w:t>
    </w:r>
    <w:r w:rsidR="00312250">
      <w:rPr>
        <w:i/>
        <w:sz w:val="20"/>
      </w:rPr>
      <w:t xml:space="preserve"> (лот № </w:t>
    </w:r>
    <w:r w:rsidR="006343F1" w:rsidRPr="006343F1">
      <w:rPr>
        <w:i/>
        <w:sz w:val="20"/>
      </w:rPr>
      <w:t>211301-КС ПИР СМР-2023-ДРСК-АЭС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74399"/>
    <w:multiLevelType w:val="hybridMultilevel"/>
    <w:tmpl w:val="A29E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D0843"/>
    <w:multiLevelType w:val="hybridMultilevel"/>
    <w:tmpl w:val="E3444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4554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F6A85"/>
    <w:multiLevelType w:val="hybridMultilevel"/>
    <w:tmpl w:val="286E5E68"/>
    <w:lvl w:ilvl="0" w:tplc="23C45D6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A0A2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3B8404DE"/>
    <w:multiLevelType w:val="hybridMultilevel"/>
    <w:tmpl w:val="CA64E256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52AA1B7B"/>
    <w:multiLevelType w:val="hybridMultilevel"/>
    <w:tmpl w:val="559EF9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0073FE"/>
    <w:multiLevelType w:val="hybridMultilevel"/>
    <w:tmpl w:val="A29E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1C69BA"/>
    <w:multiLevelType w:val="hybridMultilevel"/>
    <w:tmpl w:val="8DFED9F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3"/>
  </w:num>
  <w:num w:numId="10">
    <w:abstractNumId w:val="11"/>
  </w:num>
  <w:num w:numId="11">
    <w:abstractNumId w:val="13"/>
  </w:num>
  <w:num w:numId="12">
    <w:abstractNumId w:val="1"/>
  </w:num>
  <w:num w:numId="13">
    <w:abstractNumId w:val="16"/>
  </w:num>
  <w:num w:numId="14">
    <w:abstractNumId w:val="7"/>
  </w:num>
  <w:num w:numId="15">
    <w:abstractNumId w:val="15"/>
  </w:num>
  <w:num w:numId="16">
    <w:abstractNumId w:val="12"/>
  </w:num>
  <w:num w:numId="1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171E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0320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49DE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3AD6"/>
    <w:rsid w:val="004E5507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343F1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1363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2BBE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00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3A5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50C7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5D7E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27C8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F4CB7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link w:val="24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24">
    <w:name w:val="Пункт Знак2"/>
    <w:link w:val="af4"/>
    <w:rsid w:val="002D032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9">
    <w:name w:val="Placeholder Text"/>
    <w:basedOn w:val="a0"/>
    <w:uiPriority w:val="99"/>
    <w:semiHidden/>
    <w:rsid w:val="009630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6BA74-B28C-422C-A399-C282E7132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1185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2021-07-29T00:32:00Z</cp:lastPrinted>
  <dcterms:created xsi:type="dcterms:W3CDTF">2023-04-19T05:40:00Z</dcterms:created>
  <dcterms:modified xsi:type="dcterms:W3CDTF">2023-04-20T04:24:00Z</dcterms:modified>
</cp:coreProperties>
</file>