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bookmarkStart w:id="2" w:name="_GoBack"/>
      <w:bookmarkEnd w:id="2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C261A4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C261A4" w:rsidRPr="00C261A4">
        <w:rPr>
          <w:b/>
          <w:bCs/>
          <w:caps/>
          <w:sz w:val="36"/>
          <w:szCs w:val="36"/>
        </w:rPr>
        <w:t>3/ЕУ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249C7" w:rsidRDefault="006249C7" w:rsidP="006249C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F433C6">
        <w:rPr>
          <w:b/>
          <w:bCs/>
          <w:i/>
          <w:sz w:val="26"/>
          <w:szCs w:val="26"/>
        </w:rPr>
        <w:t xml:space="preserve">Строительство распределительных сетей 6(10)/0,4 </w:t>
      </w:r>
      <w:proofErr w:type="spellStart"/>
      <w:r w:rsidRPr="00F433C6">
        <w:rPr>
          <w:b/>
          <w:bCs/>
          <w:i/>
          <w:sz w:val="26"/>
          <w:szCs w:val="26"/>
        </w:rPr>
        <w:t>кВ</w:t>
      </w:r>
      <w:proofErr w:type="spellEnd"/>
      <w:r w:rsidRPr="00F433C6">
        <w:rPr>
          <w:b/>
          <w:bCs/>
          <w:i/>
          <w:sz w:val="26"/>
          <w:szCs w:val="26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Pr="00F433C6">
        <w:rPr>
          <w:b/>
          <w:bCs/>
          <w:i/>
          <w:sz w:val="26"/>
          <w:szCs w:val="26"/>
        </w:rPr>
        <w:t>Надеждинского</w:t>
      </w:r>
      <w:proofErr w:type="spellEnd"/>
      <w:r w:rsidRPr="00F433C6">
        <w:rPr>
          <w:b/>
          <w:bCs/>
          <w:i/>
          <w:sz w:val="26"/>
          <w:szCs w:val="26"/>
        </w:rPr>
        <w:t xml:space="preserve"> МР Приморского края</w:t>
      </w:r>
      <w:r w:rsidRPr="00D12C1B">
        <w:rPr>
          <w:b/>
          <w:bCs/>
          <w:i/>
          <w:sz w:val="26"/>
          <w:szCs w:val="26"/>
        </w:rPr>
        <w:t>»</w:t>
      </w:r>
    </w:p>
    <w:p w:rsidR="006249C7" w:rsidRPr="009B40EC" w:rsidRDefault="006249C7" w:rsidP="006249C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2705</w:t>
      </w:r>
      <w:r w:rsidRPr="007D557B">
        <w:rPr>
          <w:sz w:val="24"/>
        </w:rPr>
        <w:t>01-КС ПИР СМР-2023-ДРСК-ПЭС</w:t>
      </w:r>
      <w:r w:rsidRPr="004811DB">
        <w:rPr>
          <w:sz w:val="26"/>
          <w:szCs w:val="26"/>
        </w:rPr>
        <w:t>)</w:t>
      </w:r>
    </w:p>
    <w:p w:rsidR="007E3AA2" w:rsidRPr="009B40EC" w:rsidRDefault="007E3AA2" w:rsidP="007E3AA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C261A4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9A6BB6">
              <w:rPr>
                <w:b/>
                <w:sz w:val="24"/>
                <w:szCs w:val="24"/>
              </w:rPr>
              <w:t>марта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249C7" w:rsidRPr="006249C7">
        <w:rPr>
          <w:b/>
          <w:sz w:val="24"/>
        </w:rPr>
        <w:t>32312082429</w:t>
      </w:r>
      <w:r w:rsidR="00171E4A" w:rsidRPr="00171E4A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6249C7" w:rsidRDefault="006249C7" w:rsidP="00171E4A">
      <w:pPr>
        <w:pStyle w:val="a6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249C7" w:rsidRPr="006249C7">
        <w:rPr>
          <w:b/>
          <w:i/>
          <w:sz w:val="24"/>
        </w:rPr>
        <w:t xml:space="preserve">Строительство распределительных сетей 6(10)/0,4 </w:t>
      </w:r>
      <w:proofErr w:type="spellStart"/>
      <w:r w:rsidR="006249C7" w:rsidRPr="006249C7">
        <w:rPr>
          <w:b/>
          <w:i/>
          <w:sz w:val="24"/>
        </w:rPr>
        <w:t>кВ</w:t>
      </w:r>
      <w:proofErr w:type="spellEnd"/>
      <w:r w:rsidR="006249C7" w:rsidRPr="006249C7">
        <w:rPr>
          <w:b/>
          <w:i/>
          <w:sz w:val="24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="006249C7" w:rsidRPr="006249C7">
        <w:rPr>
          <w:b/>
          <w:i/>
          <w:sz w:val="24"/>
        </w:rPr>
        <w:t>Надеждинского</w:t>
      </w:r>
      <w:proofErr w:type="spellEnd"/>
      <w:r w:rsidR="006249C7" w:rsidRPr="006249C7">
        <w:rPr>
          <w:b/>
          <w:i/>
          <w:sz w:val="24"/>
        </w:rPr>
        <w:t xml:space="preserve"> МР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249C7">
        <w:rPr>
          <w:sz w:val="24"/>
        </w:rPr>
        <w:t>2705</w:t>
      </w:r>
      <w:r w:rsidR="007E3AA2" w:rsidRPr="007E3AA2">
        <w:rPr>
          <w:sz w:val="24"/>
        </w:rPr>
        <w:t>01-КС ПИР СМР-2023-ДРСК-ПЭС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6249C7" w:rsidRPr="00913555" w:rsidRDefault="006249C7" w:rsidP="006249C7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b/>
          <w:sz w:val="24"/>
          <w:szCs w:val="24"/>
        </w:rPr>
        <w:t>4</w:t>
      </w:r>
      <w:r>
        <w:rPr>
          <w:bCs/>
          <w:snapToGrid/>
          <w:sz w:val="24"/>
          <w:szCs w:val="24"/>
        </w:rPr>
        <w:t xml:space="preserve"> (четыре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249C7" w:rsidRPr="00913583" w:rsidTr="00C11541">
        <w:trPr>
          <w:cantSplit/>
          <w:trHeight w:val="112"/>
        </w:trPr>
        <w:tc>
          <w:tcPr>
            <w:tcW w:w="673" w:type="dxa"/>
            <w:vAlign w:val="center"/>
          </w:tcPr>
          <w:p w:rsidR="006249C7" w:rsidRPr="005B08D4" w:rsidRDefault="006249C7" w:rsidP="00C1154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249C7" w:rsidRPr="005B08D4" w:rsidRDefault="006249C7" w:rsidP="00C1154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249C7" w:rsidRPr="005B08D4" w:rsidRDefault="006249C7" w:rsidP="00C1154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249C7" w:rsidRPr="005B08D4" w:rsidRDefault="006249C7" w:rsidP="00C1154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249C7" w:rsidRPr="00913583" w:rsidTr="00C11541">
        <w:trPr>
          <w:cantSplit/>
          <w:trHeight w:val="112"/>
        </w:trPr>
        <w:tc>
          <w:tcPr>
            <w:tcW w:w="673" w:type="dxa"/>
          </w:tcPr>
          <w:p w:rsidR="006249C7" w:rsidRPr="00913583" w:rsidRDefault="006249C7" w:rsidP="00C1154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17.02.2023 11:58:57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134372</w:t>
            </w:r>
          </w:p>
        </w:tc>
      </w:tr>
      <w:tr w:rsidR="006249C7" w:rsidRPr="00913583" w:rsidTr="00C11541">
        <w:trPr>
          <w:cantSplit/>
          <w:trHeight w:val="112"/>
        </w:trPr>
        <w:tc>
          <w:tcPr>
            <w:tcW w:w="673" w:type="dxa"/>
          </w:tcPr>
          <w:p w:rsidR="006249C7" w:rsidRPr="00913583" w:rsidRDefault="006249C7" w:rsidP="00C1154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20.02.2023 01:56:50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134652</w:t>
            </w:r>
          </w:p>
        </w:tc>
      </w:tr>
      <w:tr w:rsidR="006249C7" w:rsidRPr="00913583" w:rsidTr="00C11541">
        <w:trPr>
          <w:cantSplit/>
          <w:trHeight w:val="112"/>
        </w:trPr>
        <w:tc>
          <w:tcPr>
            <w:tcW w:w="673" w:type="dxa"/>
          </w:tcPr>
          <w:p w:rsidR="006249C7" w:rsidRPr="00913583" w:rsidRDefault="006249C7" w:rsidP="00C1154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20.02.2023 03:50:08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134654</w:t>
            </w:r>
          </w:p>
        </w:tc>
      </w:tr>
      <w:tr w:rsidR="006249C7" w:rsidRPr="00913583" w:rsidTr="00C11541">
        <w:trPr>
          <w:cantSplit/>
          <w:trHeight w:val="112"/>
        </w:trPr>
        <w:tc>
          <w:tcPr>
            <w:tcW w:w="673" w:type="dxa"/>
          </w:tcPr>
          <w:p w:rsidR="006249C7" w:rsidRPr="00913583" w:rsidRDefault="006249C7" w:rsidP="00C1154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20.02.2023 04:08:43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134655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249C7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(</w:t>
      </w:r>
      <w:r w:rsidR="006249C7">
        <w:rPr>
          <w:sz w:val="24"/>
          <w:szCs w:val="24"/>
        </w:rPr>
        <w:t>три</w:t>
      </w:r>
      <w:r>
        <w:rPr>
          <w:sz w:val="24"/>
          <w:szCs w:val="24"/>
        </w:rPr>
        <w:t xml:space="preserve">) </w:t>
      </w:r>
      <w:r w:rsidR="006249C7">
        <w:rPr>
          <w:sz w:val="24"/>
          <w:szCs w:val="24"/>
        </w:rPr>
        <w:t>заявки на этапе рассмотрения вторых частей 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261A4" w:rsidRPr="002C4746" w:rsidRDefault="00C261A4" w:rsidP="00C261A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2C4746">
        <w:rPr>
          <w:bCs/>
          <w:iCs/>
          <w:sz w:val="24"/>
        </w:rPr>
        <w:t>О признании закупки несостоявшейся.</w:t>
      </w:r>
    </w:p>
    <w:p w:rsidR="00C261A4" w:rsidRPr="002C4746" w:rsidRDefault="00C261A4" w:rsidP="00C261A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2C4746">
        <w:rPr>
          <w:bCs/>
          <w:iCs/>
          <w:sz w:val="24"/>
        </w:rPr>
        <w:t>О заключении договора с единственным участником конкурентной закупки по результатам проведенных преддоговорных переговоров</w:t>
      </w:r>
      <w:r w:rsidRPr="002C4746">
        <w:rPr>
          <w:sz w:val="24"/>
        </w:rPr>
        <w:t xml:space="preserve"> 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261A4" w:rsidRDefault="00C261A4" w:rsidP="00C261A4">
      <w:pPr>
        <w:numPr>
          <w:ilvl w:val="0"/>
          <w:numId w:val="14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 xml:space="preserve">.4.23.1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в)</w:t>
      </w:r>
      <w:r w:rsidRPr="004557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Документации о закупке, так как </w:t>
      </w:r>
      <w:r w:rsidRPr="00B56667">
        <w:rPr>
          <w:sz w:val="24"/>
          <w:szCs w:val="24"/>
        </w:rPr>
        <w:t xml:space="preserve">по результатам рассмотрения </w:t>
      </w:r>
      <w:r w:rsidRPr="00AB441D">
        <w:rPr>
          <w:sz w:val="24"/>
          <w:szCs w:val="24"/>
        </w:rPr>
        <w:t>вторы</w:t>
      </w:r>
      <w:r>
        <w:rPr>
          <w:sz w:val="24"/>
          <w:szCs w:val="24"/>
        </w:rPr>
        <w:t>х</w:t>
      </w:r>
      <w:r w:rsidRPr="00AB441D">
        <w:rPr>
          <w:sz w:val="24"/>
          <w:szCs w:val="24"/>
        </w:rPr>
        <w:t xml:space="preserve"> част</w:t>
      </w:r>
      <w:r>
        <w:rPr>
          <w:sz w:val="24"/>
          <w:szCs w:val="24"/>
        </w:rPr>
        <w:t>ей</w:t>
      </w:r>
      <w:r w:rsidRPr="00AB441D">
        <w:rPr>
          <w:sz w:val="24"/>
          <w:szCs w:val="24"/>
        </w:rPr>
        <w:t xml:space="preserve"> заявок </w:t>
      </w:r>
      <w:r>
        <w:rPr>
          <w:sz w:val="24"/>
          <w:szCs w:val="24"/>
        </w:rPr>
        <w:t xml:space="preserve">(и </w:t>
      </w:r>
      <w:r w:rsidRPr="00AB441D">
        <w:rPr>
          <w:sz w:val="24"/>
          <w:szCs w:val="24"/>
        </w:rPr>
        <w:t>ценовы</w:t>
      </w:r>
      <w:r>
        <w:rPr>
          <w:sz w:val="24"/>
          <w:szCs w:val="24"/>
        </w:rPr>
        <w:t>х</w:t>
      </w:r>
      <w:r w:rsidRPr="00AB441D">
        <w:rPr>
          <w:sz w:val="24"/>
          <w:szCs w:val="24"/>
        </w:rPr>
        <w:t xml:space="preserve"> предложени</w:t>
      </w:r>
      <w:r>
        <w:rPr>
          <w:sz w:val="24"/>
          <w:szCs w:val="24"/>
        </w:rPr>
        <w:t xml:space="preserve">й) </w:t>
      </w:r>
      <w:r w:rsidRPr="00B56667">
        <w:rPr>
          <w:sz w:val="24"/>
          <w:szCs w:val="24"/>
        </w:rPr>
        <w:t>принято решение о признании менее 2 (двух) заявок соответствующими требованиям Документации о закупки</w:t>
      </w:r>
      <w:r>
        <w:rPr>
          <w:sz w:val="24"/>
          <w:szCs w:val="24"/>
        </w:rPr>
        <w:t>.</w:t>
      </w:r>
    </w:p>
    <w:p w:rsidR="00C261A4" w:rsidRPr="0050183F" w:rsidRDefault="00C261A4" w:rsidP="00C261A4">
      <w:pPr>
        <w:numPr>
          <w:ilvl w:val="0"/>
          <w:numId w:val="14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2C4746">
        <w:rPr>
          <w:sz w:val="24"/>
          <w:szCs w:val="24"/>
        </w:rPr>
        <w:t xml:space="preserve">Рекомендовать Инициатору договора провести преддоговорные переговоры с </w:t>
      </w:r>
      <w:r>
        <w:rPr>
          <w:sz w:val="24"/>
          <w:szCs w:val="24"/>
        </w:rPr>
        <w:t>участником №</w:t>
      </w:r>
      <w:r w:rsidRPr="0050183F">
        <w:rPr>
          <w:color w:val="000000"/>
          <w:sz w:val="24"/>
          <w:szCs w:val="24"/>
        </w:rPr>
        <w:t>134372</w:t>
      </w:r>
      <w:r w:rsidRPr="0050183F">
        <w:rPr>
          <w:b/>
          <w:color w:val="000000"/>
          <w:sz w:val="24"/>
          <w:szCs w:val="24"/>
        </w:rPr>
        <w:t>/</w:t>
      </w:r>
      <w:r w:rsidRPr="0050183F">
        <w:rPr>
          <w:b/>
          <w:sz w:val="24"/>
          <w:szCs w:val="24"/>
        </w:rPr>
        <w:t xml:space="preserve"> </w:t>
      </w:r>
      <w:r w:rsidRPr="0050183F">
        <w:rPr>
          <w:b/>
          <w:color w:val="000000"/>
          <w:sz w:val="24"/>
          <w:szCs w:val="24"/>
        </w:rPr>
        <w:t>ООО "ПУСК"</w:t>
      </w:r>
      <w:r w:rsidRPr="0050183F">
        <w:rPr>
          <w:sz w:val="24"/>
          <w:szCs w:val="24"/>
        </w:rPr>
        <w:t xml:space="preserve"> на предмет дополнительного снижения стоимости заявки без изменения остальных условий заявки, с обязательным предоставлением </w:t>
      </w:r>
      <w:r w:rsidRPr="0050183F">
        <w:rPr>
          <w:sz w:val="24"/>
          <w:szCs w:val="24"/>
        </w:rPr>
        <w:lastRenderedPageBreak/>
        <w:t>Протокола преддоговорных переговоров в адрес секретаря Закупочной комиссии в срок не позднее 2-х календарных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261A4" w:rsidRPr="0050183F" w:rsidRDefault="00C261A4" w:rsidP="00C261A4">
      <w:pPr>
        <w:numPr>
          <w:ilvl w:val="0"/>
          <w:numId w:val="16"/>
        </w:numPr>
        <w:suppressAutoHyphens/>
        <w:spacing w:line="240" w:lineRule="auto"/>
        <w:ind w:left="426"/>
        <w:rPr>
          <w:b/>
          <w:color w:val="000000"/>
          <w:sz w:val="24"/>
          <w:szCs w:val="24"/>
        </w:rPr>
      </w:pPr>
      <w:r w:rsidRPr="00495C90">
        <w:rPr>
          <w:sz w:val="24"/>
          <w:szCs w:val="24"/>
        </w:rPr>
        <w:t>По результатам проведенных преддоговорных переговоров заключить договор на «</w:t>
      </w:r>
      <w:r w:rsidRPr="00495C90">
        <w:rPr>
          <w:b/>
          <w:i/>
          <w:sz w:val="24"/>
          <w:szCs w:val="24"/>
        </w:rPr>
        <w:t xml:space="preserve">Строительство распределительных сетей 6(10)/0,4 </w:t>
      </w:r>
      <w:proofErr w:type="spellStart"/>
      <w:r w:rsidRPr="00495C90">
        <w:rPr>
          <w:b/>
          <w:i/>
          <w:sz w:val="24"/>
          <w:szCs w:val="24"/>
        </w:rPr>
        <w:t>кВ</w:t>
      </w:r>
      <w:proofErr w:type="spellEnd"/>
      <w:r w:rsidRPr="00495C90">
        <w:rPr>
          <w:b/>
          <w:i/>
          <w:sz w:val="24"/>
          <w:szCs w:val="24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Pr="00495C90">
        <w:rPr>
          <w:b/>
          <w:i/>
          <w:sz w:val="24"/>
          <w:szCs w:val="24"/>
        </w:rPr>
        <w:t>Надеждинского</w:t>
      </w:r>
      <w:proofErr w:type="spellEnd"/>
      <w:r w:rsidRPr="00495C90">
        <w:rPr>
          <w:b/>
          <w:i/>
          <w:sz w:val="24"/>
          <w:szCs w:val="24"/>
        </w:rPr>
        <w:t xml:space="preserve"> МР Приморского края</w:t>
      </w:r>
      <w:r w:rsidRPr="00495C90">
        <w:rPr>
          <w:sz w:val="24"/>
          <w:szCs w:val="24"/>
        </w:rPr>
        <w:t xml:space="preserve"> (Лот № 270501-КС ПИР СМР-2023-ДРСК-ПЭС) с единственным участником конкурентной закупки – </w:t>
      </w:r>
      <w:r w:rsidRPr="00495C90">
        <w:rPr>
          <w:b/>
          <w:color w:val="000000"/>
          <w:sz w:val="24"/>
          <w:szCs w:val="24"/>
        </w:rPr>
        <w:t>ООО «ПУСК»</w:t>
      </w:r>
      <w:r w:rsidRPr="0050183F">
        <w:t xml:space="preserve"> </w:t>
      </w:r>
      <w:r w:rsidRPr="0050183F">
        <w:rPr>
          <w:b/>
        </w:rPr>
        <w:t xml:space="preserve">ИНН </w:t>
      </w:r>
      <w:r w:rsidRPr="0050183F">
        <w:rPr>
          <w:b/>
          <w:color w:val="000000"/>
          <w:sz w:val="24"/>
          <w:szCs w:val="24"/>
        </w:rPr>
        <w:t>2502059234</w:t>
      </w:r>
      <w:r w:rsidRPr="00495C90">
        <w:rPr>
          <w:i/>
        </w:rPr>
        <w:t xml:space="preserve"> </w:t>
      </w:r>
      <w:r w:rsidRPr="00595103">
        <w:rPr>
          <w:sz w:val="24"/>
          <w:szCs w:val="24"/>
        </w:rPr>
        <w:t xml:space="preserve">с понижающим коэффициентом </w:t>
      </w:r>
      <w:r w:rsidRPr="00595103">
        <w:rPr>
          <w:b/>
          <w:sz w:val="24"/>
          <w:szCs w:val="24"/>
        </w:rPr>
        <w:t>K1=</w:t>
      </w:r>
      <w:r>
        <w:rPr>
          <w:b/>
          <w:sz w:val="24"/>
          <w:szCs w:val="24"/>
        </w:rPr>
        <w:t>0,995</w:t>
      </w:r>
      <w:r w:rsidRPr="00595103">
        <w:rPr>
          <w:sz w:val="24"/>
          <w:szCs w:val="24"/>
        </w:rPr>
        <w:t xml:space="preserve">, зафиксированным в </w:t>
      </w:r>
      <w:r>
        <w:rPr>
          <w:sz w:val="24"/>
          <w:szCs w:val="24"/>
        </w:rPr>
        <w:t xml:space="preserve">протоколе преддоговорных </w:t>
      </w:r>
      <w:r w:rsidRPr="0050183F">
        <w:rPr>
          <w:sz w:val="24"/>
          <w:szCs w:val="24"/>
        </w:rPr>
        <w:t xml:space="preserve">переговоров, в соответствии с ориентировочным объемом, указанным в Технических требованиях Заказчика. Предельная стоимость договора составляет </w:t>
      </w:r>
      <w:r w:rsidRPr="0050183F">
        <w:rPr>
          <w:b/>
          <w:sz w:val="24"/>
          <w:szCs w:val="24"/>
        </w:rPr>
        <w:t>34 200 000,00</w:t>
      </w:r>
      <w:r w:rsidRPr="0050183F">
        <w:rPr>
          <w:sz w:val="24"/>
          <w:szCs w:val="24"/>
        </w:rPr>
        <w:t xml:space="preserve"> рублей без учета НДС.</w:t>
      </w:r>
    </w:p>
    <w:p w:rsidR="00C261A4" w:rsidRPr="0050183F" w:rsidRDefault="00C261A4" w:rsidP="00C261A4">
      <w:pPr>
        <w:suppressAutoHyphens/>
        <w:spacing w:line="240" w:lineRule="auto"/>
        <w:ind w:left="425" w:firstLine="0"/>
        <w:rPr>
          <w:b/>
          <w:color w:val="000000"/>
          <w:sz w:val="24"/>
          <w:szCs w:val="24"/>
        </w:rPr>
      </w:pPr>
      <w:r w:rsidRPr="0050183F">
        <w:rPr>
          <w:sz w:val="24"/>
          <w:szCs w:val="24"/>
        </w:rPr>
        <w:t xml:space="preserve">Условия оплаты: Платежи в размере стоимости каждого выполненного Этапа проектных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</w:t>
      </w:r>
    </w:p>
    <w:p w:rsidR="00C261A4" w:rsidRPr="0050183F" w:rsidRDefault="00C261A4" w:rsidP="00C261A4">
      <w:pPr>
        <w:suppressAutoHyphens/>
        <w:spacing w:line="240" w:lineRule="auto"/>
        <w:ind w:left="425" w:firstLine="0"/>
        <w:rPr>
          <w:b/>
          <w:color w:val="000000"/>
          <w:sz w:val="24"/>
          <w:szCs w:val="24"/>
        </w:rPr>
      </w:pPr>
      <w:r w:rsidRPr="0050183F">
        <w:rPr>
          <w:sz w:val="24"/>
          <w:szCs w:val="24"/>
        </w:rPr>
        <w:t xml:space="preserve">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C261A4" w:rsidRPr="0050183F" w:rsidRDefault="00C261A4" w:rsidP="00C261A4">
      <w:pPr>
        <w:shd w:val="clear" w:color="auto" w:fill="FFFFFF"/>
        <w:tabs>
          <w:tab w:val="left" w:pos="1418"/>
        </w:tabs>
        <w:spacing w:line="240" w:lineRule="auto"/>
        <w:ind w:left="425" w:firstLine="0"/>
        <w:rPr>
          <w:sz w:val="24"/>
          <w:szCs w:val="24"/>
        </w:rPr>
      </w:pPr>
      <w:r w:rsidRPr="0050183F">
        <w:rPr>
          <w:sz w:val="24"/>
          <w:szCs w:val="24"/>
        </w:rPr>
        <w:t xml:space="preserve">Срок выполнения работ: начало работ с момента заключения договора., окончание работ – не позднее 31 декабря 2023 г. </w:t>
      </w:r>
    </w:p>
    <w:p w:rsidR="00C261A4" w:rsidRPr="0050183F" w:rsidRDefault="00C261A4" w:rsidP="00C261A4">
      <w:pPr>
        <w:tabs>
          <w:tab w:val="left" w:pos="1134"/>
        </w:tabs>
        <w:spacing w:line="240" w:lineRule="auto"/>
        <w:ind w:left="425" w:firstLine="0"/>
        <w:rPr>
          <w:bCs/>
          <w:sz w:val="24"/>
          <w:szCs w:val="24"/>
        </w:rPr>
      </w:pPr>
      <w:r w:rsidRPr="0050183F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(20.02.2023).</w:t>
      </w:r>
    </w:p>
    <w:p w:rsidR="00C261A4" w:rsidRDefault="00C261A4" w:rsidP="00C261A4">
      <w:pPr>
        <w:numPr>
          <w:ilvl w:val="0"/>
          <w:numId w:val="16"/>
        </w:numPr>
        <w:suppressAutoHyphens/>
        <w:spacing w:line="240" w:lineRule="auto"/>
        <w:ind w:left="426"/>
        <w:rPr>
          <w:b/>
          <w:color w:val="000000"/>
          <w:sz w:val="24"/>
          <w:szCs w:val="24"/>
        </w:rPr>
      </w:pPr>
      <w:r w:rsidRPr="00495C90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C261A4" w:rsidRPr="0050183F" w:rsidRDefault="00C261A4" w:rsidP="00C261A4">
      <w:pPr>
        <w:numPr>
          <w:ilvl w:val="0"/>
          <w:numId w:val="16"/>
        </w:numPr>
        <w:suppressAutoHyphens/>
        <w:spacing w:line="240" w:lineRule="auto"/>
        <w:ind w:left="426"/>
        <w:rPr>
          <w:b/>
          <w:color w:val="000000"/>
          <w:sz w:val="24"/>
          <w:szCs w:val="24"/>
        </w:rPr>
      </w:pPr>
      <w:r w:rsidRPr="0050183F">
        <w:rPr>
          <w:sz w:val="24"/>
          <w:szCs w:val="24"/>
        </w:rPr>
        <w:t xml:space="preserve">Единственному участнику конкурентной закупки – </w:t>
      </w:r>
      <w:r w:rsidRPr="0050183F">
        <w:rPr>
          <w:b/>
          <w:color w:val="000000"/>
          <w:sz w:val="24"/>
          <w:szCs w:val="24"/>
        </w:rPr>
        <w:t>ООО «ПУСК»</w:t>
      </w:r>
      <w:r w:rsidRPr="0050183F">
        <w:rPr>
          <w:sz w:val="24"/>
          <w:szCs w:val="24"/>
        </w:rPr>
        <w:t xml:space="preserve"> </w:t>
      </w:r>
      <w:r w:rsidRPr="0050183F">
        <w:rPr>
          <w:b/>
          <w:sz w:val="24"/>
          <w:szCs w:val="24"/>
        </w:rPr>
        <w:t xml:space="preserve">ИНН </w:t>
      </w:r>
      <w:r w:rsidRPr="0050183F">
        <w:rPr>
          <w:b/>
          <w:color w:val="000000"/>
          <w:sz w:val="24"/>
          <w:szCs w:val="24"/>
        </w:rPr>
        <w:t xml:space="preserve">2502059234 </w:t>
      </w:r>
      <w:r w:rsidRPr="0050183F">
        <w:rPr>
          <w:sz w:val="24"/>
          <w:szCs w:val="24"/>
        </w:rPr>
        <w:t>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249C7" w:rsidRDefault="006249C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6249C7">
      <w:headerReference w:type="default" r:id="rId9"/>
      <w:footerReference w:type="default" r:id="rId10"/>
      <w:pgSz w:w="11906" w:h="16838"/>
      <w:pgMar w:top="993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9DF" w:rsidRDefault="00F009DF" w:rsidP="00355095">
      <w:pPr>
        <w:spacing w:line="240" w:lineRule="auto"/>
      </w:pPr>
      <w:r>
        <w:separator/>
      </w:r>
    </w:p>
  </w:endnote>
  <w:endnote w:type="continuationSeparator" w:id="0">
    <w:p w:rsidR="00F009DF" w:rsidRDefault="00F009D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4741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4741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9DF" w:rsidRDefault="00F009DF" w:rsidP="00355095">
      <w:pPr>
        <w:spacing w:line="240" w:lineRule="auto"/>
      </w:pPr>
      <w:r>
        <w:separator/>
      </w:r>
    </w:p>
  </w:footnote>
  <w:footnote w:type="continuationSeparator" w:id="0">
    <w:p w:rsidR="00F009DF" w:rsidRDefault="00F009D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C261A4">
      <w:rPr>
        <w:i/>
        <w:sz w:val="20"/>
      </w:rPr>
      <w:t>по выбору победителя</w:t>
    </w:r>
    <w:r w:rsidR="00312250">
      <w:rPr>
        <w:i/>
        <w:sz w:val="20"/>
      </w:rPr>
      <w:t xml:space="preserve"> (лот № </w:t>
    </w:r>
    <w:r w:rsidR="007E3AA2" w:rsidRPr="007E3AA2">
      <w:rPr>
        <w:i/>
        <w:sz w:val="20"/>
      </w:rPr>
      <w:t>270601-КС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80072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C7A"/>
    <w:multiLevelType w:val="hybridMultilevel"/>
    <w:tmpl w:val="0DA6D4E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F6A85"/>
    <w:multiLevelType w:val="hybridMultilevel"/>
    <w:tmpl w:val="DC2C064A"/>
    <w:lvl w:ilvl="0" w:tplc="BE925F1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4003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D39660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89D76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302D6"/>
    <w:multiLevelType w:val="hybridMultilevel"/>
    <w:tmpl w:val="667AD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073FE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A16B87"/>
    <w:multiLevelType w:val="hybridMultilevel"/>
    <w:tmpl w:val="7BF25D56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84043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6"/>
  </w:num>
  <w:num w:numId="6">
    <w:abstractNumId w:val="11"/>
  </w:num>
  <w:num w:numId="7">
    <w:abstractNumId w:val="12"/>
  </w:num>
  <w:num w:numId="8">
    <w:abstractNumId w:val="13"/>
  </w:num>
  <w:num w:numId="9">
    <w:abstractNumId w:val="8"/>
  </w:num>
  <w:num w:numId="10">
    <w:abstractNumId w:val="4"/>
  </w:num>
  <w:num w:numId="11">
    <w:abstractNumId w:val="10"/>
  </w:num>
  <w:num w:numId="12">
    <w:abstractNumId w:val="0"/>
  </w:num>
  <w:num w:numId="13">
    <w:abstractNumId w:val="1"/>
  </w:num>
  <w:num w:numId="14">
    <w:abstractNumId w:val="9"/>
  </w:num>
  <w:num w:numId="15">
    <w:abstractNumId w:val="14"/>
  </w:num>
  <w:num w:numId="1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2447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3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249C7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31D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3AA2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09EC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2B4B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744B3"/>
    <w:rsid w:val="009852C6"/>
    <w:rsid w:val="009872BD"/>
    <w:rsid w:val="00987486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A6BB6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41C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1A4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2F8C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9DF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566C5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C171B"/>
    <w:rsid w:val="00FD04FF"/>
    <w:rsid w:val="00FD23E9"/>
    <w:rsid w:val="00FD2B1F"/>
    <w:rsid w:val="00FD60FA"/>
    <w:rsid w:val="00FE077E"/>
    <w:rsid w:val="00FE7224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F1EBA-A527-4FD3-A435-129697D64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2021-07-29T00:32:00Z</cp:lastPrinted>
  <dcterms:created xsi:type="dcterms:W3CDTF">2023-03-31T04:53:00Z</dcterms:created>
  <dcterms:modified xsi:type="dcterms:W3CDTF">2023-03-31T04:53:00Z</dcterms:modified>
</cp:coreProperties>
</file>