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0523D">
        <w:rPr>
          <w:b/>
          <w:bCs/>
          <w:caps/>
          <w:sz w:val="36"/>
          <w:szCs w:val="36"/>
        </w:rPr>
        <w:t>2/ВП</w:t>
      </w:r>
    </w:p>
    <w:p w:rsidR="00F23148" w:rsidRPr="006C58B1" w:rsidRDefault="00BA7D6E" w:rsidP="00F2314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на право заключения договора </w:t>
      </w:r>
      <w:r w:rsidR="00F23148">
        <w:rPr>
          <w:bCs/>
          <w:sz w:val="26"/>
          <w:szCs w:val="26"/>
        </w:rPr>
        <w:t xml:space="preserve">поставки </w:t>
      </w:r>
      <w:r w:rsidR="00F23148" w:rsidRPr="00723532">
        <w:rPr>
          <w:b/>
          <w:bCs/>
          <w:i/>
          <w:sz w:val="26"/>
          <w:szCs w:val="26"/>
        </w:rPr>
        <w:t>«</w:t>
      </w:r>
      <w:r w:rsidR="00F23148" w:rsidRPr="006C58B1">
        <w:rPr>
          <w:b/>
          <w:bCs/>
          <w:i/>
          <w:sz w:val="26"/>
          <w:szCs w:val="26"/>
        </w:rPr>
        <w:t>Легковые фургоны</w:t>
      </w:r>
      <w:r w:rsidR="00F23148" w:rsidRPr="00723532">
        <w:rPr>
          <w:b/>
          <w:bCs/>
          <w:i/>
          <w:sz w:val="26"/>
          <w:szCs w:val="26"/>
        </w:rPr>
        <w:t>»</w:t>
      </w:r>
    </w:p>
    <w:p w:rsidR="004A13F2" w:rsidRPr="004A13F2" w:rsidRDefault="00F23148" w:rsidP="00F2314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6C58B1">
        <w:rPr>
          <w:sz w:val="26"/>
          <w:szCs w:val="26"/>
        </w:rPr>
        <w:t>162101-ТПИР ОНМ-2023-ДРСК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90523D" w:rsidP="00F2314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23148">
              <w:rPr>
                <w:b/>
                <w:sz w:val="24"/>
                <w:szCs w:val="24"/>
              </w:rPr>
              <w:t>янва</w:t>
            </w:r>
            <w:r w:rsidR="00DC4BE7">
              <w:rPr>
                <w:b/>
                <w:sz w:val="24"/>
                <w:szCs w:val="24"/>
              </w:rPr>
              <w:t>ря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 w:rsidR="00F23148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F23148" w:rsidRPr="00F23148">
        <w:rPr>
          <w:b/>
          <w:sz w:val="24"/>
        </w:rPr>
        <w:t xml:space="preserve">32211846718 </w:t>
      </w:r>
    </w:p>
    <w:p w:rsidR="0090523D" w:rsidRDefault="0090523D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0F17EF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23148" w:rsidRPr="00F23148">
        <w:rPr>
          <w:b/>
          <w:i/>
          <w:sz w:val="24"/>
        </w:rPr>
        <w:t>Легковые фургоны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23148" w:rsidRPr="00F23148">
        <w:rPr>
          <w:sz w:val="24"/>
        </w:rPr>
        <w:t>162101-ТПИР ОНМ-2023-ДРСК</w:t>
      </w:r>
    </w:p>
    <w:p w:rsidR="0090523D" w:rsidRDefault="0090523D" w:rsidP="004C6EDE">
      <w:pPr>
        <w:pStyle w:val="a6"/>
        <w:spacing w:line="240" w:lineRule="auto"/>
        <w:rPr>
          <w:b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23148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23148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F23148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F23148" w:rsidRPr="00D41231" w:rsidTr="004F6AB0">
        <w:tc>
          <w:tcPr>
            <w:tcW w:w="285" w:type="pct"/>
            <w:shd w:val="clear" w:color="auto" w:fill="auto"/>
            <w:vAlign w:val="center"/>
          </w:tcPr>
          <w:p w:rsidR="00F23148" w:rsidRPr="00F23148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F23148">
              <w:rPr>
                <w:sz w:val="20"/>
                <w:lang w:eastAsia="en-US"/>
              </w:rPr>
              <w:t>№</w:t>
            </w:r>
          </w:p>
          <w:p w:rsidR="00F23148" w:rsidRPr="00F23148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F23148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F23148" w:rsidRPr="00D41231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F23148" w:rsidRPr="00D41231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F23148" w:rsidRPr="00D41231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F23148" w:rsidRPr="00D41231" w:rsidTr="004F6AB0">
        <w:tc>
          <w:tcPr>
            <w:tcW w:w="285" w:type="pct"/>
            <w:shd w:val="clear" w:color="auto" w:fill="auto"/>
          </w:tcPr>
          <w:p w:rsidR="00F23148" w:rsidRPr="00F23148" w:rsidRDefault="00F23148" w:rsidP="004F6AB0">
            <w:pPr>
              <w:pStyle w:val="14"/>
              <w:jc w:val="center"/>
            </w:pPr>
            <w:r w:rsidRPr="00F23148">
              <w:rPr>
                <w:rStyle w:val="af9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r w:rsidRPr="006C58B1">
              <w:rPr>
                <w:rStyle w:val="af9"/>
                <w:rFonts w:eastAsiaTheme="minorHAnsi"/>
                <w:color w:val="auto"/>
              </w:rPr>
              <w:t>01.12.2022 07:48</w:t>
            </w:r>
          </w:p>
        </w:tc>
        <w:tc>
          <w:tcPr>
            <w:tcW w:w="2318" w:type="pct"/>
            <w:shd w:val="clear" w:color="auto" w:fill="auto"/>
          </w:tcPr>
          <w:p w:rsidR="00F23148" w:rsidRPr="006C58B1" w:rsidRDefault="007025FD" w:rsidP="004F6AB0">
            <w:pPr>
              <w:pStyle w:val="14"/>
            </w:pPr>
            <w:hyperlink r:id="rId9" w:tgtFrame="_top" w:history="1">
              <w:r w:rsidR="00F23148" w:rsidRPr="006C58B1">
                <w:rPr>
                  <w:rStyle w:val="af9"/>
                  <w:rFonts w:eastAsiaTheme="minorHAnsi"/>
                  <w:color w:val="auto"/>
                </w:rPr>
                <w:t>109500</w:t>
              </w:r>
            </w:hyperlink>
          </w:p>
        </w:tc>
        <w:tc>
          <w:tcPr>
            <w:tcW w:w="954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r w:rsidRPr="006C58B1">
              <w:rPr>
                <w:rStyle w:val="af9"/>
                <w:rFonts w:eastAsiaTheme="minorHAnsi"/>
                <w:color w:val="auto"/>
              </w:rPr>
              <w:t>11 640 000,00</w:t>
            </w:r>
          </w:p>
        </w:tc>
      </w:tr>
      <w:tr w:rsidR="00F23148" w:rsidRPr="00D41231" w:rsidTr="004F6AB0">
        <w:tc>
          <w:tcPr>
            <w:tcW w:w="285" w:type="pct"/>
            <w:shd w:val="clear" w:color="auto" w:fill="auto"/>
          </w:tcPr>
          <w:p w:rsidR="00F23148" w:rsidRPr="00F23148" w:rsidRDefault="00F23148" w:rsidP="004F6AB0">
            <w:pPr>
              <w:pStyle w:val="14"/>
              <w:jc w:val="center"/>
            </w:pPr>
            <w:r w:rsidRPr="00F23148">
              <w:rPr>
                <w:rStyle w:val="af9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r w:rsidRPr="006C58B1">
              <w:rPr>
                <w:rStyle w:val="af9"/>
                <w:rFonts w:eastAsiaTheme="minorHAnsi"/>
                <w:color w:val="auto"/>
              </w:rPr>
              <w:t>07.12.2022 09:54</w:t>
            </w:r>
          </w:p>
        </w:tc>
        <w:tc>
          <w:tcPr>
            <w:tcW w:w="2318" w:type="pct"/>
            <w:shd w:val="clear" w:color="auto" w:fill="auto"/>
          </w:tcPr>
          <w:p w:rsidR="00F23148" w:rsidRPr="006C58B1" w:rsidRDefault="007025FD" w:rsidP="004F6AB0">
            <w:pPr>
              <w:spacing w:line="240" w:lineRule="auto"/>
              <w:ind w:firstLine="0"/>
              <w:jc w:val="left"/>
            </w:pPr>
            <w:hyperlink r:id="rId10" w:tgtFrame="_top" w:history="1">
              <w:r w:rsidR="00F23148" w:rsidRPr="006C58B1">
                <w:rPr>
                  <w:rStyle w:val="af9"/>
                  <w:rFonts w:eastAsiaTheme="minorHAnsi"/>
                  <w:color w:val="auto"/>
                  <w:sz w:val="24"/>
                  <w:szCs w:val="24"/>
                </w:rPr>
                <w:t>112418</w:t>
              </w:r>
            </w:hyperlink>
          </w:p>
        </w:tc>
        <w:tc>
          <w:tcPr>
            <w:tcW w:w="954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r w:rsidRPr="006C58B1">
              <w:rPr>
                <w:rStyle w:val="af9"/>
                <w:rFonts w:eastAsiaTheme="minorHAnsi"/>
                <w:color w:val="auto"/>
              </w:rPr>
              <w:t>11 655 000,00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0523D" w:rsidRPr="000963E2" w:rsidRDefault="0090523D" w:rsidP="0090523D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90523D" w:rsidRPr="0039178C" w:rsidRDefault="0090523D" w:rsidP="0090523D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90523D" w:rsidRPr="0038289F" w:rsidRDefault="0090523D" w:rsidP="0090523D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0523D" w:rsidRDefault="0090523D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0523D" w:rsidRPr="00FA5D35" w:rsidRDefault="0090523D" w:rsidP="0090523D">
      <w:pPr>
        <w:pStyle w:val="25"/>
        <w:numPr>
          <w:ilvl w:val="0"/>
          <w:numId w:val="4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5"/>
        <w:gridCol w:w="4111"/>
        <w:gridCol w:w="1701"/>
        <w:gridCol w:w="1701"/>
      </w:tblGrid>
      <w:tr w:rsidR="0090523D" w:rsidRPr="00DA72FE" w:rsidTr="0090523D">
        <w:trPr>
          <w:trHeight w:val="1032"/>
          <w:tblHeader/>
        </w:trPr>
        <w:tc>
          <w:tcPr>
            <w:tcW w:w="562" w:type="dxa"/>
            <w:vAlign w:val="center"/>
          </w:tcPr>
          <w:p w:rsidR="0090523D" w:rsidRPr="00DA72FE" w:rsidRDefault="0090523D" w:rsidP="0090523D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:rsidR="0090523D" w:rsidRPr="00DA72FE" w:rsidRDefault="0090523D" w:rsidP="0090523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90523D" w:rsidRPr="00E936D2" w:rsidRDefault="0090523D" w:rsidP="0090523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E936D2">
              <w:rPr>
                <w:sz w:val="20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701" w:type="dxa"/>
            <w:vAlign w:val="center"/>
          </w:tcPr>
          <w:p w:rsidR="0090523D" w:rsidRPr="00DA72FE" w:rsidRDefault="0090523D" w:rsidP="0090523D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 xml:space="preserve">Первая ценовая ставка, </w:t>
            </w:r>
            <w:r w:rsidRPr="00DA72FE">
              <w:rPr>
                <w:sz w:val="20"/>
              </w:rPr>
              <w:br/>
              <w:t>руб. без НДС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0523D" w:rsidRPr="00DA72FE" w:rsidRDefault="0090523D" w:rsidP="0090523D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DA72FE">
              <w:rPr>
                <w:sz w:val="20"/>
              </w:rPr>
              <w:t xml:space="preserve">Цена заявки по результатам аукциона, </w:t>
            </w:r>
            <w:r w:rsidRPr="00DA72FE">
              <w:rPr>
                <w:sz w:val="20"/>
              </w:rPr>
              <w:br/>
              <w:t>руб. без НДС</w:t>
            </w:r>
          </w:p>
        </w:tc>
      </w:tr>
      <w:tr w:rsidR="0090523D" w:rsidRPr="00DA72FE" w:rsidTr="0090523D">
        <w:trPr>
          <w:trHeight w:val="74"/>
        </w:trPr>
        <w:tc>
          <w:tcPr>
            <w:tcW w:w="562" w:type="dxa"/>
            <w:vAlign w:val="center"/>
          </w:tcPr>
          <w:p w:rsidR="0090523D" w:rsidRPr="00DA72FE" w:rsidRDefault="0090523D" w:rsidP="0090523D">
            <w:pPr>
              <w:widowControl w:val="0"/>
              <w:numPr>
                <w:ilvl w:val="0"/>
                <w:numId w:val="49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0523D" w:rsidRPr="005C38C1" w:rsidRDefault="0090523D" w:rsidP="0090523D">
            <w:pPr>
              <w:pStyle w:val="14"/>
              <w:widowControl w:val="0"/>
            </w:pPr>
            <w:r w:rsidRPr="005C38C1">
              <w:rPr>
                <w:rStyle w:val="af9"/>
                <w:rFonts w:eastAsiaTheme="minorHAnsi"/>
                <w:color w:val="auto"/>
              </w:rPr>
              <w:t>01.12.2022 07:48</w:t>
            </w:r>
          </w:p>
        </w:tc>
        <w:tc>
          <w:tcPr>
            <w:tcW w:w="4111" w:type="dxa"/>
          </w:tcPr>
          <w:p w:rsidR="0090523D" w:rsidRPr="005C38C1" w:rsidRDefault="0090523D" w:rsidP="0090523D">
            <w:pPr>
              <w:pStyle w:val="14"/>
              <w:widowControl w:val="0"/>
            </w:pPr>
            <w:hyperlink r:id="rId11" w:tgtFrame="_top" w:history="1">
              <w:r w:rsidRPr="005C38C1">
                <w:rPr>
                  <w:rStyle w:val="af9"/>
                  <w:rFonts w:eastAsiaTheme="minorHAnsi"/>
                  <w:color w:val="auto"/>
                </w:rPr>
                <w:t>109500</w:t>
              </w:r>
            </w:hyperlink>
          </w:p>
        </w:tc>
        <w:tc>
          <w:tcPr>
            <w:tcW w:w="1701" w:type="dxa"/>
          </w:tcPr>
          <w:p w:rsidR="0090523D" w:rsidRPr="005C38C1" w:rsidRDefault="0090523D" w:rsidP="0090523D">
            <w:pPr>
              <w:pStyle w:val="14"/>
              <w:widowControl w:val="0"/>
            </w:pPr>
            <w:r w:rsidRPr="005C38C1">
              <w:rPr>
                <w:rStyle w:val="af9"/>
                <w:rFonts w:eastAsiaTheme="minorHAnsi"/>
                <w:color w:val="auto"/>
              </w:rPr>
              <w:t>11 640 000,00</w:t>
            </w:r>
          </w:p>
        </w:tc>
        <w:tc>
          <w:tcPr>
            <w:tcW w:w="1701" w:type="dxa"/>
            <w:shd w:val="clear" w:color="auto" w:fill="auto"/>
          </w:tcPr>
          <w:p w:rsidR="0090523D" w:rsidRPr="005C38C1" w:rsidRDefault="0090523D" w:rsidP="0090523D">
            <w:pPr>
              <w:pStyle w:val="14"/>
              <w:widowControl w:val="0"/>
            </w:pPr>
            <w:r w:rsidRPr="005C38C1">
              <w:rPr>
                <w:rStyle w:val="af9"/>
                <w:rFonts w:eastAsiaTheme="minorHAnsi"/>
                <w:color w:val="auto"/>
              </w:rPr>
              <w:t>11 640 000,00</w:t>
            </w:r>
          </w:p>
        </w:tc>
      </w:tr>
      <w:tr w:rsidR="0090523D" w:rsidRPr="00DA72FE" w:rsidTr="0090523D">
        <w:trPr>
          <w:trHeight w:val="74"/>
        </w:trPr>
        <w:tc>
          <w:tcPr>
            <w:tcW w:w="562" w:type="dxa"/>
            <w:vAlign w:val="center"/>
          </w:tcPr>
          <w:p w:rsidR="0090523D" w:rsidRPr="00DA72FE" w:rsidRDefault="0090523D" w:rsidP="0090523D">
            <w:pPr>
              <w:widowControl w:val="0"/>
              <w:numPr>
                <w:ilvl w:val="0"/>
                <w:numId w:val="49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0523D" w:rsidRPr="005C38C1" w:rsidRDefault="0090523D" w:rsidP="0090523D">
            <w:pPr>
              <w:pStyle w:val="14"/>
              <w:widowControl w:val="0"/>
            </w:pPr>
            <w:r w:rsidRPr="005C38C1">
              <w:rPr>
                <w:rStyle w:val="af9"/>
                <w:rFonts w:eastAsiaTheme="minorHAnsi"/>
                <w:color w:val="auto"/>
              </w:rPr>
              <w:t>07.12.2022 09:54</w:t>
            </w:r>
          </w:p>
        </w:tc>
        <w:tc>
          <w:tcPr>
            <w:tcW w:w="4111" w:type="dxa"/>
          </w:tcPr>
          <w:p w:rsidR="0090523D" w:rsidRPr="005C38C1" w:rsidRDefault="0090523D" w:rsidP="0090523D">
            <w:pPr>
              <w:widowControl w:val="0"/>
              <w:spacing w:line="240" w:lineRule="auto"/>
              <w:ind w:firstLine="0"/>
              <w:jc w:val="left"/>
            </w:pPr>
            <w:hyperlink r:id="rId12" w:tgtFrame="_top" w:history="1">
              <w:r w:rsidRPr="005C38C1">
                <w:rPr>
                  <w:rStyle w:val="af9"/>
                  <w:rFonts w:eastAsiaTheme="minorHAnsi"/>
                  <w:color w:val="auto"/>
                  <w:sz w:val="24"/>
                  <w:szCs w:val="24"/>
                </w:rPr>
                <w:t>112418</w:t>
              </w:r>
            </w:hyperlink>
          </w:p>
        </w:tc>
        <w:tc>
          <w:tcPr>
            <w:tcW w:w="1701" w:type="dxa"/>
          </w:tcPr>
          <w:p w:rsidR="0090523D" w:rsidRPr="005C38C1" w:rsidRDefault="0090523D" w:rsidP="0090523D">
            <w:pPr>
              <w:pStyle w:val="14"/>
              <w:widowControl w:val="0"/>
            </w:pPr>
            <w:r w:rsidRPr="005C38C1">
              <w:rPr>
                <w:rStyle w:val="af9"/>
                <w:rFonts w:eastAsiaTheme="minorHAnsi"/>
                <w:color w:val="auto"/>
              </w:rPr>
              <w:t>11 655 000,00</w:t>
            </w:r>
          </w:p>
        </w:tc>
        <w:tc>
          <w:tcPr>
            <w:tcW w:w="1701" w:type="dxa"/>
            <w:shd w:val="clear" w:color="auto" w:fill="auto"/>
          </w:tcPr>
          <w:p w:rsidR="0090523D" w:rsidRPr="005C38C1" w:rsidRDefault="0090523D" w:rsidP="0090523D">
            <w:pPr>
              <w:pStyle w:val="14"/>
              <w:widowControl w:val="0"/>
            </w:pPr>
            <w:r w:rsidRPr="005C38C1">
              <w:rPr>
                <w:rStyle w:val="af9"/>
                <w:rFonts w:eastAsiaTheme="minorHAnsi"/>
                <w:color w:val="auto"/>
              </w:rPr>
              <w:t>11 655 000,00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90523D" w:rsidRDefault="0090523D" w:rsidP="0090523D">
      <w:pPr>
        <w:pStyle w:val="25"/>
        <w:widowControl w:val="0"/>
        <w:numPr>
          <w:ilvl w:val="6"/>
          <w:numId w:val="49"/>
        </w:numPr>
        <w:tabs>
          <w:tab w:val="clear" w:pos="5040"/>
          <w:tab w:val="left" w:pos="426"/>
          <w:tab w:val="num" w:pos="4680"/>
        </w:tabs>
        <w:ind w:left="426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2126"/>
        <w:gridCol w:w="3402"/>
        <w:gridCol w:w="1701"/>
        <w:gridCol w:w="1418"/>
      </w:tblGrid>
      <w:tr w:rsidR="0090523D" w:rsidRPr="00455714" w:rsidTr="0090523D">
        <w:trPr>
          <w:trHeight w:val="1032"/>
          <w:tblHeader/>
        </w:trPr>
        <w:tc>
          <w:tcPr>
            <w:tcW w:w="1271" w:type="dxa"/>
            <w:vAlign w:val="center"/>
          </w:tcPr>
          <w:p w:rsidR="0090523D" w:rsidRPr="00C52329" w:rsidRDefault="0090523D" w:rsidP="0090523D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 xml:space="preserve">Место в итоговой </w:t>
            </w:r>
            <w:proofErr w:type="spellStart"/>
            <w:r w:rsidRPr="00C52329">
              <w:rPr>
                <w:sz w:val="18"/>
                <w:szCs w:val="18"/>
              </w:rPr>
              <w:t>ранжировке</w:t>
            </w:r>
            <w:proofErr w:type="spellEnd"/>
            <w:r w:rsidRPr="00C523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0523D" w:rsidRPr="00C52329" w:rsidRDefault="0090523D" w:rsidP="0090523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402" w:type="dxa"/>
            <w:vAlign w:val="center"/>
          </w:tcPr>
          <w:p w:rsidR="0090523D" w:rsidRPr="00C52329" w:rsidRDefault="0090523D" w:rsidP="0090523D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90523D" w:rsidRPr="00C52329" w:rsidRDefault="0090523D" w:rsidP="0090523D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 xml:space="preserve">Итоговая цена заявки, </w:t>
            </w:r>
            <w:r w:rsidRPr="00C52329">
              <w:rPr>
                <w:sz w:val="18"/>
                <w:szCs w:val="18"/>
              </w:rPr>
              <w:br/>
              <w:t>руб. без НДС</w:t>
            </w:r>
            <w:r w:rsidRPr="00C52329" w:rsidDel="002711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0523D" w:rsidRPr="00C52329" w:rsidRDefault="0090523D" w:rsidP="0090523D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90523D" w:rsidRPr="00455714" w:rsidTr="0090523D">
        <w:trPr>
          <w:trHeight w:val="646"/>
          <w:tblHeader/>
        </w:trPr>
        <w:tc>
          <w:tcPr>
            <w:tcW w:w="1271" w:type="dxa"/>
            <w:vAlign w:val="center"/>
          </w:tcPr>
          <w:p w:rsidR="0090523D" w:rsidRPr="00B11DE2" w:rsidRDefault="0090523D" w:rsidP="0090523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 xml:space="preserve">1 место </w:t>
            </w:r>
          </w:p>
        </w:tc>
        <w:tc>
          <w:tcPr>
            <w:tcW w:w="2126" w:type="dxa"/>
          </w:tcPr>
          <w:p w:rsidR="0090523D" w:rsidRPr="005C38C1" w:rsidRDefault="0090523D" w:rsidP="0090523D">
            <w:pPr>
              <w:pStyle w:val="14"/>
              <w:widowControl w:val="0"/>
            </w:pPr>
            <w:r w:rsidRPr="005C38C1">
              <w:rPr>
                <w:rStyle w:val="af9"/>
                <w:rFonts w:eastAsiaTheme="minorHAnsi"/>
                <w:color w:val="auto"/>
              </w:rPr>
              <w:t>01.12.2022 07:48</w:t>
            </w:r>
          </w:p>
        </w:tc>
        <w:tc>
          <w:tcPr>
            <w:tcW w:w="3402" w:type="dxa"/>
          </w:tcPr>
          <w:p w:rsidR="0090523D" w:rsidRPr="005C38C1" w:rsidRDefault="0090523D" w:rsidP="0090523D">
            <w:pPr>
              <w:pStyle w:val="14"/>
              <w:widowControl w:val="0"/>
            </w:pPr>
            <w:hyperlink r:id="rId13" w:tgtFrame="_top" w:history="1">
              <w:r w:rsidRPr="005C38C1">
                <w:rPr>
                  <w:rStyle w:val="af9"/>
                  <w:rFonts w:eastAsiaTheme="minorHAnsi"/>
                  <w:color w:val="auto"/>
                </w:rPr>
                <w:t>109500</w:t>
              </w:r>
            </w:hyperlink>
          </w:p>
        </w:tc>
        <w:tc>
          <w:tcPr>
            <w:tcW w:w="1701" w:type="dxa"/>
          </w:tcPr>
          <w:p w:rsidR="0090523D" w:rsidRPr="005C38C1" w:rsidRDefault="0090523D" w:rsidP="0090523D">
            <w:pPr>
              <w:pStyle w:val="14"/>
              <w:widowControl w:val="0"/>
            </w:pPr>
            <w:r w:rsidRPr="005C38C1">
              <w:rPr>
                <w:rStyle w:val="af9"/>
                <w:rFonts w:eastAsiaTheme="minorHAnsi"/>
                <w:color w:val="auto"/>
              </w:rPr>
              <w:t>11 640 000,00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0523D" w:rsidRPr="00DA72FE" w:rsidRDefault="0090523D" w:rsidP="0090523D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  <w:tr w:rsidR="0090523D" w:rsidRPr="00455714" w:rsidTr="0090523D">
        <w:trPr>
          <w:trHeight w:val="646"/>
          <w:tblHeader/>
        </w:trPr>
        <w:tc>
          <w:tcPr>
            <w:tcW w:w="1271" w:type="dxa"/>
            <w:vAlign w:val="center"/>
          </w:tcPr>
          <w:p w:rsidR="0090523D" w:rsidRPr="00B11DE2" w:rsidRDefault="0090523D" w:rsidP="0090523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 xml:space="preserve">2 место </w:t>
            </w:r>
          </w:p>
        </w:tc>
        <w:tc>
          <w:tcPr>
            <w:tcW w:w="2126" w:type="dxa"/>
          </w:tcPr>
          <w:p w:rsidR="0090523D" w:rsidRPr="005C38C1" w:rsidRDefault="0090523D" w:rsidP="0090523D">
            <w:pPr>
              <w:pStyle w:val="14"/>
              <w:widowControl w:val="0"/>
            </w:pPr>
            <w:r w:rsidRPr="005C38C1">
              <w:rPr>
                <w:rStyle w:val="af9"/>
                <w:rFonts w:eastAsiaTheme="minorHAnsi"/>
                <w:color w:val="auto"/>
              </w:rPr>
              <w:t>07.12.2022 09:54</w:t>
            </w:r>
          </w:p>
        </w:tc>
        <w:tc>
          <w:tcPr>
            <w:tcW w:w="3402" w:type="dxa"/>
          </w:tcPr>
          <w:p w:rsidR="0090523D" w:rsidRPr="005C38C1" w:rsidRDefault="0090523D" w:rsidP="0090523D">
            <w:pPr>
              <w:widowControl w:val="0"/>
              <w:spacing w:line="240" w:lineRule="auto"/>
              <w:ind w:firstLine="0"/>
              <w:jc w:val="left"/>
            </w:pPr>
            <w:hyperlink r:id="rId14" w:tgtFrame="_top" w:history="1">
              <w:r w:rsidRPr="005C38C1">
                <w:rPr>
                  <w:rStyle w:val="af9"/>
                  <w:rFonts w:eastAsiaTheme="minorHAnsi"/>
                  <w:color w:val="auto"/>
                  <w:sz w:val="24"/>
                  <w:szCs w:val="24"/>
                </w:rPr>
                <w:t>112418</w:t>
              </w:r>
            </w:hyperlink>
          </w:p>
        </w:tc>
        <w:tc>
          <w:tcPr>
            <w:tcW w:w="1701" w:type="dxa"/>
          </w:tcPr>
          <w:p w:rsidR="0090523D" w:rsidRPr="005C38C1" w:rsidRDefault="0090523D" w:rsidP="0090523D">
            <w:pPr>
              <w:pStyle w:val="14"/>
              <w:widowControl w:val="0"/>
            </w:pPr>
            <w:r w:rsidRPr="005C38C1">
              <w:rPr>
                <w:rStyle w:val="af9"/>
                <w:rFonts w:eastAsiaTheme="minorHAnsi"/>
                <w:color w:val="auto"/>
              </w:rPr>
              <w:t>11 655 000,00</w:t>
            </w:r>
          </w:p>
        </w:tc>
        <w:tc>
          <w:tcPr>
            <w:tcW w:w="1418" w:type="dxa"/>
            <w:vAlign w:val="center"/>
          </w:tcPr>
          <w:p w:rsidR="0090523D" w:rsidRPr="00DA72FE" w:rsidRDefault="0090523D" w:rsidP="0090523D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</w:tbl>
    <w:p w:rsidR="0090523D" w:rsidRDefault="0090523D" w:rsidP="0090523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90523D" w:rsidRDefault="0090523D" w:rsidP="0090523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0523D" w:rsidRPr="005C38C1" w:rsidRDefault="0090523D" w:rsidP="0090523D">
      <w:pPr>
        <w:pStyle w:val="14"/>
        <w:framePr w:hSpace="180" w:wrap="around" w:vAnchor="text" w:hAnchor="text" w:y="1"/>
        <w:numPr>
          <w:ilvl w:val="3"/>
          <w:numId w:val="50"/>
        </w:numPr>
        <w:ind w:left="426"/>
        <w:suppressOverlap/>
        <w:rPr>
          <w:rFonts w:eastAsiaTheme="minorHAnsi"/>
        </w:rPr>
      </w:pPr>
      <w:r w:rsidRPr="00F940A8">
        <w:t xml:space="preserve">Признать Победителем закупки Участника, занявшего 1 (первое) место в </w:t>
      </w:r>
      <w:proofErr w:type="spellStart"/>
      <w:r w:rsidRPr="00F940A8">
        <w:t>ранжировке</w:t>
      </w:r>
      <w:proofErr w:type="spellEnd"/>
      <w:r w:rsidRPr="00F940A8">
        <w:t xml:space="preserve"> </w:t>
      </w:r>
      <w:r>
        <w:t xml:space="preserve">по мере повышения цены </w:t>
      </w:r>
      <w:r w:rsidRPr="003C4875">
        <w:t xml:space="preserve">заявки: </w:t>
      </w:r>
      <w:r w:rsidRPr="005C38C1">
        <w:rPr>
          <w:rStyle w:val="af9"/>
          <w:rFonts w:eastAsiaTheme="minorHAnsi"/>
          <w:b/>
          <w:color w:val="auto"/>
        </w:rPr>
        <w:t>ООО "Восток-ДВ" ИНН: 2543043145</w:t>
      </w:r>
      <w:r w:rsidRPr="003C4875">
        <w:t xml:space="preserve"> с ценой заявки не более </w:t>
      </w:r>
      <w:r>
        <w:rPr>
          <w:b/>
        </w:rPr>
        <w:t>11 64</w:t>
      </w:r>
      <w:r w:rsidRPr="005C38C1">
        <w:rPr>
          <w:b/>
        </w:rPr>
        <w:t>0 000,00</w:t>
      </w:r>
      <w:r w:rsidRPr="003C4875">
        <w:t xml:space="preserve"> руб. без учета НДС.  </w:t>
      </w:r>
    </w:p>
    <w:p w:rsidR="0090523D" w:rsidRPr="003629F8" w:rsidRDefault="0090523D" w:rsidP="0090523D">
      <w:pPr>
        <w:spacing w:line="240" w:lineRule="auto"/>
        <w:ind w:left="426" w:firstLine="0"/>
        <w:rPr>
          <w:sz w:val="24"/>
          <w:szCs w:val="24"/>
        </w:rPr>
      </w:pPr>
      <w:r w:rsidRPr="003C4875">
        <w:rPr>
          <w:sz w:val="24"/>
          <w:szCs w:val="24"/>
        </w:rPr>
        <w:t xml:space="preserve">Предмет закупки: </w:t>
      </w:r>
      <w:r w:rsidRPr="003C4875">
        <w:rPr>
          <w:bCs/>
          <w:sz w:val="24"/>
          <w:szCs w:val="24"/>
        </w:rPr>
        <w:t xml:space="preserve">право заключения договора </w:t>
      </w:r>
      <w:r w:rsidRPr="003629F8">
        <w:rPr>
          <w:b/>
          <w:bCs/>
          <w:i/>
          <w:sz w:val="24"/>
          <w:szCs w:val="24"/>
        </w:rPr>
        <w:t>«</w:t>
      </w:r>
      <w:r w:rsidRPr="008A4F06">
        <w:rPr>
          <w:b/>
          <w:i/>
          <w:sz w:val="24"/>
          <w:szCs w:val="24"/>
        </w:rPr>
        <w:t>Легковые фургоны</w:t>
      </w:r>
      <w:r w:rsidRPr="003629F8">
        <w:rPr>
          <w:b/>
          <w:bCs/>
          <w:i/>
          <w:sz w:val="24"/>
          <w:szCs w:val="24"/>
        </w:rPr>
        <w:t>».</w:t>
      </w:r>
    </w:p>
    <w:p w:rsidR="0090523D" w:rsidRPr="008A4F06" w:rsidRDefault="0090523D" w:rsidP="0090523D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8A4F06">
        <w:rPr>
          <w:sz w:val="24"/>
          <w:szCs w:val="24"/>
        </w:rPr>
        <w:t>Условия оплаты: Авансовые платежи за Товар в размере 30 % (тридцати процентов) от стоимости соответствующего Товара выплачиваются Поставщику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плановой даты поставки Товара, и с учетом пункта 2.4.3 Договора.</w:t>
      </w:r>
    </w:p>
    <w:p w:rsidR="0090523D" w:rsidRPr="008A4F06" w:rsidRDefault="0090523D" w:rsidP="0090523D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8A4F06">
        <w:rPr>
          <w:sz w:val="24"/>
          <w:szCs w:val="22"/>
        </w:rPr>
        <w:t xml:space="preserve">Последующие платежи в размере разницы между стоимостью Товара, определенной с учетом НДС по ставке, установленной статьей 164 Налогового кодекса РФ на дату подписания Сторонами накладной ТОРГ – 12, и суммой авансового платежа, ранее уплаченного в соответствии с пунктом 2.4.1 Договора, выплачиваются в </w:t>
      </w:r>
      <w:proofErr w:type="gramStart"/>
      <w:r w:rsidRPr="008A4F06">
        <w:rPr>
          <w:sz w:val="24"/>
          <w:szCs w:val="22"/>
        </w:rPr>
        <w:t>течение  7</w:t>
      </w:r>
      <w:proofErr w:type="gramEnd"/>
      <w:r w:rsidRPr="008A4F06">
        <w:rPr>
          <w:sz w:val="24"/>
          <w:szCs w:val="22"/>
        </w:rPr>
        <w:t xml:space="preserve"> (семи) рабочих дней</w:t>
      </w:r>
      <w:r>
        <w:rPr>
          <w:sz w:val="24"/>
          <w:szCs w:val="22"/>
        </w:rPr>
        <w:t xml:space="preserve"> </w:t>
      </w:r>
      <w:r w:rsidRPr="008A4F06">
        <w:rPr>
          <w:sz w:val="24"/>
          <w:szCs w:val="22"/>
        </w:rPr>
        <w:t>с даты подписания Сторонами накладной ТОРГ-12, на основании счета, выставленного Поставщиком, и с учетом пункта 2.4.3 Договора</w:t>
      </w:r>
      <w:r w:rsidRPr="008A4F06">
        <w:rPr>
          <w:sz w:val="24"/>
          <w:szCs w:val="24"/>
        </w:rPr>
        <w:t>.</w:t>
      </w:r>
      <w:r w:rsidRPr="008A4F06">
        <w:rPr>
          <w:color w:val="943634" w:themeColor="accent2" w:themeShade="BF"/>
          <w:sz w:val="24"/>
          <w:szCs w:val="24"/>
        </w:rPr>
        <w:t xml:space="preserve"> </w:t>
      </w:r>
    </w:p>
    <w:p w:rsidR="0090523D" w:rsidRPr="003C4875" w:rsidRDefault="0090523D" w:rsidP="0090523D">
      <w:pPr>
        <w:pStyle w:val="Default"/>
        <w:ind w:left="426"/>
        <w:jc w:val="both"/>
        <w:rPr>
          <w:color w:val="auto"/>
        </w:rPr>
      </w:pPr>
      <w:r w:rsidRPr="003C4875">
        <w:t xml:space="preserve">Срок </w:t>
      </w:r>
      <w:r>
        <w:t>поставки</w:t>
      </w:r>
      <w:r w:rsidRPr="003C4875">
        <w:t xml:space="preserve">: начало </w:t>
      </w:r>
      <w:r>
        <w:t>поставки</w:t>
      </w:r>
      <w:r w:rsidRPr="003C4875">
        <w:t xml:space="preserve"> с момента заключения договора, окончание – </w:t>
      </w:r>
      <w:r>
        <w:t>до 30 июня</w:t>
      </w:r>
      <w:r w:rsidRPr="003C4875">
        <w:t xml:space="preserve"> 2023 г.</w:t>
      </w:r>
      <w:r>
        <w:t xml:space="preserve"> допускается досрочная поставка после письменного согласования с Заказчиком.</w:t>
      </w:r>
      <w:r w:rsidRPr="003C4875">
        <w:t xml:space="preserve"> Заявка Победителя имеет правовой статус оферты и действует вплоть до истечения срока, отведенного на заключение Договора, </w:t>
      </w:r>
      <w:bookmarkStart w:id="2" w:name="_GoBack"/>
      <w:r w:rsidRPr="003C4875">
        <w:t xml:space="preserve">но не менее, чем в течение 90 (девяноста) календарных дней с даты окончания срока </w:t>
      </w:r>
      <w:bookmarkEnd w:id="2"/>
      <w:r w:rsidRPr="003C4875">
        <w:t>подачи заявок (</w:t>
      </w:r>
      <w:r>
        <w:t>12.12</w:t>
      </w:r>
      <w:r w:rsidRPr="003C4875">
        <w:t>.2022).</w:t>
      </w:r>
    </w:p>
    <w:p w:rsidR="0090523D" w:rsidRDefault="0090523D" w:rsidP="0090523D">
      <w:pPr>
        <w:pStyle w:val="Default"/>
        <w:numPr>
          <w:ilvl w:val="3"/>
          <w:numId w:val="50"/>
        </w:numPr>
        <w:tabs>
          <w:tab w:val="left" w:pos="993"/>
        </w:tabs>
        <w:ind w:left="426"/>
        <w:jc w:val="both"/>
      </w:pPr>
      <w:r w:rsidRPr="003C4875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</w:t>
      </w:r>
      <w:r w:rsidRPr="00F940A8">
        <w:t xml:space="preserve"> закупки.</w:t>
      </w:r>
    </w:p>
    <w:p w:rsidR="0090523D" w:rsidRPr="00F940A8" w:rsidRDefault="0090523D" w:rsidP="0090523D">
      <w:pPr>
        <w:pStyle w:val="Default"/>
        <w:numPr>
          <w:ilvl w:val="3"/>
          <w:numId w:val="50"/>
        </w:numPr>
        <w:tabs>
          <w:tab w:val="left" w:pos="993"/>
        </w:tabs>
        <w:ind w:left="426"/>
        <w:jc w:val="both"/>
      </w:pPr>
      <w:r w:rsidRPr="00F940A8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90523D" w:rsidRDefault="0090523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90523D" w:rsidRDefault="0090523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90523D">
      <w:headerReference w:type="default" r:id="rId15"/>
      <w:footerReference w:type="default" r:id="rId16"/>
      <w:pgSz w:w="11906" w:h="16838"/>
      <w:pgMar w:top="851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5FD" w:rsidRDefault="007025FD" w:rsidP="00355095">
      <w:pPr>
        <w:spacing w:line="240" w:lineRule="auto"/>
      </w:pPr>
      <w:r>
        <w:separator/>
      </w:r>
    </w:p>
  </w:endnote>
  <w:endnote w:type="continuationSeparator" w:id="0">
    <w:p w:rsidR="007025FD" w:rsidRDefault="007025F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0523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0523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5FD" w:rsidRDefault="007025FD" w:rsidP="00355095">
      <w:pPr>
        <w:spacing w:line="240" w:lineRule="auto"/>
      </w:pPr>
      <w:r>
        <w:separator/>
      </w:r>
    </w:p>
  </w:footnote>
  <w:footnote w:type="continuationSeparator" w:id="0">
    <w:p w:rsidR="007025FD" w:rsidRDefault="007025F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90523D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F23148" w:rsidRPr="00F23148">
      <w:rPr>
        <w:i/>
        <w:sz w:val="20"/>
      </w:rPr>
      <w:t>162101-ТПИР ОНМ-2023-ДРСК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C1F7CBF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3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AF82AF4"/>
    <w:multiLevelType w:val="hybridMultilevel"/>
    <w:tmpl w:val="3628F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12197F"/>
    <w:multiLevelType w:val="hybridMultilevel"/>
    <w:tmpl w:val="A282DE3C"/>
    <w:lvl w:ilvl="0" w:tplc="516C350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0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7"/>
  </w:num>
  <w:num w:numId="5">
    <w:abstractNumId w:val="41"/>
  </w:num>
  <w:num w:numId="6">
    <w:abstractNumId w:val="33"/>
  </w:num>
  <w:num w:numId="7">
    <w:abstractNumId w:val="8"/>
  </w:num>
  <w:num w:numId="8">
    <w:abstractNumId w:val="37"/>
  </w:num>
  <w:num w:numId="9">
    <w:abstractNumId w:val="38"/>
  </w:num>
  <w:num w:numId="10">
    <w:abstractNumId w:val="15"/>
  </w:num>
  <w:num w:numId="11">
    <w:abstractNumId w:val="35"/>
  </w:num>
  <w:num w:numId="12">
    <w:abstractNumId w:val="3"/>
  </w:num>
  <w:num w:numId="13">
    <w:abstractNumId w:val="34"/>
  </w:num>
  <w:num w:numId="14">
    <w:abstractNumId w:val="29"/>
  </w:num>
  <w:num w:numId="15">
    <w:abstractNumId w:val="48"/>
  </w:num>
  <w:num w:numId="16">
    <w:abstractNumId w:val="17"/>
  </w:num>
  <w:num w:numId="17">
    <w:abstractNumId w:val="32"/>
  </w:num>
  <w:num w:numId="18">
    <w:abstractNumId w:val="1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6"/>
  </w:num>
  <w:num w:numId="22">
    <w:abstractNumId w:val="49"/>
  </w:num>
  <w:num w:numId="23">
    <w:abstractNumId w:val="31"/>
  </w:num>
  <w:num w:numId="24">
    <w:abstractNumId w:val="0"/>
  </w:num>
  <w:num w:numId="25">
    <w:abstractNumId w:val="23"/>
  </w:num>
  <w:num w:numId="26">
    <w:abstractNumId w:val="42"/>
  </w:num>
  <w:num w:numId="27">
    <w:abstractNumId w:val="44"/>
  </w:num>
  <w:num w:numId="28">
    <w:abstractNumId w:val="26"/>
  </w:num>
  <w:num w:numId="29">
    <w:abstractNumId w:val="6"/>
  </w:num>
  <w:num w:numId="30">
    <w:abstractNumId w:val="28"/>
  </w:num>
  <w:num w:numId="31">
    <w:abstractNumId w:val="25"/>
  </w:num>
  <w:num w:numId="32">
    <w:abstractNumId w:val="4"/>
  </w:num>
  <w:num w:numId="33">
    <w:abstractNumId w:val="19"/>
  </w:num>
  <w:num w:numId="34">
    <w:abstractNumId w:val="12"/>
  </w:num>
  <w:num w:numId="35">
    <w:abstractNumId w:val="43"/>
  </w:num>
  <w:num w:numId="36">
    <w:abstractNumId w:val="14"/>
  </w:num>
  <w:num w:numId="37">
    <w:abstractNumId w:val="24"/>
  </w:num>
  <w:num w:numId="38">
    <w:abstractNumId w:val="21"/>
  </w:num>
  <w:num w:numId="39">
    <w:abstractNumId w:val="47"/>
  </w:num>
  <w:num w:numId="40">
    <w:abstractNumId w:val="22"/>
  </w:num>
  <w:num w:numId="41">
    <w:abstractNumId w:val="2"/>
  </w:num>
  <w:num w:numId="42">
    <w:abstractNumId w:val="46"/>
  </w:num>
  <w:num w:numId="43">
    <w:abstractNumId w:val="10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18"/>
  </w:num>
  <w:num w:numId="47">
    <w:abstractNumId w:val="40"/>
  </w:num>
  <w:num w:numId="48">
    <w:abstractNumId w:val="9"/>
  </w:num>
  <w:num w:numId="49">
    <w:abstractNumId w:val="16"/>
  </w:num>
  <w:num w:numId="5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17EF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3AD7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25FD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23D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114B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C4BE7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56270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314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7A4A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DC4BE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DC4B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DC4B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ender.lot-online.ru/fx/gpms/ru.naumen.gpms.ui.published_jsp?uuid=corebo19718u80000o9j03mr04070si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80000o9qqt6r92cntg6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9j03mr04070si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tender.lot-online.ru/fx/gpms/ru.naumen.gpms.ui.published_jsp?uuid=corebo19718u80000o9qqt6r92cntg6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9j03mr04070sic" TargetMode="External"/><Relationship Id="rId14" Type="http://schemas.openxmlformats.org/officeDocument/2006/relationships/hyperlink" Target="https://tender.lot-online.ru/fx/gpms/ru.naumen.gpms.ui.published_jsp?uuid=corebo19718u80000o9qqt6r92cntg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6BAAB-0D62-4306-806A-FA34DB636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2023-01-17T02:02:00Z</dcterms:created>
  <dcterms:modified xsi:type="dcterms:W3CDTF">2023-01-17T02:07:00Z</dcterms:modified>
</cp:coreProperties>
</file>