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Pr="003129F9" w:rsidRDefault="00C12061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noProof/>
          <w:sz w:val="24"/>
          <w:szCs w:val="24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3129F9">
        <w:rPr>
          <w:sz w:val="24"/>
          <w:szCs w:val="24"/>
        </w:rPr>
        <w:t xml:space="preserve">  </w:t>
      </w:r>
    </w:p>
    <w:p w:rsidR="00C12061" w:rsidRPr="003129F9" w:rsidRDefault="00C12061" w:rsidP="00C12061">
      <w:pPr>
        <w:keepNext/>
        <w:spacing w:line="240" w:lineRule="auto"/>
        <w:jc w:val="center"/>
        <w:outlineLvl w:val="2"/>
        <w:rPr>
          <w:snapToGrid/>
          <w:sz w:val="24"/>
          <w:szCs w:val="24"/>
        </w:rPr>
      </w:pPr>
      <w:r w:rsidRPr="003129F9">
        <w:rPr>
          <w:snapToGrid/>
          <w:sz w:val="24"/>
          <w:szCs w:val="24"/>
        </w:rPr>
        <w:t>Акционерное Общество</w:t>
      </w:r>
    </w:p>
    <w:p w:rsidR="00C12061" w:rsidRPr="003129F9" w:rsidRDefault="00C12061" w:rsidP="00C12061">
      <w:pPr>
        <w:spacing w:line="240" w:lineRule="auto"/>
        <w:jc w:val="center"/>
        <w:rPr>
          <w:b/>
          <w:snapToGrid/>
          <w:sz w:val="24"/>
          <w:szCs w:val="24"/>
        </w:rPr>
      </w:pPr>
      <w:r w:rsidRPr="003129F9">
        <w:rPr>
          <w:b/>
          <w:snapToGrid/>
          <w:sz w:val="24"/>
          <w:szCs w:val="24"/>
        </w:rPr>
        <w:t>«Дальневосточная распределительная сетевая компания»</w:t>
      </w:r>
    </w:p>
    <w:p w:rsidR="007D162A" w:rsidRPr="003129F9" w:rsidRDefault="00C02479" w:rsidP="007D162A">
      <w:pPr>
        <w:spacing w:line="240" w:lineRule="auto"/>
        <w:jc w:val="center"/>
        <w:rPr>
          <w:sz w:val="24"/>
          <w:szCs w:val="24"/>
        </w:rPr>
      </w:pPr>
      <w:r w:rsidRPr="003129F9">
        <w:rPr>
          <w:sz w:val="24"/>
          <w:szCs w:val="24"/>
        </w:rPr>
        <w:t xml:space="preserve">                                                   </w:t>
      </w:r>
      <w:bookmarkEnd w:id="0"/>
      <w:bookmarkEnd w:id="1"/>
    </w:p>
    <w:p w:rsidR="00B454B7" w:rsidRPr="00991ED5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991ED5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991ED5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993CF1" w:rsidRPr="00991ED5">
        <w:rPr>
          <w:b/>
          <w:bCs/>
          <w:iCs/>
          <w:snapToGrid/>
          <w:spacing w:val="40"/>
          <w:sz w:val="26"/>
          <w:szCs w:val="26"/>
        </w:rPr>
        <w:t>1</w:t>
      </w:r>
      <w:r w:rsidR="00C12061" w:rsidRPr="00991ED5">
        <w:rPr>
          <w:b/>
          <w:bCs/>
          <w:iCs/>
          <w:snapToGrid/>
          <w:spacing w:val="40"/>
          <w:sz w:val="26"/>
          <w:szCs w:val="26"/>
        </w:rPr>
        <w:t>-</w:t>
      </w:r>
      <w:r w:rsidR="000969E0" w:rsidRPr="00991ED5">
        <w:rPr>
          <w:b/>
          <w:bCs/>
          <w:iCs/>
          <w:snapToGrid/>
          <w:spacing w:val="40"/>
          <w:sz w:val="26"/>
          <w:szCs w:val="26"/>
        </w:rPr>
        <w:t>И</w:t>
      </w:r>
    </w:p>
    <w:p w:rsidR="0068284D" w:rsidRPr="00991ED5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991ED5">
        <w:rPr>
          <w:b/>
          <w:bCs/>
          <w:sz w:val="26"/>
          <w:szCs w:val="26"/>
        </w:rPr>
        <w:t>заседания З</w:t>
      </w:r>
      <w:r w:rsidR="00CA7529" w:rsidRPr="00991ED5">
        <w:rPr>
          <w:b/>
          <w:bCs/>
          <w:sz w:val="26"/>
          <w:szCs w:val="26"/>
        </w:rPr>
        <w:t xml:space="preserve">акупочной комиссии </w:t>
      </w:r>
      <w:r w:rsidR="00FA700A">
        <w:rPr>
          <w:b/>
          <w:bCs/>
          <w:sz w:val="26"/>
          <w:szCs w:val="26"/>
        </w:rPr>
        <w:t xml:space="preserve">по </w:t>
      </w:r>
      <w:r w:rsidR="00FA700A" w:rsidRPr="00FA700A">
        <w:rPr>
          <w:b/>
          <w:bCs/>
          <w:snapToGrid/>
          <w:sz w:val="26"/>
          <w:szCs w:val="26"/>
        </w:rPr>
        <w:t xml:space="preserve">конкурсу в электронной форме, участниками которого могут быть только субъекты малого и среднего предпринимательства, на право заключения договора Лот № 111701-РЕМ ПРОД-2023-ДРСК Капитальный ремонт ВЛ 6-10 </w:t>
      </w:r>
      <w:proofErr w:type="spellStart"/>
      <w:r w:rsidR="00FA700A" w:rsidRPr="00FA700A">
        <w:rPr>
          <w:b/>
          <w:bCs/>
          <w:snapToGrid/>
          <w:sz w:val="26"/>
          <w:szCs w:val="26"/>
        </w:rPr>
        <w:t>кВ</w:t>
      </w:r>
      <w:proofErr w:type="spellEnd"/>
      <w:r w:rsidR="00FA700A" w:rsidRPr="00FA700A">
        <w:rPr>
          <w:b/>
          <w:bCs/>
          <w:snapToGrid/>
          <w:sz w:val="26"/>
          <w:szCs w:val="26"/>
        </w:rPr>
        <w:t xml:space="preserve"> СП ЦЭС, филиал ХЭС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FA700A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FA700A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28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3129F9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11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FA700A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FA700A">
              <w:rPr>
                <w:b/>
                <w:snapToGrid/>
                <w:sz w:val="24"/>
              </w:rPr>
              <w:t>32211785947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6310A4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9A377B">
        <w:rPr>
          <w:sz w:val="24"/>
          <w:szCs w:val="24"/>
        </w:rPr>
        <w:t xml:space="preserve">СПОСОБ И ПРЕДМЕТ ЗАКУПКИ: </w:t>
      </w:r>
      <w:proofErr w:type="gramStart"/>
      <w:r w:rsidR="00FA700A" w:rsidRPr="00FA700A">
        <w:rPr>
          <w:rFonts w:eastAsia="Times New Roman"/>
          <w:b w:val="0"/>
          <w:sz w:val="24"/>
          <w:szCs w:val="24"/>
        </w:rPr>
        <w:t>конкурс</w:t>
      </w:r>
      <w:r w:rsidR="00FA700A">
        <w:rPr>
          <w:rFonts w:eastAsia="Times New Roman"/>
          <w:b w:val="0"/>
          <w:sz w:val="24"/>
          <w:szCs w:val="24"/>
        </w:rPr>
        <w:t xml:space="preserve"> </w:t>
      </w:r>
      <w:r w:rsidR="00FA700A" w:rsidRPr="00FA700A">
        <w:rPr>
          <w:rFonts w:eastAsia="Times New Roman"/>
          <w:b w:val="0"/>
          <w:sz w:val="24"/>
          <w:szCs w:val="24"/>
        </w:rPr>
        <w:t xml:space="preserve"> в</w:t>
      </w:r>
      <w:proofErr w:type="gramEnd"/>
      <w:r w:rsidR="00FA700A" w:rsidRPr="00FA700A">
        <w:rPr>
          <w:rFonts w:eastAsia="Times New Roman"/>
          <w:b w:val="0"/>
          <w:sz w:val="24"/>
          <w:szCs w:val="24"/>
        </w:rPr>
        <w:t xml:space="preserve"> электронной форме, участниками которого могут быть только субъекты малого и среднего предпринимательства, на право заключения договора Лот № 111701-РЕМ ПРОД-2023-ДРСК Капитальный ремонт ВЛ 6-10 </w:t>
      </w:r>
      <w:proofErr w:type="spellStart"/>
      <w:r w:rsidR="00FA700A" w:rsidRPr="00FA700A">
        <w:rPr>
          <w:rFonts w:eastAsia="Times New Roman"/>
          <w:b w:val="0"/>
          <w:sz w:val="24"/>
          <w:szCs w:val="24"/>
        </w:rPr>
        <w:t>кВ</w:t>
      </w:r>
      <w:proofErr w:type="spellEnd"/>
      <w:r w:rsidR="00FA700A" w:rsidRPr="00FA700A">
        <w:rPr>
          <w:rFonts w:eastAsia="Times New Roman"/>
          <w:b w:val="0"/>
          <w:sz w:val="24"/>
          <w:szCs w:val="24"/>
        </w:rPr>
        <w:t xml:space="preserve"> СП ЦЭС, филиал ХЭС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991ED5">
        <w:rPr>
          <w:bCs/>
          <w:snapToGrid/>
          <w:sz w:val="24"/>
          <w:szCs w:val="24"/>
        </w:rPr>
        <w:t>0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991ED5">
        <w:rPr>
          <w:bCs/>
          <w:snapToGrid/>
          <w:sz w:val="24"/>
          <w:szCs w:val="24"/>
        </w:rPr>
        <w:t>ноль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="00991ED5">
        <w:rPr>
          <w:b/>
          <w:bCs/>
          <w:i/>
          <w:snapToGrid/>
          <w:sz w:val="24"/>
          <w:szCs w:val="24"/>
        </w:rPr>
        <w:t>о</w:t>
      </w:r>
      <w:r w:rsidRPr="003B5EFA">
        <w:rPr>
          <w:b/>
          <w:bCs/>
          <w:i/>
          <w:snapToGrid/>
          <w:sz w:val="24"/>
          <w:szCs w:val="24"/>
        </w:rPr>
        <w:t>к</w:t>
      </w:r>
      <w:r w:rsidRPr="003B5EFA">
        <w:rPr>
          <w:sz w:val="24"/>
          <w:szCs w:val="24"/>
        </w:rPr>
        <w:t>.</w:t>
      </w:r>
    </w:p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991ED5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991ED5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991ED5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991ED5" w:rsidRDefault="00991ED5" w:rsidP="00567B06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3129F9" w:rsidRPr="003129F9" w:rsidRDefault="003129F9" w:rsidP="003129F9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3129F9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3129F9" w:rsidRPr="003129F9" w:rsidRDefault="003129F9" w:rsidP="003129F9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3129F9" w:rsidRPr="003129F9" w:rsidRDefault="003129F9" w:rsidP="003129F9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3129F9">
        <w:rPr>
          <w:b/>
          <w:i/>
          <w:sz w:val="24"/>
          <w:szCs w:val="24"/>
        </w:rPr>
        <w:t>ВОПРОС №</w:t>
      </w:r>
      <w:r w:rsidR="00991ED5">
        <w:rPr>
          <w:b/>
          <w:i/>
          <w:sz w:val="24"/>
          <w:szCs w:val="24"/>
        </w:rPr>
        <w:t>1</w:t>
      </w:r>
      <w:r w:rsidRPr="003129F9">
        <w:rPr>
          <w:b/>
          <w:i/>
          <w:sz w:val="24"/>
          <w:szCs w:val="24"/>
        </w:rPr>
        <w:t>. О признании закупки несостоявшейся.</w:t>
      </w:r>
    </w:p>
    <w:p w:rsidR="00FA700A" w:rsidRPr="00FA700A" w:rsidRDefault="00FA700A" w:rsidP="00FA700A">
      <w:pPr>
        <w:tabs>
          <w:tab w:val="left" w:pos="567"/>
        </w:tabs>
        <w:autoSpaceDE w:val="0"/>
        <w:autoSpaceDN w:val="0"/>
        <w:spacing w:line="240" w:lineRule="auto"/>
        <w:rPr>
          <w:sz w:val="24"/>
          <w:szCs w:val="24"/>
        </w:rPr>
      </w:pPr>
      <w:r w:rsidRPr="00FA700A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FA700A">
        <w:rPr>
          <w:sz w:val="24"/>
          <w:szCs w:val="24"/>
        </w:rPr>
        <w:t xml:space="preserve">Лот № 111701-РЕМ ПРОД-2023-ДРСК Капитальный ремонт ВЛ 6-10 </w:t>
      </w:r>
      <w:proofErr w:type="spellStart"/>
      <w:r w:rsidRPr="00FA700A">
        <w:rPr>
          <w:sz w:val="24"/>
          <w:szCs w:val="24"/>
        </w:rPr>
        <w:t>кВ</w:t>
      </w:r>
      <w:proofErr w:type="spellEnd"/>
      <w:r w:rsidRPr="00FA700A">
        <w:rPr>
          <w:sz w:val="24"/>
          <w:szCs w:val="24"/>
        </w:rPr>
        <w:t xml:space="preserve"> СП ЦЭС, филиал ХЭС </w:t>
      </w:r>
      <w:r w:rsidRPr="00FA700A">
        <w:rPr>
          <w:rFonts w:eastAsia="Calibri"/>
          <w:snapToGrid/>
          <w:sz w:val="24"/>
          <w:szCs w:val="24"/>
        </w:rPr>
        <w:t>несостоявшейся</w:t>
      </w:r>
      <w:r w:rsidRPr="00FA700A">
        <w:rPr>
          <w:sz w:val="24"/>
          <w:szCs w:val="24"/>
        </w:rPr>
        <w:t xml:space="preserve"> на основании п. 4.23.1 «а». Документации о закупке, так как по окончанию срока подачи заявок поступило менее 2 (двух) заявок.</w:t>
      </w:r>
    </w:p>
    <w:p w:rsidR="00991ED5" w:rsidRPr="00991ED5" w:rsidRDefault="00991ED5" w:rsidP="00991ED5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>(4162</w:t>
      </w:r>
      <w:proofErr w:type="gramStart"/>
      <w:r w:rsidRPr="00C12061">
        <w:rPr>
          <w:i/>
          <w:snapToGrid/>
          <w:sz w:val="20"/>
        </w:rPr>
        <w:t xml:space="preserve">)  </w:t>
      </w:r>
      <w:r w:rsidRPr="00C12061">
        <w:rPr>
          <w:i/>
          <w:snapToGrid/>
          <w:color w:val="000000"/>
          <w:sz w:val="20"/>
          <w:szCs w:val="24"/>
        </w:rPr>
        <w:t>397</w:t>
      </w:r>
      <w:proofErr w:type="gramEnd"/>
      <w:r w:rsidRPr="00C12061">
        <w:rPr>
          <w:i/>
          <w:snapToGrid/>
          <w:color w:val="000000"/>
          <w:sz w:val="20"/>
          <w:szCs w:val="24"/>
        </w:rPr>
        <w:t>-147</w:t>
      </w:r>
    </w:p>
    <w:p w:rsidR="00C12061" w:rsidRPr="00C12061" w:rsidRDefault="00D15A3F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  <w:bookmarkStart w:id="2" w:name="_GoBack"/>
      <w:bookmarkEnd w:id="2"/>
    </w:p>
    <w:p w:rsidR="00991ED5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991ED5" w:rsidRPr="00143318" w:rsidRDefault="00991ED5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991ED5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A3F" w:rsidRDefault="00D15A3F" w:rsidP="00355095">
      <w:pPr>
        <w:spacing w:line="240" w:lineRule="auto"/>
      </w:pPr>
      <w:r>
        <w:separator/>
      </w:r>
    </w:p>
  </w:endnote>
  <w:endnote w:type="continuationSeparator" w:id="0">
    <w:p w:rsidR="00D15A3F" w:rsidRDefault="00D15A3F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A700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A700A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A3F" w:rsidRDefault="00D15A3F" w:rsidP="00355095">
      <w:pPr>
        <w:spacing w:line="240" w:lineRule="auto"/>
      </w:pPr>
      <w:r>
        <w:separator/>
      </w:r>
    </w:p>
  </w:footnote>
  <w:footnote w:type="continuationSeparator" w:id="0">
    <w:p w:rsidR="00D15A3F" w:rsidRDefault="00D15A3F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991ED5" w:rsidP="00991ED5">
    <w:pPr>
      <w:pStyle w:val="ad"/>
      <w:jc w:val="center"/>
      <w:rPr>
        <w:i/>
        <w:sz w:val="20"/>
      </w:rPr>
    </w:pPr>
    <w:r>
      <w:rPr>
        <w:i/>
        <w:sz w:val="20"/>
      </w:rPr>
      <w:t xml:space="preserve">                                                                                                                       </w:t>
    </w:r>
    <w:r w:rsidR="00355095" w:rsidRPr="00355095">
      <w:rPr>
        <w:i/>
        <w:sz w:val="20"/>
      </w:rPr>
      <w:t xml:space="preserve">Протокол </w:t>
    </w:r>
    <w:r w:rsidR="003129F9">
      <w:rPr>
        <w:i/>
        <w:sz w:val="20"/>
      </w:rPr>
      <w:t>1 И закупка</w:t>
    </w:r>
    <w:r w:rsidR="006310A4">
      <w:rPr>
        <w:i/>
        <w:sz w:val="20"/>
      </w:rPr>
      <w:t xml:space="preserve"> </w:t>
    </w:r>
    <w:r w:rsidR="00FA700A">
      <w:rPr>
        <w:i/>
        <w:sz w:val="20"/>
      </w:rPr>
      <w:t>111701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4BE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8B41D05"/>
    <w:multiLevelType w:val="multilevel"/>
    <w:tmpl w:val="5F98A9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2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4"/>
  </w:num>
  <w:num w:numId="7">
    <w:abstractNumId w:val="19"/>
  </w:num>
  <w:num w:numId="8">
    <w:abstractNumId w:val="11"/>
  </w:num>
  <w:num w:numId="9">
    <w:abstractNumId w:val="22"/>
  </w:num>
  <w:num w:numId="10">
    <w:abstractNumId w:val="5"/>
  </w:num>
  <w:num w:numId="11">
    <w:abstractNumId w:val="1"/>
  </w:num>
  <w:num w:numId="12">
    <w:abstractNumId w:val="25"/>
  </w:num>
  <w:num w:numId="13">
    <w:abstractNumId w:val="8"/>
  </w:num>
  <w:num w:numId="14">
    <w:abstractNumId w:val="21"/>
  </w:num>
  <w:num w:numId="15">
    <w:abstractNumId w:val="0"/>
  </w:num>
  <w:num w:numId="16">
    <w:abstractNumId w:val="6"/>
  </w:num>
  <w:num w:numId="17">
    <w:abstractNumId w:val="1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6"/>
  </w:num>
  <w:num w:numId="24">
    <w:abstractNumId w:val="14"/>
  </w:num>
  <w:num w:numId="25">
    <w:abstractNumId w:val="3"/>
  </w:num>
  <w:num w:numId="2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4824"/>
    <w:rsid w:val="00005DD4"/>
    <w:rsid w:val="0000649C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969E0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C7F39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29F9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24DC"/>
    <w:rsid w:val="00476103"/>
    <w:rsid w:val="00480849"/>
    <w:rsid w:val="0048244A"/>
    <w:rsid w:val="00484512"/>
    <w:rsid w:val="00491060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76461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1ED5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15A3F"/>
    <w:rsid w:val="00D16A49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64DF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A700A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A0912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7C383-208F-4EF7-9128-C7A7E3429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122</cp:revision>
  <cp:lastPrinted>2022-01-17T07:27:00Z</cp:lastPrinted>
  <dcterms:created xsi:type="dcterms:W3CDTF">2018-02-01T00:38:00Z</dcterms:created>
  <dcterms:modified xsi:type="dcterms:W3CDTF">2022-11-29T07:26:00Z</dcterms:modified>
</cp:coreProperties>
</file>