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bookmarkEnd w:id="0"/>
    <w:bookmarkEnd w:id="1"/>
    <w:p w:rsidR="000567A8" w:rsidRDefault="000567A8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</w:p>
    <w:p w:rsidR="00B454B7" w:rsidRPr="000567A8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0567A8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0567A8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0567A8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0567A8">
        <w:rPr>
          <w:b/>
          <w:bCs/>
          <w:iCs/>
          <w:snapToGrid/>
          <w:spacing w:val="40"/>
          <w:sz w:val="24"/>
          <w:szCs w:val="24"/>
        </w:rPr>
        <w:t>3</w:t>
      </w:r>
      <w:r w:rsidR="000567A8" w:rsidRPr="000567A8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0567A8">
        <w:rPr>
          <w:b/>
          <w:bCs/>
          <w:iCs/>
          <w:snapToGrid/>
          <w:spacing w:val="40"/>
          <w:sz w:val="24"/>
          <w:szCs w:val="24"/>
        </w:rPr>
        <w:t xml:space="preserve">ВП </w:t>
      </w:r>
    </w:p>
    <w:p w:rsidR="003B5EFA" w:rsidRPr="000567A8" w:rsidRDefault="00BA7D6E" w:rsidP="00286846">
      <w:pPr>
        <w:pStyle w:val="a6"/>
        <w:spacing w:line="240" w:lineRule="auto"/>
        <w:jc w:val="center"/>
        <w:rPr>
          <w:b/>
          <w:bCs/>
          <w:sz w:val="24"/>
        </w:rPr>
      </w:pPr>
      <w:r w:rsidRPr="000567A8">
        <w:rPr>
          <w:b/>
          <w:bCs/>
          <w:sz w:val="24"/>
        </w:rPr>
        <w:t>заседания З</w:t>
      </w:r>
      <w:r w:rsidR="00CA7529" w:rsidRPr="000567A8">
        <w:rPr>
          <w:b/>
          <w:bCs/>
          <w:sz w:val="24"/>
        </w:rPr>
        <w:t xml:space="preserve">акупочной комиссии </w:t>
      </w:r>
      <w:r w:rsidR="002B45A9" w:rsidRPr="000567A8">
        <w:rPr>
          <w:b/>
          <w:bCs/>
          <w:sz w:val="24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0567A8" w:rsidRPr="000567A8">
        <w:rPr>
          <w:b/>
          <w:bCs/>
          <w:sz w:val="24"/>
        </w:rPr>
        <w:t>Лот №10301-КС ПИР СМР-2023-ДРСК «Мероприятия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договор)»</w:t>
      </w:r>
    </w:p>
    <w:p w:rsidR="0068284D" w:rsidRPr="00AE54C7" w:rsidRDefault="0068284D" w:rsidP="00286846">
      <w:pPr>
        <w:pStyle w:val="a6"/>
        <w:spacing w:line="240" w:lineRule="auto"/>
        <w:jc w:val="center"/>
        <w:rPr>
          <w:b/>
          <w:sz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AE54C7" w:rsidTr="00136B49">
        <w:tc>
          <w:tcPr>
            <w:tcW w:w="4935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AE54C7" w:rsidRDefault="00C12061" w:rsidP="000567A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567A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30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0567A8">
              <w:rPr>
                <w:b/>
                <w:bCs/>
                <w:snapToGrid/>
                <w:sz w:val="24"/>
                <w:szCs w:val="24"/>
                <w:lang w:eastAsia="en-US"/>
              </w:rPr>
              <w:t>11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 </w:t>
            </w:r>
            <w:r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20AD7"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AE54C7" w:rsidTr="00136B49">
        <w:tc>
          <w:tcPr>
            <w:tcW w:w="4935" w:type="dxa"/>
          </w:tcPr>
          <w:p w:rsidR="00C12061" w:rsidRPr="00AE54C7" w:rsidRDefault="00C12061" w:rsidP="000567A8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0567A8">
              <w:rPr>
                <w:b/>
                <w:snapToGrid/>
                <w:sz w:val="22"/>
              </w:rPr>
              <w:t xml:space="preserve">32211734218 </w:t>
            </w:r>
            <w:r w:rsidR="002E5E09" w:rsidRPr="002E5E09">
              <w:rPr>
                <w:b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82501E" w:rsidRPr="00AE54C7" w:rsidRDefault="00CA7529" w:rsidP="00BB2BF9">
      <w:pPr>
        <w:pStyle w:val="Tableheader"/>
        <w:rPr>
          <w:b w:val="0"/>
          <w:sz w:val="24"/>
          <w:szCs w:val="24"/>
        </w:rPr>
      </w:pPr>
      <w:r w:rsidRPr="00AE54C7">
        <w:rPr>
          <w:sz w:val="24"/>
          <w:szCs w:val="24"/>
        </w:rPr>
        <w:t xml:space="preserve">СПОСОБ И ПРЕДМЕТ ЗАКУПКИ: </w:t>
      </w:r>
      <w:r w:rsidR="00BB2BF9" w:rsidRPr="00AE54C7">
        <w:rPr>
          <w:b w:val="0"/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AE54C7">
        <w:rPr>
          <w:b w:val="0"/>
          <w:sz w:val="24"/>
          <w:szCs w:val="24"/>
        </w:rPr>
        <w:t xml:space="preserve">договора </w:t>
      </w:r>
      <w:r w:rsidR="000567A8" w:rsidRPr="000567A8">
        <w:rPr>
          <w:b w:val="0"/>
          <w:sz w:val="24"/>
          <w:szCs w:val="24"/>
        </w:rPr>
        <w:t>Лот №10301-КС ПИР СМР-2023-ДРСК «Мероприятия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договор)»</w:t>
      </w:r>
    </w:p>
    <w:p w:rsidR="00592298" w:rsidRPr="00AE54C7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 xml:space="preserve">КОЛИЧЕСТВО ПОДАННЫХ ЗАЯВОК НА УЧАСТИЕ В ЗАКУПКЕ: </w:t>
      </w:r>
      <w:r w:rsidR="000567A8">
        <w:rPr>
          <w:bCs/>
          <w:snapToGrid/>
          <w:sz w:val="24"/>
          <w:szCs w:val="24"/>
        </w:rPr>
        <w:t>7</w:t>
      </w:r>
      <w:r w:rsidR="003B5EFA" w:rsidRPr="00AE54C7">
        <w:rPr>
          <w:bCs/>
          <w:snapToGrid/>
          <w:sz w:val="24"/>
          <w:szCs w:val="24"/>
        </w:rPr>
        <w:t xml:space="preserve"> (</w:t>
      </w:r>
      <w:r w:rsidR="000567A8">
        <w:rPr>
          <w:bCs/>
          <w:snapToGrid/>
          <w:sz w:val="24"/>
          <w:szCs w:val="24"/>
        </w:rPr>
        <w:t>семь</w:t>
      </w:r>
      <w:r w:rsidR="003B5EFA" w:rsidRPr="00AE54C7">
        <w:rPr>
          <w:bCs/>
          <w:snapToGrid/>
          <w:sz w:val="24"/>
          <w:szCs w:val="24"/>
        </w:rPr>
        <w:t xml:space="preserve">)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="000567A8">
        <w:rPr>
          <w:b/>
          <w:bCs/>
          <w:i/>
          <w:snapToGrid/>
          <w:sz w:val="24"/>
          <w:szCs w:val="24"/>
        </w:rPr>
        <w:t>о</w:t>
      </w:r>
      <w:r w:rsidRPr="00AE54C7">
        <w:rPr>
          <w:b/>
          <w:bCs/>
          <w:i/>
          <w:snapToGrid/>
          <w:sz w:val="24"/>
          <w:szCs w:val="24"/>
        </w:rPr>
        <w:t>к</w:t>
      </w:r>
      <w:r w:rsidRPr="00AE54C7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387"/>
      </w:tblGrid>
      <w:tr w:rsidR="00C12061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0567A8" w:rsidRPr="00C12061" w:rsidTr="00011B85">
        <w:trPr>
          <w:trHeight w:val="360"/>
        </w:trPr>
        <w:tc>
          <w:tcPr>
            <w:tcW w:w="310" w:type="dxa"/>
            <w:shd w:val="clear" w:color="auto" w:fill="FFFFFF"/>
          </w:tcPr>
          <w:p w:rsidR="000567A8" w:rsidRPr="001D7B93" w:rsidRDefault="000567A8" w:rsidP="000567A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04.10.2022 08:35:13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Заявка №92872</w:t>
            </w:r>
          </w:p>
        </w:tc>
      </w:tr>
      <w:tr w:rsidR="000567A8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0567A8" w:rsidRPr="001D7B93" w:rsidRDefault="000567A8" w:rsidP="000567A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11.10.2022 16:43:59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Заявка №94312</w:t>
            </w:r>
          </w:p>
        </w:tc>
      </w:tr>
      <w:tr w:rsidR="000567A8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0567A8" w:rsidRPr="001D7B93" w:rsidRDefault="000567A8" w:rsidP="000567A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12.10.2022 07:23:14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Заявка №94364</w:t>
            </w:r>
          </w:p>
        </w:tc>
      </w:tr>
      <w:tr w:rsidR="000567A8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0567A8" w:rsidRPr="001D7B93" w:rsidRDefault="000567A8" w:rsidP="000567A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12.10.2022 07:37:54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Заявка №94367</w:t>
            </w:r>
          </w:p>
        </w:tc>
      </w:tr>
      <w:tr w:rsidR="000567A8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0567A8" w:rsidRPr="001D7B93" w:rsidRDefault="000567A8" w:rsidP="000567A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13.10.2022 02:57:49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Заявка №94535</w:t>
            </w:r>
          </w:p>
        </w:tc>
      </w:tr>
      <w:tr w:rsidR="000567A8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0567A8" w:rsidRPr="001D7B93" w:rsidRDefault="000567A8" w:rsidP="000567A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17.10.2022 14:25:25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Заявка №95224</w:t>
            </w:r>
          </w:p>
        </w:tc>
      </w:tr>
      <w:tr w:rsidR="000567A8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0567A8" w:rsidRPr="001D7B93" w:rsidRDefault="000567A8" w:rsidP="000567A8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7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18.10.2022 02:42:02 MCK</w:t>
            </w:r>
          </w:p>
        </w:tc>
        <w:tc>
          <w:tcPr>
            <w:tcW w:w="53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Default="000567A8" w:rsidP="000567A8">
            <w:pPr>
              <w:pStyle w:val="TableContents"/>
              <w:jc w:val="center"/>
            </w:pPr>
            <w:r>
              <w:t>Заявка №95336</w:t>
            </w:r>
          </w:p>
        </w:tc>
      </w:tr>
    </w:tbl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567A8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0567A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0567A8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0567A8" w:rsidRDefault="000567A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0567A8" w:rsidRPr="000567A8" w:rsidRDefault="000567A8" w:rsidP="000567A8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0567A8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0567A8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0567A8" w:rsidRPr="000567A8" w:rsidRDefault="000567A8" w:rsidP="000567A8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0567A8">
        <w:rPr>
          <w:snapToGrid/>
          <w:sz w:val="24"/>
          <w:szCs w:val="24"/>
        </w:rPr>
        <w:t>Признать процедуру переторжки состоявшейся.</w:t>
      </w:r>
    </w:p>
    <w:p w:rsidR="000567A8" w:rsidRPr="000567A8" w:rsidRDefault="000567A8" w:rsidP="000567A8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0567A8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76"/>
        <w:gridCol w:w="2126"/>
        <w:gridCol w:w="2977"/>
        <w:gridCol w:w="2835"/>
      </w:tblGrid>
      <w:tr w:rsidR="000567A8" w:rsidRPr="000567A8" w:rsidTr="000567A8">
        <w:trPr>
          <w:trHeight w:val="969"/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0567A8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67A8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67A8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67A8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0567A8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0567A8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0567A8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0567A8" w:rsidRPr="000567A8" w:rsidTr="000567A8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 xml:space="preserve">04.10.2022 08:35:13 </w:t>
            </w: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lastRenderedPageBreak/>
              <w:t>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lastRenderedPageBreak/>
              <w:t xml:space="preserve">Заявка №92872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 xml:space="preserve">ООО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lastRenderedPageBreak/>
              <w:t>"ЭНЕРГОСТРОЙ", ИНН 2801163836</w:t>
            </w:r>
          </w:p>
        </w:tc>
        <w:tc>
          <w:tcPr>
            <w:tcW w:w="2977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lastRenderedPageBreak/>
              <w:t>максимальная (предельная) цена Договора  –</w:t>
            </w:r>
            <w:r w:rsidRPr="000567A8">
              <w:rPr>
                <w:i/>
                <w:snapToGrid/>
                <w:sz w:val="23"/>
                <w:szCs w:val="23"/>
              </w:rPr>
              <w:t xml:space="preserve">20 </w:t>
            </w:r>
            <w:r w:rsidRPr="000567A8">
              <w:rPr>
                <w:i/>
                <w:snapToGrid/>
                <w:sz w:val="23"/>
                <w:szCs w:val="23"/>
              </w:rPr>
              <w:lastRenderedPageBreak/>
              <w:t>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2835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lastRenderedPageBreak/>
              <w:t xml:space="preserve">максимальная (предельная) цена </w:t>
            </w:r>
            <w:r w:rsidRPr="000567A8">
              <w:rPr>
                <w:snapToGrid/>
                <w:sz w:val="23"/>
                <w:szCs w:val="23"/>
              </w:rPr>
              <w:lastRenderedPageBreak/>
              <w:t>Договора 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0567A8" w:rsidRPr="000567A8" w:rsidTr="000567A8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>11.10.2022 16:43:59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 xml:space="preserve">Заявка №94312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>ООО "СТРОЙАЛЬЯНС", ИНН 2801171562</w:t>
            </w:r>
          </w:p>
        </w:tc>
        <w:tc>
          <w:tcPr>
            <w:tcW w:w="2977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2835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0,990</w:t>
            </w:r>
          </w:p>
        </w:tc>
      </w:tr>
      <w:tr w:rsidR="000567A8" w:rsidRPr="000567A8" w:rsidTr="000567A8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>12.10.2022 07:23:14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 xml:space="preserve">Заявка №94364 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>ООО "ЭНЕРГОСПЕЦСТРОЙ", ИНН 2815015490</w:t>
            </w:r>
            <w:r w:rsidRPr="000567A8">
              <w:rPr>
                <w:snapToGrid/>
                <w:sz w:val="23"/>
                <w:szCs w:val="23"/>
              </w:rPr>
              <w:br/>
            </w:r>
          </w:p>
        </w:tc>
        <w:tc>
          <w:tcPr>
            <w:tcW w:w="2977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2835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0567A8" w:rsidRPr="000567A8" w:rsidTr="000567A8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>12.10.2022 07:37:54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 xml:space="preserve">Заявка №94367 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>ООО "ТРЕЙД ЭКСПЕРТ", ИНН 2801236925</w:t>
            </w:r>
          </w:p>
        </w:tc>
        <w:tc>
          <w:tcPr>
            <w:tcW w:w="2977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2835" w:type="dxa"/>
            <w:vAlign w:val="center"/>
          </w:tcPr>
          <w:p w:rsidR="000567A8" w:rsidRPr="000567A8" w:rsidRDefault="000567A8" w:rsidP="00CC0C8C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="00CC0C8C">
              <w:rPr>
                <w:i/>
                <w:snapToGrid/>
                <w:sz w:val="23"/>
                <w:szCs w:val="23"/>
              </w:rPr>
              <w:t>19 998 000</w:t>
            </w:r>
            <w:r w:rsidRPr="000567A8">
              <w:rPr>
                <w:i/>
                <w:snapToGrid/>
                <w:sz w:val="23"/>
                <w:szCs w:val="23"/>
              </w:rPr>
              <w:t>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0,999</w:t>
            </w:r>
          </w:p>
        </w:tc>
      </w:tr>
      <w:tr w:rsidR="000567A8" w:rsidRPr="000567A8" w:rsidTr="000567A8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>13.10.2022 02:57:49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 xml:space="preserve">Заявка №94535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>ООО "АСЭСС", ИНН 2801063599</w:t>
            </w:r>
          </w:p>
        </w:tc>
        <w:tc>
          <w:tcPr>
            <w:tcW w:w="2977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</w:t>
            </w:r>
            <w:bookmarkStart w:id="2" w:name="_GoBack"/>
            <w:bookmarkEnd w:id="2"/>
            <w:r w:rsidRPr="000567A8">
              <w:rPr>
                <w:snapToGrid/>
                <w:sz w:val="23"/>
                <w:szCs w:val="23"/>
              </w:rPr>
              <w:t xml:space="preserve">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2835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  <w:tr w:rsidR="000567A8" w:rsidRPr="000567A8" w:rsidTr="000567A8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>17.10.2022 14:25:25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 xml:space="preserve">Заявка №95224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 xml:space="preserve">ООО "ЭЛЕКТРОМОНТАЖ", ИНН </w:t>
            </w:r>
            <w:r w:rsidRPr="000567A8">
              <w:rPr>
                <w:snapToGrid/>
                <w:sz w:val="23"/>
                <w:szCs w:val="23"/>
              </w:rPr>
              <w:br/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>9701169273</w:t>
            </w:r>
          </w:p>
        </w:tc>
        <w:tc>
          <w:tcPr>
            <w:tcW w:w="2977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2835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0,880</w:t>
            </w:r>
          </w:p>
        </w:tc>
      </w:tr>
      <w:tr w:rsidR="000567A8" w:rsidRPr="000567A8" w:rsidTr="000567A8">
        <w:trPr>
          <w:trHeight w:val="6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>18.10.2022 02:42:02 MCK</w:t>
            </w:r>
          </w:p>
        </w:tc>
        <w:tc>
          <w:tcPr>
            <w:tcW w:w="21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3"/>
                <w:szCs w:val="23"/>
                <w:lang w:bidi="ru-RU"/>
              </w:rPr>
              <w:t xml:space="preserve">Заявка №95336  </w:t>
            </w:r>
            <w:r w:rsidRPr="000567A8">
              <w:rPr>
                <w:snapToGrid/>
                <w:color w:val="000000"/>
                <w:sz w:val="23"/>
                <w:szCs w:val="23"/>
                <w:shd w:val="clear" w:color="auto" w:fill="FFFFFF"/>
              </w:rPr>
              <w:t>ООО "ВОСТОКИНЖЕНЕРИЯ", ИНН 2813009959</w:t>
            </w:r>
          </w:p>
        </w:tc>
        <w:tc>
          <w:tcPr>
            <w:tcW w:w="2977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  <w:tc>
          <w:tcPr>
            <w:tcW w:w="2835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3"/>
                <w:szCs w:val="23"/>
              </w:rPr>
            </w:pPr>
            <w:r w:rsidRPr="000567A8">
              <w:rPr>
                <w:snapToGrid/>
                <w:sz w:val="23"/>
                <w:szCs w:val="23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3"/>
                <w:szCs w:val="23"/>
              </w:rPr>
              <w:t>20 000 000,00;</w:t>
            </w:r>
            <w:r w:rsidRPr="000567A8">
              <w:rPr>
                <w:snapToGrid/>
                <w:sz w:val="23"/>
                <w:szCs w:val="23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3"/>
                <w:szCs w:val="23"/>
                <w:u w:val="single"/>
              </w:rPr>
              <w:t>1,000</w:t>
            </w:r>
          </w:p>
        </w:tc>
      </w:tr>
    </w:tbl>
    <w:p w:rsidR="000567A8" w:rsidRPr="000567A8" w:rsidRDefault="000567A8" w:rsidP="000567A8">
      <w:pPr>
        <w:numPr>
          <w:ilvl w:val="0"/>
          <w:numId w:val="15"/>
        </w:numPr>
        <w:tabs>
          <w:tab w:val="left" w:pos="426"/>
          <w:tab w:val="left" w:pos="851"/>
        </w:tabs>
        <w:spacing w:line="240" w:lineRule="auto"/>
        <w:ind w:left="0" w:firstLine="0"/>
        <w:contextualSpacing/>
        <w:rPr>
          <w:sz w:val="24"/>
          <w:szCs w:val="24"/>
        </w:rPr>
      </w:pPr>
      <w:r w:rsidRPr="000567A8">
        <w:rPr>
          <w:sz w:val="24"/>
          <w:szCs w:val="24"/>
        </w:rPr>
        <w:t xml:space="preserve">В соответствии с п. 4.17.11 Документации о закупке заявка Участника </w:t>
      </w:r>
      <w:r w:rsidRPr="000567A8">
        <w:rPr>
          <w:rFonts w:eastAsia="Lucida Sans Unicode"/>
          <w:snapToGrid/>
          <w:kern w:val="2"/>
          <w:sz w:val="24"/>
          <w:szCs w:val="24"/>
          <w:lang w:bidi="ru-RU"/>
        </w:rPr>
        <w:t>Заявка №94367 ООО</w:t>
      </w:r>
      <w:r w:rsidRPr="000567A8">
        <w:rPr>
          <w:snapToGrid/>
          <w:color w:val="000000"/>
          <w:sz w:val="24"/>
          <w:szCs w:val="24"/>
          <w:shd w:val="clear" w:color="auto" w:fill="FFFFFF"/>
        </w:rPr>
        <w:t xml:space="preserve"> "ТРЕЙД ЭКСПЕРТ", ИНН 2801236925</w:t>
      </w:r>
      <w:r w:rsidRPr="000567A8">
        <w:rPr>
          <w:sz w:val="24"/>
          <w:szCs w:val="24"/>
        </w:rPr>
        <w:t xml:space="preserve"> действует на предложенных ранее условиях, т.к. содержит </w:t>
      </w:r>
      <w:r w:rsidRPr="000567A8">
        <w:rPr>
          <w:snapToGrid/>
          <w:sz w:val="24"/>
          <w:szCs w:val="24"/>
        </w:rPr>
        <w:t>отклонения (в сторону ухудшения) от требований, условий Заказчика, описанных в Документации о закупке</w:t>
      </w:r>
      <w:r w:rsidRPr="000567A8">
        <w:rPr>
          <w:sz w:val="24"/>
          <w:szCs w:val="24"/>
        </w:rPr>
        <w:t>:</w:t>
      </w:r>
    </w:p>
    <w:p w:rsidR="000567A8" w:rsidRPr="000567A8" w:rsidRDefault="000567A8" w:rsidP="000567A8">
      <w:pPr>
        <w:tabs>
          <w:tab w:val="left" w:pos="426"/>
          <w:tab w:val="left" w:pos="851"/>
          <w:tab w:val="left" w:pos="993"/>
          <w:tab w:val="left" w:pos="5940"/>
        </w:tabs>
        <w:spacing w:line="240" w:lineRule="auto"/>
        <w:ind w:firstLine="0"/>
        <w:contextualSpacing/>
        <w:rPr>
          <w:spacing w:val="4"/>
          <w:sz w:val="24"/>
          <w:szCs w:val="24"/>
        </w:rPr>
      </w:pPr>
      <w:r w:rsidRPr="000567A8">
        <w:rPr>
          <w:sz w:val="24"/>
          <w:szCs w:val="24"/>
        </w:rPr>
        <w:t xml:space="preserve">Участник </w:t>
      </w:r>
      <w:r w:rsidRPr="000567A8">
        <w:rPr>
          <w:rFonts w:eastAsia="Lucida Sans Unicode"/>
          <w:snapToGrid/>
          <w:kern w:val="2"/>
          <w:sz w:val="24"/>
          <w:szCs w:val="24"/>
          <w:lang w:bidi="ru-RU"/>
        </w:rPr>
        <w:t xml:space="preserve">№94367  </w:t>
      </w:r>
      <w:r w:rsidRPr="000567A8">
        <w:rPr>
          <w:snapToGrid/>
          <w:color w:val="000000"/>
          <w:sz w:val="24"/>
          <w:szCs w:val="24"/>
          <w:shd w:val="clear" w:color="auto" w:fill="FFFFFF"/>
        </w:rPr>
        <w:t xml:space="preserve">ООО "ТРЕЙД ЭКСПЕРТ" </w:t>
      </w:r>
      <w:r w:rsidRPr="000567A8">
        <w:rPr>
          <w:color w:val="000000"/>
          <w:sz w:val="24"/>
          <w:szCs w:val="24"/>
        </w:rPr>
        <w:t xml:space="preserve">при проведении переторжки </w:t>
      </w:r>
      <w:r w:rsidRPr="000567A8">
        <w:rPr>
          <w:sz w:val="24"/>
          <w:szCs w:val="24"/>
        </w:rPr>
        <w:t xml:space="preserve">сделал ставку  на ЭТП – </w:t>
      </w:r>
      <w:r w:rsidRPr="000567A8">
        <w:rPr>
          <w:b/>
          <w:sz w:val="24"/>
          <w:szCs w:val="24"/>
        </w:rPr>
        <w:t>19 998 000,00</w:t>
      </w:r>
      <w:r w:rsidRPr="000567A8">
        <w:rPr>
          <w:sz w:val="24"/>
          <w:szCs w:val="24"/>
        </w:rPr>
        <w:t xml:space="preserve"> 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20 000 000,00 руб. без учета НДС, что не соответствует условиям </w:t>
      </w:r>
      <w:r w:rsidRPr="000567A8">
        <w:rPr>
          <w:sz w:val="24"/>
          <w:szCs w:val="24"/>
        </w:rPr>
        <w:lastRenderedPageBreak/>
        <w:t>п. 7.3.2.6. Документации о закупке в котором установлено следующее требование: Максимальная (предельная) цена договора</w:t>
      </w:r>
      <w:r w:rsidRPr="000567A8">
        <w:rPr>
          <w:b/>
          <w:sz w:val="24"/>
          <w:szCs w:val="24"/>
        </w:rPr>
        <w:t xml:space="preserve">, </w:t>
      </w:r>
      <w:r w:rsidRPr="000567A8">
        <w:rPr>
          <w:sz w:val="24"/>
          <w:szCs w:val="24"/>
        </w:rPr>
        <w:t>а также ставка на ЭТП указываются в строгом соответствии с п.1.2.12 Документации о закупке – 20 000 000,00 руб. без учета НДС.</w:t>
      </w:r>
    </w:p>
    <w:p w:rsidR="000567A8" w:rsidRPr="000567A8" w:rsidRDefault="000567A8" w:rsidP="000567A8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</w:p>
    <w:p w:rsidR="000567A8" w:rsidRPr="000567A8" w:rsidRDefault="000567A8" w:rsidP="000567A8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0567A8">
        <w:rPr>
          <w:b/>
          <w:i/>
          <w:sz w:val="24"/>
          <w:szCs w:val="24"/>
          <w:u w:val="single"/>
        </w:rPr>
        <w:t>ВОПРОС №2.</w:t>
      </w:r>
      <w:r w:rsidRPr="000567A8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</w:t>
      </w:r>
      <w:r w:rsidRPr="000567A8">
        <w:rPr>
          <w:b/>
          <w:i/>
          <w:snapToGrid/>
          <w:sz w:val="24"/>
          <w:szCs w:val="24"/>
        </w:rPr>
        <w:t>ценовых предложений</w:t>
      </w:r>
    </w:p>
    <w:p w:rsidR="000567A8" w:rsidRPr="000567A8" w:rsidRDefault="000567A8" w:rsidP="000567A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567A8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"/>
        <w:gridCol w:w="2095"/>
        <w:gridCol w:w="3031"/>
        <w:gridCol w:w="4243"/>
      </w:tblGrid>
      <w:tr w:rsidR="000567A8" w:rsidRPr="000567A8" w:rsidTr="000567A8">
        <w:trPr>
          <w:trHeight w:val="790"/>
          <w:tblHeader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0567A8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67A8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0567A8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0567A8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0567A8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0567A8" w:rsidRPr="000567A8" w:rsidTr="000567A8">
        <w:trPr>
          <w:trHeight w:val="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25"/>
              </w:numPr>
              <w:snapToGrid w:val="0"/>
              <w:spacing w:line="240" w:lineRule="auto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04.10.2022 08:35:13 MCK</w:t>
            </w:r>
          </w:p>
        </w:tc>
        <w:tc>
          <w:tcPr>
            <w:tcW w:w="30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№92872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"ЭНЕРГОСТРОЙ", ИНН 2801163836</w:t>
            </w:r>
          </w:p>
        </w:tc>
        <w:tc>
          <w:tcPr>
            <w:tcW w:w="4243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567A8" w:rsidRPr="000567A8" w:rsidTr="000567A8">
        <w:trPr>
          <w:trHeight w:val="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11.10.2022 16:43:59 MCK</w:t>
            </w:r>
          </w:p>
        </w:tc>
        <w:tc>
          <w:tcPr>
            <w:tcW w:w="30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№94312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"СТРОЙАЛЬЯНС", ИНН 2801171562</w:t>
            </w:r>
          </w:p>
        </w:tc>
        <w:tc>
          <w:tcPr>
            <w:tcW w:w="4243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0,990</w:t>
            </w:r>
          </w:p>
        </w:tc>
      </w:tr>
      <w:tr w:rsidR="000567A8" w:rsidRPr="000567A8" w:rsidTr="000567A8">
        <w:trPr>
          <w:trHeight w:val="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07:23:14 MCK</w:t>
            </w:r>
          </w:p>
        </w:tc>
        <w:tc>
          <w:tcPr>
            <w:tcW w:w="30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№94364 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"ЭНЕРГОСПЕЦСТРОЙ", ИНН 2815015490</w:t>
            </w:r>
            <w:r w:rsidRPr="000567A8">
              <w:rPr>
                <w:snapToGrid/>
                <w:sz w:val="24"/>
                <w:szCs w:val="24"/>
              </w:rPr>
              <w:br/>
            </w:r>
          </w:p>
        </w:tc>
        <w:tc>
          <w:tcPr>
            <w:tcW w:w="4243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567A8" w:rsidRPr="000567A8" w:rsidTr="000567A8">
        <w:trPr>
          <w:trHeight w:val="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07:37:54 MCK</w:t>
            </w:r>
          </w:p>
        </w:tc>
        <w:tc>
          <w:tcPr>
            <w:tcW w:w="30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№94367 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"ТРЕЙД ЭКСПЕРТ", ИНН 2801236925</w:t>
            </w:r>
          </w:p>
        </w:tc>
        <w:tc>
          <w:tcPr>
            <w:tcW w:w="4243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567A8" w:rsidRPr="000567A8" w:rsidTr="000567A8">
        <w:trPr>
          <w:trHeight w:val="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13.10.2022 02:57:49 MCK</w:t>
            </w:r>
          </w:p>
        </w:tc>
        <w:tc>
          <w:tcPr>
            <w:tcW w:w="30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№94535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"АСЭСС", ИНН 2801063599</w:t>
            </w:r>
          </w:p>
        </w:tc>
        <w:tc>
          <w:tcPr>
            <w:tcW w:w="4243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0567A8" w:rsidRPr="000567A8" w:rsidTr="000567A8">
        <w:trPr>
          <w:trHeight w:val="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9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17.10.2022 14:25:25 MCK</w:t>
            </w:r>
          </w:p>
        </w:tc>
        <w:tc>
          <w:tcPr>
            <w:tcW w:w="303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№95224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 xml:space="preserve">ООО "ЭЛЕКТРОМОНТАЖ", ИНН </w:t>
            </w:r>
            <w:r w:rsidRPr="000567A8">
              <w:rPr>
                <w:snapToGrid/>
                <w:sz w:val="24"/>
                <w:szCs w:val="24"/>
              </w:rPr>
              <w:br/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9701169273</w:t>
            </w:r>
          </w:p>
        </w:tc>
        <w:tc>
          <w:tcPr>
            <w:tcW w:w="4243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0,880</w:t>
            </w:r>
          </w:p>
        </w:tc>
      </w:tr>
      <w:tr w:rsidR="000567A8" w:rsidRPr="000567A8" w:rsidTr="000567A8">
        <w:trPr>
          <w:trHeight w:val="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09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18.10.2022 02:42:02 MCK</w:t>
            </w:r>
          </w:p>
        </w:tc>
        <w:tc>
          <w:tcPr>
            <w:tcW w:w="303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№95336 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"ВОСТОКИНЖЕНЕРИЯ", ИНН 2813009959</w:t>
            </w:r>
          </w:p>
        </w:tc>
        <w:tc>
          <w:tcPr>
            <w:tcW w:w="4243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</w:tbl>
    <w:p w:rsidR="000567A8" w:rsidRPr="000567A8" w:rsidRDefault="000567A8" w:rsidP="000567A8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0567A8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0567A8" w:rsidRDefault="000567A8" w:rsidP="000567A8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0567A8" w:rsidRPr="000567A8" w:rsidRDefault="000567A8" w:rsidP="000567A8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0567A8">
        <w:rPr>
          <w:b/>
          <w:i/>
          <w:sz w:val="24"/>
          <w:szCs w:val="24"/>
          <w:u w:val="single"/>
        </w:rPr>
        <w:t>ВОПРОС №3.</w:t>
      </w:r>
      <w:r w:rsidRPr="000567A8">
        <w:rPr>
          <w:b/>
          <w:i/>
          <w:sz w:val="24"/>
          <w:szCs w:val="24"/>
        </w:rPr>
        <w:t xml:space="preserve"> О ранжировке заявок</w:t>
      </w:r>
    </w:p>
    <w:p w:rsidR="000567A8" w:rsidRPr="000567A8" w:rsidRDefault="000567A8" w:rsidP="000567A8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567A8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90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704"/>
        <w:gridCol w:w="579"/>
        <w:gridCol w:w="565"/>
        <w:gridCol w:w="991"/>
        <w:gridCol w:w="991"/>
        <w:gridCol w:w="989"/>
        <w:gridCol w:w="991"/>
        <w:gridCol w:w="991"/>
        <w:gridCol w:w="989"/>
        <w:gridCol w:w="884"/>
      </w:tblGrid>
      <w:tr w:rsidR="000567A8" w:rsidRPr="000567A8" w:rsidTr="007072D6">
        <w:trPr>
          <w:trHeight w:val="660"/>
          <w:jc w:val="center"/>
        </w:trPr>
        <w:tc>
          <w:tcPr>
            <w:tcW w:w="881" w:type="pct"/>
            <w:vMerge w:val="restar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592" w:type="pct"/>
            <w:gridSpan w:val="2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527" w:type="pct"/>
            <w:gridSpan w:val="7"/>
            <w:shd w:val="clear" w:color="auto" w:fill="FFFFFF"/>
          </w:tcPr>
          <w:p w:rsidR="000567A8" w:rsidRPr="000567A8" w:rsidRDefault="000567A8" w:rsidP="000567A8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0567A8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0567A8" w:rsidRPr="000567A8" w:rsidTr="000567A8">
        <w:trPr>
          <w:trHeight w:val="238"/>
          <w:jc w:val="center"/>
        </w:trPr>
        <w:tc>
          <w:tcPr>
            <w:tcW w:w="881" w:type="pct"/>
            <w:vMerge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300" w:type="pct"/>
            <w:shd w:val="clear" w:color="auto" w:fill="FFFFFF"/>
          </w:tcPr>
          <w:p w:rsidR="000567A8" w:rsidRPr="000567A8" w:rsidRDefault="000567A8" w:rsidP="000567A8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292" w:type="pct"/>
            <w:shd w:val="clear" w:color="auto" w:fill="FFFFFF"/>
          </w:tcPr>
          <w:p w:rsidR="000567A8" w:rsidRPr="000567A8" w:rsidRDefault="000567A8" w:rsidP="000567A8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512" w:type="pct"/>
            <w:shd w:val="clear" w:color="auto" w:fill="auto"/>
          </w:tcPr>
          <w:p w:rsidR="000567A8" w:rsidRPr="000567A8" w:rsidRDefault="000567A8" w:rsidP="000567A8">
            <w:pPr>
              <w:keepNext/>
              <w:spacing w:line="240" w:lineRule="auto"/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0567A8">
              <w:rPr>
                <w:rFonts w:eastAsia="Lucida Sans Unicode"/>
                <w:snapToGrid/>
                <w:kern w:val="2"/>
                <w:sz w:val="18"/>
                <w:szCs w:val="18"/>
                <w:lang w:bidi="ru-RU"/>
              </w:rPr>
              <w:t xml:space="preserve">№95224 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t>ООО "ЭЛЕКТРОМОНТАЖ",</w:t>
            </w:r>
          </w:p>
        </w:tc>
        <w:tc>
          <w:tcPr>
            <w:tcW w:w="512" w:type="pct"/>
            <w:shd w:val="clear" w:color="auto" w:fill="auto"/>
          </w:tcPr>
          <w:p w:rsidR="000567A8" w:rsidRPr="000567A8" w:rsidRDefault="000567A8" w:rsidP="000567A8">
            <w:pPr>
              <w:keepNext/>
              <w:tabs>
                <w:tab w:val="left" w:pos="796"/>
              </w:tabs>
              <w:spacing w:line="240" w:lineRule="auto"/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0567A8">
              <w:rPr>
                <w:rFonts w:eastAsia="Lucida Sans Unicode"/>
                <w:snapToGrid/>
                <w:kern w:val="2"/>
                <w:sz w:val="18"/>
                <w:szCs w:val="18"/>
                <w:lang w:bidi="ru-RU"/>
              </w:rPr>
              <w:t xml:space="preserve">№94312 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t>ООО "СТРОЙАЛЬЯНС"</w:t>
            </w:r>
          </w:p>
        </w:tc>
        <w:tc>
          <w:tcPr>
            <w:tcW w:w="511" w:type="pct"/>
            <w:shd w:val="clear" w:color="auto" w:fill="auto"/>
          </w:tcPr>
          <w:p w:rsidR="000567A8" w:rsidRPr="000567A8" w:rsidRDefault="000567A8" w:rsidP="000567A8">
            <w:pPr>
              <w:keepNext/>
              <w:spacing w:line="240" w:lineRule="auto"/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0567A8">
              <w:rPr>
                <w:rFonts w:eastAsia="Lucida Sans Unicode"/>
                <w:snapToGrid/>
                <w:kern w:val="2"/>
                <w:sz w:val="18"/>
                <w:szCs w:val="18"/>
                <w:lang w:bidi="ru-RU"/>
              </w:rPr>
              <w:t xml:space="preserve">№92872 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t>ООО "ЭНЕРГОСТРОЙ"</w:t>
            </w:r>
          </w:p>
        </w:tc>
        <w:tc>
          <w:tcPr>
            <w:tcW w:w="512" w:type="pct"/>
          </w:tcPr>
          <w:p w:rsidR="000567A8" w:rsidRPr="000567A8" w:rsidRDefault="000567A8" w:rsidP="000567A8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0567A8">
              <w:rPr>
                <w:rFonts w:eastAsia="Lucida Sans Unicode"/>
                <w:snapToGrid/>
                <w:kern w:val="2"/>
                <w:sz w:val="18"/>
                <w:szCs w:val="18"/>
                <w:lang w:bidi="ru-RU"/>
              </w:rPr>
              <w:t xml:space="preserve">№94364  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t>ООО "ЭНЕРГОСПЕЦСТРОЙ"</w:t>
            </w:r>
          </w:p>
        </w:tc>
        <w:tc>
          <w:tcPr>
            <w:tcW w:w="512" w:type="pct"/>
          </w:tcPr>
          <w:p w:rsidR="000567A8" w:rsidRPr="000567A8" w:rsidRDefault="000567A8" w:rsidP="000567A8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0567A8">
              <w:rPr>
                <w:rFonts w:eastAsia="Lucida Sans Unicode"/>
                <w:snapToGrid/>
                <w:kern w:val="2"/>
                <w:sz w:val="18"/>
                <w:szCs w:val="18"/>
                <w:lang w:bidi="ru-RU"/>
              </w:rPr>
              <w:t>№94367 ООО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t xml:space="preserve"> "ТРЕЙД ЭКСПЕРТ"</w:t>
            </w:r>
          </w:p>
          <w:p w:rsidR="000567A8" w:rsidRPr="000567A8" w:rsidRDefault="000567A8" w:rsidP="000567A8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</w:p>
        </w:tc>
        <w:tc>
          <w:tcPr>
            <w:tcW w:w="511" w:type="pct"/>
          </w:tcPr>
          <w:p w:rsidR="000567A8" w:rsidRPr="000567A8" w:rsidRDefault="000567A8" w:rsidP="000567A8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0567A8">
              <w:rPr>
                <w:rFonts w:eastAsia="Lucida Sans Unicode"/>
                <w:snapToGrid/>
                <w:kern w:val="2"/>
                <w:sz w:val="18"/>
                <w:szCs w:val="18"/>
                <w:lang w:bidi="ru-RU"/>
              </w:rPr>
              <w:lastRenderedPageBreak/>
              <w:t xml:space="preserve">№94535 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t>ООО "АСЭСС"</w:t>
            </w:r>
          </w:p>
        </w:tc>
        <w:tc>
          <w:tcPr>
            <w:tcW w:w="456" w:type="pct"/>
          </w:tcPr>
          <w:p w:rsidR="000567A8" w:rsidRPr="000567A8" w:rsidRDefault="000567A8" w:rsidP="000567A8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0567A8">
              <w:rPr>
                <w:rFonts w:eastAsia="Lucida Sans Unicode"/>
                <w:snapToGrid/>
                <w:kern w:val="2"/>
                <w:sz w:val="18"/>
                <w:szCs w:val="18"/>
                <w:lang w:bidi="ru-RU"/>
              </w:rPr>
              <w:t xml:space="preserve">№95336  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t>ООО "ВОСТОКИНЖЕНЕР</w:t>
            </w:r>
            <w:r w:rsidRPr="000567A8">
              <w:rPr>
                <w:snapToGrid/>
                <w:color w:val="000000"/>
                <w:sz w:val="18"/>
                <w:szCs w:val="18"/>
                <w:shd w:val="clear" w:color="auto" w:fill="FFFFFF"/>
              </w:rPr>
              <w:lastRenderedPageBreak/>
              <w:t>ИЯ</w:t>
            </w:r>
          </w:p>
        </w:tc>
      </w:tr>
      <w:tr w:rsidR="000567A8" w:rsidRPr="000567A8" w:rsidTr="007072D6">
        <w:trPr>
          <w:trHeight w:val="1065"/>
          <w:jc w:val="center"/>
        </w:trPr>
        <w:tc>
          <w:tcPr>
            <w:tcW w:w="88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0567A8">
              <w:rPr>
                <w:sz w:val="18"/>
                <w:szCs w:val="18"/>
              </w:rPr>
              <w:lastRenderedPageBreak/>
              <w:t>Критерий оценки 1:</w:t>
            </w:r>
            <w:r w:rsidRPr="000567A8">
              <w:rPr>
                <w:b/>
                <w:i/>
                <w:sz w:val="18"/>
                <w:szCs w:val="18"/>
              </w:rPr>
              <w:t xml:space="preserve"> </w:t>
            </w:r>
            <w:r w:rsidRPr="000567A8">
              <w:rPr>
                <w:b/>
                <w:sz w:val="18"/>
                <w:szCs w:val="18"/>
              </w:rPr>
              <w:t>Понижающий коэффициент</w:t>
            </w:r>
            <w:r w:rsidRPr="000567A8">
              <w:rPr>
                <w:rFonts w:eastAsia="Calibri"/>
                <w:sz w:val="18"/>
                <w:szCs w:val="18"/>
              </w:rPr>
              <w:t xml:space="preserve"> </w:t>
            </w:r>
            <w:r w:rsidRPr="000567A8">
              <w:rPr>
                <w:b/>
                <w:sz w:val="18"/>
                <w:szCs w:val="18"/>
                <w:lang w:val="en-US"/>
              </w:rPr>
              <w:t>K</w:t>
            </w:r>
            <w:r w:rsidRPr="000567A8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567A8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567A8">
              <w:rPr>
                <w:sz w:val="20"/>
              </w:rPr>
              <w:t>90%</w:t>
            </w:r>
          </w:p>
        </w:tc>
        <w:tc>
          <w:tcPr>
            <w:tcW w:w="29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567A8">
              <w:rPr>
                <w:sz w:val="20"/>
              </w:rPr>
              <w:t>-//-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4,500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4,000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3,960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3,960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3,960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3,960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3,960</w:t>
            </w:r>
          </w:p>
        </w:tc>
      </w:tr>
      <w:tr w:rsidR="000567A8" w:rsidRPr="000567A8" w:rsidTr="007072D6">
        <w:trPr>
          <w:trHeight w:val="1236"/>
          <w:jc w:val="center"/>
        </w:trPr>
        <w:tc>
          <w:tcPr>
            <w:tcW w:w="88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567A8">
              <w:rPr>
                <w:sz w:val="18"/>
                <w:szCs w:val="18"/>
              </w:rPr>
              <w:t xml:space="preserve">Критерий оценки 2: </w:t>
            </w:r>
          </w:p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567A8">
              <w:rPr>
                <w:b/>
                <w:sz w:val="18"/>
                <w:szCs w:val="18"/>
              </w:rPr>
              <w:t>Деловая репутация Участника, в том числе коллективного (участие в судебных разбирательствах)</w:t>
            </w:r>
          </w:p>
        </w:tc>
        <w:tc>
          <w:tcPr>
            <w:tcW w:w="300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567A8">
              <w:rPr>
                <w:sz w:val="20"/>
              </w:rPr>
              <w:t>10%</w:t>
            </w:r>
          </w:p>
        </w:tc>
        <w:tc>
          <w:tcPr>
            <w:tcW w:w="29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0567A8">
              <w:rPr>
                <w:sz w:val="20"/>
              </w:rPr>
              <w:t>-//-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0,500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0,500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0,500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0,500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0,500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0,500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0,500</w:t>
            </w:r>
          </w:p>
        </w:tc>
      </w:tr>
      <w:tr w:rsidR="000567A8" w:rsidRPr="000567A8" w:rsidTr="007072D6">
        <w:trPr>
          <w:trHeight w:val="837"/>
          <w:jc w:val="center"/>
        </w:trPr>
        <w:tc>
          <w:tcPr>
            <w:tcW w:w="1473" w:type="pct"/>
            <w:gridSpan w:val="3"/>
            <w:shd w:val="clear" w:color="auto" w:fill="FFFFFF"/>
          </w:tcPr>
          <w:p w:rsidR="000567A8" w:rsidRPr="000567A8" w:rsidRDefault="000567A8" w:rsidP="000567A8">
            <w:pPr>
              <w:spacing w:line="240" w:lineRule="auto"/>
              <w:ind w:firstLine="0"/>
              <w:rPr>
                <w:sz w:val="20"/>
              </w:rPr>
            </w:pPr>
            <w:r w:rsidRPr="000567A8">
              <w:rPr>
                <w:sz w:val="20"/>
              </w:rPr>
              <w:t xml:space="preserve">Итоговый балл заявки </w:t>
            </w:r>
            <w:r w:rsidRPr="000567A8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5,000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 xml:space="preserve"> 4,500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4,460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4,460</w:t>
            </w:r>
          </w:p>
        </w:tc>
        <w:tc>
          <w:tcPr>
            <w:tcW w:w="512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4,460</w:t>
            </w:r>
          </w:p>
        </w:tc>
        <w:tc>
          <w:tcPr>
            <w:tcW w:w="511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4,460</w:t>
            </w:r>
          </w:p>
        </w:tc>
        <w:tc>
          <w:tcPr>
            <w:tcW w:w="456" w:type="pct"/>
            <w:shd w:val="clear" w:color="auto" w:fill="FFFFFF"/>
            <w:vAlign w:val="center"/>
          </w:tcPr>
          <w:p w:rsidR="000567A8" w:rsidRPr="000567A8" w:rsidRDefault="000567A8" w:rsidP="000567A8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0567A8">
              <w:rPr>
                <w:b/>
                <w:sz w:val="20"/>
              </w:rPr>
              <w:t>4,460</w:t>
            </w:r>
          </w:p>
        </w:tc>
      </w:tr>
    </w:tbl>
    <w:p w:rsidR="000567A8" w:rsidRPr="000567A8" w:rsidRDefault="000567A8" w:rsidP="000567A8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0567A8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68"/>
        <w:gridCol w:w="3260"/>
        <w:gridCol w:w="1559"/>
      </w:tblGrid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0567A8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0567A8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17.10.2022 14:25:25 MCK</w:t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№95224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 xml:space="preserve">ООО "ЭЛЕКТРОМОНТАЖ", ИНН </w:t>
            </w:r>
            <w:r w:rsidRPr="000567A8">
              <w:rPr>
                <w:snapToGrid/>
                <w:sz w:val="24"/>
                <w:szCs w:val="24"/>
              </w:rPr>
              <w:br/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9701169273</w:t>
            </w:r>
          </w:p>
        </w:tc>
        <w:tc>
          <w:tcPr>
            <w:tcW w:w="3260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0,880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нет</w:t>
            </w:r>
          </w:p>
        </w:tc>
      </w:tr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11.10.2022 16:43:59 MCK</w:t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№94312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"СТРОЙАЛЬЯНС", ИНН 2801171562</w:t>
            </w:r>
          </w:p>
        </w:tc>
        <w:tc>
          <w:tcPr>
            <w:tcW w:w="3260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0,990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нет</w:t>
            </w:r>
          </w:p>
        </w:tc>
      </w:tr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3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04.10.2022 08:35:13 MCK</w:t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№92872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"ЭНЕРГОСТРОЙ", ИНН 2801163836</w:t>
            </w:r>
          </w:p>
        </w:tc>
        <w:tc>
          <w:tcPr>
            <w:tcW w:w="3260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нет</w:t>
            </w:r>
          </w:p>
        </w:tc>
      </w:tr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4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07:23:14 MCK</w:t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№94364 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"ЭНЕРГОСПЕЦСТРОЙ", ИНН 2815015490</w:t>
            </w:r>
            <w:r w:rsidRPr="000567A8">
              <w:rPr>
                <w:snapToGrid/>
                <w:sz w:val="24"/>
                <w:szCs w:val="24"/>
              </w:rPr>
              <w:br/>
            </w:r>
          </w:p>
        </w:tc>
        <w:tc>
          <w:tcPr>
            <w:tcW w:w="3260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нет</w:t>
            </w:r>
          </w:p>
        </w:tc>
      </w:tr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5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12.10.2022 07:37:54 MCK</w:t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№94367 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"ТРЕЙД ЭКСПЕРТ", ИНН 2801236925</w:t>
            </w:r>
          </w:p>
        </w:tc>
        <w:tc>
          <w:tcPr>
            <w:tcW w:w="3260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нет</w:t>
            </w:r>
          </w:p>
        </w:tc>
      </w:tr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6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13.10.202</w:t>
            </w: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>2 02:57:49 MCK</w:t>
            </w:r>
          </w:p>
        </w:tc>
        <w:tc>
          <w:tcPr>
            <w:tcW w:w="226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lastRenderedPageBreak/>
              <w:t xml:space="preserve">Заявка №94535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lastRenderedPageBreak/>
              <w:t>ООО "АСЭСС", ИНН 2801063599</w:t>
            </w:r>
          </w:p>
        </w:tc>
        <w:tc>
          <w:tcPr>
            <w:tcW w:w="3260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lastRenderedPageBreak/>
              <w:t xml:space="preserve">максимальная (предельная) </w:t>
            </w:r>
            <w:r w:rsidRPr="000567A8">
              <w:rPr>
                <w:snapToGrid/>
                <w:sz w:val="24"/>
                <w:szCs w:val="24"/>
              </w:rPr>
              <w:lastRenderedPageBreak/>
              <w:t>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0567A8" w:rsidRPr="000567A8" w:rsidTr="007072D6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7 место</w:t>
            </w:r>
          </w:p>
        </w:tc>
        <w:tc>
          <w:tcPr>
            <w:tcW w:w="12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>18.10.2022 02:42:02 MCK</w:t>
            </w:r>
          </w:p>
        </w:tc>
        <w:tc>
          <w:tcPr>
            <w:tcW w:w="226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567A8" w:rsidRPr="000567A8" w:rsidRDefault="000567A8" w:rsidP="000567A8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</w:pPr>
            <w:r w:rsidRPr="000567A8">
              <w:rPr>
                <w:rFonts w:eastAsia="Lucida Sans Unicode"/>
                <w:snapToGrid/>
                <w:kern w:val="2"/>
                <w:sz w:val="24"/>
                <w:szCs w:val="24"/>
                <w:lang w:bidi="ru-RU"/>
              </w:rPr>
              <w:t xml:space="preserve">Заявка №95336  </w:t>
            </w:r>
            <w:r w:rsidRPr="000567A8">
              <w:rPr>
                <w:snapToGrid/>
                <w:color w:val="000000"/>
                <w:sz w:val="24"/>
                <w:szCs w:val="24"/>
                <w:shd w:val="clear" w:color="auto" w:fill="FFFFFF"/>
              </w:rPr>
              <w:t>ООО "ВОСТОКИНЖЕНЕРИЯ", ИНН 2813009959</w:t>
            </w:r>
          </w:p>
        </w:tc>
        <w:tc>
          <w:tcPr>
            <w:tcW w:w="3260" w:type="dxa"/>
            <w:vAlign w:val="center"/>
          </w:tcPr>
          <w:p w:rsidR="000567A8" w:rsidRPr="000567A8" w:rsidRDefault="000567A8" w:rsidP="000567A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0567A8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0567A8">
              <w:rPr>
                <w:i/>
                <w:snapToGrid/>
                <w:sz w:val="24"/>
                <w:szCs w:val="24"/>
              </w:rPr>
              <w:t>20 000 000,00;</w:t>
            </w:r>
            <w:r w:rsidRPr="000567A8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0567A8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7A8" w:rsidRPr="000567A8" w:rsidRDefault="000567A8" w:rsidP="000567A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67A8">
              <w:rPr>
                <w:sz w:val="24"/>
                <w:szCs w:val="24"/>
              </w:rPr>
              <w:t>нет</w:t>
            </w:r>
          </w:p>
        </w:tc>
      </w:tr>
    </w:tbl>
    <w:p w:rsidR="000567A8" w:rsidRPr="000567A8" w:rsidRDefault="000567A8" w:rsidP="000567A8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</w:p>
    <w:p w:rsidR="000567A8" w:rsidRPr="000567A8" w:rsidRDefault="000567A8" w:rsidP="000567A8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0567A8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0567A8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0567A8">
        <w:rPr>
          <w:b/>
          <w:i/>
          <w:snapToGrid/>
          <w:sz w:val="24"/>
          <w:szCs w:val="24"/>
        </w:rPr>
        <w:t xml:space="preserve"> </w:t>
      </w:r>
    </w:p>
    <w:p w:rsidR="000567A8" w:rsidRPr="000567A8" w:rsidRDefault="000567A8" w:rsidP="001867C5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0"/>
          <w:tab w:val="left" w:pos="426"/>
        </w:tabs>
        <w:suppressAutoHyphens/>
        <w:spacing w:line="240" w:lineRule="auto"/>
        <w:ind w:left="0" w:firstLine="0"/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</w:pPr>
      <w:r w:rsidRPr="000567A8">
        <w:rPr>
          <w:rFonts w:eastAsia="Lucida Sans Unicode" w:cs="Tahoma"/>
          <w:kern w:val="2"/>
          <w:sz w:val="24"/>
          <w:szCs w:val="24"/>
          <w:lang w:bidi="ru-RU"/>
        </w:rPr>
        <w:t xml:space="preserve">Признать Победителем закупки Лот №10301-КС ПИР СМР-2023-ДРСК «Мероприятия по строительству и реконструкции для технологического присоединения потребителей на территории функционирования структурного подразделения "Центральные электрические сети" филиала "Амурские электрические сети" (рамочный договор)». Участника, занявшего 1 (первое) место в ранжировке по степени предпочтительности для Заказчика: </w:t>
      </w:r>
      <w:r w:rsidRPr="000567A8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Заявка №95224 </w:t>
      </w:r>
      <w:r w:rsidRPr="000567A8">
        <w:rPr>
          <w:rFonts w:eastAsia="Lucida Sans Unicode" w:cs="Tahoma"/>
          <w:snapToGrid/>
          <w:color w:val="000000"/>
          <w:kern w:val="2"/>
          <w:sz w:val="24"/>
          <w:szCs w:val="24"/>
          <w:shd w:val="clear" w:color="auto" w:fill="FFFFFF"/>
          <w:lang w:bidi="ru-RU"/>
        </w:rPr>
        <w:t>ООО "ЭЛЕКТРОМОНТАЖ", ИНН 9701169273</w:t>
      </w:r>
      <w:r w:rsidRPr="000567A8">
        <w:rPr>
          <w:rFonts w:eastAsia="Lucida Sans Unicode"/>
          <w:snapToGrid/>
          <w:kern w:val="2"/>
          <w:sz w:val="24"/>
          <w:szCs w:val="24"/>
          <w:lang w:bidi="ru-RU"/>
        </w:rPr>
        <w:t xml:space="preserve">, </w:t>
      </w:r>
      <w:r w:rsidRPr="000567A8">
        <w:rPr>
          <w:bCs/>
          <w:sz w:val="24"/>
          <w:szCs w:val="24"/>
        </w:rPr>
        <w:t xml:space="preserve">Цена </w:t>
      </w:r>
      <w:r w:rsidRPr="000567A8">
        <w:rPr>
          <w:sz w:val="24"/>
          <w:szCs w:val="24"/>
        </w:rPr>
        <w:t xml:space="preserve">Договора </w:t>
      </w:r>
      <w:r w:rsidRPr="000567A8">
        <w:rPr>
          <w:bCs/>
          <w:sz w:val="24"/>
          <w:szCs w:val="24"/>
        </w:rPr>
        <w:t xml:space="preserve">является предельной и составляет </w:t>
      </w:r>
      <w:r w:rsidRPr="000567A8">
        <w:rPr>
          <w:sz w:val="24"/>
          <w:szCs w:val="24"/>
        </w:rPr>
        <w:t>20 000 000</w:t>
      </w:r>
      <w:r w:rsidRPr="000567A8">
        <w:rPr>
          <w:bCs/>
          <w:sz w:val="24"/>
          <w:szCs w:val="24"/>
        </w:rPr>
        <w:t xml:space="preserve"> (</w:t>
      </w:r>
      <w:r w:rsidRPr="000567A8">
        <w:rPr>
          <w:sz w:val="24"/>
          <w:szCs w:val="24"/>
        </w:rPr>
        <w:t>Двадцать миллионов</w:t>
      </w:r>
      <w:r w:rsidRPr="000567A8">
        <w:rPr>
          <w:bCs/>
          <w:sz w:val="24"/>
          <w:szCs w:val="24"/>
        </w:rPr>
        <w:t xml:space="preserve">) рублей </w:t>
      </w:r>
      <w:r w:rsidRPr="000567A8">
        <w:rPr>
          <w:sz w:val="24"/>
          <w:szCs w:val="24"/>
        </w:rPr>
        <w:t>00</w:t>
      </w:r>
      <w:r w:rsidRPr="000567A8">
        <w:rPr>
          <w:bCs/>
          <w:sz w:val="24"/>
          <w:szCs w:val="24"/>
        </w:rPr>
        <w:t xml:space="preserve"> копеек, без учета НДС, при этом НДС исчисляется дополнительно по ставке, установленной ст. 164 Налогового кодекса РФ. </w:t>
      </w:r>
      <w:r w:rsidRPr="000567A8">
        <w:rPr>
          <w:color w:val="000000"/>
          <w:sz w:val="24"/>
          <w:szCs w:val="24"/>
        </w:rPr>
        <w:t>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</w:t>
      </w:r>
      <w:r w:rsidRPr="000567A8">
        <w:rPr>
          <w:sz w:val="24"/>
          <w:szCs w:val="24"/>
        </w:rPr>
        <w:t xml:space="preserve"> 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</w:t>
      </w:r>
      <w:r w:rsidRPr="000567A8">
        <w:rPr>
          <w:rFonts w:eastAsia="Lucida Sans Unicode" w:cs="Tahoma"/>
          <w:color w:val="000000"/>
          <w:kern w:val="2"/>
          <w:sz w:val="24"/>
          <w:szCs w:val="24"/>
          <w:lang w:bidi="ru-RU"/>
        </w:rPr>
        <w:t>.</w:t>
      </w:r>
      <w:r w:rsidRPr="000567A8">
        <w:rPr>
          <w:rFonts w:eastAsia="Lucida Sans Unicode" w:cs="Tahoma"/>
          <w:kern w:val="2"/>
          <w:sz w:val="24"/>
          <w:szCs w:val="24"/>
          <w:lang w:bidi="ru-RU"/>
        </w:rPr>
        <w:t xml:space="preserve">  </w:t>
      </w:r>
      <w:bookmarkStart w:id="3" w:name="_Ref361320424"/>
      <w:r w:rsidRPr="000567A8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>Работы выполняются Подрядчиком в следующие сроки:</w:t>
      </w:r>
      <w:bookmarkEnd w:id="3"/>
      <w:r w:rsidRPr="000567A8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 xml:space="preserve"> Начало выполнения Работ: с даты, следующей за датой заключения Договора; окончание выполнения Работ: 31 декабря 2023 г. Оплата по Договору осуществляется Заказчиком в следующем порядке: </w:t>
      </w:r>
      <w:r w:rsidRPr="000567A8">
        <w:rPr>
          <w:sz w:val="24"/>
          <w:szCs w:val="24"/>
        </w:rPr>
        <w:t>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</w:t>
      </w:r>
      <w:r w:rsidRPr="000567A8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. </w:t>
      </w:r>
    </w:p>
    <w:p w:rsidR="000567A8" w:rsidRPr="000567A8" w:rsidRDefault="000567A8" w:rsidP="001867C5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0"/>
          <w:tab w:val="left" w:pos="426"/>
        </w:tabs>
        <w:suppressAutoHyphens/>
        <w:spacing w:line="240" w:lineRule="auto"/>
        <w:ind w:left="0" w:firstLine="0"/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</w:pPr>
      <w:r w:rsidRPr="000567A8">
        <w:rPr>
          <w:rFonts w:eastAsia="Lucida Sans Unicode" w:cs="Tahoma"/>
          <w:snapToGrid/>
          <w:kern w:val="2"/>
          <w:sz w:val="24"/>
          <w:szCs w:val="24"/>
          <w:lang w:bidi="ru-RU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0567A8" w:rsidRPr="000567A8" w:rsidRDefault="000567A8" w:rsidP="001867C5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0"/>
          <w:tab w:val="left" w:pos="426"/>
        </w:tabs>
        <w:suppressAutoHyphens/>
        <w:spacing w:line="240" w:lineRule="auto"/>
        <w:ind w:left="0" w:firstLine="0"/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</w:pPr>
      <w:r w:rsidRPr="000567A8">
        <w:rPr>
          <w:rFonts w:eastAsia="Lucida Sans Unicode" w:cs="Tahoma"/>
          <w:snapToGrid/>
          <w:kern w:val="2"/>
          <w:sz w:val="24"/>
          <w:szCs w:val="24"/>
          <w:lang w:bidi="ru-RU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</w:t>
      </w:r>
    </w:p>
    <w:p w:rsidR="000567A8" w:rsidRDefault="000567A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Pr="00C12061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7D1523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523" w:rsidRDefault="007D1523" w:rsidP="00355095">
      <w:pPr>
        <w:spacing w:line="240" w:lineRule="auto"/>
      </w:pPr>
      <w:r>
        <w:separator/>
      </w:r>
    </w:p>
  </w:endnote>
  <w:endnote w:type="continuationSeparator" w:id="0">
    <w:p w:rsidR="007D1523" w:rsidRDefault="007D1523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0C8C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CC0C8C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523" w:rsidRDefault="007D1523" w:rsidP="00355095">
      <w:pPr>
        <w:spacing w:line="240" w:lineRule="auto"/>
      </w:pPr>
      <w:r>
        <w:separator/>
      </w:r>
    </w:p>
  </w:footnote>
  <w:footnote w:type="continuationSeparator" w:id="0">
    <w:p w:rsidR="007D1523" w:rsidRDefault="007D1523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Pr="00355095">
      <w:rPr>
        <w:i/>
        <w:sz w:val="20"/>
      </w:rPr>
      <w:t xml:space="preserve">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0567A8">
      <w:rPr>
        <w:i/>
        <w:sz w:val="20"/>
      </w:rPr>
      <w:t>10301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7E4D6E"/>
    <w:multiLevelType w:val="multilevel"/>
    <w:tmpl w:val="646AD0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00D4015"/>
    <w:multiLevelType w:val="multilevel"/>
    <w:tmpl w:val="646AD0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437060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00E8A"/>
    <w:multiLevelType w:val="multilevel"/>
    <w:tmpl w:val="7F8C9C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BD06CA"/>
    <w:multiLevelType w:val="hybridMultilevel"/>
    <w:tmpl w:val="3CACF222"/>
    <w:lvl w:ilvl="0" w:tplc="0C0CA6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15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2"/>
  </w:num>
  <w:num w:numId="13">
    <w:abstractNumId w:val="0"/>
  </w:num>
  <w:num w:numId="14">
    <w:abstractNumId w:val="9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8"/>
  </w:num>
  <w:num w:numId="20">
    <w:abstractNumId w:val="17"/>
  </w:num>
  <w:num w:numId="21">
    <w:abstractNumId w:val="16"/>
  </w:num>
  <w:num w:numId="22">
    <w:abstractNumId w:val="19"/>
  </w:num>
  <w:num w:numId="23">
    <w:abstractNumId w:val="11"/>
  </w:num>
  <w:num w:numId="24">
    <w:abstractNumId w:val="6"/>
  </w:num>
  <w:num w:numId="2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67A8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0379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867C5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5E09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16AD6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E06D3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579A0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523"/>
    <w:rsid w:val="007D162A"/>
    <w:rsid w:val="007D1CD8"/>
    <w:rsid w:val="007E0A1C"/>
    <w:rsid w:val="007E2E5B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C37"/>
    <w:rsid w:val="00A93AAA"/>
    <w:rsid w:val="00A951F6"/>
    <w:rsid w:val="00A95BFA"/>
    <w:rsid w:val="00AA0FC2"/>
    <w:rsid w:val="00AA6FB9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626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C0C8C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3684"/>
    <w:rsid w:val="00DA4F21"/>
    <w:rsid w:val="00DA5A70"/>
    <w:rsid w:val="00DA65EC"/>
    <w:rsid w:val="00DB2131"/>
    <w:rsid w:val="00DB26E0"/>
    <w:rsid w:val="00DB319F"/>
    <w:rsid w:val="00DC784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DE9C0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5EDF7-C3E9-44A4-A700-F7E2B045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1774</Words>
  <Characters>10116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104</cp:revision>
  <cp:lastPrinted>2019-02-25T05:01:00Z</cp:lastPrinted>
  <dcterms:created xsi:type="dcterms:W3CDTF">2018-02-01T00:38:00Z</dcterms:created>
  <dcterms:modified xsi:type="dcterms:W3CDTF">2022-12-02T02:14:00Z</dcterms:modified>
</cp:coreProperties>
</file>