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2D3977">
        <w:rPr>
          <w:b/>
          <w:bCs/>
          <w:caps/>
          <w:sz w:val="36"/>
          <w:szCs w:val="36"/>
        </w:rPr>
        <w:t>2/ВП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2D3977" w:rsidRDefault="002D3977" w:rsidP="002D39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024335">
        <w:rPr>
          <w:b/>
          <w:bCs/>
          <w:i/>
          <w:sz w:val="26"/>
          <w:szCs w:val="26"/>
        </w:rPr>
        <w:t xml:space="preserve">Кадастровые работы для целей оформления прав землепользования и установления охранных зон электросетевых объектов ВЛ 0,4-10 </w:t>
      </w:r>
      <w:proofErr w:type="spellStart"/>
      <w:r w:rsidRPr="00024335">
        <w:rPr>
          <w:b/>
          <w:bCs/>
          <w:i/>
          <w:sz w:val="26"/>
          <w:szCs w:val="26"/>
        </w:rPr>
        <w:t>кВ</w:t>
      </w:r>
      <w:proofErr w:type="spellEnd"/>
      <w:r w:rsidRPr="00024335">
        <w:rPr>
          <w:b/>
          <w:bCs/>
          <w:i/>
          <w:sz w:val="26"/>
          <w:szCs w:val="26"/>
        </w:rPr>
        <w:t xml:space="preserve"> в Хабаровском крае</w:t>
      </w:r>
      <w:r w:rsidRPr="00723532">
        <w:rPr>
          <w:b/>
          <w:bCs/>
          <w:i/>
          <w:sz w:val="26"/>
          <w:szCs w:val="26"/>
        </w:rPr>
        <w:t xml:space="preserve">»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024335">
        <w:rPr>
          <w:sz w:val="26"/>
          <w:szCs w:val="26"/>
        </w:rPr>
        <w:t>141101-ПРО ДЭК-2023-ДРСК-ХЭС</w:t>
      </w:r>
      <w:r w:rsidRPr="00723532">
        <w:rPr>
          <w:sz w:val="26"/>
          <w:szCs w:val="26"/>
        </w:rPr>
        <w:t>)</w:t>
      </w:r>
    </w:p>
    <w:p w:rsidR="002D3977" w:rsidRPr="000F4C5B" w:rsidRDefault="002D3977" w:rsidP="002D39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D3977" w:rsidP="002D397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DD044A">
              <w:rPr>
                <w:b/>
                <w:sz w:val="24"/>
                <w:szCs w:val="24"/>
              </w:rPr>
              <w:t>бр</w:t>
            </w:r>
            <w:r w:rsidR="00DA75EC">
              <w:rPr>
                <w:b/>
                <w:sz w:val="24"/>
                <w:szCs w:val="24"/>
              </w:rPr>
              <w:t>я</w:t>
            </w:r>
            <w:r w:rsidR="0021546E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04641A" w:rsidRDefault="000464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DD044A" w:rsidRPr="00DD044A">
        <w:rPr>
          <w:b/>
          <w:sz w:val="24"/>
        </w:rPr>
        <w:t>32211752812</w:t>
      </w:r>
    </w:p>
    <w:p w:rsidR="002D3977" w:rsidRDefault="002D3977" w:rsidP="004C6EDE">
      <w:pPr>
        <w:pStyle w:val="a6"/>
        <w:spacing w:line="240" w:lineRule="auto"/>
        <w:rPr>
          <w:b/>
          <w:sz w:val="24"/>
        </w:rPr>
      </w:pP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D044A" w:rsidRPr="00DD044A">
        <w:rPr>
          <w:b/>
          <w:i/>
          <w:sz w:val="24"/>
        </w:rPr>
        <w:t xml:space="preserve">Кадастровые работы для целей оформления прав землепользования и установления охранных зон электросетевых объектов ВЛ 0,4-10 </w:t>
      </w:r>
      <w:proofErr w:type="spellStart"/>
      <w:r w:rsidR="00DD044A" w:rsidRPr="00DD044A">
        <w:rPr>
          <w:b/>
          <w:i/>
          <w:sz w:val="24"/>
        </w:rPr>
        <w:t>кВ</w:t>
      </w:r>
      <w:proofErr w:type="spellEnd"/>
      <w:r w:rsidR="00DD044A" w:rsidRPr="00DD044A">
        <w:rPr>
          <w:b/>
          <w:i/>
          <w:sz w:val="24"/>
        </w:rPr>
        <w:t xml:space="preserve"> в Хабаровском крае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D044A" w:rsidRPr="00DD044A">
        <w:rPr>
          <w:sz w:val="24"/>
        </w:rPr>
        <w:t>141101-ПРО ДЭК-2023-ДРСК-ХЭС</w:t>
      </w:r>
    </w:p>
    <w:p w:rsidR="002D3977" w:rsidRDefault="002D3977" w:rsidP="0021546E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D044A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D044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044A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DA75EC" w:rsidRPr="00D41231" w:rsidTr="00610A2A">
        <w:tc>
          <w:tcPr>
            <w:tcW w:w="285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D044A" w:rsidRPr="00D41231" w:rsidTr="00610A2A">
        <w:tc>
          <w:tcPr>
            <w:tcW w:w="285" w:type="pct"/>
            <w:shd w:val="clear" w:color="auto" w:fill="auto"/>
          </w:tcPr>
          <w:p w:rsidR="00DD044A" w:rsidRPr="00D41231" w:rsidRDefault="00DD044A" w:rsidP="00DD044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31.10.2022 06:13</w:t>
            </w:r>
          </w:p>
        </w:tc>
        <w:tc>
          <w:tcPr>
            <w:tcW w:w="2318" w:type="pct"/>
            <w:shd w:val="clear" w:color="auto" w:fill="auto"/>
          </w:tcPr>
          <w:p w:rsidR="00DD044A" w:rsidRPr="00024335" w:rsidRDefault="00C00E68" w:rsidP="00DD044A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9" w:tgtFrame="_top" w:history="1">
              <w:r w:rsidR="00DD044A" w:rsidRPr="00024335">
                <w:rPr>
                  <w:rStyle w:val="af7"/>
                  <w:rFonts w:eastAsiaTheme="minorHAnsi"/>
                  <w:color w:val="auto"/>
                  <w:sz w:val="24"/>
                  <w:szCs w:val="24"/>
                </w:rPr>
                <w:t>98319</w:t>
              </w:r>
            </w:hyperlink>
          </w:p>
        </w:tc>
        <w:tc>
          <w:tcPr>
            <w:tcW w:w="954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4 000 000,00</w:t>
            </w:r>
          </w:p>
        </w:tc>
      </w:tr>
      <w:tr w:rsidR="00DD044A" w:rsidRPr="00D41231" w:rsidTr="00610A2A">
        <w:tc>
          <w:tcPr>
            <w:tcW w:w="285" w:type="pct"/>
            <w:shd w:val="clear" w:color="auto" w:fill="auto"/>
          </w:tcPr>
          <w:p w:rsidR="00DD044A" w:rsidRPr="00D41231" w:rsidRDefault="00DD044A" w:rsidP="00DD044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08.11.2022 10:19</w:t>
            </w:r>
          </w:p>
        </w:tc>
        <w:tc>
          <w:tcPr>
            <w:tcW w:w="2318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>
              <w:rPr>
                <w:rStyle w:val="af7"/>
                <w:rFonts w:eastAsiaTheme="minorHAnsi"/>
                <w:color w:val="auto"/>
              </w:rPr>
              <w:t>100605</w:t>
            </w:r>
          </w:p>
        </w:tc>
        <w:tc>
          <w:tcPr>
            <w:tcW w:w="954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4 000 000,00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D044A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D044A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D044A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D3977" w:rsidRPr="000963E2" w:rsidRDefault="002D3977" w:rsidP="002D397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2D3977" w:rsidRPr="0039178C" w:rsidRDefault="002D3977" w:rsidP="002D397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DA75EC" w:rsidRPr="002D3977" w:rsidRDefault="002D3977" w:rsidP="002D397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D3977" w:rsidRDefault="002D3977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D3977" w:rsidRPr="00FA5D35" w:rsidRDefault="002D3977" w:rsidP="002D3977">
      <w:pPr>
        <w:pStyle w:val="25"/>
        <w:numPr>
          <w:ilvl w:val="0"/>
          <w:numId w:val="4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3260"/>
        <w:gridCol w:w="1559"/>
        <w:gridCol w:w="1701"/>
      </w:tblGrid>
      <w:tr w:rsidR="002D3977" w:rsidRPr="00DA72FE" w:rsidTr="002D3977">
        <w:trPr>
          <w:trHeight w:val="1032"/>
          <w:tblHeader/>
        </w:trPr>
        <w:tc>
          <w:tcPr>
            <w:tcW w:w="704" w:type="dxa"/>
            <w:vAlign w:val="center"/>
          </w:tcPr>
          <w:p w:rsidR="002D3977" w:rsidRPr="00DA72FE" w:rsidRDefault="002D3977" w:rsidP="00D9492C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Align w:val="center"/>
          </w:tcPr>
          <w:p w:rsidR="002D3977" w:rsidRPr="00DA72FE" w:rsidRDefault="002D3977" w:rsidP="00D9492C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3260" w:type="dxa"/>
            <w:vAlign w:val="center"/>
          </w:tcPr>
          <w:p w:rsidR="002D3977" w:rsidRPr="00DA72FE" w:rsidRDefault="002D3977" w:rsidP="00D9492C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A72F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2D3977" w:rsidRPr="00DA72FE" w:rsidRDefault="002D3977" w:rsidP="00D9492C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D3977" w:rsidRPr="00DA72FE" w:rsidRDefault="002D3977" w:rsidP="00D9492C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2D3977" w:rsidRPr="00DA72FE" w:rsidTr="002D3977">
        <w:trPr>
          <w:trHeight w:val="74"/>
        </w:trPr>
        <w:tc>
          <w:tcPr>
            <w:tcW w:w="704" w:type="dxa"/>
            <w:vAlign w:val="center"/>
          </w:tcPr>
          <w:p w:rsidR="002D3977" w:rsidRPr="00DA72FE" w:rsidRDefault="002D3977" w:rsidP="002D3977">
            <w:pPr>
              <w:widowControl w:val="0"/>
              <w:numPr>
                <w:ilvl w:val="0"/>
                <w:numId w:val="4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D3977" w:rsidRPr="002D3977" w:rsidRDefault="002D3977" w:rsidP="00D9492C">
            <w:pPr>
              <w:pStyle w:val="13"/>
              <w:widowControl w:val="0"/>
            </w:pPr>
            <w:r w:rsidRPr="002D3977">
              <w:rPr>
                <w:rStyle w:val="af7"/>
                <w:rFonts w:eastAsiaTheme="minorHAnsi"/>
                <w:color w:val="auto"/>
              </w:rPr>
              <w:t>31.10.2022 06:13</w:t>
            </w:r>
          </w:p>
        </w:tc>
        <w:tc>
          <w:tcPr>
            <w:tcW w:w="3260" w:type="dxa"/>
          </w:tcPr>
          <w:p w:rsidR="002D3977" w:rsidRPr="002D3977" w:rsidRDefault="002D3977" w:rsidP="002D3977">
            <w:pPr>
              <w:widowControl w:val="0"/>
              <w:spacing w:line="240" w:lineRule="auto"/>
              <w:ind w:firstLine="40"/>
              <w:jc w:val="left"/>
              <w:rPr>
                <w:rFonts w:ascii="Arial" w:hAnsi="Arial" w:cs="Arial"/>
                <w:sz w:val="24"/>
                <w:szCs w:val="24"/>
              </w:rPr>
            </w:pPr>
            <w:hyperlink r:id="rId10" w:tgtFrame="_top" w:history="1">
              <w:r w:rsidRPr="002D3977">
                <w:rPr>
                  <w:rStyle w:val="af7"/>
                  <w:rFonts w:eastAsiaTheme="minorHAnsi"/>
                  <w:color w:val="auto"/>
                  <w:sz w:val="24"/>
                  <w:szCs w:val="24"/>
                </w:rPr>
                <w:t>98319</w:t>
              </w:r>
            </w:hyperlink>
          </w:p>
        </w:tc>
        <w:tc>
          <w:tcPr>
            <w:tcW w:w="1559" w:type="dxa"/>
          </w:tcPr>
          <w:p w:rsidR="002D3977" w:rsidRPr="002D3977" w:rsidRDefault="002D3977" w:rsidP="00D9492C">
            <w:pPr>
              <w:pStyle w:val="13"/>
              <w:widowControl w:val="0"/>
            </w:pPr>
            <w:r w:rsidRPr="002D3977">
              <w:rPr>
                <w:rStyle w:val="af7"/>
                <w:rFonts w:eastAsiaTheme="minorHAnsi"/>
                <w:color w:val="auto"/>
              </w:rPr>
              <w:t>4 000 000,00</w:t>
            </w:r>
          </w:p>
        </w:tc>
        <w:tc>
          <w:tcPr>
            <w:tcW w:w="1701" w:type="dxa"/>
            <w:shd w:val="clear" w:color="auto" w:fill="auto"/>
          </w:tcPr>
          <w:p w:rsidR="002D3977" w:rsidRPr="00DA72FE" w:rsidRDefault="002D3977" w:rsidP="00D9492C">
            <w:pPr>
              <w:pStyle w:val="TableContents"/>
              <w:suppressLineNumbers w:val="0"/>
              <w:suppressAutoHyphens w:val="0"/>
              <w:jc w:val="right"/>
            </w:pPr>
            <w:r>
              <w:t>3 960 000,00</w:t>
            </w:r>
          </w:p>
        </w:tc>
      </w:tr>
      <w:tr w:rsidR="002D3977" w:rsidRPr="00DA72FE" w:rsidTr="002D3977">
        <w:trPr>
          <w:trHeight w:val="74"/>
        </w:trPr>
        <w:tc>
          <w:tcPr>
            <w:tcW w:w="704" w:type="dxa"/>
            <w:vAlign w:val="center"/>
          </w:tcPr>
          <w:p w:rsidR="002D3977" w:rsidRPr="00DA72FE" w:rsidRDefault="002D3977" w:rsidP="002D3977">
            <w:pPr>
              <w:widowControl w:val="0"/>
              <w:numPr>
                <w:ilvl w:val="0"/>
                <w:numId w:val="4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D3977" w:rsidRPr="002D3977" w:rsidRDefault="002D3977" w:rsidP="00D9492C">
            <w:pPr>
              <w:pStyle w:val="13"/>
              <w:widowControl w:val="0"/>
            </w:pPr>
            <w:r w:rsidRPr="002D3977">
              <w:rPr>
                <w:rStyle w:val="af7"/>
                <w:rFonts w:eastAsiaTheme="minorHAnsi"/>
                <w:color w:val="auto"/>
              </w:rPr>
              <w:t>08.11.2022 10:19</w:t>
            </w:r>
          </w:p>
        </w:tc>
        <w:tc>
          <w:tcPr>
            <w:tcW w:w="3260" w:type="dxa"/>
          </w:tcPr>
          <w:p w:rsidR="002D3977" w:rsidRPr="002D3977" w:rsidRDefault="002D3977" w:rsidP="002D3977">
            <w:pPr>
              <w:pStyle w:val="13"/>
              <w:widowControl w:val="0"/>
            </w:pPr>
            <w:r>
              <w:rPr>
                <w:rStyle w:val="af7"/>
                <w:rFonts w:eastAsiaTheme="minorHAnsi"/>
                <w:color w:val="auto"/>
              </w:rPr>
              <w:t>100605</w:t>
            </w:r>
          </w:p>
        </w:tc>
        <w:tc>
          <w:tcPr>
            <w:tcW w:w="1559" w:type="dxa"/>
          </w:tcPr>
          <w:p w:rsidR="002D3977" w:rsidRPr="002D3977" w:rsidRDefault="002D3977" w:rsidP="00D9492C">
            <w:pPr>
              <w:pStyle w:val="13"/>
              <w:widowControl w:val="0"/>
            </w:pPr>
            <w:r w:rsidRPr="002D3977">
              <w:rPr>
                <w:rStyle w:val="af7"/>
                <w:rFonts w:eastAsiaTheme="minorHAnsi"/>
                <w:color w:val="auto"/>
              </w:rPr>
              <w:t>4 000 000,00</w:t>
            </w:r>
          </w:p>
        </w:tc>
        <w:tc>
          <w:tcPr>
            <w:tcW w:w="1701" w:type="dxa"/>
            <w:shd w:val="clear" w:color="auto" w:fill="auto"/>
          </w:tcPr>
          <w:p w:rsidR="002D3977" w:rsidRPr="00DA72FE" w:rsidRDefault="002D3977" w:rsidP="00D9492C">
            <w:pPr>
              <w:pStyle w:val="TableContents"/>
              <w:suppressLineNumbers w:val="0"/>
              <w:suppressAutoHyphens w:val="0"/>
              <w:jc w:val="right"/>
            </w:pPr>
            <w:r>
              <w:t>3 940 000,00</w:t>
            </w:r>
            <w:r w:rsidRPr="00DA72FE">
              <w:t> </w:t>
            </w:r>
          </w:p>
        </w:tc>
      </w:tr>
    </w:tbl>
    <w:p w:rsidR="00F874F4" w:rsidRDefault="00F874F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2D3977" w:rsidRDefault="002D3977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D3977" w:rsidRDefault="002D3977" w:rsidP="002D3977">
      <w:pPr>
        <w:pStyle w:val="25"/>
        <w:widowControl w:val="0"/>
        <w:numPr>
          <w:ilvl w:val="6"/>
          <w:numId w:val="48"/>
        </w:numPr>
        <w:tabs>
          <w:tab w:val="clear" w:pos="5040"/>
          <w:tab w:val="left" w:pos="426"/>
          <w:tab w:val="num" w:pos="4680"/>
        </w:tabs>
        <w:ind w:left="426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985"/>
        <w:gridCol w:w="2835"/>
        <w:gridCol w:w="1701"/>
        <w:gridCol w:w="1559"/>
      </w:tblGrid>
      <w:tr w:rsidR="002D3977" w:rsidRPr="00455714" w:rsidTr="002D3977">
        <w:trPr>
          <w:trHeight w:val="1032"/>
          <w:tblHeader/>
        </w:trPr>
        <w:tc>
          <w:tcPr>
            <w:tcW w:w="1696" w:type="dxa"/>
            <w:vAlign w:val="center"/>
          </w:tcPr>
          <w:p w:rsidR="002D3977" w:rsidRPr="008524AC" w:rsidRDefault="002D3977" w:rsidP="002D3977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8524AC">
              <w:rPr>
                <w:sz w:val="20"/>
              </w:rPr>
              <w:lastRenderedPageBreak/>
              <w:t xml:space="preserve">Место в итоговой </w:t>
            </w:r>
            <w:proofErr w:type="spellStart"/>
            <w:r w:rsidRPr="008524AC">
              <w:rPr>
                <w:sz w:val="20"/>
              </w:rPr>
              <w:t>ранжировке</w:t>
            </w:r>
            <w:proofErr w:type="spellEnd"/>
            <w:r w:rsidRPr="008524AC">
              <w:rPr>
                <w:sz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2D3977" w:rsidRPr="0039178C" w:rsidRDefault="002D3977" w:rsidP="002D3977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2D3977" w:rsidRPr="0039178C" w:rsidRDefault="002D3977" w:rsidP="002D3977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2D3977" w:rsidRPr="00853A06" w:rsidRDefault="002D3977" w:rsidP="002D3977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 xml:space="preserve">Итоговая цена заявки, </w:t>
            </w:r>
            <w:r w:rsidRPr="00853A06">
              <w:rPr>
                <w:sz w:val="20"/>
              </w:rPr>
              <w:br/>
              <w:t>руб. без НДС</w:t>
            </w:r>
            <w:r w:rsidRPr="00853A06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D3977" w:rsidRPr="00853A06" w:rsidRDefault="002D3977" w:rsidP="002D3977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2D3977" w:rsidRPr="00455714" w:rsidTr="002D3977">
        <w:trPr>
          <w:trHeight w:val="646"/>
          <w:tblHeader/>
        </w:trPr>
        <w:tc>
          <w:tcPr>
            <w:tcW w:w="1696" w:type="dxa"/>
            <w:vAlign w:val="center"/>
          </w:tcPr>
          <w:p w:rsidR="002D3977" w:rsidRPr="00B11DE2" w:rsidRDefault="002D3977" w:rsidP="002D397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1 место</w:t>
            </w:r>
          </w:p>
        </w:tc>
        <w:tc>
          <w:tcPr>
            <w:tcW w:w="1985" w:type="dxa"/>
            <w:vAlign w:val="center"/>
          </w:tcPr>
          <w:p w:rsidR="002D3977" w:rsidRPr="002D3977" w:rsidRDefault="002D3977" w:rsidP="002D3977">
            <w:pPr>
              <w:pStyle w:val="13"/>
              <w:widowControl w:val="0"/>
              <w:jc w:val="center"/>
            </w:pPr>
            <w:r w:rsidRPr="002D3977">
              <w:rPr>
                <w:rStyle w:val="af7"/>
                <w:rFonts w:eastAsiaTheme="minorHAnsi"/>
                <w:color w:val="auto"/>
              </w:rPr>
              <w:t>08.11.2022 10:19</w:t>
            </w:r>
          </w:p>
        </w:tc>
        <w:tc>
          <w:tcPr>
            <w:tcW w:w="2835" w:type="dxa"/>
            <w:vAlign w:val="center"/>
          </w:tcPr>
          <w:p w:rsidR="002D3977" w:rsidRPr="002D3977" w:rsidRDefault="002D3977" w:rsidP="002D3977">
            <w:pPr>
              <w:pStyle w:val="13"/>
              <w:widowControl w:val="0"/>
            </w:pPr>
            <w:r>
              <w:rPr>
                <w:rStyle w:val="af7"/>
                <w:rFonts w:eastAsiaTheme="minorHAnsi"/>
                <w:color w:val="auto"/>
              </w:rPr>
              <w:t>100605</w:t>
            </w:r>
          </w:p>
        </w:tc>
        <w:tc>
          <w:tcPr>
            <w:tcW w:w="1701" w:type="dxa"/>
            <w:vAlign w:val="center"/>
          </w:tcPr>
          <w:p w:rsidR="002D3977" w:rsidRPr="002D3977" w:rsidRDefault="002D3977" w:rsidP="002D3977">
            <w:pPr>
              <w:pStyle w:val="13"/>
              <w:widowControl w:val="0"/>
              <w:jc w:val="center"/>
            </w:pPr>
            <w:r w:rsidRPr="002D3977">
              <w:t>3 940 000,00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D3977" w:rsidRPr="00DA72FE" w:rsidRDefault="002D3977" w:rsidP="002D3977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2D3977" w:rsidRPr="00455714" w:rsidTr="002D3977">
        <w:trPr>
          <w:trHeight w:val="646"/>
          <w:tblHeader/>
        </w:trPr>
        <w:tc>
          <w:tcPr>
            <w:tcW w:w="1696" w:type="dxa"/>
            <w:vAlign w:val="center"/>
          </w:tcPr>
          <w:p w:rsidR="002D3977" w:rsidRPr="00B11DE2" w:rsidRDefault="002D3977" w:rsidP="00D9492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2 место</w:t>
            </w:r>
          </w:p>
        </w:tc>
        <w:tc>
          <w:tcPr>
            <w:tcW w:w="1985" w:type="dxa"/>
            <w:vAlign w:val="center"/>
          </w:tcPr>
          <w:p w:rsidR="002D3977" w:rsidRPr="002D3977" w:rsidRDefault="002D3977" w:rsidP="00D9492C">
            <w:pPr>
              <w:pStyle w:val="13"/>
              <w:jc w:val="center"/>
            </w:pPr>
            <w:r w:rsidRPr="002D3977">
              <w:rPr>
                <w:rStyle w:val="af7"/>
                <w:rFonts w:eastAsiaTheme="minorHAnsi"/>
                <w:color w:val="auto"/>
              </w:rPr>
              <w:t>31.10.2022 06:13</w:t>
            </w:r>
          </w:p>
        </w:tc>
        <w:tc>
          <w:tcPr>
            <w:tcW w:w="2835" w:type="dxa"/>
            <w:vAlign w:val="center"/>
          </w:tcPr>
          <w:p w:rsidR="002D3977" w:rsidRPr="002D3977" w:rsidRDefault="002D3977" w:rsidP="002D397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hyperlink r:id="rId11" w:tgtFrame="_top" w:history="1">
              <w:r w:rsidRPr="002D3977">
                <w:rPr>
                  <w:rStyle w:val="af7"/>
                  <w:rFonts w:eastAsiaTheme="minorHAnsi"/>
                  <w:color w:val="auto"/>
                  <w:sz w:val="24"/>
                  <w:szCs w:val="24"/>
                </w:rPr>
                <w:t>98319</w:t>
              </w:r>
            </w:hyperlink>
          </w:p>
        </w:tc>
        <w:tc>
          <w:tcPr>
            <w:tcW w:w="1701" w:type="dxa"/>
            <w:vAlign w:val="center"/>
          </w:tcPr>
          <w:p w:rsidR="002D3977" w:rsidRPr="002D3977" w:rsidRDefault="002D3977" w:rsidP="00D9492C">
            <w:pPr>
              <w:pStyle w:val="13"/>
              <w:jc w:val="center"/>
            </w:pPr>
            <w:r w:rsidRPr="002D3977">
              <w:rPr>
                <w:rStyle w:val="af7"/>
                <w:rFonts w:eastAsiaTheme="minorHAnsi"/>
                <w:color w:val="auto"/>
              </w:rPr>
              <w:t>3 960 000,00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D3977" w:rsidRPr="00DA72FE" w:rsidRDefault="002D3977" w:rsidP="00D9492C">
            <w:pPr>
              <w:pStyle w:val="TableContents"/>
              <w:jc w:val="center"/>
            </w:pPr>
            <w:r>
              <w:t>нет</w:t>
            </w:r>
          </w:p>
        </w:tc>
      </w:tr>
    </w:tbl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2D3977" w:rsidRDefault="002D3977" w:rsidP="002D397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2D3977" w:rsidRDefault="002D3977" w:rsidP="002D397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2D3977" w:rsidRPr="002D3977" w:rsidRDefault="002D3977" w:rsidP="002D3977">
      <w:pPr>
        <w:pStyle w:val="13"/>
        <w:widowControl w:val="0"/>
        <w:numPr>
          <w:ilvl w:val="0"/>
          <w:numId w:val="49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</w:rPr>
      </w:pPr>
      <w:r w:rsidRPr="00853A06">
        <w:t xml:space="preserve">Признать Победителем закупки Участника, занявшего 1 (первое) место в </w:t>
      </w:r>
      <w:proofErr w:type="spellStart"/>
      <w:r w:rsidRPr="00853A06">
        <w:t>ранжировке</w:t>
      </w:r>
      <w:proofErr w:type="spellEnd"/>
      <w:r w:rsidRPr="00853A06">
        <w:t xml:space="preserve"> по степени предпочтительности для </w:t>
      </w:r>
      <w:r w:rsidRPr="002D3977">
        <w:t xml:space="preserve">Заказчика: </w:t>
      </w:r>
      <w:r w:rsidRPr="002D3977">
        <w:rPr>
          <w:rStyle w:val="af7"/>
          <w:rFonts w:eastAsiaTheme="minorHAnsi"/>
          <w:b/>
          <w:color w:val="auto"/>
        </w:rPr>
        <w:t>ООО "ГЕОТОЧКА" г. ХАБАРОВСК</w:t>
      </w:r>
      <w:r w:rsidRPr="002D3977">
        <w:t xml:space="preserve"> с ценой заявки не более </w:t>
      </w:r>
      <w:r w:rsidRPr="002D3977">
        <w:rPr>
          <w:b/>
        </w:rPr>
        <w:t>3 940 000,00</w:t>
      </w:r>
      <w:r w:rsidRPr="002D3977">
        <w:t xml:space="preserve"> руб. без учета НДС.  </w:t>
      </w:r>
    </w:p>
    <w:p w:rsidR="002D3977" w:rsidRPr="00853A06" w:rsidRDefault="002D3977" w:rsidP="002D3977">
      <w:pPr>
        <w:spacing w:line="240" w:lineRule="auto"/>
        <w:rPr>
          <w:sz w:val="24"/>
          <w:szCs w:val="24"/>
        </w:rPr>
      </w:pPr>
      <w:r w:rsidRPr="00853A06">
        <w:rPr>
          <w:sz w:val="24"/>
          <w:szCs w:val="24"/>
        </w:rPr>
        <w:t xml:space="preserve">Предмет закупки: </w:t>
      </w:r>
      <w:r w:rsidRPr="00853A06">
        <w:rPr>
          <w:bCs/>
          <w:sz w:val="24"/>
          <w:szCs w:val="24"/>
        </w:rPr>
        <w:t xml:space="preserve">право заключения договора на выполнение работ </w:t>
      </w:r>
      <w:r w:rsidRPr="00853A06">
        <w:rPr>
          <w:b/>
          <w:bCs/>
          <w:i/>
          <w:sz w:val="24"/>
          <w:szCs w:val="24"/>
        </w:rPr>
        <w:t>«</w:t>
      </w:r>
      <w:r w:rsidRPr="00853A06">
        <w:rPr>
          <w:b/>
          <w:i/>
          <w:sz w:val="24"/>
          <w:szCs w:val="24"/>
        </w:rPr>
        <w:t xml:space="preserve">Кадастровые работы для целей оформления прав землепользования и установления охранных зон электросетевых объектов ВЛ 0,4-10 </w:t>
      </w:r>
      <w:proofErr w:type="spellStart"/>
      <w:r w:rsidRPr="00853A06">
        <w:rPr>
          <w:b/>
          <w:i/>
          <w:sz w:val="24"/>
          <w:szCs w:val="24"/>
        </w:rPr>
        <w:t>кВ</w:t>
      </w:r>
      <w:proofErr w:type="spellEnd"/>
      <w:r w:rsidRPr="00853A06">
        <w:rPr>
          <w:b/>
          <w:i/>
          <w:sz w:val="24"/>
          <w:szCs w:val="24"/>
        </w:rPr>
        <w:t xml:space="preserve"> в Хабаровском крае</w:t>
      </w:r>
      <w:r w:rsidRPr="00853A06">
        <w:rPr>
          <w:b/>
          <w:bCs/>
          <w:i/>
          <w:sz w:val="24"/>
          <w:szCs w:val="24"/>
        </w:rPr>
        <w:t>».</w:t>
      </w:r>
    </w:p>
    <w:p w:rsidR="002D3977" w:rsidRDefault="002D3977" w:rsidP="002D3977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804AD7">
        <w:rPr>
          <w:sz w:val="24"/>
          <w:szCs w:val="24"/>
          <w:u w:val="single"/>
        </w:rPr>
        <w:t>Условия оплаты:</w:t>
      </w:r>
      <w:r w:rsidRPr="00853A06">
        <w:rPr>
          <w:sz w:val="24"/>
          <w:szCs w:val="24"/>
          <w:u w:val="single"/>
        </w:rPr>
        <w:t xml:space="preserve"> </w:t>
      </w:r>
      <w:r w:rsidRPr="00853A06">
        <w:rPr>
          <w:sz w:val="24"/>
          <w:szCs w:val="24"/>
        </w:rPr>
        <w:t>Расчет за выполненные работы производится в течение 7 (семи) рабочих дней), с момента передачи Исполнителем документов по акту приема-передачи документов и подписания акта выполненных работ, на основании счета, выставленного Исполнителем, и с учетом пункта 2.3 Договора. Авансовые платежи по договору не предусмотрены.</w:t>
      </w:r>
    </w:p>
    <w:p w:rsidR="002D3977" w:rsidRPr="00060840" w:rsidRDefault="002D3977" w:rsidP="002D3977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  <w:u w:val="single"/>
        </w:rPr>
      </w:pPr>
      <w:r w:rsidRPr="00853A06">
        <w:rPr>
          <w:sz w:val="24"/>
          <w:szCs w:val="24"/>
          <w:u w:val="single"/>
        </w:rPr>
        <w:t>Срок выполнения работ:</w:t>
      </w:r>
      <w:r w:rsidRPr="00853A06">
        <w:rPr>
          <w:sz w:val="24"/>
          <w:szCs w:val="24"/>
        </w:rPr>
        <w:t xml:space="preserve"> Начало производства работ – с 16.01.2023. Срок завершения работ – 30.11.2023.</w:t>
      </w:r>
      <w:r>
        <w:rPr>
          <w:sz w:val="24"/>
          <w:szCs w:val="24"/>
        </w:rPr>
        <w:t xml:space="preserve"> </w:t>
      </w:r>
      <w:r w:rsidRPr="00853A0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11.11</w:t>
      </w:r>
      <w:r w:rsidRPr="00853A06">
        <w:rPr>
          <w:sz w:val="24"/>
          <w:szCs w:val="24"/>
        </w:rPr>
        <w:t>.2022).</w:t>
      </w:r>
    </w:p>
    <w:p w:rsidR="002D3977" w:rsidRPr="00853A06" w:rsidRDefault="002D3977" w:rsidP="002D3977">
      <w:pPr>
        <w:pStyle w:val="Default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853A06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2D3977" w:rsidRPr="00F940A8" w:rsidRDefault="002D3977" w:rsidP="002D3977">
      <w:pPr>
        <w:pStyle w:val="Default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853A06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</w:t>
      </w:r>
      <w:r w:rsidRPr="00F940A8">
        <w:t xml:space="preserve"> документов согласно Документации о закупке.</w:t>
      </w:r>
    </w:p>
    <w:p w:rsidR="002D3977" w:rsidRDefault="002D397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D3977" w:rsidRDefault="002D397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D3977" w:rsidRDefault="002D397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2D3977">
      <w:headerReference w:type="default" r:id="rId12"/>
      <w:footerReference w:type="default" r:id="rId13"/>
      <w:pgSz w:w="11906" w:h="16838"/>
      <w:pgMar w:top="1134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E68" w:rsidRDefault="00C00E68" w:rsidP="00355095">
      <w:pPr>
        <w:spacing w:line="240" w:lineRule="auto"/>
      </w:pPr>
      <w:r>
        <w:separator/>
      </w:r>
    </w:p>
  </w:endnote>
  <w:endnote w:type="continuationSeparator" w:id="0">
    <w:p w:rsidR="00C00E68" w:rsidRDefault="00C00E6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D39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D39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E68" w:rsidRDefault="00C00E68" w:rsidP="00355095">
      <w:pPr>
        <w:spacing w:line="240" w:lineRule="auto"/>
      </w:pPr>
      <w:r>
        <w:separator/>
      </w:r>
    </w:p>
  </w:footnote>
  <w:footnote w:type="continuationSeparator" w:id="0">
    <w:p w:rsidR="00C00E68" w:rsidRDefault="00C00E6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2D3977">
      <w:rPr>
        <w:i/>
        <w:sz w:val="20"/>
      </w:rPr>
      <w:t xml:space="preserve">выбора победителя </w:t>
    </w:r>
    <w:r w:rsidR="00312250">
      <w:rPr>
        <w:i/>
        <w:sz w:val="20"/>
      </w:rPr>
      <w:t xml:space="preserve">(лот № </w:t>
    </w:r>
    <w:r w:rsidR="00DD044A" w:rsidRPr="00DD044A">
      <w:rPr>
        <w:i/>
        <w:sz w:val="20"/>
      </w:rPr>
      <w:t>141101-ПРО ДЭК-2023-ДРСК-ХЭС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D2C0E"/>
    <w:multiLevelType w:val="hybridMultilevel"/>
    <w:tmpl w:val="9350CABE"/>
    <w:lvl w:ilvl="0" w:tplc="6AC21F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5A22E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5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</w:num>
  <w:num w:numId="5">
    <w:abstractNumId w:val="38"/>
  </w:num>
  <w:num w:numId="6">
    <w:abstractNumId w:val="30"/>
  </w:num>
  <w:num w:numId="7">
    <w:abstractNumId w:val="8"/>
  </w:num>
  <w:num w:numId="8">
    <w:abstractNumId w:val="35"/>
  </w:num>
  <w:num w:numId="9">
    <w:abstractNumId w:val="36"/>
  </w:num>
  <w:num w:numId="10">
    <w:abstractNumId w:val="13"/>
  </w:num>
  <w:num w:numId="11">
    <w:abstractNumId w:val="32"/>
  </w:num>
  <w:num w:numId="12">
    <w:abstractNumId w:val="4"/>
  </w:num>
  <w:num w:numId="13">
    <w:abstractNumId w:val="31"/>
  </w:num>
  <w:num w:numId="14">
    <w:abstractNumId w:val="24"/>
  </w:num>
  <w:num w:numId="15">
    <w:abstractNumId w:val="47"/>
  </w:num>
  <w:num w:numId="16">
    <w:abstractNumId w:val="16"/>
  </w:num>
  <w:num w:numId="17">
    <w:abstractNumId w:val="27"/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4"/>
  </w:num>
  <w:num w:numId="22">
    <w:abstractNumId w:val="48"/>
  </w:num>
  <w:num w:numId="23">
    <w:abstractNumId w:val="26"/>
  </w:num>
  <w:num w:numId="24">
    <w:abstractNumId w:val="0"/>
  </w:num>
  <w:num w:numId="25">
    <w:abstractNumId w:val="18"/>
  </w:num>
  <w:num w:numId="26">
    <w:abstractNumId w:val="40"/>
  </w:num>
  <w:num w:numId="27">
    <w:abstractNumId w:val="41"/>
  </w:num>
  <w:num w:numId="28">
    <w:abstractNumId w:val="20"/>
  </w:num>
  <w:num w:numId="29">
    <w:abstractNumId w:val="7"/>
  </w:num>
  <w:num w:numId="30">
    <w:abstractNumId w:val="22"/>
  </w:num>
  <w:num w:numId="31">
    <w:abstractNumId w:val="19"/>
  </w:num>
  <w:num w:numId="32">
    <w:abstractNumId w:val="42"/>
  </w:num>
  <w:num w:numId="33">
    <w:abstractNumId w:val="44"/>
  </w:num>
  <w:num w:numId="34">
    <w:abstractNumId w:val="23"/>
  </w:num>
  <w:num w:numId="35">
    <w:abstractNumId w:val="10"/>
  </w:num>
  <w:num w:numId="36">
    <w:abstractNumId w:val="46"/>
  </w:num>
  <w:num w:numId="37">
    <w:abstractNumId w:val="45"/>
  </w:num>
  <w:num w:numId="38">
    <w:abstractNumId w:val="28"/>
  </w:num>
  <w:num w:numId="39">
    <w:abstractNumId w:val="39"/>
  </w:num>
  <w:num w:numId="40">
    <w:abstractNumId w:val="17"/>
  </w:num>
  <w:num w:numId="41">
    <w:abstractNumId w:val="29"/>
  </w:num>
  <w:num w:numId="42">
    <w:abstractNumId w:val="5"/>
  </w:num>
  <w:num w:numId="43">
    <w:abstractNumId w:val="2"/>
  </w:num>
  <w:num w:numId="44">
    <w:abstractNumId w:val="37"/>
  </w:num>
  <w:num w:numId="45">
    <w:abstractNumId w:val="15"/>
  </w:num>
  <w:num w:numId="46">
    <w:abstractNumId w:val="3"/>
  </w:num>
  <w:num w:numId="47">
    <w:abstractNumId w:val="9"/>
  </w:num>
  <w:num w:numId="48">
    <w:abstractNumId w:val="14"/>
  </w:num>
  <w:num w:numId="49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3977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E6A94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0E68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D044A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0D3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43FE"/>
    <w:rsid w:val="00F96F29"/>
    <w:rsid w:val="00FA65A5"/>
    <w:rsid w:val="00FC0652"/>
    <w:rsid w:val="00FC257E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DF27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  <w:style w:type="paragraph" w:customStyle="1" w:styleId="Default">
    <w:name w:val="Default"/>
    <w:rsid w:val="002D39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8b07ss2ggtctu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/fx/gpms/ru.naumen.gpms.ui.published_jsp?uuid=corebo19718u80000o8b07ss2ggtctu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8b07ss2ggtct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61F1B-A159-4D07-978B-BEBDB2111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2021-07-29T00:32:00Z</cp:lastPrinted>
  <dcterms:created xsi:type="dcterms:W3CDTF">2022-12-07T04:55:00Z</dcterms:created>
  <dcterms:modified xsi:type="dcterms:W3CDTF">2022-12-07T05:02:00Z</dcterms:modified>
</cp:coreProperties>
</file>