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A14025" w:rsidTr="005257C7">
        <w:trPr>
          <w:trHeight w:val="854"/>
        </w:trPr>
        <w:tc>
          <w:tcPr>
            <w:tcW w:w="10173" w:type="dxa"/>
          </w:tcPr>
          <w:p w:rsidR="00A14025" w:rsidRDefault="00A14025" w:rsidP="005257C7">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06A05322" wp14:editId="4FA20077">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A14025" w:rsidRPr="00144E58" w:rsidTr="005257C7">
        <w:tc>
          <w:tcPr>
            <w:tcW w:w="10173" w:type="dxa"/>
            <w:vAlign w:val="center"/>
          </w:tcPr>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A14025" w:rsidRDefault="00A14025" w:rsidP="005257C7">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A14025" w:rsidRPr="00144E58" w:rsidRDefault="00A14025" w:rsidP="005257C7">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A14025" w:rsidRDefault="00A14025" w:rsidP="00A14025">
      <w:pPr>
        <w:pStyle w:val="21"/>
        <w:jc w:val="center"/>
        <w:rPr>
          <w:b/>
          <w:bCs/>
          <w:caps/>
          <w:sz w:val="24"/>
        </w:rPr>
      </w:pPr>
    </w:p>
    <w:p w:rsidR="001C5930" w:rsidRPr="00A71EAC" w:rsidRDefault="00861852" w:rsidP="001C5930">
      <w:pPr>
        <w:pStyle w:val="21"/>
        <w:jc w:val="center"/>
        <w:rPr>
          <w:b/>
          <w:bCs/>
          <w:caps/>
          <w:sz w:val="24"/>
        </w:rPr>
      </w:pPr>
      <w:r w:rsidRPr="00455714">
        <w:rPr>
          <w:b/>
          <w:sz w:val="24"/>
        </w:rPr>
        <w:t xml:space="preserve">Протокол </w:t>
      </w:r>
      <w:r w:rsidR="0075776F" w:rsidRPr="00A71EAC">
        <w:rPr>
          <w:b/>
          <w:bCs/>
          <w:caps/>
          <w:sz w:val="24"/>
        </w:rPr>
        <w:t xml:space="preserve">№ </w:t>
      </w:r>
      <w:r w:rsidR="0075776F">
        <w:rPr>
          <w:b/>
          <w:bCs/>
          <w:caps/>
          <w:sz w:val="24"/>
        </w:rPr>
        <w:t>3/ВП</w:t>
      </w:r>
    </w:p>
    <w:p w:rsidR="00A62CCC" w:rsidRDefault="00861852" w:rsidP="00861852">
      <w:pPr>
        <w:suppressAutoHyphens/>
        <w:spacing w:line="240" w:lineRule="auto"/>
        <w:jc w:val="center"/>
        <w:rPr>
          <w:b/>
          <w:sz w:val="24"/>
          <w:szCs w:val="24"/>
        </w:rPr>
      </w:pPr>
      <w:r w:rsidRPr="00861852">
        <w:rPr>
          <w:b/>
          <w:sz w:val="24"/>
          <w:szCs w:val="24"/>
        </w:rPr>
        <w:t xml:space="preserve">заседания Закупочной комиссии </w:t>
      </w:r>
    </w:p>
    <w:p w:rsidR="00861852" w:rsidRPr="00861852" w:rsidRDefault="00861852" w:rsidP="00861852">
      <w:pPr>
        <w:suppressAutoHyphens/>
        <w:spacing w:line="240" w:lineRule="auto"/>
        <w:jc w:val="center"/>
        <w:rPr>
          <w:b/>
          <w:bCs/>
          <w:sz w:val="24"/>
          <w:szCs w:val="24"/>
        </w:rPr>
      </w:pPr>
      <w:r w:rsidRPr="00861852">
        <w:rPr>
          <w:b/>
          <w:sz w:val="24"/>
          <w:szCs w:val="24"/>
        </w:rPr>
        <w:t xml:space="preserve">по </w:t>
      </w:r>
      <w:r w:rsidR="00CC31DA">
        <w:rPr>
          <w:b/>
          <w:bCs/>
          <w:sz w:val="24"/>
          <w:szCs w:val="24"/>
        </w:rPr>
        <w:t>аукциону</w:t>
      </w:r>
      <w:r w:rsidR="00561B41" w:rsidRPr="00561B41">
        <w:rPr>
          <w:b/>
          <w:bCs/>
          <w:sz w:val="24"/>
          <w:szCs w:val="24"/>
        </w:rPr>
        <w:t xml:space="preserve"> в электронной форме</w:t>
      </w:r>
      <w:r w:rsidR="00561B41">
        <w:rPr>
          <w:b/>
          <w:bCs/>
          <w:szCs w:val="28"/>
        </w:rPr>
        <w:t xml:space="preserve"> </w:t>
      </w:r>
      <w:r w:rsidRPr="00861852">
        <w:rPr>
          <w:b/>
          <w:bCs/>
          <w:sz w:val="24"/>
          <w:szCs w:val="24"/>
        </w:rPr>
        <w:t xml:space="preserve">с участием только субъектов МСП  </w:t>
      </w:r>
    </w:p>
    <w:p w:rsidR="00861852" w:rsidRPr="00861852" w:rsidRDefault="00861852" w:rsidP="00861852">
      <w:pPr>
        <w:suppressAutoHyphens/>
        <w:spacing w:line="240" w:lineRule="auto"/>
        <w:jc w:val="center"/>
        <w:rPr>
          <w:b/>
          <w:bCs/>
          <w:sz w:val="24"/>
          <w:szCs w:val="24"/>
        </w:rPr>
      </w:pPr>
      <w:r w:rsidRPr="00861852">
        <w:rPr>
          <w:b/>
          <w:bCs/>
          <w:sz w:val="24"/>
          <w:szCs w:val="24"/>
        </w:rPr>
        <w:t xml:space="preserve">на право заключения договора на выполнение работ: </w:t>
      </w:r>
    </w:p>
    <w:p w:rsidR="0075776F" w:rsidRPr="009D0D85" w:rsidRDefault="0075776F" w:rsidP="0075776F">
      <w:pPr>
        <w:suppressAutoHyphens/>
        <w:spacing w:line="240" w:lineRule="auto"/>
        <w:jc w:val="center"/>
        <w:rPr>
          <w:b/>
          <w:bCs/>
          <w:sz w:val="24"/>
          <w:szCs w:val="24"/>
        </w:rPr>
      </w:pPr>
      <w:r w:rsidRPr="009D0D85">
        <w:rPr>
          <w:b/>
          <w:bCs/>
          <w:i/>
          <w:sz w:val="24"/>
          <w:szCs w:val="24"/>
        </w:rPr>
        <w:t>«</w:t>
      </w:r>
      <w:hyperlink r:id="rId9" w:history="1">
        <w:r w:rsidRPr="009D0D85">
          <w:rPr>
            <w:b/>
            <w:bCs/>
            <w:i/>
            <w:sz w:val="24"/>
            <w:szCs w:val="24"/>
          </w:rPr>
          <w:t>Замена аккумуляторной батареи на ПС 35-110 кВ (под ключ) для филиала ПЭС</w:t>
        </w:r>
      </w:hyperlink>
      <w:r w:rsidRPr="009D0D85">
        <w:rPr>
          <w:b/>
          <w:bCs/>
          <w:sz w:val="24"/>
          <w:szCs w:val="24"/>
        </w:rPr>
        <w:t xml:space="preserve">». </w:t>
      </w:r>
    </w:p>
    <w:p w:rsidR="0075776F" w:rsidRPr="00B90308" w:rsidRDefault="0075776F" w:rsidP="0075776F">
      <w:pPr>
        <w:suppressAutoHyphens/>
        <w:spacing w:line="240" w:lineRule="auto"/>
        <w:jc w:val="center"/>
        <w:rPr>
          <w:b/>
          <w:bCs/>
          <w:sz w:val="24"/>
          <w:szCs w:val="24"/>
        </w:rPr>
      </w:pPr>
      <w:r w:rsidRPr="009D0D85">
        <w:rPr>
          <w:b/>
          <w:bCs/>
          <w:sz w:val="24"/>
          <w:szCs w:val="24"/>
        </w:rPr>
        <w:t xml:space="preserve"> (Лот №312401-ТПИР ОБСЛ-2022-ДРСК-ПЭС).</w:t>
      </w:r>
    </w:p>
    <w:p w:rsidR="00595FCE" w:rsidRPr="00B90308" w:rsidRDefault="00595FCE" w:rsidP="00595FCE">
      <w:pPr>
        <w:suppressAutoHyphens/>
        <w:spacing w:line="240" w:lineRule="auto"/>
        <w:jc w:val="center"/>
        <w:rPr>
          <w:b/>
          <w:bCs/>
          <w:i/>
          <w:sz w:val="24"/>
          <w:szCs w:val="24"/>
        </w:rPr>
      </w:pPr>
    </w:p>
    <w:tbl>
      <w:tblPr>
        <w:tblW w:w="0" w:type="auto"/>
        <w:jc w:val="center"/>
        <w:tblLayout w:type="fixed"/>
        <w:tblLook w:val="01E0" w:firstRow="1" w:lastRow="1" w:firstColumn="1" w:lastColumn="1" w:noHBand="0" w:noVBand="0"/>
      </w:tblPr>
      <w:tblGrid>
        <w:gridCol w:w="5210"/>
        <w:gridCol w:w="4254"/>
      </w:tblGrid>
      <w:tr w:rsidR="003C690B" w:rsidRPr="00352406" w:rsidTr="001D3C39">
        <w:trPr>
          <w:trHeight w:val="302"/>
          <w:jc w:val="center"/>
        </w:trPr>
        <w:tc>
          <w:tcPr>
            <w:tcW w:w="5210" w:type="dxa"/>
          </w:tcPr>
          <w:p w:rsidR="003C690B" w:rsidRPr="00595FCE" w:rsidRDefault="001F5FD7" w:rsidP="00352406">
            <w:pPr>
              <w:spacing w:line="240" w:lineRule="auto"/>
              <w:ind w:right="494" w:firstLine="0"/>
              <w:jc w:val="left"/>
              <w:rPr>
                <w:sz w:val="24"/>
                <w:szCs w:val="24"/>
              </w:rPr>
            </w:pPr>
            <w:r w:rsidRPr="00861852">
              <w:rPr>
                <w:sz w:val="24"/>
                <w:szCs w:val="24"/>
              </w:rPr>
              <w:t>г.</w:t>
            </w:r>
            <w:r w:rsidR="00352406" w:rsidRPr="00861852">
              <w:rPr>
                <w:sz w:val="24"/>
                <w:szCs w:val="24"/>
              </w:rPr>
              <w:t xml:space="preserve">  Благ</w:t>
            </w:r>
            <w:r w:rsidR="00352406" w:rsidRPr="00595FCE">
              <w:rPr>
                <w:sz w:val="24"/>
                <w:szCs w:val="24"/>
              </w:rPr>
              <w:t>овещенск</w:t>
            </w:r>
          </w:p>
          <w:p w:rsidR="00F64D41" w:rsidRPr="00861852" w:rsidRDefault="00F64D41" w:rsidP="0012176C">
            <w:pPr>
              <w:spacing w:line="240" w:lineRule="auto"/>
              <w:ind w:right="494" w:firstLine="0"/>
              <w:jc w:val="left"/>
              <w:rPr>
                <w:sz w:val="24"/>
                <w:szCs w:val="24"/>
              </w:rPr>
            </w:pPr>
            <w:r w:rsidRPr="00595FCE">
              <w:rPr>
                <w:sz w:val="24"/>
                <w:szCs w:val="24"/>
              </w:rPr>
              <w:t>ЕИ</w:t>
            </w:r>
            <w:r w:rsidRPr="0075776F">
              <w:rPr>
                <w:sz w:val="24"/>
                <w:szCs w:val="24"/>
              </w:rPr>
              <w:t xml:space="preserve">С № </w:t>
            </w:r>
            <w:r w:rsidR="0075776F" w:rsidRPr="0075776F">
              <w:rPr>
                <w:sz w:val="24"/>
                <w:szCs w:val="24"/>
              </w:rPr>
              <w:t>32211752400</w:t>
            </w:r>
          </w:p>
        </w:tc>
        <w:tc>
          <w:tcPr>
            <w:tcW w:w="4254" w:type="dxa"/>
          </w:tcPr>
          <w:p w:rsidR="00861852" w:rsidRPr="005C4022" w:rsidRDefault="00CC31DA" w:rsidP="00861852">
            <w:pPr>
              <w:pStyle w:val="211"/>
              <w:tabs>
                <w:tab w:val="right" w:pos="10206"/>
              </w:tabs>
              <w:ind w:firstLine="0"/>
              <w:jc w:val="right"/>
              <w:rPr>
                <w:szCs w:val="24"/>
              </w:rPr>
            </w:pPr>
            <w:r>
              <w:rPr>
                <w:szCs w:val="24"/>
              </w:rPr>
              <w:t>«</w:t>
            </w:r>
            <w:r w:rsidR="005D5D59">
              <w:rPr>
                <w:szCs w:val="24"/>
              </w:rPr>
              <w:t>0</w:t>
            </w:r>
            <w:r w:rsidR="0075776F">
              <w:rPr>
                <w:szCs w:val="24"/>
              </w:rPr>
              <w:t>8</w:t>
            </w:r>
            <w:r w:rsidR="00A14025" w:rsidRPr="005C4022">
              <w:rPr>
                <w:bCs/>
                <w:caps/>
              </w:rPr>
              <w:t xml:space="preserve">» </w:t>
            </w:r>
            <w:r w:rsidR="00595FCE">
              <w:rPr>
                <w:bCs/>
              </w:rPr>
              <w:t>декабря</w:t>
            </w:r>
            <w:r w:rsidR="00A14025" w:rsidRPr="005C4022">
              <w:rPr>
                <w:bCs/>
              </w:rPr>
              <w:t xml:space="preserve"> 20</w:t>
            </w:r>
            <w:r w:rsidR="00A14025">
              <w:rPr>
                <w:bCs/>
              </w:rPr>
              <w:t>2</w:t>
            </w:r>
            <w:r w:rsidR="00B444FC">
              <w:rPr>
                <w:bCs/>
              </w:rPr>
              <w:t>2</w:t>
            </w:r>
            <w:r w:rsidR="00A14025">
              <w:rPr>
                <w:bCs/>
              </w:rPr>
              <w:t xml:space="preserve"> </w:t>
            </w:r>
            <w:r w:rsidR="00861852">
              <w:rPr>
                <w:bCs/>
              </w:rPr>
              <w:t>года</w:t>
            </w:r>
          </w:p>
          <w:p w:rsidR="003C690B" w:rsidRPr="00352406" w:rsidRDefault="003C690B" w:rsidP="00303509">
            <w:pPr>
              <w:spacing w:line="240" w:lineRule="auto"/>
              <w:ind w:left="550" w:firstLine="0"/>
              <w:jc w:val="right"/>
              <w:rPr>
                <w:b/>
                <w:sz w:val="24"/>
                <w:szCs w:val="24"/>
              </w:rPr>
            </w:pPr>
          </w:p>
        </w:tc>
      </w:tr>
    </w:tbl>
    <w:p w:rsidR="00203227" w:rsidRDefault="001D3C39" w:rsidP="00E13ADC">
      <w:pPr>
        <w:pStyle w:val="af2"/>
        <w:jc w:val="both"/>
        <w:rPr>
          <w:b/>
          <w:sz w:val="24"/>
          <w:szCs w:val="24"/>
        </w:rPr>
      </w:pPr>
      <w:r>
        <w:rPr>
          <w:rFonts w:ascii="Times New Roman" w:hAnsi="Times New Roman" w:cs="Times New Roman"/>
          <w:sz w:val="24"/>
        </w:rPr>
        <w:t xml:space="preserve">   </w:t>
      </w:r>
    </w:p>
    <w:p w:rsidR="00A14025" w:rsidRPr="00A14025" w:rsidRDefault="00A12B91" w:rsidP="00A14025">
      <w:pPr>
        <w:suppressAutoHyphens/>
        <w:spacing w:line="240" w:lineRule="auto"/>
        <w:ind w:firstLine="0"/>
        <w:rPr>
          <w:bCs/>
          <w:sz w:val="24"/>
          <w:szCs w:val="24"/>
        </w:rPr>
      </w:pPr>
      <w:r w:rsidRPr="00EE0DF5">
        <w:rPr>
          <w:b/>
          <w:sz w:val="24"/>
          <w:szCs w:val="24"/>
        </w:rPr>
        <w:t>СПОСОБ И ПРЕДМЕТ ЗАКУПКИ:</w:t>
      </w:r>
      <w:r w:rsidR="00EA1C25" w:rsidRPr="00EE0DF5">
        <w:rPr>
          <w:b/>
          <w:sz w:val="24"/>
          <w:szCs w:val="24"/>
        </w:rPr>
        <w:t xml:space="preserve"> </w:t>
      </w:r>
      <w:r w:rsidR="00CC31DA">
        <w:rPr>
          <w:bCs/>
          <w:sz w:val="24"/>
          <w:szCs w:val="24"/>
        </w:rPr>
        <w:t>аукцион</w:t>
      </w:r>
      <w:r w:rsidR="00561B41" w:rsidRPr="00561B41">
        <w:rPr>
          <w:bCs/>
          <w:sz w:val="24"/>
          <w:szCs w:val="24"/>
        </w:rPr>
        <w:t xml:space="preserve"> в электронной форме</w:t>
      </w:r>
      <w:r w:rsidR="00561B41" w:rsidRPr="001C5930">
        <w:rPr>
          <w:bCs/>
          <w:sz w:val="24"/>
          <w:szCs w:val="24"/>
        </w:rPr>
        <w:t xml:space="preserve"> </w:t>
      </w:r>
      <w:r w:rsidR="00EE0DF5" w:rsidRPr="00BC62AE">
        <w:rPr>
          <w:bCs/>
          <w:sz w:val="24"/>
          <w:szCs w:val="24"/>
        </w:rPr>
        <w:t>с участием только субъектов МСП</w:t>
      </w:r>
      <w:r w:rsidRPr="00BC62AE">
        <w:rPr>
          <w:bCs/>
          <w:sz w:val="24"/>
          <w:szCs w:val="24"/>
        </w:rPr>
        <w:t xml:space="preserve"> на право заключения договора на выполнение работ </w:t>
      </w:r>
      <w:r w:rsidR="00A14025" w:rsidRPr="00B444FC">
        <w:rPr>
          <w:bCs/>
          <w:sz w:val="24"/>
          <w:szCs w:val="24"/>
        </w:rPr>
        <w:t>«</w:t>
      </w:r>
      <w:hyperlink r:id="rId10" w:history="1">
        <w:r w:rsidR="0075776F" w:rsidRPr="0075776F">
          <w:rPr>
            <w:bCs/>
            <w:sz w:val="24"/>
            <w:szCs w:val="24"/>
          </w:rPr>
          <w:t>Замена аккумуляторной батареи на ПС 35-110 кВ (под ключ) для филиала ПЭС</w:t>
        </w:r>
      </w:hyperlink>
      <w:r w:rsidR="00A14025" w:rsidRPr="00B444FC">
        <w:rPr>
          <w:bCs/>
          <w:sz w:val="24"/>
          <w:szCs w:val="24"/>
        </w:rPr>
        <w:t xml:space="preserve">».  </w:t>
      </w:r>
      <w:r w:rsidR="00A14025" w:rsidRPr="00A14025">
        <w:rPr>
          <w:bCs/>
          <w:sz w:val="24"/>
          <w:szCs w:val="24"/>
        </w:rPr>
        <w:t>(</w:t>
      </w:r>
      <w:r w:rsidR="00A14025" w:rsidRPr="00B444FC">
        <w:rPr>
          <w:bCs/>
          <w:sz w:val="24"/>
          <w:szCs w:val="24"/>
        </w:rPr>
        <w:t>Ло</w:t>
      </w:r>
      <w:r w:rsidR="00A14025" w:rsidRPr="004E62C8">
        <w:rPr>
          <w:bCs/>
          <w:sz w:val="24"/>
          <w:szCs w:val="24"/>
        </w:rPr>
        <w:t xml:space="preserve">т № </w:t>
      </w:r>
      <w:r w:rsidR="0075776F" w:rsidRPr="0075776F">
        <w:rPr>
          <w:bCs/>
          <w:sz w:val="24"/>
          <w:szCs w:val="24"/>
        </w:rPr>
        <w:t>312401-ТПИР ОБСЛ-2022-ДРСК-ПЭС</w:t>
      </w:r>
      <w:r w:rsidR="00A14025" w:rsidRPr="00A14025">
        <w:rPr>
          <w:bCs/>
          <w:sz w:val="24"/>
          <w:szCs w:val="24"/>
        </w:rPr>
        <w:t>).</w:t>
      </w:r>
    </w:p>
    <w:p w:rsidR="00A12B91" w:rsidRDefault="00A12B91" w:rsidP="00A14025">
      <w:pPr>
        <w:suppressAutoHyphens/>
        <w:spacing w:line="240" w:lineRule="auto"/>
        <w:ind w:firstLine="0"/>
        <w:rPr>
          <w:sz w:val="24"/>
          <w:szCs w:val="24"/>
        </w:rPr>
      </w:pPr>
    </w:p>
    <w:p w:rsidR="00EE2492" w:rsidRPr="00135C70" w:rsidRDefault="00A12B91" w:rsidP="002A2759">
      <w:pPr>
        <w:spacing w:line="240" w:lineRule="auto"/>
        <w:ind w:firstLine="0"/>
        <w:rPr>
          <w:sz w:val="24"/>
          <w:szCs w:val="24"/>
        </w:rPr>
      </w:pPr>
      <w:r w:rsidRPr="00173723">
        <w:rPr>
          <w:b/>
          <w:sz w:val="24"/>
          <w:szCs w:val="24"/>
        </w:rPr>
        <w:t xml:space="preserve">КОЛИЧЕСТВО ПОДАННЫХ </w:t>
      </w:r>
      <w:r w:rsidR="00B53642">
        <w:rPr>
          <w:b/>
          <w:sz w:val="24"/>
          <w:szCs w:val="24"/>
        </w:rPr>
        <w:t xml:space="preserve">НА ЭТАП </w:t>
      </w:r>
      <w:r w:rsidRPr="00CC31DA">
        <w:rPr>
          <w:b/>
          <w:sz w:val="24"/>
          <w:szCs w:val="24"/>
        </w:rPr>
        <w:t xml:space="preserve">ЗАЯВОК НА УЧАСТИЕ В ЗАКУПКЕ: </w:t>
      </w:r>
      <w:r w:rsidR="0075776F">
        <w:rPr>
          <w:sz w:val="24"/>
          <w:szCs w:val="24"/>
        </w:rPr>
        <w:t>2</w:t>
      </w:r>
      <w:r w:rsidR="002A4F48" w:rsidRPr="002A4F48">
        <w:rPr>
          <w:sz w:val="24"/>
          <w:szCs w:val="24"/>
        </w:rPr>
        <w:t xml:space="preserve"> (</w:t>
      </w:r>
      <w:r w:rsidR="0075776F">
        <w:rPr>
          <w:sz w:val="24"/>
          <w:szCs w:val="24"/>
        </w:rPr>
        <w:t>две</w:t>
      </w:r>
      <w:r w:rsidR="002A4F48" w:rsidRPr="002A4F48">
        <w:rPr>
          <w:sz w:val="24"/>
          <w:szCs w:val="24"/>
        </w:rPr>
        <w:t>)</w:t>
      </w:r>
      <w:r w:rsidR="00135C70" w:rsidRPr="00135C70">
        <w:rPr>
          <w:sz w:val="24"/>
          <w:szCs w:val="24"/>
        </w:rPr>
        <w:t xml:space="preserve"> заявк</w:t>
      </w:r>
      <w:r w:rsidR="0075776F">
        <w:rPr>
          <w:sz w:val="24"/>
          <w:szCs w:val="24"/>
        </w:rPr>
        <w:t>и</w:t>
      </w:r>
      <w:r w:rsidR="00CC31DA" w:rsidRPr="00135C70">
        <w:rPr>
          <w:sz w:val="24"/>
          <w:szCs w:val="24"/>
        </w:rPr>
        <w:t>.</w:t>
      </w: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3570"/>
        <w:gridCol w:w="5386"/>
      </w:tblGrid>
      <w:tr w:rsidR="00EE2492" w:rsidRPr="00CC31DA" w:rsidTr="005D0655">
        <w:trPr>
          <w:trHeight w:val="420"/>
          <w:tblHeader/>
        </w:trPr>
        <w:tc>
          <w:tcPr>
            <w:tcW w:w="683" w:type="dxa"/>
            <w:vAlign w:val="center"/>
          </w:tcPr>
          <w:p w:rsidR="00EE2492" w:rsidRPr="00CC31DA" w:rsidRDefault="00EE2492" w:rsidP="008B13C7">
            <w:pPr>
              <w:pStyle w:val="af5"/>
              <w:spacing w:before="0" w:after="0"/>
              <w:ind w:left="-81" w:right="0"/>
              <w:jc w:val="center"/>
              <w:rPr>
                <w:sz w:val="24"/>
                <w:szCs w:val="24"/>
              </w:rPr>
            </w:pPr>
            <w:r w:rsidRPr="00CC31DA">
              <w:rPr>
                <w:sz w:val="24"/>
                <w:szCs w:val="24"/>
              </w:rPr>
              <w:t>№</w:t>
            </w:r>
          </w:p>
          <w:p w:rsidR="00EE2492" w:rsidRPr="00CC31DA" w:rsidRDefault="00EE2492" w:rsidP="008B13C7">
            <w:pPr>
              <w:pStyle w:val="af5"/>
              <w:spacing w:before="0" w:after="0"/>
              <w:ind w:left="-81" w:right="0"/>
              <w:jc w:val="center"/>
              <w:rPr>
                <w:sz w:val="24"/>
                <w:szCs w:val="24"/>
              </w:rPr>
            </w:pPr>
            <w:r w:rsidRPr="00CC31DA">
              <w:rPr>
                <w:sz w:val="24"/>
                <w:szCs w:val="24"/>
              </w:rPr>
              <w:t>п/п</w:t>
            </w:r>
          </w:p>
        </w:tc>
        <w:tc>
          <w:tcPr>
            <w:tcW w:w="3570" w:type="dxa"/>
            <w:vAlign w:val="center"/>
          </w:tcPr>
          <w:p w:rsidR="00EE2492" w:rsidRPr="00CC31DA" w:rsidRDefault="00EE2492" w:rsidP="008B13C7">
            <w:pPr>
              <w:pStyle w:val="af5"/>
              <w:spacing w:before="0" w:after="0"/>
              <w:jc w:val="center"/>
              <w:rPr>
                <w:sz w:val="24"/>
                <w:szCs w:val="24"/>
              </w:rPr>
            </w:pPr>
            <w:r w:rsidRPr="00CC31DA">
              <w:rPr>
                <w:sz w:val="24"/>
                <w:szCs w:val="24"/>
              </w:rPr>
              <w:t>Дата и время регистрации заявки</w:t>
            </w:r>
          </w:p>
        </w:tc>
        <w:tc>
          <w:tcPr>
            <w:tcW w:w="5386" w:type="dxa"/>
            <w:vAlign w:val="center"/>
          </w:tcPr>
          <w:p w:rsidR="00EE2492" w:rsidRPr="00CC31DA" w:rsidRDefault="00EE2492" w:rsidP="008B13C7">
            <w:pPr>
              <w:pStyle w:val="af5"/>
              <w:spacing w:before="0" w:after="0"/>
              <w:jc w:val="center"/>
              <w:rPr>
                <w:sz w:val="24"/>
                <w:szCs w:val="24"/>
              </w:rPr>
            </w:pPr>
            <w:r w:rsidRPr="00CC31DA">
              <w:rPr>
                <w:sz w:val="24"/>
                <w:szCs w:val="24"/>
              </w:rPr>
              <w:t>Идентификационный номер Участника</w:t>
            </w:r>
          </w:p>
        </w:tc>
      </w:tr>
      <w:tr w:rsidR="0075776F" w:rsidRPr="00CC31DA" w:rsidTr="005D0655">
        <w:trPr>
          <w:trHeight w:val="445"/>
        </w:trPr>
        <w:tc>
          <w:tcPr>
            <w:tcW w:w="683" w:type="dxa"/>
            <w:vAlign w:val="center"/>
          </w:tcPr>
          <w:p w:rsidR="0075776F" w:rsidRPr="00CC31DA" w:rsidRDefault="0075776F" w:rsidP="0075776F">
            <w:pPr>
              <w:numPr>
                <w:ilvl w:val="0"/>
                <w:numId w:val="4"/>
              </w:numPr>
              <w:spacing w:line="240" w:lineRule="auto"/>
              <w:jc w:val="center"/>
              <w:rPr>
                <w:sz w:val="24"/>
                <w:szCs w:val="24"/>
              </w:rPr>
            </w:pPr>
          </w:p>
        </w:tc>
        <w:tc>
          <w:tcPr>
            <w:tcW w:w="3570" w:type="dxa"/>
            <w:vAlign w:val="center"/>
          </w:tcPr>
          <w:p w:rsidR="0075776F" w:rsidRPr="0075776F" w:rsidRDefault="0075776F" w:rsidP="0075776F">
            <w:pPr>
              <w:widowControl w:val="0"/>
              <w:suppressLineNumbers/>
              <w:suppressAutoHyphens/>
              <w:spacing w:line="240" w:lineRule="auto"/>
              <w:ind w:firstLine="0"/>
              <w:jc w:val="center"/>
              <w:rPr>
                <w:sz w:val="24"/>
                <w:szCs w:val="24"/>
              </w:rPr>
            </w:pPr>
            <w:r w:rsidRPr="0075776F">
              <w:rPr>
                <w:sz w:val="24"/>
                <w:szCs w:val="24"/>
              </w:rPr>
              <w:br/>
            </w:r>
          </w:p>
          <w:p w:rsidR="0075776F" w:rsidRPr="0075776F" w:rsidRDefault="0075776F" w:rsidP="0075776F">
            <w:pPr>
              <w:widowControl w:val="0"/>
              <w:suppressLineNumbers/>
              <w:suppressAutoHyphens/>
              <w:spacing w:line="240" w:lineRule="auto"/>
              <w:ind w:firstLine="0"/>
              <w:jc w:val="center"/>
              <w:rPr>
                <w:rFonts w:eastAsia="Lucida Sans Unicode"/>
                <w:kern w:val="2"/>
                <w:sz w:val="24"/>
                <w:szCs w:val="24"/>
                <w:lang w:bidi="ru-RU"/>
              </w:rPr>
            </w:pPr>
            <w:r w:rsidRPr="0075776F">
              <w:rPr>
                <w:sz w:val="24"/>
                <w:szCs w:val="24"/>
              </w:rPr>
              <w:t>21.10.2022 07:59:42 MCK</w:t>
            </w:r>
          </w:p>
        </w:tc>
        <w:tc>
          <w:tcPr>
            <w:tcW w:w="5386" w:type="dxa"/>
            <w:vAlign w:val="center"/>
          </w:tcPr>
          <w:p w:rsidR="0075776F" w:rsidRPr="0075776F" w:rsidRDefault="0075776F" w:rsidP="0075776F">
            <w:pPr>
              <w:pStyle w:val="TableContents"/>
              <w:ind w:left="82"/>
              <w:jc w:val="center"/>
            </w:pPr>
            <w:r w:rsidRPr="0075776F">
              <w:t>№96112 ООО ПК "ЭЛЕКТРОКОНЦЕПТ"</w:t>
            </w:r>
          </w:p>
          <w:p w:rsidR="0075776F" w:rsidRPr="0075776F" w:rsidRDefault="0075776F" w:rsidP="0075776F">
            <w:pPr>
              <w:widowControl w:val="0"/>
              <w:suppressLineNumbers/>
              <w:suppressAutoHyphens/>
              <w:spacing w:line="240" w:lineRule="auto"/>
              <w:ind w:firstLine="0"/>
              <w:jc w:val="center"/>
              <w:rPr>
                <w:rFonts w:eastAsia="Lucida Sans Unicode"/>
                <w:kern w:val="2"/>
                <w:sz w:val="24"/>
                <w:szCs w:val="24"/>
                <w:lang w:bidi="ru-RU"/>
              </w:rPr>
            </w:pPr>
            <w:r w:rsidRPr="0075776F">
              <w:rPr>
                <w:sz w:val="24"/>
                <w:szCs w:val="24"/>
              </w:rPr>
              <w:t>ИНН 5402494856</w:t>
            </w:r>
          </w:p>
        </w:tc>
      </w:tr>
      <w:tr w:rsidR="0075776F" w:rsidRPr="00CC31DA" w:rsidTr="005D0655">
        <w:trPr>
          <w:trHeight w:val="330"/>
        </w:trPr>
        <w:tc>
          <w:tcPr>
            <w:tcW w:w="683" w:type="dxa"/>
            <w:vAlign w:val="center"/>
          </w:tcPr>
          <w:p w:rsidR="0075776F" w:rsidRPr="00CC31DA" w:rsidRDefault="0075776F" w:rsidP="0075776F">
            <w:pPr>
              <w:numPr>
                <w:ilvl w:val="0"/>
                <w:numId w:val="4"/>
              </w:numPr>
              <w:spacing w:line="240" w:lineRule="auto"/>
              <w:jc w:val="center"/>
              <w:rPr>
                <w:sz w:val="24"/>
                <w:szCs w:val="24"/>
              </w:rPr>
            </w:pPr>
          </w:p>
        </w:tc>
        <w:tc>
          <w:tcPr>
            <w:tcW w:w="3570" w:type="dxa"/>
            <w:vAlign w:val="center"/>
          </w:tcPr>
          <w:p w:rsidR="0075776F" w:rsidRPr="0075776F" w:rsidRDefault="0075776F" w:rsidP="0075776F">
            <w:pPr>
              <w:widowControl w:val="0"/>
              <w:suppressLineNumbers/>
              <w:suppressAutoHyphens/>
              <w:spacing w:line="240" w:lineRule="auto"/>
              <w:ind w:firstLine="0"/>
              <w:jc w:val="center"/>
              <w:rPr>
                <w:sz w:val="24"/>
                <w:szCs w:val="24"/>
              </w:rPr>
            </w:pPr>
          </w:p>
          <w:p w:rsidR="0075776F" w:rsidRPr="0075776F" w:rsidRDefault="0075776F" w:rsidP="0075776F">
            <w:pPr>
              <w:widowControl w:val="0"/>
              <w:suppressLineNumbers/>
              <w:suppressAutoHyphens/>
              <w:spacing w:line="240" w:lineRule="auto"/>
              <w:ind w:firstLine="0"/>
              <w:jc w:val="center"/>
              <w:rPr>
                <w:rFonts w:eastAsia="Lucida Sans Unicode"/>
                <w:kern w:val="2"/>
                <w:sz w:val="24"/>
                <w:szCs w:val="24"/>
                <w:lang w:bidi="ru-RU"/>
              </w:rPr>
            </w:pPr>
            <w:r w:rsidRPr="0075776F">
              <w:rPr>
                <w:sz w:val="24"/>
                <w:szCs w:val="24"/>
              </w:rPr>
              <w:t>24.10.2022 02:36:41 MCK</w:t>
            </w:r>
          </w:p>
        </w:tc>
        <w:tc>
          <w:tcPr>
            <w:tcW w:w="5386" w:type="dxa"/>
            <w:vAlign w:val="center"/>
          </w:tcPr>
          <w:p w:rsidR="0075776F" w:rsidRPr="0075776F" w:rsidRDefault="0075776F" w:rsidP="005D0655">
            <w:pPr>
              <w:pStyle w:val="TableContents"/>
              <w:ind w:left="82"/>
            </w:pPr>
            <w:r w:rsidRPr="0075776F">
              <w:t>№96407 ООО "ПРЕОРА"</w:t>
            </w:r>
            <w:r w:rsidR="005D0655">
              <w:t xml:space="preserve"> </w:t>
            </w:r>
            <w:r w:rsidRPr="0075776F">
              <w:t>ИНН 7715647906</w:t>
            </w:r>
          </w:p>
        </w:tc>
      </w:tr>
    </w:tbl>
    <w:p w:rsidR="00A12B91" w:rsidRDefault="00A12B91" w:rsidP="00A12B91">
      <w:pPr>
        <w:spacing w:line="240" w:lineRule="auto"/>
        <w:ind w:right="-143" w:firstLine="0"/>
        <w:rPr>
          <w:sz w:val="24"/>
          <w:szCs w:val="24"/>
        </w:rPr>
      </w:pPr>
      <w:r w:rsidRPr="00033610">
        <w:rPr>
          <w:b/>
          <w:sz w:val="24"/>
          <w:szCs w:val="24"/>
        </w:rPr>
        <w:t xml:space="preserve">КОЛИЧЕСТВО </w:t>
      </w:r>
      <w:r>
        <w:rPr>
          <w:b/>
          <w:sz w:val="24"/>
          <w:szCs w:val="24"/>
        </w:rPr>
        <w:t>ОТКЛОНЕННЫХ</w:t>
      </w:r>
      <w:r w:rsidR="00EA1C25">
        <w:rPr>
          <w:b/>
          <w:sz w:val="24"/>
          <w:szCs w:val="24"/>
        </w:rPr>
        <w:t xml:space="preserve"> ЗАЯВОК: </w:t>
      </w:r>
      <w:r w:rsidR="00B53642">
        <w:rPr>
          <w:sz w:val="24"/>
          <w:szCs w:val="24"/>
        </w:rPr>
        <w:t xml:space="preserve">0 (ноль) заявок </w:t>
      </w:r>
    </w:p>
    <w:p w:rsidR="002B4560" w:rsidRDefault="002B4560" w:rsidP="007A7B76">
      <w:pPr>
        <w:pStyle w:val="21"/>
        <w:ind w:firstLine="0"/>
        <w:rPr>
          <w:b/>
          <w:caps/>
          <w:sz w:val="24"/>
        </w:rPr>
      </w:pPr>
    </w:p>
    <w:p w:rsidR="0018593D" w:rsidRDefault="00EF254F" w:rsidP="00A9554D">
      <w:pPr>
        <w:pStyle w:val="21"/>
        <w:tabs>
          <w:tab w:val="left" w:pos="284"/>
        </w:tabs>
        <w:ind w:firstLine="0"/>
        <w:rPr>
          <w:b/>
          <w:caps/>
          <w:sz w:val="24"/>
        </w:rPr>
      </w:pPr>
      <w:r>
        <w:rPr>
          <w:b/>
          <w:caps/>
          <w:sz w:val="24"/>
        </w:rPr>
        <w:t xml:space="preserve">ВОПРОСЫ, ВЫНОСИМЫЕ НА РАССМОТРЕНИЕ ЗАКУПОЧНОЙ КОМИССИИ: </w:t>
      </w:r>
    </w:p>
    <w:p w:rsidR="005D0655" w:rsidRPr="00241CFE" w:rsidRDefault="005D0655" w:rsidP="005D0655">
      <w:pPr>
        <w:pStyle w:val="21"/>
        <w:numPr>
          <w:ilvl w:val="0"/>
          <w:numId w:val="2"/>
        </w:numPr>
        <w:tabs>
          <w:tab w:val="left" w:pos="284"/>
        </w:tabs>
        <w:ind w:left="0" w:firstLine="0"/>
        <w:rPr>
          <w:snapToGrid w:val="0"/>
          <w:sz w:val="24"/>
        </w:rPr>
      </w:pPr>
      <w:r w:rsidRPr="00241CFE">
        <w:rPr>
          <w:snapToGrid w:val="0"/>
          <w:sz w:val="24"/>
        </w:rPr>
        <w:t>О рассмотрении результатов оценки ценовых предложений Участников.</w:t>
      </w:r>
    </w:p>
    <w:p w:rsidR="005D0655" w:rsidRPr="00241CFE" w:rsidRDefault="005D0655" w:rsidP="005D0655">
      <w:pPr>
        <w:pStyle w:val="21"/>
        <w:numPr>
          <w:ilvl w:val="0"/>
          <w:numId w:val="2"/>
        </w:numPr>
        <w:tabs>
          <w:tab w:val="left" w:pos="284"/>
        </w:tabs>
        <w:ind w:left="0" w:firstLine="0"/>
        <w:rPr>
          <w:snapToGrid w:val="0"/>
          <w:sz w:val="24"/>
        </w:rPr>
      </w:pPr>
      <w:r w:rsidRPr="00241CFE">
        <w:rPr>
          <w:snapToGrid w:val="0"/>
          <w:sz w:val="24"/>
        </w:rPr>
        <w:t xml:space="preserve">О признании заявок соответствующими условиям Документации о закупке по результатам рассмотрения ценовых предложений. </w:t>
      </w:r>
    </w:p>
    <w:p w:rsidR="005D0655" w:rsidRPr="00786B8E" w:rsidRDefault="005D0655" w:rsidP="005D0655">
      <w:pPr>
        <w:pStyle w:val="21"/>
        <w:numPr>
          <w:ilvl w:val="0"/>
          <w:numId w:val="2"/>
        </w:numPr>
        <w:tabs>
          <w:tab w:val="left" w:pos="284"/>
        </w:tabs>
        <w:ind w:left="0" w:firstLine="0"/>
        <w:rPr>
          <w:bCs/>
          <w:iCs/>
          <w:sz w:val="24"/>
        </w:rPr>
      </w:pPr>
      <w:r w:rsidRPr="00241CFE">
        <w:rPr>
          <w:snapToGrid w:val="0"/>
          <w:sz w:val="24"/>
        </w:rPr>
        <w:t>О ранжировке заявок.</w:t>
      </w:r>
    </w:p>
    <w:p w:rsidR="00BC62AE" w:rsidRPr="00D072D1" w:rsidRDefault="005D0655" w:rsidP="005D0655">
      <w:pPr>
        <w:pStyle w:val="21"/>
        <w:numPr>
          <w:ilvl w:val="0"/>
          <w:numId w:val="2"/>
        </w:numPr>
        <w:tabs>
          <w:tab w:val="left" w:pos="284"/>
          <w:tab w:val="left" w:pos="426"/>
        </w:tabs>
        <w:ind w:left="0" w:firstLine="0"/>
        <w:rPr>
          <w:bCs/>
          <w:iCs/>
          <w:sz w:val="24"/>
        </w:rPr>
      </w:pPr>
      <w:r w:rsidRPr="00F43DC8">
        <w:rPr>
          <w:snapToGrid w:val="0"/>
          <w:sz w:val="24"/>
        </w:rPr>
        <w:t>О выборе победителя закупки</w:t>
      </w:r>
      <w:r w:rsidR="00F01410">
        <w:rPr>
          <w:sz w:val="24"/>
        </w:rPr>
        <w:t>.</w:t>
      </w:r>
    </w:p>
    <w:p w:rsidR="005D0655" w:rsidRDefault="005D0655" w:rsidP="002A2759">
      <w:pPr>
        <w:widowControl w:val="0"/>
        <w:spacing w:line="240" w:lineRule="auto"/>
        <w:ind w:firstLine="0"/>
        <w:rPr>
          <w:b/>
          <w:sz w:val="24"/>
          <w:szCs w:val="24"/>
        </w:rPr>
      </w:pPr>
    </w:p>
    <w:p w:rsidR="005D0655" w:rsidRDefault="005D0655" w:rsidP="002A2759">
      <w:pPr>
        <w:widowControl w:val="0"/>
        <w:spacing w:line="240" w:lineRule="auto"/>
        <w:ind w:firstLine="0"/>
        <w:rPr>
          <w:b/>
          <w:sz w:val="24"/>
          <w:szCs w:val="24"/>
        </w:rPr>
      </w:pPr>
    </w:p>
    <w:p w:rsidR="001833B0" w:rsidRDefault="00EF254F" w:rsidP="002A2759">
      <w:pPr>
        <w:widowControl w:val="0"/>
        <w:spacing w:line="240" w:lineRule="auto"/>
        <w:ind w:firstLine="0"/>
        <w:rPr>
          <w:b/>
          <w:sz w:val="24"/>
          <w:szCs w:val="24"/>
        </w:rPr>
      </w:pPr>
      <w:r>
        <w:rPr>
          <w:b/>
          <w:sz w:val="24"/>
          <w:szCs w:val="24"/>
        </w:rPr>
        <w:t>РЕШИЛИ:</w:t>
      </w:r>
    </w:p>
    <w:p w:rsidR="00EE2492" w:rsidRDefault="00EE2492" w:rsidP="002A2759">
      <w:pPr>
        <w:widowControl w:val="0"/>
        <w:spacing w:line="240" w:lineRule="auto"/>
        <w:ind w:firstLine="0"/>
        <w:rPr>
          <w:b/>
          <w:sz w:val="24"/>
          <w:szCs w:val="24"/>
        </w:rPr>
      </w:pPr>
    </w:p>
    <w:p w:rsidR="00EE2492" w:rsidRDefault="00EE2492" w:rsidP="00EE2492">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По вопросу № 1</w:t>
      </w:r>
    </w:p>
    <w:p w:rsidR="00EE2492" w:rsidRDefault="00EE2492" w:rsidP="002A2759">
      <w:pPr>
        <w:widowControl w:val="0"/>
        <w:spacing w:line="240" w:lineRule="auto"/>
        <w:ind w:firstLine="0"/>
        <w:rPr>
          <w:b/>
          <w:sz w:val="24"/>
          <w:szCs w:val="24"/>
        </w:rPr>
      </w:pPr>
    </w:p>
    <w:p w:rsidR="0075776F" w:rsidRPr="00E34A36" w:rsidRDefault="0075776F" w:rsidP="0075776F">
      <w:pPr>
        <w:pStyle w:val="25"/>
        <w:keepNext/>
        <w:numPr>
          <w:ilvl w:val="1"/>
          <w:numId w:val="21"/>
        </w:numPr>
        <w:tabs>
          <w:tab w:val="left" w:pos="426"/>
        </w:tabs>
        <w:rPr>
          <w:szCs w:val="24"/>
        </w:rPr>
      </w:pPr>
      <w:r w:rsidRPr="00E34A36">
        <w:rPr>
          <w:szCs w:val="24"/>
        </w:rPr>
        <w:t>Признать объем полученной информации достаточным для принятия решения.</w:t>
      </w:r>
    </w:p>
    <w:p w:rsidR="0075776F" w:rsidRPr="00E34A36" w:rsidRDefault="0075776F" w:rsidP="0075776F">
      <w:pPr>
        <w:pStyle w:val="25"/>
        <w:keepNext/>
        <w:numPr>
          <w:ilvl w:val="1"/>
          <w:numId w:val="21"/>
        </w:numPr>
        <w:tabs>
          <w:tab w:val="left" w:pos="426"/>
        </w:tabs>
        <w:rPr>
          <w:szCs w:val="24"/>
        </w:rPr>
      </w:pPr>
      <w:r w:rsidRPr="00E34A36">
        <w:rPr>
          <w:szCs w:val="24"/>
        </w:rPr>
        <w:t>Принять к рассмотрению ценовые предложения следующих участников:</w:t>
      </w:r>
    </w:p>
    <w:tbl>
      <w:tblPr>
        <w:tblW w:w="4973"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3716"/>
        <w:gridCol w:w="2488"/>
        <w:gridCol w:w="3371"/>
      </w:tblGrid>
      <w:tr w:rsidR="0075776F" w:rsidRPr="00E34A36" w:rsidTr="005D0655">
        <w:tc>
          <w:tcPr>
            <w:tcW w:w="3716" w:type="dxa"/>
            <w:shd w:val="clear" w:color="auto" w:fill="auto"/>
            <w:vAlign w:val="center"/>
          </w:tcPr>
          <w:p w:rsidR="0075776F" w:rsidRPr="00E34A36" w:rsidRDefault="0075776F" w:rsidP="00420379">
            <w:pPr>
              <w:widowControl w:val="0"/>
              <w:suppressLineNumbers/>
              <w:suppressAutoHyphens/>
              <w:spacing w:line="240" w:lineRule="auto"/>
              <w:ind w:firstLine="0"/>
              <w:jc w:val="center"/>
              <w:rPr>
                <w:rFonts w:eastAsia="Lucida Sans Unicode"/>
                <w:kern w:val="2"/>
                <w:sz w:val="22"/>
                <w:szCs w:val="24"/>
                <w:lang w:bidi="ru-RU"/>
              </w:rPr>
            </w:pPr>
            <w:r w:rsidRPr="00E34A36">
              <w:rPr>
                <w:rFonts w:eastAsia="Lucida Sans Unicode"/>
                <w:b/>
                <w:kern w:val="2"/>
                <w:sz w:val="22"/>
                <w:szCs w:val="24"/>
                <w:lang w:bidi="ru-RU"/>
              </w:rPr>
              <w:t>Номер участника</w:t>
            </w:r>
          </w:p>
        </w:tc>
        <w:tc>
          <w:tcPr>
            <w:tcW w:w="2488" w:type="dxa"/>
            <w:shd w:val="clear" w:color="auto" w:fill="auto"/>
            <w:vAlign w:val="center"/>
          </w:tcPr>
          <w:p w:rsidR="0075776F" w:rsidRPr="00E34A36" w:rsidRDefault="0075776F" w:rsidP="00420379">
            <w:pPr>
              <w:widowControl w:val="0"/>
              <w:suppressLineNumbers/>
              <w:suppressAutoHyphens/>
              <w:spacing w:line="240" w:lineRule="auto"/>
              <w:ind w:firstLine="0"/>
              <w:jc w:val="center"/>
              <w:rPr>
                <w:rFonts w:eastAsia="Lucida Sans Unicode"/>
                <w:kern w:val="2"/>
                <w:sz w:val="22"/>
                <w:szCs w:val="24"/>
                <w:lang w:bidi="ru-RU"/>
              </w:rPr>
            </w:pPr>
            <w:r w:rsidRPr="00E34A36">
              <w:rPr>
                <w:rFonts w:eastAsia="Lucida Sans Unicode"/>
                <w:b/>
                <w:kern w:val="2"/>
                <w:sz w:val="22"/>
                <w:szCs w:val="24"/>
                <w:lang w:bidi="ru-RU"/>
              </w:rPr>
              <w:t>Предложение о цене</w:t>
            </w:r>
            <w:r>
              <w:rPr>
                <w:rFonts w:eastAsia="Lucida Sans Unicode"/>
                <w:b/>
                <w:kern w:val="2"/>
                <w:sz w:val="22"/>
                <w:szCs w:val="24"/>
                <w:lang w:bidi="ru-RU"/>
              </w:rPr>
              <w:t xml:space="preserve">, руб. </w:t>
            </w:r>
            <w:r w:rsidRPr="00E34A36">
              <w:rPr>
                <w:rFonts w:eastAsia="Lucida Sans Unicode"/>
                <w:b/>
                <w:kern w:val="2"/>
                <w:sz w:val="22"/>
                <w:szCs w:val="24"/>
                <w:lang w:bidi="ru-RU"/>
              </w:rPr>
              <w:t>без НДС</w:t>
            </w:r>
          </w:p>
        </w:tc>
        <w:tc>
          <w:tcPr>
            <w:tcW w:w="3371" w:type="dxa"/>
            <w:shd w:val="clear" w:color="auto" w:fill="auto"/>
            <w:vAlign w:val="center"/>
          </w:tcPr>
          <w:p w:rsidR="0075776F" w:rsidRPr="00E34A36" w:rsidRDefault="0075776F" w:rsidP="00420379">
            <w:pPr>
              <w:widowControl w:val="0"/>
              <w:suppressLineNumbers/>
              <w:suppressAutoHyphens/>
              <w:spacing w:line="240" w:lineRule="auto"/>
              <w:ind w:firstLine="0"/>
              <w:jc w:val="center"/>
              <w:rPr>
                <w:rFonts w:eastAsia="Lucida Sans Unicode"/>
                <w:kern w:val="2"/>
                <w:sz w:val="22"/>
                <w:szCs w:val="24"/>
                <w:lang w:bidi="ru-RU"/>
              </w:rPr>
            </w:pPr>
            <w:r w:rsidRPr="00E34A36">
              <w:rPr>
                <w:rFonts w:eastAsia="Lucida Sans Unicode"/>
                <w:b/>
                <w:kern w:val="2"/>
                <w:sz w:val="22"/>
                <w:szCs w:val="24"/>
                <w:lang w:bidi="ru-RU"/>
              </w:rPr>
              <w:t>Дата и время регистрации предложения участника</w:t>
            </w:r>
          </w:p>
        </w:tc>
      </w:tr>
      <w:tr w:rsidR="0075776F" w:rsidRPr="00E34A36" w:rsidTr="005D0655">
        <w:tc>
          <w:tcPr>
            <w:tcW w:w="3716" w:type="dxa"/>
            <w:shd w:val="clear" w:color="auto" w:fill="auto"/>
            <w:vAlign w:val="center"/>
          </w:tcPr>
          <w:p w:rsidR="0075776F" w:rsidRPr="00BD3F4D" w:rsidRDefault="0075776F" w:rsidP="00420379">
            <w:pPr>
              <w:pStyle w:val="TableContents"/>
              <w:ind w:left="82"/>
              <w:jc w:val="center"/>
            </w:pPr>
            <w:r w:rsidRPr="00BD3F4D">
              <w:t>№96112 ООО ПК "ЭЛЕКТРОКОНЦЕПТ"</w:t>
            </w:r>
          </w:p>
          <w:p w:rsidR="0075776F" w:rsidRPr="00BD3F4D" w:rsidRDefault="0075776F" w:rsidP="00420379">
            <w:pPr>
              <w:widowControl w:val="0"/>
              <w:suppressLineNumbers/>
              <w:suppressAutoHyphens/>
              <w:spacing w:line="240" w:lineRule="auto"/>
              <w:ind w:firstLine="0"/>
              <w:jc w:val="center"/>
              <w:rPr>
                <w:rFonts w:eastAsia="Lucida Sans Unicode"/>
                <w:kern w:val="2"/>
                <w:sz w:val="24"/>
                <w:szCs w:val="24"/>
                <w:lang w:bidi="ru-RU"/>
              </w:rPr>
            </w:pPr>
            <w:r w:rsidRPr="00BD3F4D">
              <w:rPr>
                <w:sz w:val="24"/>
                <w:szCs w:val="24"/>
              </w:rPr>
              <w:t>ИНН 5402494856</w:t>
            </w:r>
          </w:p>
        </w:tc>
        <w:tc>
          <w:tcPr>
            <w:tcW w:w="2488" w:type="dxa"/>
            <w:shd w:val="clear" w:color="auto" w:fill="auto"/>
            <w:vAlign w:val="bottom"/>
          </w:tcPr>
          <w:p w:rsidR="0075776F" w:rsidRPr="00BD3F4D" w:rsidRDefault="0075776F" w:rsidP="00420379">
            <w:pPr>
              <w:widowControl w:val="0"/>
              <w:suppressLineNumbers/>
              <w:suppressAutoHyphens/>
              <w:spacing w:line="240" w:lineRule="auto"/>
              <w:ind w:firstLine="0"/>
              <w:jc w:val="center"/>
              <w:rPr>
                <w:rFonts w:eastAsia="Lucida Sans Unicode"/>
                <w:kern w:val="2"/>
                <w:sz w:val="24"/>
                <w:szCs w:val="24"/>
                <w:lang w:bidi="ru-RU"/>
              </w:rPr>
            </w:pPr>
            <w:r w:rsidRPr="00BD3F4D">
              <w:rPr>
                <w:sz w:val="24"/>
                <w:szCs w:val="24"/>
              </w:rPr>
              <w:t>9 291 974.99</w:t>
            </w:r>
          </w:p>
        </w:tc>
        <w:tc>
          <w:tcPr>
            <w:tcW w:w="3371" w:type="dxa"/>
            <w:shd w:val="clear" w:color="auto" w:fill="auto"/>
            <w:vAlign w:val="center"/>
          </w:tcPr>
          <w:p w:rsidR="0075776F" w:rsidRDefault="0075776F" w:rsidP="00420379">
            <w:pPr>
              <w:widowControl w:val="0"/>
              <w:suppressLineNumbers/>
              <w:suppressAutoHyphens/>
              <w:spacing w:line="240" w:lineRule="auto"/>
              <w:ind w:firstLine="0"/>
              <w:jc w:val="center"/>
              <w:rPr>
                <w:sz w:val="24"/>
                <w:szCs w:val="24"/>
              </w:rPr>
            </w:pPr>
            <w:r>
              <w:rPr>
                <w:sz w:val="24"/>
                <w:szCs w:val="24"/>
              </w:rPr>
              <w:br/>
            </w:r>
          </w:p>
          <w:p w:rsidR="0075776F" w:rsidRPr="00BD3F4D" w:rsidRDefault="0075776F" w:rsidP="00420379">
            <w:pPr>
              <w:widowControl w:val="0"/>
              <w:suppressLineNumbers/>
              <w:suppressAutoHyphens/>
              <w:spacing w:line="240" w:lineRule="auto"/>
              <w:ind w:firstLine="0"/>
              <w:jc w:val="center"/>
              <w:rPr>
                <w:rFonts w:eastAsia="Lucida Sans Unicode"/>
                <w:kern w:val="2"/>
                <w:sz w:val="24"/>
                <w:szCs w:val="24"/>
                <w:lang w:bidi="ru-RU"/>
              </w:rPr>
            </w:pPr>
            <w:r>
              <w:rPr>
                <w:sz w:val="24"/>
                <w:szCs w:val="24"/>
              </w:rPr>
              <w:t xml:space="preserve">   </w:t>
            </w:r>
            <w:r w:rsidRPr="00BD3F4D">
              <w:rPr>
                <w:sz w:val="24"/>
                <w:szCs w:val="24"/>
              </w:rPr>
              <w:t>21.10.2022 07:59:42 MCKK</w:t>
            </w:r>
          </w:p>
        </w:tc>
      </w:tr>
      <w:tr w:rsidR="0075776F" w:rsidRPr="00E34A36" w:rsidTr="005D0655">
        <w:tc>
          <w:tcPr>
            <w:tcW w:w="3716" w:type="dxa"/>
            <w:shd w:val="clear" w:color="auto" w:fill="auto"/>
            <w:vAlign w:val="center"/>
          </w:tcPr>
          <w:p w:rsidR="0075776F" w:rsidRPr="00BD3F4D" w:rsidRDefault="0075776F" w:rsidP="00420379">
            <w:pPr>
              <w:pStyle w:val="TableContents"/>
              <w:ind w:left="82"/>
              <w:jc w:val="center"/>
            </w:pPr>
            <w:r w:rsidRPr="00BD3F4D">
              <w:lastRenderedPageBreak/>
              <w:t>№96407 ООО "ПРЕОРА"</w:t>
            </w:r>
          </w:p>
          <w:p w:rsidR="0075776F" w:rsidRPr="00BD3F4D" w:rsidRDefault="0075776F" w:rsidP="00420379">
            <w:pPr>
              <w:widowControl w:val="0"/>
              <w:suppressLineNumbers/>
              <w:suppressAutoHyphens/>
              <w:spacing w:line="240" w:lineRule="auto"/>
              <w:ind w:firstLine="0"/>
              <w:jc w:val="center"/>
              <w:rPr>
                <w:rFonts w:eastAsia="Lucida Sans Unicode"/>
                <w:kern w:val="2"/>
                <w:sz w:val="24"/>
                <w:szCs w:val="24"/>
                <w:lang w:bidi="ru-RU"/>
              </w:rPr>
            </w:pPr>
            <w:r w:rsidRPr="00BD3F4D">
              <w:rPr>
                <w:sz w:val="24"/>
                <w:szCs w:val="24"/>
              </w:rPr>
              <w:t>ИНН 7715647906</w:t>
            </w:r>
          </w:p>
        </w:tc>
        <w:tc>
          <w:tcPr>
            <w:tcW w:w="2488" w:type="dxa"/>
            <w:shd w:val="clear" w:color="auto" w:fill="auto"/>
            <w:vAlign w:val="bottom"/>
          </w:tcPr>
          <w:p w:rsidR="0075776F" w:rsidRPr="00BD3F4D" w:rsidRDefault="0075776F" w:rsidP="00420379">
            <w:pPr>
              <w:widowControl w:val="0"/>
              <w:suppressLineNumbers/>
              <w:suppressAutoHyphens/>
              <w:spacing w:line="240" w:lineRule="auto"/>
              <w:ind w:firstLine="0"/>
              <w:jc w:val="center"/>
              <w:rPr>
                <w:rFonts w:eastAsia="Lucida Sans Unicode"/>
                <w:kern w:val="2"/>
                <w:sz w:val="24"/>
                <w:szCs w:val="24"/>
                <w:lang w:bidi="ru-RU"/>
              </w:rPr>
            </w:pPr>
            <w:r w:rsidRPr="00BD3F4D">
              <w:rPr>
                <w:sz w:val="24"/>
                <w:szCs w:val="24"/>
              </w:rPr>
              <w:t xml:space="preserve">9 245 045.82                          </w:t>
            </w:r>
          </w:p>
        </w:tc>
        <w:tc>
          <w:tcPr>
            <w:tcW w:w="3371" w:type="dxa"/>
            <w:shd w:val="clear" w:color="auto" w:fill="auto"/>
            <w:vAlign w:val="center"/>
          </w:tcPr>
          <w:p w:rsidR="0075776F" w:rsidRDefault="0075776F" w:rsidP="00420379">
            <w:pPr>
              <w:widowControl w:val="0"/>
              <w:suppressLineNumbers/>
              <w:suppressAutoHyphens/>
              <w:spacing w:line="240" w:lineRule="auto"/>
              <w:ind w:firstLine="0"/>
              <w:jc w:val="center"/>
              <w:rPr>
                <w:sz w:val="24"/>
                <w:szCs w:val="24"/>
              </w:rPr>
            </w:pPr>
          </w:p>
          <w:p w:rsidR="0075776F" w:rsidRPr="00BD3F4D" w:rsidRDefault="0075776F" w:rsidP="00420379">
            <w:pPr>
              <w:widowControl w:val="0"/>
              <w:suppressLineNumbers/>
              <w:suppressAutoHyphens/>
              <w:spacing w:line="240" w:lineRule="auto"/>
              <w:ind w:firstLine="0"/>
              <w:jc w:val="center"/>
              <w:rPr>
                <w:rFonts w:eastAsia="Lucida Sans Unicode"/>
                <w:kern w:val="2"/>
                <w:sz w:val="24"/>
                <w:szCs w:val="24"/>
                <w:lang w:bidi="ru-RU"/>
              </w:rPr>
            </w:pPr>
            <w:r w:rsidRPr="00BD3F4D">
              <w:rPr>
                <w:sz w:val="24"/>
                <w:szCs w:val="24"/>
              </w:rPr>
              <w:t>24.10.2022 02:36:41 MCK</w:t>
            </w:r>
          </w:p>
        </w:tc>
      </w:tr>
    </w:tbl>
    <w:p w:rsidR="005D0655" w:rsidRDefault="005D0655" w:rsidP="00EA1C25">
      <w:pPr>
        <w:widowControl w:val="0"/>
        <w:tabs>
          <w:tab w:val="left" w:pos="993"/>
        </w:tabs>
        <w:snapToGrid w:val="0"/>
        <w:spacing w:line="240" w:lineRule="auto"/>
        <w:ind w:firstLine="0"/>
        <w:rPr>
          <w:b/>
          <w:color w:val="000000" w:themeColor="text1"/>
          <w:sz w:val="24"/>
          <w:szCs w:val="24"/>
        </w:rPr>
      </w:pPr>
    </w:p>
    <w:p w:rsidR="00EA1C25" w:rsidRDefault="00EA1C25" w:rsidP="00EA1C25">
      <w:pPr>
        <w:widowControl w:val="0"/>
        <w:tabs>
          <w:tab w:val="left" w:pos="993"/>
        </w:tabs>
        <w:snapToGrid w:val="0"/>
        <w:spacing w:line="240" w:lineRule="auto"/>
        <w:ind w:firstLine="0"/>
        <w:rPr>
          <w:b/>
          <w:color w:val="000000" w:themeColor="text1"/>
          <w:sz w:val="24"/>
          <w:szCs w:val="24"/>
        </w:rPr>
      </w:pPr>
      <w:r>
        <w:rPr>
          <w:b/>
          <w:color w:val="000000" w:themeColor="text1"/>
          <w:sz w:val="24"/>
          <w:szCs w:val="24"/>
        </w:rPr>
        <w:t>По вопросу № 2</w:t>
      </w:r>
    </w:p>
    <w:p w:rsidR="00EE2492" w:rsidRDefault="00EE2492" w:rsidP="00EA1C25">
      <w:pPr>
        <w:widowControl w:val="0"/>
        <w:tabs>
          <w:tab w:val="left" w:pos="993"/>
        </w:tabs>
        <w:snapToGrid w:val="0"/>
        <w:spacing w:line="240" w:lineRule="auto"/>
        <w:ind w:firstLine="0"/>
        <w:rPr>
          <w:b/>
          <w:color w:val="000000" w:themeColor="text1"/>
          <w:sz w:val="24"/>
          <w:szCs w:val="24"/>
        </w:rPr>
      </w:pPr>
    </w:p>
    <w:p w:rsidR="005D0655" w:rsidRDefault="00595FCE" w:rsidP="005D0655">
      <w:pPr>
        <w:pStyle w:val="25"/>
        <w:widowControl w:val="0"/>
        <w:tabs>
          <w:tab w:val="left" w:pos="426"/>
          <w:tab w:val="left" w:pos="1134"/>
        </w:tabs>
        <w:ind w:firstLine="0"/>
        <w:rPr>
          <w:b/>
          <w:szCs w:val="24"/>
        </w:rPr>
      </w:pPr>
      <w:r>
        <w:rPr>
          <w:szCs w:val="24"/>
        </w:rPr>
        <w:t xml:space="preserve"> </w:t>
      </w:r>
      <w:r w:rsidR="005D0655" w:rsidRPr="00420F5E">
        <w:rPr>
          <w:szCs w:val="24"/>
        </w:rPr>
        <w:t>Признать ценов</w:t>
      </w:r>
      <w:r w:rsidR="005D0655">
        <w:t>ые</w:t>
      </w:r>
      <w:r w:rsidR="005D0655" w:rsidRPr="00420F5E">
        <w:rPr>
          <w:szCs w:val="24"/>
        </w:rPr>
        <w:t xml:space="preserve"> предложени</w:t>
      </w:r>
      <w:r w:rsidR="005D0655">
        <w:t>я</w:t>
      </w:r>
      <w:r w:rsidR="005D0655" w:rsidRPr="00420F5E">
        <w:rPr>
          <w:szCs w:val="24"/>
        </w:rPr>
        <w:t xml:space="preserve"> следующ</w:t>
      </w:r>
      <w:r w:rsidR="005D0655">
        <w:t>их</w:t>
      </w:r>
      <w:r w:rsidR="005D0655" w:rsidRPr="00420F5E">
        <w:rPr>
          <w:szCs w:val="24"/>
        </w:rPr>
        <w:t xml:space="preserve"> Участник</w:t>
      </w:r>
      <w:r w:rsidR="005D0655">
        <w:t>ов</w:t>
      </w:r>
      <w:r w:rsidR="005D0655" w:rsidRPr="00420F5E">
        <w:rPr>
          <w:szCs w:val="24"/>
        </w:rPr>
        <w:t>:</w:t>
      </w:r>
      <w:r w:rsidR="005D0655" w:rsidRPr="00420F5E">
        <w:rPr>
          <w:b/>
          <w:szCs w:val="24"/>
        </w:rPr>
        <w:t xml:space="preserve"> </w:t>
      </w:r>
    </w:p>
    <w:p w:rsidR="005D0655" w:rsidRDefault="005D0655" w:rsidP="005D0655">
      <w:pPr>
        <w:pStyle w:val="TableContents"/>
        <w:numPr>
          <w:ilvl w:val="0"/>
          <w:numId w:val="25"/>
        </w:numPr>
        <w:tabs>
          <w:tab w:val="left" w:pos="426"/>
        </w:tabs>
        <w:ind w:left="0" w:firstLine="0"/>
      </w:pPr>
      <w:r w:rsidRPr="00BD3F4D">
        <w:t>№96112 ООО ПК "ЭЛЕКТРОКОНЦЕПТ"</w:t>
      </w:r>
      <w:r>
        <w:t xml:space="preserve"> </w:t>
      </w:r>
      <w:r w:rsidRPr="00BD3F4D">
        <w:t>ИНН 5402494856</w:t>
      </w:r>
      <w:r w:rsidRPr="00420F5E">
        <w:t xml:space="preserve"> </w:t>
      </w:r>
    </w:p>
    <w:p w:rsidR="005D0655" w:rsidRDefault="005D0655" w:rsidP="005D0655">
      <w:pPr>
        <w:pStyle w:val="TableContents"/>
        <w:numPr>
          <w:ilvl w:val="0"/>
          <w:numId w:val="25"/>
        </w:numPr>
        <w:tabs>
          <w:tab w:val="left" w:pos="426"/>
        </w:tabs>
        <w:ind w:left="0" w:firstLine="0"/>
      </w:pPr>
      <w:r w:rsidRPr="00BD3F4D">
        <w:t>№96407 ООО "ПРЕОРА"</w:t>
      </w:r>
      <w:r>
        <w:t xml:space="preserve">  </w:t>
      </w:r>
      <w:r w:rsidRPr="00BD3F4D">
        <w:t>ИНН 7715647906</w:t>
      </w:r>
    </w:p>
    <w:p w:rsidR="005D0655" w:rsidRPr="00420F5E" w:rsidRDefault="005D0655" w:rsidP="005D0655">
      <w:pPr>
        <w:pStyle w:val="25"/>
        <w:widowControl w:val="0"/>
        <w:tabs>
          <w:tab w:val="left" w:pos="426"/>
          <w:tab w:val="left" w:pos="1134"/>
        </w:tabs>
        <w:ind w:firstLine="0"/>
        <w:rPr>
          <w:b/>
          <w:bCs/>
          <w:i/>
          <w:iCs/>
          <w:szCs w:val="24"/>
        </w:rPr>
      </w:pPr>
      <w:r w:rsidRPr="00420F5E">
        <w:rPr>
          <w:szCs w:val="24"/>
        </w:rPr>
        <w:t>удовлетворяющим</w:t>
      </w:r>
      <w:r>
        <w:t>и</w:t>
      </w:r>
      <w:r w:rsidRPr="00420F5E">
        <w:rPr>
          <w:szCs w:val="24"/>
        </w:rPr>
        <w:t xml:space="preserve"> по существу условиям Документации о закупке и принять </w:t>
      </w:r>
      <w:r>
        <w:t>их</w:t>
      </w:r>
      <w:r w:rsidRPr="00420F5E">
        <w:rPr>
          <w:szCs w:val="24"/>
        </w:rPr>
        <w:t xml:space="preserve"> к дальнейшему рассмотрению</w:t>
      </w:r>
      <w:r>
        <w:rPr>
          <w:szCs w:val="24"/>
        </w:rPr>
        <w:t>.</w:t>
      </w:r>
    </w:p>
    <w:p w:rsidR="0075776F" w:rsidRPr="00420F5E" w:rsidRDefault="0075776F" w:rsidP="0075776F">
      <w:pPr>
        <w:widowControl w:val="0"/>
        <w:tabs>
          <w:tab w:val="left" w:pos="5940"/>
        </w:tabs>
        <w:spacing w:line="240" w:lineRule="auto"/>
        <w:ind w:firstLine="0"/>
        <w:rPr>
          <w:b/>
          <w:spacing w:val="4"/>
          <w:sz w:val="24"/>
          <w:szCs w:val="24"/>
        </w:rPr>
      </w:pPr>
    </w:p>
    <w:p w:rsidR="005936FF" w:rsidRDefault="00B444FC" w:rsidP="001D3C39">
      <w:pPr>
        <w:spacing w:line="240" w:lineRule="auto"/>
        <w:ind w:firstLine="0"/>
        <w:rPr>
          <w:b/>
          <w:color w:val="000000" w:themeColor="text1"/>
          <w:sz w:val="24"/>
          <w:szCs w:val="24"/>
        </w:rPr>
      </w:pPr>
      <w:r>
        <w:rPr>
          <w:b/>
          <w:color w:val="000000" w:themeColor="text1"/>
          <w:sz w:val="24"/>
          <w:szCs w:val="24"/>
        </w:rPr>
        <w:t>По вопросу № 3</w:t>
      </w:r>
    </w:p>
    <w:p w:rsidR="00B444FC" w:rsidRDefault="00B444FC" w:rsidP="001D3C39">
      <w:pPr>
        <w:spacing w:line="240" w:lineRule="auto"/>
        <w:ind w:firstLine="0"/>
        <w:rPr>
          <w:b/>
          <w:color w:val="000000" w:themeColor="text1"/>
          <w:sz w:val="24"/>
          <w:szCs w:val="24"/>
        </w:rPr>
      </w:pPr>
    </w:p>
    <w:p w:rsidR="005D0655" w:rsidRDefault="005D0655" w:rsidP="005D0655">
      <w:pPr>
        <w:pStyle w:val="25"/>
        <w:keepNext/>
        <w:tabs>
          <w:tab w:val="left" w:pos="426"/>
        </w:tabs>
        <w:suppressAutoHyphens/>
        <w:spacing w:after="120"/>
        <w:ind w:firstLine="0"/>
        <w:rPr>
          <w:szCs w:val="24"/>
        </w:rPr>
      </w:pPr>
      <w:r w:rsidRPr="00455714">
        <w:rPr>
          <w:szCs w:val="24"/>
        </w:rPr>
        <w:t>Утвердить ранжировку заявок:</w:t>
      </w:r>
    </w:p>
    <w:tbl>
      <w:tblPr>
        <w:tblW w:w="102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701"/>
        <w:gridCol w:w="3118"/>
        <w:gridCol w:w="2268"/>
        <w:gridCol w:w="1627"/>
      </w:tblGrid>
      <w:tr w:rsidR="005D0655" w:rsidRPr="00455714" w:rsidTr="00420379">
        <w:tc>
          <w:tcPr>
            <w:tcW w:w="1560" w:type="dxa"/>
            <w:shd w:val="clear" w:color="auto" w:fill="auto"/>
            <w:vAlign w:val="center"/>
          </w:tcPr>
          <w:p w:rsidR="005D0655" w:rsidRPr="00455714" w:rsidRDefault="005D0655" w:rsidP="00420379">
            <w:pPr>
              <w:spacing w:line="240" w:lineRule="auto"/>
              <w:ind w:firstLine="0"/>
              <w:jc w:val="center"/>
              <w:rPr>
                <w:sz w:val="24"/>
                <w:szCs w:val="24"/>
              </w:rPr>
            </w:pPr>
            <w:r w:rsidRPr="00455714">
              <w:rPr>
                <w:sz w:val="24"/>
                <w:szCs w:val="24"/>
              </w:rPr>
              <w:t>Место в ранжировке</w:t>
            </w:r>
            <w:r>
              <w:rPr>
                <w:sz w:val="24"/>
                <w:szCs w:val="24"/>
              </w:rPr>
              <w:t xml:space="preserve"> (порядковый № заявки)</w:t>
            </w:r>
          </w:p>
        </w:tc>
        <w:tc>
          <w:tcPr>
            <w:tcW w:w="1701" w:type="dxa"/>
            <w:vAlign w:val="center"/>
          </w:tcPr>
          <w:p w:rsidR="005D0655" w:rsidRPr="00664D4C" w:rsidRDefault="005D0655" w:rsidP="00420379">
            <w:pPr>
              <w:spacing w:line="240" w:lineRule="auto"/>
              <w:ind w:firstLine="0"/>
              <w:jc w:val="center"/>
              <w:rPr>
                <w:sz w:val="24"/>
                <w:szCs w:val="24"/>
              </w:rPr>
            </w:pPr>
            <w:r w:rsidRPr="000F7718">
              <w:rPr>
                <w:sz w:val="24"/>
                <w:szCs w:val="24"/>
              </w:rPr>
              <w:t>Дата и время регистрации заявки</w:t>
            </w:r>
          </w:p>
        </w:tc>
        <w:tc>
          <w:tcPr>
            <w:tcW w:w="3118" w:type="dxa"/>
            <w:vAlign w:val="center"/>
          </w:tcPr>
          <w:p w:rsidR="005D0655" w:rsidRPr="00455714" w:rsidRDefault="005D0655" w:rsidP="00420379">
            <w:pPr>
              <w:spacing w:line="240" w:lineRule="auto"/>
              <w:ind w:firstLine="0"/>
              <w:jc w:val="center"/>
              <w:rPr>
                <w:sz w:val="24"/>
                <w:szCs w:val="24"/>
              </w:rPr>
            </w:pPr>
            <w:r w:rsidRPr="00664D4C">
              <w:rPr>
                <w:sz w:val="24"/>
                <w:szCs w:val="24"/>
              </w:rPr>
              <w:t>Наименование</w:t>
            </w:r>
            <w:r>
              <w:rPr>
                <w:sz w:val="24"/>
                <w:szCs w:val="24"/>
              </w:rPr>
              <w:t>, адрес, ИНН</w:t>
            </w:r>
            <w:r w:rsidRPr="00664D4C">
              <w:rPr>
                <w:sz w:val="24"/>
                <w:szCs w:val="24"/>
              </w:rPr>
              <w:t xml:space="preserve"> Участника</w:t>
            </w:r>
            <w:r>
              <w:rPr>
                <w:sz w:val="24"/>
                <w:szCs w:val="24"/>
              </w:rPr>
              <w:t xml:space="preserve"> и его идентификационный номер</w:t>
            </w:r>
          </w:p>
        </w:tc>
        <w:tc>
          <w:tcPr>
            <w:tcW w:w="2268" w:type="dxa"/>
            <w:vAlign w:val="center"/>
          </w:tcPr>
          <w:p w:rsidR="005D0655" w:rsidRPr="00455714" w:rsidRDefault="005D0655" w:rsidP="00420379">
            <w:pPr>
              <w:spacing w:line="240" w:lineRule="auto"/>
              <w:ind w:firstLine="0"/>
              <w:jc w:val="center"/>
              <w:rPr>
                <w:sz w:val="24"/>
                <w:szCs w:val="24"/>
              </w:rPr>
            </w:pPr>
            <w:r>
              <w:rPr>
                <w:sz w:val="24"/>
                <w:szCs w:val="24"/>
              </w:rPr>
              <w:t>Итоговая ц</w:t>
            </w:r>
            <w:r w:rsidRPr="00664D4C">
              <w:rPr>
                <w:sz w:val="24"/>
                <w:szCs w:val="24"/>
              </w:rPr>
              <w:t xml:space="preserve">ена </w:t>
            </w:r>
            <w:r>
              <w:rPr>
                <w:sz w:val="24"/>
                <w:szCs w:val="24"/>
              </w:rPr>
              <w:t xml:space="preserve">заявки, </w:t>
            </w:r>
            <w:r>
              <w:rPr>
                <w:sz w:val="24"/>
                <w:szCs w:val="24"/>
              </w:rPr>
              <w:br/>
              <w:t>руб. без НДС</w:t>
            </w:r>
            <w:r w:rsidRPr="00455714" w:rsidDel="002711B2">
              <w:rPr>
                <w:sz w:val="24"/>
                <w:szCs w:val="24"/>
              </w:rPr>
              <w:t xml:space="preserve"> </w:t>
            </w:r>
          </w:p>
        </w:tc>
        <w:tc>
          <w:tcPr>
            <w:tcW w:w="1627" w:type="dxa"/>
            <w:vAlign w:val="center"/>
          </w:tcPr>
          <w:p w:rsidR="005D0655" w:rsidRPr="00455714" w:rsidRDefault="005D0655" w:rsidP="00420379">
            <w:pPr>
              <w:spacing w:line="240" w:lineRule="auto"/>
              <w:ind w:firstLine="0"/>
              <w:jc w:val="center"/>
              <w:rPr>
                <w:sz w:val="24"/>
                <w:szCs w:val="24"/>
              </w:rPr>
            </w:pPr>
            <w:r>
              <w:rPr>
                <w:sz w:val="24"/>
                <w:szCs w:val="24"/>
              </w:rPr>
              <w:t>Возможность применения приоритета в соответствии с 925-ПП</w:t>
            </w:r>
          </w:p>
        </w:tc>
      </w:tr>
      <w:tr w:rsidR="005D0655" w:rsidRPr="00455714" w:rsidTr="00420379">
        <w:tc>
          <w:tcPr>
            <w:tcW w:w="1560" w:type="dxa"/>
            <w:shd w:val="clear" w:color="auto" w:fill="auto"/>
          </w:tcPr>
          <w:p w:rsidR="005D0655" w:rsidRPr="00455714" w:rsidRDefault="005D0655" w:rsidP="00420379">
            <w:pPr>
              <w:spacing w:line="240" w:lineRule="auto"/>
              <w:ind w:firstLine="0"/>
              <w:rPr>
                <w:sz w:val="24"/>
                <w:szCs w:val="24"/>
              </w:rPr>
            </w:pPr>
            <w:r w:rsidRPr="00455714">
              <w:rPr>
                <w:sz w:val="24"/>
                <w:szCs w:val="24"/>
              </w:rPr>
              <w:t>1 место</w:t>
            </w:r>
          </w:p>
        </w:tc>
        <w:tc>
          <w:tcPr>
            <w:tcW w:w="1701" w:type="dxa"/>
            <w:vAlign w:val="center"/>
          </w:tcPr>
          <w:p w:rsidR="005D0655" w:rsidRPr="005D1B2A" w:rsidRDefault="005D0655" w:rsidP="00420379">
            <w:pPr>
              <w:spacing w:line="240" w:lineRule="auto"/>
              <w:ind w:firstLine="0"/>
              <w:jc w:val="center"/>
              <w:rPr>
                <w:rStyle w:val="a3"/>
                <w:b w:val="0"/>
                <w:sz w:val="24"/>
              </w:rPr>
            </w:pPr>
            <w:r w:rsidRPr="00BD3F4D">
              <w:rPr>
                <w:sz w:val="24"/>
                <w:szCs w:val="24"/>
              </w:rPr>
              <w:t>24.10.2022 02:36:41 MCK</w:t>
            </w:r>
          </w:p>
        </w:tc>
        <w:tc>
          <w:tcPr>
            <w:tcW w:w="3118" w:type="dxa"/>
            <w:vAlign w:val="center"/>
          </w:tcPr>
          <w:p w:rsidR="005D0655" w:rsidRPr="00BD3F4D" w:rsidRDefault="005D0655" w:rsidP="00420379">
            <w:pPr>
              <w:pStyle w:val="TableContents"/>
              <w:ind w:left="82"/>
              <w:jc w:val="center"/>
            </w:pPr>
            <w:r w:rsidRPr="00BD3F4D">
              <w:t>№96407 ООО "ПРЕОРА"</w:t>
            </w:r>
          </w:p>
          <w:p w:rsidR="005D0655" w:rsidRPr="00455714" w:rsidRDefault="005D0655" w:rsidP="00420379">
            <w:pPr>
              <w:spacing w:line="240" w:lineRule="auto"/>
              <w:ind w:firstLine="0"/>
              <w:jc w:val="center"/>
              <w:rPr>
                <w:b/>
                <w:sz w:val="24"/>
                <w:szCs w:val="24"/>
              </w:rPr>
            </w:pPr>
            <w:r w:rsidRPr="00BD3F4D">
              <w:rPr>
                <w:sz w:val="24"/>
                <w:szCs w:val="24"/>
              </w:rPr>
              <w:t>ИНН 7715647906</w:t>
            </w:r>
          </w:p>
        </w:tc>
        <w:tc>
          <w:tcPr>
            <w:tcW w:w="2268" w:type="dxa"/>
            <w:vAlign w:val="bottom"/>
          </w:tcPr>
          <w:p w:rsidR="005D0655" w:rsidRPr="00455714" w:rsidRDefault="005D0655" w:rsidP="00420379">
            <w:pPr>
              <w:spacing w:line="240" w:lineRule="auto"/>
              <w:ind w:firstLine="0"/>
              <w:jc w:val="center"/>
              <w:rPr>
                <w:b/>
                <w:sz w:val="24"/>
                <w:szCs w:val="24"/>
              </w:rPr>
            </w:pPr>
            <w:r w:rsidRPr="00BD3F4D">
              <w:rPr>
                <w:sz w:val="24"/>
                <w:szCs w:val="24"/>
              </w:rPr>
              <w:t>9 245</w:t>
            </w:r>
            <w:r>
              <w:rPr>
                <w:sz w:val="24"/>
                <w:szCs w:val="24"/>
              </w:rPr>
              <w:t> </w:t>
            </w:r>
            <w:r w:rsidRPr="00BD3F4D">
              <w:rPr>
                <w:sz w:val="24"/>
                <w:szCs w:val="24"/>
              </w:rPr>
              <w:t>045</w:t>
            </w:r>
            <w:r>
              <w:rPr>
                <w:sz w:val="24"/>
                <w:szCs w:val="24"/>
              </w:rPr>
              <w:t>,</w:t>
            </w:r>
            <w:r w:rsidRPr="00BD3F4D">
              <w:rPr>
                <w:sz w:val="24"/>
                <w:szCs w:val="24"/>
              </w:rPr>
              <w:t xml:space="preserve">82                          </w:t>
            </w:r>
          </w:p>
        </w:tc>
        <w:tc>
          <w:tcPr>
            <w:tcW w:w="1627" w:type="dxa"/>
          </w:tcPr>
          <w:p w:rsidR="005D0655" w:rsidRDefault="005D0655" w:rsidP="00420379">
            <w:pPr>
              <w:spacing w:line="240" w:lineRule="auto"/>
              <w:ind w:firstLine="0"/>
              <w:jc w:val="center"/>
            </w:pPr>
          </w:p>
          <w:p w:rsidR="005D0655" w:rsidRPr="00241CFE" w:rsidRDefault="005D0655" w:rsidP="00420379">
            <w:pPr>
              <w:spacing w:line="240" w:lineRule="auto"/>
              <w:ind w:firstLine="0"/>
              <w:jc w:val="center"/>
              <w:rPr>
                <w:sz w:val="24"/>
                <w:szCs w:val="24"/>
              </w:rPr>
            </w:pPr>
            <w:r w:rsidRPr="00241CFE">
              <w:t>НЕТ</w:t>
            </w:r>
          </w:p>
        </w:tc>
      </w:tr>
      <w:tr w:rsidR="005D0655" w:rsidRPr="00455714" w:rsidTr="00420379">
        <w:tc>
          <w:tcPr>
            <w:tcW w:w="1560" w:type="dxa"/>
            <w:shd w:val="clear" w:color="auto" w:fill="auto"/>
          </w:tcPr>
          <w:p w:rsidR="005D0655" w:rsidRPr="00455714" w:rsidRDefault="005D0655" w:rsidP="00420379">
            <w:pPr>
              <w:spacing w:line="240" w:lineRule="auto"/>
              <w:ind w:firstLine="0"/>
              <w:rPr>
                <w:sz w:val="24"/>
                <w:szCs w:val="24"/>
              </w:rPr>
            </w:pPr>
            <w:r w:rsidRPr="00455714">
              <w:rPr>
                <w:sz w:val="24"/>
                <w:szCs w:val="24"/>
              </w:rPr>
              <w:t>2 место</w:t>
            </w:r>
          </w:p>
        </w:tc>
        <w:tc>
          <w:tcPr>
            <w:tcW w:w="1701" w:type="dxa"/>
          </w:tcPr>
          <w:p w:rsidR="005D0655" w:rsidRPr="00455714" w:rsidRDefault="005D0655" w:rsidP="00420379">
            <w:pPr>
              <w:spacing w:line="240" w:lineRule="auto"/>
              <w:ind w:firstLine="0"/>
              <w:rPr>
                <w:b/>
                <w:sz w:val="24"/>
                <w:szCs w:val="24"/>
              </w:rPr>
            </w:pPr>
            <w:r w:rsidRPr="00BD3F4D">
              <w:rPr>
                <w:sz w:val="24"/>
                <w:szCs w:val="24"/>
              </w:rPr>
              <w:t>21.10.2022 07:59:42 MCK</w:t>
            </w:r>
          </w:p>
        </w:tc>
        <w:tc>
          <w:tcPr>
            <w:tcW w:w="3118" w:type="dxa"/>
            <w:shd w:val="clear" w:color="auto" w:fill="auto"/>
            <w:vAlign w:val="center"/>
          </w:tcPr>
          <w:p w:rsidR="005D0655" w:rsidRPr="00BD3F4D" w:rsidRDefault="005D0655" w:rsidP="00420379">
            <w:pPr>
              <w:pStyle w:val="TableContents"/>
              <w:ind w:left="82"/>
              <w:jc w:val="center"/>
            </w:pPr>
            <w:r w:rsidRPr="00BD3F4D">
              <w:t>№96112 ООО ПК "ЭЛЕКТРОКОНЦЕПТ"</w:t>
            </w:r>
          </w:p>
          <w:p w:rsidR="005D0655" w:rsidRPr="00455714" w:rsidRDefault="005D0655" w:rsidP="00420379">
            <w:pPr>
              <w:spacing w:line="240" w:lineRule="auto"/>
              <w:ind w:firstLine="0"/>
              <w:rPr>
                <w:b/>
                <w:sz w:val="24"/>
                <w:szCs w:val="24"/>
              </w:rPr>
            </w:pPr>
            <w:r w:rsidRPr="00BD3F4D">
              <w:rPr>
                <w:sz w:val="24"/>
                <w:szCs w:val="24"/>
              </w:rPr>
              <w:t>ИНН 5402494856</w:t>
            </w:r>
          </w:p>
        </w:tc>
        <w:tc>
          <w:tcPr>
            <w:tcW w:w="2268" w:type="dxa"/>
            <w:vAlign w:val="bottom"/>
          </w:tcPr>
          <w:p w:rsidR="005D0655" w:rsidRPr="00455714" w:rsidRDefault="005D0655" w:rsidP="00420379">
            <w:pPr>
              <w:spacing w:line="240" w:lineRule="auto"/>
              <w:ind w:firstLine="0"/>
              <w:rPr>
                <w:b/>
                <w:sz w:val="24"/>
                <w:szCs w:val="24"/>
              </w:rPr>
            </w:pPr>
            <w:r>
              <w:rPr>
                <w:sz w:val="24"/>
                <w:szCs w:val="24"/>
              </w:rPr>
              <w:t xml:space="preserve">       </w:t>
            </w:r>
            <w:r w:rsidRPr="00BD3F4D">
              <w:rPr>
                <w:sz w:val="24"/>
                <w:szCs w:val="24"/>
              </w:rPr>
              <w:t>9 291</w:t>
            </w:r>
            <w:r>
              <w:rPr>
                <w:sz w:val="24"/>
                <w:szCs w:val="24"/>
              </w:rPr>
              <w:t> </w:t>
            </w:r>
            <w:r w:rsidRPr="00BD3F4D">
              <w:rPr>
                <w:sz w:val="24"/>
                <w:szCs w:val="24"/>
              </w:rPr>
              <w:t>974</w:t>
            </w:r>
            <w:r>
              <w:rPr>
                <w:sz w:val="24"/>
                <w:szCs w:val="24"/>
              </w:rPr>
              <w:t>,</w:t>
            </w:r>
            <w:r w:rsidRPr="00BD3F4D">
              <w:rPr>
                <w:sz w:val="24"/>
                <w:szCs w:val="24"/>
              </w:rPr>
              <w:t>99</w:t>
            </w:r>
          </w:p>
        </w:tc>
        <w:tc>
          <w:tcPr>
            <w:tcW w:w="1627" w:type="dxa"/>
          </w:tcPr>
          <w:p w:rsidR="005D0655" w:rsidRDefault="005D0655" w:rsidP="00420379">
            <w:pPr>
              <w:spacing w:line="240" w:lineRule="auto"/>
              <w:ind w:firstLine="0"/>
            </w:pPr>
          </w:p>
          <w:p w:rsidR="005D0655" w:rsidRPr="00455714" w:rsidRDefault="005D0655" w:rsidP="00420379">
            <w:pPr>
              <w:spacing w:line="240" w:lineRule="auto"/>
              <w:ind w:firstLine="0"/>
              <w:rPr>
                <w:b/>
                <w:sz w:val="24"/>
                <w:szCs w:val="24"/>
              </w:rPr>
            </w:pPr>
            <w:r>
              <w:t xml:space="preserve">      </w:t>
            </w:r>
            <w:r w:rsidRPr="00241CFE">
              <w:t>НЕТ</w:t>
            </w:r>
          </w:p>
        </w:tc>
      </w:tr>
    </w:tbl>
    <w:p w:rsidR="00EF1F1F" w:rsidRPr="00420F5E" w:rsidRDefault="00EF1F1F" w:rsidP="00EF1F1F">
      <w:pPr>
        <w:pStyle w:val="25"/>
        <w:widowControl w:val="0"/>
        <w:tabs>
          <w:tab w:val="left" w:pos="0"/>
        </w:tabs>
        <w:ind w:left="567" w:firstLine="0"/>
        <w:rPr>
          <w:szCs w:val="24"/>
        </w:rPr>
      </w:pPr>
    </w:p>
    <w:p w:rsidR="005D0655" w:rsidRDefault="005D0655" w:rsidP="001D3C39">
      <w:pPr>
        <w:spacing w:line="240" w:lineRule="auto"/>
        <w:ind w:firstLine="0"/>
        <w:rPr>
          <w:b/>
          <w:color w:val="000000" w:themeColor="text1"/>
          <w:sz w:val="24"/>
          <w:szCs w:val="24"/>
        </w:rPr>
      </w:pPr>
      <w:r>
        <w:rPr>
          <w:b/>
          <w:color w:val="000000" w:themeColor="text1"/>
          <w:sz w:val="24"/>
          <w:szCs w:val="24"/>
        </w:rPr>
        <w:t xml:space="preserve">По вопросу № </w:t>
      </w:r>
      <w:r>
        <w:rPr>
          <w:b/>
          <w:color w:val="000000" w:themeColor="text1"/>
          <w:sz w:val="24"/>
          <w:szCs w:val="24"/>
        </w:rPr>
        <w:t>4</w:t>
      </w:r>
    </w:p>
    <w:p w:rsidR="005D0655" w:rsidRDefault="005D0655" w:rsidP="001D3C39">
      <w:pPr>
        <w:spacing w:line="240" w:lineRule="auto"/>
        <w:ind w:firstLine="0"/>
        <w:rPr>
          <w:b/>
          <w:color w:val="000000" w:themeColor="text1"/>
          <w:sz w:val="24"/>
          <w:szCs w:val="24"/>
        </w:rPr>
      </w:pPr>
    </w:p>
    <w:p w:rsidR="005D0655" w:rsidRDefault="005D0655" w:rsidP="005D0655">
      <w:pPr>
        <w:numPr>
          <w:ilvl w:val="0"/>
          <w:numId w:val="26"/>
        </w:numPr>
        <w:tabs>
          <w:tab w:val="left" w:pos="426"/>
        </w:tabs>
        <w:suppressAutoHyphens/>
        <w:spacing w:line="240" w:lineRule="auto"/>
        <w:ind w:left="0" w:firstLine="0"/>
        <w:rPr>
          <w:sz w:val="24"/>
          <w:szCs w:val="24"/>
        </w:rPr>
      </w:pPr>
      <w:r w:rsidRPr="003D481A">
        <w:rPr>
          <w:sz w:val="24"/>
          <w:szCs w:val="24"/>
        </w:rPr>
        <w:t xml:space="preserve">Признать </w:t>
      </w:r>
      <w:r w:rsidRPr="00957F3F">
        <w:rPr>
          <w:sz w:val="24"/>
          <w:szCs w:val="24"/>
        </w:rPr>
        <w:t>Победителем закупки Участника, занявшего 1 (первое) место в ранжировке по степени предпочтительности для Заказчика:</w:t>
      </w:r>
      <w:r w:rsidRPr="00057431">
        <w:rPr>
          <w:sz w:val="24"/>
          <w:szCs w:val="24"/>
        </w:rPr>
        <w:t xml:space="preserve"> </w:t>
      </w:r>
      <w:r w:rsidRPr="00BD3F4D">
        <w:rPr>
          <w:sz w:val="24"/>
          <w:szCs w:val="24"/>
        </w:rPr>
        <w:t xml:space="preserve">№96407 </w:t>
      </w:r>
      <w:r w:rsidRPr="002E6EA7">
        <w:rPr>
          <w:b/>
          <w:i/>
          <w:sz w:val="24"/>
          <w:szCs w:val="24"/>
        </w:rPr>
        <w:t xml:space="preserve">ООО "ПРЕОРА" </w:t>
      </w:r>
      <w:r w:rsidRPr="00BD3F4D">
        <w:rPr>
          <w:sz w:val="24"/>
          <w:szCs w:val="24"/>
        </w:rPr>
        <w:t>ИНН 7715647906</w:t>
      </w:r>
      <w:r>
        <w:rPr>
          <w:sz w:val="24"/>
          <w:szCs w:val="24"/>
        </w:rPr>
        <w:t xml:space="preserve"> </w:t>
      </w:r>
      <w:r w:rsidRPr="00957F3F">
        <w:rPr>
          <w:sz w:val="24"/>
          <w:szCs w:val="24"/>
        </w:rPr>
        <w:t xml:space="preserve">с ценой заявки не более </w:t>
      </w:r>
      <w:r w:rsidRPr="002E6EA7">
        <w:rPr>
          <w:sz w:val="24"/>
          <w:szCs w:val="24"/>
        </w:rPr>
        <w:t xml:space="preserve"> </w:t>
      </w:r>
      <w:r w:rsidRPr="002E6EA7">
        <w:rPr>
          <w:b/>
          <w:i/>
          <w:sz w:val="24"/>
          <w:szCs w:val="24"/>
        </w:rPr>
        <w:t>9 245 045,82 руб</w:t>
      </w:r>
      <w:r w:rsidRPr="00957F3F">
        <w:rPr>
          <w:sz w:val="24"/>
          <w:szCs w:val="24"/>
        </w:rPr>
        <w:t>., без учета НДС.</w:t>
      </w:r>
    </w:p>
    <w:p w:rsidR="005D0655" w:rsidRPr="00997187" w:rsidRDefault="005D0655" w:rsidP="005D0655">
      <w:pPr>
        <w:tabs>
          <w:tab w:val="left" w:pos="426"/>
        </w:tabs>
        <w:suppressAutoHyphens/>
        <w:spacing w:line="240" w:lineRule="auto"/>
        <w:ind w:firstLine="0"/>
        <w:rPr>
          <w:sz w:val="24"/>
          <w:szCs w:val="24"/>
        </w:rPr>
      </w:pPr>
      <w:r w:rsidRPr="00997187">
        <w:rPr>
          <w:b/>
          <w:i/>
          <w:sz w:val="24"/>
          <w:szCs w:val="24"/>
        </w:rPr>
        <w:t>сроки выполнения работ:</w:t>
      </w:r>
      <w:r w:rsidRPr="002E6EA7">
        <w:rPr>
          <w:sz w:val="24"/>
          <w:szCs w:val="24"/>
        </w:rPr>
        <w:t xml:space="preserve"> </w:t>
      </w:r>
      <w:r w:rsidRPr="005A3655">
        <w:rPr>
          <w:sz w:val="24"/>
          <w:szCs w:val="24"/>
        </w:rPr>
        <w:t xml:space="preserve"> </w:t>
      </w:r>
      <w:r w:rsidRPr="002A0942">
        <w:rPr>
          <w:sz w:val="24"/>
          <w:szCs w:val="24"/>
        </w:rPr>
        <w:t>Срок начала работ – с момента заключения договора. Срок окончания работ – не позднее 24 декабря 2022 г.</w:t>
      </w:r>
    </w:p>
    <w:p w:rsidR="005D0655" w:rsidRPr="00997187" w:rsidRDefault="005D0655" w:rsidP="005D0655">
      <w:pPr>
        <w:tabs>
          <w:tab w:val="left" w:pos="426"/>
        </w:tabs>
        <w:suppressAutoHyphens/>
        <w:spacing w:line="240" w:lineRule="auto"/>
        <w:ind w:firstLine="0"/>
        <w:rPr>
          <w:sz w:val="24"/>
          <w:szCs w:val="24"/>
        </w:rPr>
      </w:pPr>
      <w:r w:rsidRPr="00997187">
        <w:rPr>
          <w:b/>
          <w:i/>
          <w:sz w:val="24"/>
          <w:szCs w:val="24"/>
        </w:rPr>
        <w:t>условия оплаты:</w:t>
      </w:r>
      <w:r w:rsidRPr="00997187">
        <w:rPr>
          <w:sz w:val="24"/>
          <w:szCs w:val="24"/>
        </w:rPr>
        <w:t xml:space="preserve"> </w:t>
      </w:r>
      <w:bookmarkStart w:id="0" w:name="_Ref361335057"/>
      <w:bookmarkStart w:id="1" w:name="_Ref373242755"/>
      <w:r w:rsidRPr="00997187">
        <w:rPr>
          <w:sz w:val="24"/>
          <w:szCs w:val="24"/>
        </w:rPr>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w:t>
      </w:r>
      <w:bookmarkEnd w:id="0"/>
      <w:r w:rsidRPr="00997187">
        <w:rPr>
          <w:sz w:val="24"/>
          <w:szCs w:val="24"/>
        </w:rPr>
        <w:t>с даты получения Заказчиком счета, выставленного Подрядчиком, но не ранее чем за 30 (тридцать) календарных дней до даты начала Этапа Проектных работ, с учетом пунктов 3.5.5, 3.5.6 Договора.</w:t>
      </w:r>
      <w:bookmarkStart w:id="2" w:name="_Ref373242766"/>
      <w:bookmarkEnd w:id="1"/>
      <w:r>
        <w:rPr>
          <w:sz w:val="24"/>
          <w:szCs w:val="24"/>
        </w:rPr>
        <w:t xml:space="preserve"> </w:t>
      </w:r>
      <w:r w:rsidRPr="00997187">
        <w:rPr>
          <w:sz w:val="24"/>
          <w:szCs w:val="24"/>
        </w:rPr>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Условие включается в случае, когда на дату заключения Договора локальные сметные расчеты по одному или нескольким Этапам работ отсутствуют),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3.5.5, 3.5.6 Договора.</w:t>
      </w:r>
      <w:bookmarkStart w:id="3" w:name="_Ref373242949"/>
      <w:bookmarkEnd w:id="2"/>
      <w:r w:rsidRPr="00997187">
        <w:rPr>
          <w:sz w:val="24"/>
          <w:szCs w:val="24"/>
        </w:rPr>
        <w:t xml:space="preserve"> Последующие платежи в размере разницы между стоимостью каждого Этапа Проектных работ, определенной с учетом НДС на дату подписания документов, </w:t>
      </w:r>
      <w:r w:rsidRPr="00997187">
        <w:rPr>
          <w:sz w:val="24"/>
          <w:szCs w:val="24"/>
        </w:rPr>
        <w:lastRenderedPageBreak/>
        <w:t>указанных в пункте 4.1 Договора и суммой авансового платежа, ранее уплаченного в соответствии с пунктом 3.5.1 Договора,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3.5.5, 3.5.6 Договора.</w:t>
      </w:r>
      <w:bookmarkEnd w:id="3"/>
      <w:r w:rsidRPr="00997187">
        <w:rPr>
          <w:sz w:val="24"/>
          <w:szCs w:val="24"/>
        </w:rPr>
        <w:t xml:space="preserve"> Последующие платежи в размере 90 (девяноста) процентов от стоимости каждого Этапа Работ (кроме Проектных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4.2 Договора, на основании счёта, выставленного Подрядчиком, и с учетом пунктов 3.5.5, 3.5.6 Договора. </w:t>
      </w:r>
    </w:p>
    <w:p w:rsidR="005D0655" w:rsidRPr="00997187" w:rsidRDefault="005D0655" w:rsidP="005D0655">
      <w:pPr>
        <w:tabs>
          <w:tab w:val="left" w:pos="426"/>
        </w:tabs>
        <w:suppressAutoHyphens/>
        <w:spacing w:line="240" w:lineRule="auto"/>
        <w:ind w:firstLine="0"/>
        <w:rPr>
          <w:sz w:val="24"/>
          <w:szCs w:val="26"/>
        </w:rPr>
      </w:pPr>
      <w:r w:rsidRPr="00997187">
        <w:rPr>
          <w:b/>
          <w:i/>
          <w:sz w:val="24"/>
          <w:szCs w:val="24"/>
        </w:rPr>
        <w:t>гарантийные обязательства:</w:t>
      </w:r>
      <w:r w:rsidRPr="00997187">
        <w:rPr>
          <w:sz w:val="24"/>
          <w:szCs w:val="24"/>
        </w:rPr>
        <w:t xml:space="preserve"> Гарантия на поставляемое оборудование, включая все его составляющие части (комплектующие изделия) – не менее 5 лет.  Время начала исчисления гарантийного срока – с момента ввода оборудования в эксплуатацию, но не более 6 лет с момента поставки. Гарантия на шеф-монтажные работы: не менее 5 лет с момента подписания акта выполнения работ.</w:t>
      </w:r>
    </w:p>
    <w:p w:rsidR="005D0655" w:rsidRPr="007D661E" w:rsidRDefault="005D0655" w:rsidP="005D0655">
      <w:pPr>
        <w:numPr>
          <w:ilvl w:val="0"/>
          <w:numId w:val="26"/>
        </w:numPr>
        <w:tabs>
          <w:tab w:val="left" w:pos="426"/>
        </w:tabs>
        <w:suppressAutoHyphens/>
        <w:spacing w:line="240" w:lineRule="auto"/>
        <w:ind w:left="0" w:firstLine="0"/>
        <w:rPr>
          <w:sz w:val="24"/>
          <w:szCs w:val="24"/>
        </w:rPr>
      </w:pPr>
      <w:r w:rsidRPr="007D661E">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5D0655" w:rsidRDefault="005D0655" w:rsidP="005D0655">
      <w:pPr>
        <w:numPr>
          <w:ilvl w:val="0"/>
          <w:numId w:val="26"/>
        </w:numPr>
        <w:tabs>
          <w:tab w:val="left" w:pos="426"/>
        </w:tabs>
        <w:suppressAutoHyphens/>
        <w:spacing w:line="240" w:lineRule="auto"/>
        <w:ind w:left="0" w:firstLine="0"/>
        <w:rPr>
          <w:sz w:val="24"/>
          <w:szCs w:val="24"/>
        </w:rPr>
      </w:pPr>
      <w:r w:rsidRPr="007D661E">
        <w:rPr>
          <w:sz w:val="24"/>
          <w:szCs w:val="24"/>
        </w:rPr>
        <w:t>Победителю закупки в срок не позднее 3 (трех) рабочих дней с даты официального размещения итогового протокола по результатам закупки</w:t>
      </w:r>
      <w:r w:rsidRPr="007D661E" w:rsidDel="004E6453">
        <w:rPr>
          <w:sz w:val="24"/>
          <w:szCs w:val="24"/>
        </w:rPr>
        <w:t xml:space="preserve"> </w:t>
      </w:r>
      <w:r w:rsidRPr="007D661E">
        <w:rPr>
          <w:sz w:val="24"/>
          <w:szCs w:val="24"/>
        </w:rPr>
        <w:t>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5D0655" w:rsidRDefault="005D0655" w:rsidP="001D3C39">
      <w:pPr>
        <w:spacing w:line="240" w:lineRule="auto"/>
        <w:ind w:firstLine="0"/>
        <w:rPr>
          <w:b/>
          <w:color w:val="000000" w:themeColor="text1"/>
          <w:sz w:val="24"/>
          <w:szCs w:val="24"/>
        </w:rPr>
      </w:pPr>
      <w:bookmarkStart w:id="4" w:name="_GoBack"/>
      <w:bookmarkEnd w:id="4"/>
    </w:p>
    <w:p w:rsidR="005D0655" w:rsidRDefault="005D0655" w:rsidP="001D3C39">
      <w:pPr>
        <w:spacing w:line="240" w:lineRule="auto"/>
        <w:ind w:firstLine="0"/>
        <w:rPr>
          <w:b/>
          <w:color w:val="000000" w:themeColor="text1"/>
          <w:sz w:val="24"/>
          <w:szCs w:val="24"/>
        </w:rPr>
      </w:pPr>
    </w:p>
    <w:p w:rsidR="005D0655" w:rsidRDefault="005D0655" w:rsidP="001D3C39">
      <w:pPr>
        <w:spacing w:line="240" w:lineRule="auto"/>
        <w:ind w:firstLine="0"/>
        <w:rPr>
          <w:b/>
          <w:color w:val="000000" w:themeColor="text1"/>
          <w:sz w:val="24"/>
          <w:szCs w:val="24"/>
        </w:rPr>
      </w:pPr>
    </w:p>
    <w:p w:rsidR="001D3C39" w:rsidRPr="00A80F55" w:rsidRDefault="00A80F55" w:rsidP="001D3C39">
      <w:pPr>
        <w:spacing w:line="240" w:lineRule="auto"/>
        <w:ind w:firstLine="0"/>
        <w:rPr>
          <w:b/>
          <w:i/>
          <w:sz w:val="24"/>
          <w:szCs w:val="24"/>
        </w:rPr>
      </w:pPr>
      <w:r>
        <w:rPr>
          <w:b/>
          <w:i/>
          <w:sz w:val="24"/>
          <w:szCs w:val="24"/>
        </w:rPr>
        <w:t>С</w:t>
      </w:r>
      <w:r w:rsidR="001D3C39" w:rsidRPr="000C02F6">
        <w:rPr>
          <w:b/>
          <w:i/>
          <w:sz w:val="24"/>
          <w:szCs w:val="24"/>
        </w:rPr>
        <w:t xml:space="preserve">екретарь </w:t>
      </w:r>
      <w:r>
        <w:rPr>
          <w:b/>
          <w:i/>
          <w:sz w:val="24"/>
          <w:szCs w:val="24"/>
        </w:rPr>
        <w:t>Закупочной комиссии 1</w:t>
      </w:r>
      <w:r w:rsidR="001D3C39" w:rsidRPr="000C02F6">
        <w:rPr>
          <w:b/>
          <w:i/>
          <w:sz w:val="24"/>
          <w:szCs w:val="24"/>
        </w:rPr>
        <w:t xml:space="preserve"> уровня  </w:t>
      </w:r>
      <w:r w:rsidR="001D3C39" w:rsidRPr="000C02F6">
        <w:rPr>
          <w:b/>
          <w:i/>
          <w:sz w:val="24"/>
          <w:szCs w:val="24"/>
        </w:rPr>
        <w:tab/>
      </w:r>
      <w:r w:rsidR="001D3C39" w:rsidRPr="000C02F6">
        <w:rPr>
          <w:b/>
          <w:i/>
          <w:sz w:val="24"/>
          <w:szCs w:val="24"/>
        </w:rPr>
        <w:tab/>
      </w:r>
      <w:r w:rsidR="000275E0">
        <w:rPr>
          <w:b/>
          <w:i/>
          <w:sz w:val="24"/>
          <w:szCs w:val="24"/>
        </w:rPr>
        <w:t xml:space="preserve">                   </w:t>
      </w:r>
      <w:r w:rsidR="002B4560">
        <w:rPr>
          <w:b/>
          <w:i/>
          <w:sz w:val="24"/>
          <w:szCs w:val="24"/>
        </w:rPr>
        <w:t xml:space="preserve">      </w:t>
      </w:r>
      <w:r w:rsidR="00382BF0">
        <w:rPr>
          <w:b/>
          <w:i/>
          <w:sz w:val="24"/>
          <w:szCs w:val="24"/>
        </w:rPr>
        <w:t xml:space="preserve">   </w:t>
      </w:r>
      <w:r w:rsidR="002B4560">
        <w:rPr>
          <w:b/>
          <w:i/>
          <w:sz w:val="24"/>
          <w:szCs w:val="24"/>
        </w:rPr>
        <w:t xml:space="preserve">            </w:t>
      </w:r>
      <w:r w:rsidR="00A14025">
        <w:rPr>
          <w:b/>
          <w:i/>
          <w:sz w:val="24"/>
          <w:szCs w:val="24"/>
        </w:rPr>
        <w:t>Е.Г. Чуясова</w:t>
      </w:r>
    </w:p>
    <w:p w:rsidR="00E13ADC" w:rsidRDefault="00E13ADC" w:rsidP="001D3C39">
      <w:pPr>
        <w:pStyle w:val="af"/>
        <w:tabs>
          <w:tab w:val="clear" w:pos="9355"/>
        </w:tabs>
        <w:ind w:firstLine="0"/>
        <w:rPr>
          <w:sz w:val="20"/>
        </w:rPr>
      </w:pPr>
    </w:p>
    <w:p w:rsidR="0069106E" w:rsidRPr="00F97197" w:rsidRDefault="006B69CD" w:rsidP="00835060">
      <w:pPr>
        <w:spacing w:line="240" w:lineRule="auto"/>
        <w:ind w:firstLine="0"/>
        <w:rPr>
          <w:sz w:val="20"/>
        </w:rPr>
      </w:pPr>
      <w:r w:rsidRPr="0026421C">
        <w:rPr>
          <w:i/>
          <w:sz w:val="20"/>
        </w:rPr>
        <w:t>Тел. (4162) 397-268</w:t>
      </w:r>
    </w:p>
    <w:sectPr w:rsidR="0069106E" w:rsidRPr="00F97197" w:rsidSect="00425425">
      <w:headerReference w:type="default" r:id="rId11"/>
      <w:footerReference w:type="default" r:id="rId12"/>
      <w:pgSz w:w="11906" w:h="16838" w:code="9"/>
      <w:pgMar w:top="992" w:right="851" w:bottom="851" w:left="1418" w:header="567" w:footer="709" w:gutter="0"/>
      <w:paperSrc w:first="3" w:other="3"/>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4C5" w:rsidRDefault="000734C5" w:rsidP="00355095">
      <w:pPr>
        <w:spacing w:line="240" w:lineRule="auto"/>
      </w:pPr>
      <w:r>
        <w:separator/>
      </w:r>
    </w:p>
  </w:endnote>
  <w:endnote w:type="continuationSeparator" w:id="0">
    <w:p w:rsidR="000734C5" w:rsidRDefault="000734C5"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5D0655">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5D0655">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4C5" w:rsidRDefault="000734C5" w:rsidP="00355095">
      <w:pPr>
        <w:spacing w:line="240" w:lineRule="auto"/>
      </w:pPr>
      <w:r>
        <w:separator/>
      </w:r>
    </w:p>
  </w:footnote>
  <w:footnote w:type="continuationSeparator" w:id="0">
    <w:p w:rsidR="000734C5" w:rsidRDefault="000734C5"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55095">
    <w:pPr>
      <w:pStyle w:val="ad"/>
      <w:jc w:val="right"/>
      <w:rPr>
        <w:i/>
        <w:sz w:val="20"/>
      </w:rPr>
    </w:pPr>
    <w:r w:rsidRPr="00355095">
      <w:rPr>
        <w:i/>
        <w:sz w:val="20"/>
      </w:rPr>
      <w:t>Протокол</w:t>
    </w:r>
    <w:r w:rsidR="0075776F">
      <w:rPr>
        <w:i/>
        <w:sz w:val="20"/>
      </w:rPr>
      <w:t xml:space="preserve"> №</w:t>
    </w:r>
    <w:r w:rsidRPr="00355095">
      <w:rPr>
        <w:i/>
        <w:sz w:val="20"/>
      </w:rPr>
      <w:t xml:space="preserve"> </w:t>
    </w:r>
    <w:r w:rsidR="0075776F" w:rsidRPr="0075776F">
      <w:rPr>
        <w:i/>
        <w:sz w:val="20"/>
      </w:rPr>
      <w:t>3/ВП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72C"/>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FC77F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7391B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9ED58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35720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3B3304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3EB34B9"/>
    <w:multiLevelType w:val="hybridMultilevel"/>
    <w:tmpl w:val="B5DAE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CA027E"/>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9A4F0B"/>
    <w:multiLevelType w:val="hybridMultilevel"/>
    <w:tmpl w:val="6D7A5364"/>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91D88310">
      <w:start w:val="1"/>
      <w:numFmt w:val="decimal"/>
      <w:lvlText w:val="%4."/>
      <w:lvlJc w:val="left"/>
      <w:pPr>
        <w:ind w:left="1070" w:hanging="360"/>
      </w:pPr>
      <w:rPr>
        <w:b w:val="0"/>
        <w:sz w:val="26"/>
        <w:szCs w:val="26"/>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0" w15:restartNumberingAfterBreak="0">
    <w:nsid w:val="419F23F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1F3506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42875E1"/>
    <w:multiLevelType w:val="multilevel"/>
    <w:tmpl w:val="BD06000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497273D"/>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B2461B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44629F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7BB41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8ED2339"/>
    <w:multiLevelType w:val="hybridMultilevel"/>
    <w:tmpl w:val="E28A8A86"/>
    <w:lvl w:ilvl="0" w:tplc="D710357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287D85"/>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82400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7430EAE"/>
    <w:multiLevelType w:val="hybridMultilevel"/>
    <w:tmpl w:val="CDBC3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C64871"/>
    <w:multiLevelType w:val="hybridMultilevel"/>
    <w:tmpl w:val="27D8F98E"/>
    <w:lvl w:ilvl="0" w:tplc="0A68B7A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7DF44DE3"/>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8"/>
  </w:num>
  <w:num w:numId="6">
    <w:abstractNumId w:val="11"/>
  </w:num>
  <w:num w:numId="7">
    <w:abstractNumId w:val="23"/>
  </w:num>
  <w:num w:numId="8">
    <w:abstractNumId w:val="2"/>
  </w:num>
  <w:num w:numId="9">
    <w:abstractNumId w:val="15"/>
  </w:num>
  <w:num w:numId="10">
    <w:abstractNumId w:val="21"/>
  </w:num>
  <w:num w:numId="11">
    <w:abstractNumId w:val="17"/>
  </w:num>
  <w:num w:numId="12">
    <w:abstractNumId w:val="22"/>
  </w:num>
  <w:num w:numId="13">
    <w:abstractNumId w:val="16"/>
  </w:num>
  <w:num w:numId="14">
    <w:abstractNumId w:val="3"/>
  </w:num>
  <w:num w:numId="15">
    <w:abstractNumId w:val="5"/>
  </w:num>
  <w:num w:numId="16">
    <w:abstractNumId w:val="20"/>
  </w:num>
  <w:num w:numId="17">
    <w:abstractNumId w:val="6"/>
  </w:num>
  <w:num w:numId="18">
    <w:abstractNumId w:val="0"/>
  </w:num>
  <w:num w:numId="19">
    <w:abstractNumId w:val="19"/>
  </w:num>
  <w:num w:numId="20">
    <w:abstractNumId w:val="13"/>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0"/>
  </w:num>
  <w:num w:numId="25">
    <w:abstractNumId w:val="7"/>
  </w:num>
  <w:num w:numId="26">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07A6"/>
    <w:rsid w:val="000068A8"/>
    <w:rsid w:val="0001130C"/>
    <w:rsid w:val="00011E91"/>
    <w:rsid w:val="00013012"/>
    <w:rsid w:val="000153C0"/>
    <w:rsid w:val="000226C3"/>
    <w:rsid w:val="00023DF3"/>
    <w:rsid w:val="000275E0"/>
    <w:rsid w:val="000302B2"/>
    <w:rsid w:val="00033CF8"/>
    <w:rsid w:val="00034BD2"/>
    <w:rsid w:val="00036A5E"/>
    <w:rsid w:val="00037A86"/>
    <w:rsid w:val="00040BFE"/>
    <w:rsid w:val="00041CB8"/>
    <w:rsid w:val="00043130"/>
    <w:rsid w:val="00043CF7"/>
    <w:rsid w:val="000462FC"/>
    <w:rsid w:val="0004784F"/>
    <w:rsid w:val="0005097D"/>
    <w:rsid w:val="00052A6F"/>
    <w:rsid w:val="00053A6A"/>
    <w:rsid w:val="00053ACD"/>
    <w:rsid w:val="00057F72"/>
    <w:rsid w:val="00065F47"/>
    <w:rsid w:val="0006695B"/>
    <w:rsid w:val="00067743"/>
    <w:rsid w:val="000734C5"/>
    <w:rsid w:val="00073B6A"/>
    <w:rsid w:val="00076064"/>
    <w:rsid w:val="00077DB4"/>
    <w:rsid w:val="0008004B"/>
    <w:rsid w:val="00084293"/>
    <w:rsid w:val="000844DE"/>
    <w:rsid w:val="000875EF"/>
    <w:rsid w:val="000911D3"/>
    <w:rsid w:val="00091988"/>
    <w:rsid w:val="0009662B"/>
    <w:rsid w:val="000A407E"/>
    <w:rsid w:val="000A643F"/>
    <w:rsid w:val="000B56FE"/>
    <w:rsid w:val="000C1263"/>
    <w:rsid w:val="000C17A4"/>
    <w:rsid w:val="000C51ED"/>
    <w:rsid w:val="000C7911"/>
    <w:rsid w:val="000D06B1"/>
    <w:rsid w:val="000D12B2"/>
    <w:rsid w:val="000D18F2"/>
    <w:rsid w:val="000F1326"/>
    <w:rsid w:val="000F6E22"/>
    <w:rsid w:val="001011F8"/>
    <w:rsid w:val="00103D49"/>
    <w:rsid w:val="001114A0"/>
    <w:rsid w:val="0011164A"/>
    <w:rsid w:val="0012176C"/>
    <w:rsid w:val="00121A18"/>
    <w:rsid w:val="00126325"/>
    <w:rsid w:val="00126847"/>
    <w:rsid w:val="00135C70"/>
    <w:rsid w:val="00143503"/>
    <w:rsid w:val="00144C8B"/>
    <w:rsid w:val="00153E9A"/>
    <w:rsid w:val="00157C6F"/>
    <w:rsid w:val="00157EF3"/>
    <w:rsid w:val="00163BE0"/>
    <w:rsid w:val="001812F2"/>
    <w:rsid w:val="001833B0"/>
    <w:rsid w:val="0018593D"/>
    <w:rsid w:val="001924E0"/>
    <w:rsid w:val="001926AC"/>
    <w:rsid w:val="0019310A"/>
    <w:rsid w:val="001A13B1"/>
    <w:rsid w:val="001A4AD6"/>
    <w:rsid w:val="001A7DE2"/>
    <w:rsid w:val="001B13FD"/>
    <w:rsid w:val="001B37A3"/>
    <w:rsid w:val="001B4173"/>
    <w:rsid w:val="001C04F0"/>
    <w:rsid w:val="001C5930"/>
    <w:rsid w:val="001D3C39"/>
    <w:rsid w:val="001D53EA"/>
    <w:rsid w:val="001E2C6C"/>
    <w:rsid w:val="001E33F9"/>
    <w:rsid w:val="001E7A5B"/>
    <w:rsid w:val="001F001D"/>
    <w:rsid w:val="001F1045"/>
    <w:rsid w:val="001F16DB"/>
    <w:rsid w:val="001F3A1B"/>
    <w:rsid w:val="001F5FD7"/>
    <w:rsid w:val="001F6DE5"/>
    <w:rsid w:val="00200CC3"/>
    <w:rsid w:val="00203227"/>
    <w:rsid w:val="00206B17"/>
    <w:rsid w:val="002120C8"/>
    <w:rsid w:val="002120F0"/>
    <w:rsid w:val="00216781"/>
    <w:rsid w:val="002218B2"/>
    <w:rsid w:val="00221903"/>
    <w:rsid w:val="002275BB"/>
    <w:rsid w:val="00227DAC"/>
    <w:rsid w:val="00240103"/>
    <w:rsid w:val="00247001"/>
    <w:rsid w:val="002472BA"/>
    <w:rsid w:val="00252705"/>
    <w:rsid w:val="00252B9E"/>
    <w:rsid w:val="00253101"/>
    <w:rsid w:val="00256999"/>
    <w:rsid w:val="00256F45"/>
    <w:rsid w:val="00257253"/>
    <w:rsid w:val="0026419C"/>
    <w:rsid w:val="002719EA"/>
    <w:rsid w:val="0027279B"/>
    <w:rsid w:val="0027540C"/>
    <w:rsid w:val="00277600"/>
    <w:rsid w:val="002801D8"/>
    <w:rsid w:val="002829CE"/>
    <w:rsid w:val="002846FC"/>
    <w:rsid w:val="00292FF2"/>
    <w:rsid w:val="0029673A"/>
    <w:rsid w:val="002A1D30"/>
    <w:rsid w:val="002A2759"/>
    <w:rsid w:val="002A4F48"/>
    <w:rsid w:val="002B4560"/>
    <w:rsid w:val="002B5192"/>
    <w:rsid w:val="002B58AC"/>
    <w:rsid w:val="002B7EC6"/>
    <w:rsid w:val="002C2966"/>
    <w:rsid w:val="002C60A1"/>
    <w:rsid w:val="002E102F"/>
    <w:rsid w:val="002E1D13"/>
    <w:rsid w:val="002E4AAD"/>
    <w:rsid w:val="002E5FA6"/>
    <w:rsid w:val="002E78C3"/>
    <w:rsid w:val="00303509"/>
    <w:rsid w:val="00304049"/>
    <w:rsid w:val="0030410E"/>
    <w:rsid w:val="003049D1"/>
    <w:rsid w:val="00306C67"/>
    <w:rsid w:val="00310C8E"/>
    <w:rsid w:val="00311BA2"/>
    <w:rsid w:val="00312DF9"/>
    <w:rsid w:val="003165F0"/>
    <w:rsid w:val="003223F3"/>
    <w:rsid w:val="00322EF8"/>
    <w:rsid w:val="00323179"/>
    <w:rsid w:val="0033009A"/>
    <w:rsid w:val="00336DC5"/>
    <w:rsid w:val="00340BB7"/>
    <w:rsid w:val="00340D88"/>
    <w:rsid w:val="0034451B"/>
    <w:rsid w:val="00352406"/>
    <w:rsid w:val="00355095"/>
    <w:rsid w:val="003554CE"/>
    <w:rsid w:val="0035736D"/>
    <w:rsid w:val="00366597"/>
    <w:rsid w:val="00366EDE"/>
    <w:rsid w:val="00367A84"/>
    <w:rsid w:val="0037307E"/>
    <w:rsid w:val="00376C70"/>
    <w:rsid w:val="00380B7F"/>
    <w:rsid w:val="00382BF0"/>
    <w:rsid w:val="00383908"/>
    <w:rsid w:val="003852F0"/>
    <w:rsid w:val="00386B81"/>
    <w:rsid w:val="003930F2"/>
    <w:rsid w:val="0039483C"/>
    <w:rsid w:val="003A513E"/>
    <w:rsid w:val="003A5425"/>
    <w:rsid w:val="003B16A5"/>
    <w:rsid w:val="003B3ACD"/>
    <w:rsid w:val="003B43D3"/>
    <w:rsid w:val="003C690B"/>
    <w:rsid w:val="003D3B43"/>
    <w:rsid w:val="003D62C8"/>
    <w:rsid w:val="003E5181"/>
    <w:rsid w:val="003F1CAE"/>
    <w:rsid w:val="003F2505"/>
    <w:rsid w:val="003F4476"/>
    <w:rsid w:val="003F46E8"/>
    <w:rsid w:val="00407302"/>
    <w:rsid w:val="00412254"/>
    <w:rsid w:val="00416CFB"/>
    <w:rsid w:val="00423EB5"/>
    <w:rsid w:val="00425425"/>
    <w:rsid w:val="00425DCF"/>
    <w:rsid w:val="00433072"/>
    <w:rsid w:val="004354D4"/>
    <w:rsid w:val="004355A8"/>
    <w:rsid w:val="00437B08"/>
    <w:rsid w:val="00443754"/>
    <w:rsid w:val="00445432"/>
    <w:rsid w:val="0045381B"/>
    <w:rsid w:val="00456E12"/>
    <w:rsid w:val="004579DA"/>
    <w:rsid w:val="00471DB1"/>
    <w:rsid w:val="00476103"/>
    <w:rsid w:val="00477F75"/>
    <w:rsid w:val="00480849"/>
    <w:rsid w:val="00484BD6"/>
    <w:rsid w:val="00490E4D"/>
    <w:rsid w:val="00492742"/>
    <w:rsid w:val="004932DB"/>
    <w:rsid w:val="0049333C"/>
    <w:rsid w:val="0049463E"/>
    <w:rsid w:val="00495389"/>
    <w:rsid w:val="0049548B"/>
    <w:rsid w:val="00497EC9"/>
    <w:rsid w:val="004A1209"/>
    <w:rsid w:val="004A4816"/>
    <w:rsid w:val="004A606C"/>
    <w:rsid w:val="004B3B1B"/>
    <w:rsid w:val="004B41A9"/>
    <w:rsid w:val="004B58C2"/>
    <w:rsid w:val="004C1EA3"/>
    <w:rsid w:val="004C3A0B"/>
    <w:rsid w:val="004D05BC"/>
    <w:rsid w:val="004D1919"/>
    <w:rsid w:val="004D1A37"/>
    <w:rsid w:val="004D6055"/>
    <w:rsid w:val="004E2C1F"/>
    <w:rsid w:val="004E3273"/>
    <w:rsid w:val="004E62C8"/>
    <w:rsid w:val="004F170B"/>
    <w:rsid w:val="00504553"/>
    <w:rsid w:val="0050702A"/>
    <w:rsid w:val="00515CBE"/>
    <w:rsid w:val="00517D80"/>
    <w:rsid w:val="00526FD4"/>
    <w:rsid w:val="00547EE6"/>
    <w:rsid w:val="00551234"/>
    <w:rsid w:val="005529F7"/>
    <w:rsid w:val="00552F5B"/>
    <w:rsid w:val="0055309B"/>
    <w:rsid w:val="0056084A"/>
    <w:rsid w:val="00561B41"/>
    <w:rsid w:val="00563A7E"/>
    <w:rsid w:val="00566C6D"/>
    <w:rsid w:val="00571278"/>
    <w:rsid w:val="005759D4"/>
    <w:rsid w:val="005856B7"/>
    <w:rsid w:val="0058642E"/>
    <w:rsid w:val="005871CC"/>
    <w:rsid w:val="00587EF6"/>
    <w:rsid w:val="00590768"/>
    <w:rsid w:val="005917A9"/>
    <w:rsid w:val="005936FF"/>
    <w:rsid w:val="0059531A"/>
    <w:rsid w:val="005953D2"/>
    <w:rsid w:val="00595FCE"/>
    <w:rsid w:val="00597E36"/>
    <w:rsid w:val="005A1ECE"/>
    <w:rsid w:val="005A21BB"/>
    <w:rsid w:val="005A4AD8"/>
    <w:rsid w:val="005A6811"/>
    <w:rsid w:val="005B1491"/>
    <w:rsid w:val="005B22B5"/>
    <w:rsid w:val="005B3F4A"/>
    <w:rsid w:val="005B41F9"/>
    <w:rsid w:val="005B5865"/>
    <w:rsid w:val="005C0E87"/>
    <w:rsid w:val="005C6E9D"/>
    <w:rsid w:val="005D0655"/>
    <w:rsid w:val="005D40F5"/>
    <w:rsid w:val="005D5D59"/>
    <w:rsid w:val="005D6898"/>
    <w:rsid w:val="005D7BA8"/>
    <w:rsid w:val="005E1345"/>
    <w:rsid w:val="005E34D0"/>
    <w:rsid w:val="005E5C17"/>
    <w:rsid w:val="005E5ED7"/>
    <w:rsid w:val="005F0EB9"/>
    <w:rsid w:val="005F47D1"/>
    <w:rsid w:val="005F61A1"/>
    <w:rsid w:val="0060013C"/>
    <w:rsid w:val="00603B05"/>
    <w:rsid w:val="00605BA6"/>
    <w:rsid w:val="00613EDC"/>
    <w:rsid w:val="006155BC"/>
    <w:rsid w:val="006227C6"/>
    <w:rsid w:val="00622BD9"/>
    <w:rsid w:val="006243E5"/>
    <w:rsid w:val="00624D02"/>
    <w:rsid w:val="0062524C"/>
    <w:rsid w:val="006336A0"/>
    <w:rsid w:val="00634D6A"/>
    <w:rsid w:val="00641D15"/>
    <w:rsid w:val="00651201"/>
    <w:rsid w:val="006529A6"/>
    <w:rsid w:val="006600BF"/>
    <w:rsid w:val="006629E9"/>
    <w:rsid w:val="00665600"/>
    <w:rsid w:val="0067093E"/>
    <w:rsid w:val="006753C5"/>
    <w:rsid w:val="0067734E"/>
    <w:rsid w:val="00680838"/>
    <w:rsid w:val="00680B61"/>
    <w:rsid w:val="00681D2B"/>
    <w:rsid w:val="0068329D"/>
    <w:rsid w:val="0069106E"/>
    <w:rsid w:val="00694200"/>
    <w:rsid w:val="00696187"/>
    <w:rsid w:val="006A000A"/>
    <w:rsid w:val="006A567D"/>
    <w:rsid w:val="006A65B7"/>
    <w:rsid w:val="006B3625"/>
    <w:rsid w:val="006B61F6"/>
    <w:rsid w:val="006B69CD"/>
    <w:rsid w:val="006C0272"/>
    <w:rsid w:val="006C4B51"/>
    <w:rsid w:val="006E2374"/>
    <w:rsid w:val="006E2B6D"/>
    <w:rsid w:val="006E5A65"/>
    <w:rsid w:val="006E5D3E"/>
    <w:rsid w:val="006E6452"/>
    <w:rsid w:val="006F05A3"/>
    <w:rsid w:val="006F3881"/>
    <w:rsid w:val="006F754C"/>
    <w:rsid w:val="00700899"/>
    <w:rsid w:val="00705A18"/>
    <w:rsid w:val="00706732"/>
    <w:rsid w:val="00707317"/>
    <w:rsid w:val="00710086"/>
    <w:rsid w:val="00714311"/>
    <w:rsid w:val="0071472B"/>
    <w:rsid w:val="00722196"/>
    <w:rsid w:val="00727A08"/>
    <w:rsid w:val="0073184B"/>
    <w:rsid w:val="00732C5E"/>
    <w:rsid w:val="0074121C"/>
    <w:rsid w:val="007436D6"/>
    <w:rsid w:val="00745749"/>
    <w:rsid w:val="0074704F"/>
    <w:rsid w:val="007501BD"/>
    <w:rsid w:val="00757186"/>
    <w:rsid w:val="0075776F"/>
    <w:rsid w:val="007611D3"/>
    <w:rsid w:val="00761690"/>
    <w:rsid w:val="007632E7"/>
    <w:rsid w:val="00771B04"/>
    <w:rsid w:val="00772F77"/>
    <w:rsid w:val="0077315B"/>
    <w:rsid w:val="00781C15"/>
    <w:rsid w:val="00783242"/>
    <w:rsid w:val="007834E7"/>
    <w:rsid w:val="007930CF"/>
    <w:rsid w:val="0079337E"/>
    <w:rsid w:val="0079457B"/>
    <w:rsid w:val="007A07AE"/>
    <w:rsid w:val="007A0ACC"/>
    <w:rsid w:val="007A6930"/>
    <w:rsid w:val="007A7B76"/>
    <w:rsid w:val="007B2363"/>
    <w:rsid w:val="007B404E"/>
    <w:rsid w:val="007B585E"/>
    <w:rsid w:val="007B697F"/>
    <w:rsid w:val="007C1C18"/>
    <w:rsid w:val="007C3379"/>
    <w:rsid w:val="007C39D6"/>
    <w:rsid w:val="007C4382"/>
    <w:rsid w:val="007C4CC9"/>
    <w:rsid w:val="007C54CF"/>
    <w:rsid w:val="007C5E62"/>
    <w:rsid w:val="007D00F2"/>
    <w:rsid w:val="007D29F9"/>
    <w:rsid w:val="007D7B16"/>
    <w:rsid w:val="007F3444"/>
    <w:rsid w:val="00802EA4"/>
    <w:rsid w:val="00804565"/>
    <w:rsid w:val="00807ED5"/>
    <w:rsid w:val="008178F1"/>
    <w:rsid w:val="00817D6E"/>
    <w:rsid w:val="00820200"/>
    <w:rsid w:val="0082387A"/>
    <w:rsid w:val="00835060"/>
    <w:rsid w:val="00835365"/>
    <w:rsid w:val="00843703"/>
    <w:rsid w:val="008528CF"/>
    <w:rsid w:val="00860916"/>
    <w:rsid w:val="00861852"/>
    <w:rsid w:val="00861C62"/>
    <w:rsid w:val="008630C2"/>
    <w:rsid w:val="00864009"/>
    <w:rsid w:val="00874E84"/>
    <w:rsid w:val="008752BE"/>
    <w:rsid w:val="008759B3"/>
    <w:rsid w:val="008763FA"/>
    <w:rsid w:val="00876CD2"/>
    <w:rsid w:val="008848D3"/>
    <w:rsid w:val="00886219"/>
    <w:rsid w:val="0088746E"/>
    <w:rsid w:val="0089485D"/>
    <w:rsid w:val="008A5961"/>
    <w:rsid w:val="008B0690"/>
    <w:rsid w:val="008B4E73"/>
    <w:rsid w:val="008B78A5"/>
    <w:rsid w:val="008C4766"/>
    <w:rsid w:val="008C50E3"/>
    <w:rsid w:val="008C75DF"/>
    <w:rsid w:val="008D0CCD"/>
    <w:rsid w:val="008D70A2"/>
    <w:rsid w:val="008D728B"/>
    <w:rsid w:val="008E1121"/>
    <w:rsid w:val="008E5F84"/>
    <w:rsid w:val="008E6471"/>
    <w:rsid w:val="008F22E2"/>
    <w:rsid w:val="008F5FF6"/>
    <w:rsid w:val="008F75F6"/>
    <w:rsid w:val="00903F33"/>
    <w:rsid w:val="00904784"/>
    <w:rsid w:val="00905798"/>
    <w:rsid w:val="009071CE"/>
    <w:rsid w:val="00912166"/>
    <w:rsid w:val="009136C4"/>
    <w:rsid w:val="00913919"/>
    <w:rsid w:val="00917119"/>
    <w:rsid w:val="009179D2"/>
    <w:rsid w:val="00924499"/>
    <w:rsid w:val="00924F2B"/>
    <w:rsid w:val="00926493"/>
    <w:rsid w:val="00926498"/>
    <w:rsid w:val="00927F66"/>
    <w:rsid w:val="00934118"/>
    <w:rsid w:val="00935DBB"/>
    <w:rsid w:val="009423A1"/>
    <w:rsid w:val="009429A7"/>
    <w:rsid w:val="00946E89"/>
    <w:rsid w:val="00946FB0"/>
    <w:rsid w:val="00952384"/>
    <w:rsid w:val="00955790"/>
    <w:rsid w:val="009574BA"/>
    <w:rsid w:val="00965222"/>
    <w:rsid w:val="00965C7A"/>
    <w:rsid w:val="009666A5"/>
    <w:rsid w:val="00967D5D"/>
    <w:rsid w:val="009710EC"/>
    <w:rsid w:val="00973381"/>
    <w:rsid w:val="00973FAE"/>
    <w:rsid w:val="00980378"/>
    <w:rsid w:val="00982376"/>
    <w:rsid w:val="009833DD"/>
    <w:rsid w:val="00984F35"/>
    <w:rsid w:val="009852C6"/>
    <w:rsid w:val="00991AB9"/>
    <w:rsid w:val="00991F04"/>
    <w:rsid w:val="00992323"/>
    <w:rsid w:val="00993FC9"/>
    <w:rsid w:val="00994DF8"/>
    <w:rsid w:val="00995458"/>
    <w:rsid w:val="009972F3"/>
    <w:rsid w:val="009A652F"/>
    <w:rsid w:val="009A6ACF"/>
    <w:rsid w:val="009B1B2D"/>
    <w:rsid w:val="009B5CB7"/>
    <w:rsid w:val="009B5E6E"/>
    <w:rsid w:val="009B6F44"/>
    <w:rsid w:val="009C2388"/>
    <w:rsid w:val="009C2E12"/>
    <w:rsid w:val="009C3F02"/>
    <w:rsid w:val="009C637C"/>
    <w:rsid w:val="009D1013"/>
    <w:rsid w:val="009D2032"/>
    <w:rsid w:val="009D31B9"/>
    <w:rsid w:val="009E08D4"/>
    <w:rsid w:val="009E29F9"/>
    <w:rsid w:val="009E3825"/>
    <w:rsid w:val="009E714A"/>
    <w:rsid w:val="009E7A9E"/>
    <w:rsid w:val="00A01EBF"/>
    <w:rsid w:val="00A023F3"/>
    <w:rsid w:val="00A02900"/>
    <w:rsid w:val="00A05A52"/>
    <w:rsid w:val="00A05EBE"/>
    <w:rsid w:val="00A06B93"/>
    <w:rsid w:val="00A12B91"/>
    <w:rsid w:val="00A14025"/>
    <w:rsid w:val="00A16141"/>
    <w:rsid w:val="00A20713"/>
    <w:rsid w:val="00A23B79"/>
    <w:rsid w:val="00A25C52"/>
    <w:rsid w:val="00A33AEC"/>
    <w:rsid w:val="00A413DF"/>
    <w:rsid w:val="00A419E1"/>
    <w:rsid w:val="00A52376"/>
    <w:rsid w:val="00A56CAE"/>
    <w:rsid w:val="00A57A7B"/>
    <w:rsid w:val="00A62A51"/>
    <w:rsid w:val="00A62CCC"/>
    <w:rsid w:val="00A66628"/>
    <w:rsid w:val="00A718D9"/>
    <w:rsid w:val="00A76D45"/>
    <w:rsid w:val="00A809F5"/>
    <w:rsid w:val="00A80F55"/>
    <w:rsid w:val="00A87C37"/>
    <w:rsid w:val="00A93AAA"/>
    <w:rsid w:val="00A93FBE"/>
    <w:rsid w:val="00A9554D"/>
    <w:rsid w:val="00A95BFA"/>
    <w:rsid w:val="00A97C11"/>
    <w:rsid w:val="00AA0FC2"/>
    <w:rsid w:val="00AA61B4"/>
    <w:rsid w:val="00AB317C"/>
    <w:rsid w:val="00AB4759"/>
    <w:rsid w:val="00AB673E"/>
    <w:rsid w:val="00AC0DE7"/>
    <w:rsid w:val="00AC6401"/>
    <w:rsid w:val="00AD0933"/>
    <w:rsid w:val="00AD2A07"/>
    <w:rsid w:val="00AD56AC"/>
    <w:rsid w:val="00AD6D2F"/>
    <w:rsid w:val="00AE43E4"/>
    <w:rsid w:val="00AF01AB"/>
    <w:rsid w:val="00AF0FA7"/>
    <w:rsid w:val="00AF1A85"/>
    <w:rsid w:val="00AF23B8"/>
    <w:rsid w:val="00AF333C"/>
    <w:rsid w:val="00AF53EB"/>
    <w:rsid w:val="00AF716B"/>
    <w:rsid w:val="00B001DD"/>
    <w:rsid w:val="00B018E2"/>
    <w:rsid w:val="00B030C9"/>
    <w:rsid w:val="00B10DED"/>
    <w:rsid w:val="00B1135B"/>
    <w:rsid w:val="00B12993"/>
    <w:rsid w:val="00B20409"/>
    <w:rsid w:val="00B21BBE"/>
    <w:rsid w:val="00B31A54"/>
    <w:rsid w:val="00B31C74"/>
    <w:rsid w:val="00B333A5"/>
    <w:rsid w:val="00B33EBA"/>
    <w:rsid w:val="00B35174"/>
    <w:rsid w:val="00B35203"/>
    <w:rsid w:val="00B36989"/>
    <w:rsid w:val="00B36B8E"/>
    <w:rsid w:val="00B36C9E"/>
    <w:rsid w:val="00B42A84"/>
    <w:rsid w:val="00B444FC"/>
    <w:rsid w:val="00B46BA5"/>
    <w:rsid w:val="00B47E5E"/>
    <w:rsid w:val="00B53642"/>
    <w:rsid w:val="00B54AEB"/>
    <w:rsid w:val="00B54E7A"/>
    <w:rsid w:val="00B57DE3"/>
    <w:rsid w:val="00B605D9"/>
    <w:rsid w:val="00B64B60"/>
    <w:rsid w:val="00B65C88"/>
    <w:rsid w:val="00B67206"/>
    <w:rsid w:val="00B6781F"/>
    <w:rsid w:val="00B70826"/>
    <w:rsid w:val="00B828AD"/>
    <w:rsid w:val="00B855FE"/>
    <w:rsid w:val="00B85D32"/>
    <w:rsid w:val="00B911B9"/>
    <w:rsid w:val="00B92DC3"/>
    <w:rsid w:val="00B97C2D"/>
    <w:rsid w:val="00BB1CB0"/>
    <w:rsid w:val="00BB24EC"/>
    <w:rsid w:val="00BB4599"/>
    <w:rsid w:val="00BC0C32"/>
    <w:rsid w:val="00BC0D49"/>
    <w:rsid w:val="00BC5464"/>
    <w:rsid w:val="00BC5DD9"/>
    <w:rsid w:val="00BC5DF9"/>
    <w:rsid w:val="00BC62AE"/>
    <w:rsid w:val="00BD196F"/>
    <w:rsid w:val="00BD1D36"/>
    <w:rsid w:val="00BD2753"/>
    <w:rsid w:val="00BD4534"/>
    <w:rsid w:val="00BD54BC"/>
    <w:rsid w:val="00BE4370"/>
    <w:rsid w:val="00BF278F"/>
    <w:rsid w:val="00BF35EB"/>
    <w:rsid w:val="00BF716F"/>
    <w:rsid w:val="00BF77E9"/>
    <w:rsid w:val="00C003AE"/>
    <w:rsid w:val="00C02479"/>
    <w:rsid w:val="00C03A63"/>
    <w:rsid w:val="00C03DD3"/>
    <w:rsid w:val="00C03E14"/>
    <w:rsid w:val="00C04CA3"/>
    <w:rsid w:val="00C10AA4"/>
    <w:rsid w:val="00C11FE6"/>
    <w:rsid w:val="00C12DD1"/>
    <w:rsid w:val="00C13C60"/>
    <w:rsid w:val="00C16FD9"/>
    <w:rsid w:val="00C2055E"/>
    <w:rsid w:val="00C212A7"/>
    <w:rsid w:val="00C21585"/>
    <w:rsid w:val="00C26636"/>
    <w:rsid w:val="00C366FF"/>
    <w:rsid w:val="00C3715A"/>
    <w:rsid w:val="00C37451"/>
    <w:rsid w:val="00C3767E"/>
    <w:rsid w:val="00C438F5"/>
    <w:rsid w:val="00C515EE"/>
    <w:rsid w:val="00C52908"/>
    <w:rsid w:val="00C55AD2"/>
    <w:rsid w:val="00C62488"/>
    <w:rsid w:val="00C66621"/>
    <w:rsid w:val="00C754B4"/>
    <w:rsid w:val="00C75C4C"/>
    <w:rsid w:val="00C77AD0"/>
    <w:rsid w:val="00C85263"/>
    <w:rsid w:val="00C854B5"/>
    <w:rsid w:val="00C9000A"/>
    <w:rsid w:val="00C90F2D"/>
    <w:rsid w:val="00C92911"/>
    <w:rsid w:val="00C93DEA"/>
    <w:rsid w:val="00C95A16"/>
    <w:rsid w:val="00C9633C"/>
    <w:rsid w:val="00CA48CD"/>
    <w:rsid w:val="00CA6630"/>
    <w:rsid w:val="00CB0FB8"/>
    <w:rsid w:val="00CB361E"/>
    <w:rsid w:val="00CB5269"/>
    <w:rsid w:val="00CB56A4"/>
    <w:rsid w:val="00CC31DA"/>
    <w:rsid w:val="00CC31EF"/>
    <w:rsid w:val="00CC5E95"/>
    <w:rsid w:val="00CD318D"/>
    <w:rsid w:val="00CE1D7E"/>
    <w:rsid w:val="00CE3F1D"/>
    <w:rsid w:val="00CE4AF0"/>
    <w:rsid w:val="00CE7E99"/>
    <w:rsid w:val="00D05F7D"/>
    <w:rsid w:val="00D20085"/>
    <w:rsid w:val="00D21E8C"/>
    <w:rsid w:val="00D2603D"/>
    <w:rsid w:val="00D26329"/>
    <w:rsid w:val="00D267B4"/>
    <w:rsid w:val="00D27E49"/>
    <w:rsid w:val="00D32317"/>
    <w:rsid w:val="00D3562E"/>
    <w:rsid w:val="00D43162"/>
    <w:rsid w:val="00D62D28"/>
    <w:rsid w:val="00D63EB3"/>
    <w:rsid w:val="00D745CB"/>
    <w:rsid w:val="00D7527F"/>
    <w:rsid w:val="00D818BB"/>
    <w:rsid w:val="00D81BC5"/>
    <w:rsid w:val="00D82055"/>
    <w:rsid w:val="00D85B2B"/>
    <w:rsid w:val="00D91435"/>
    <w:rsid w:val="00D9179A"/>
    <w:rsid w:val="00D97F6B"/>
    <w:rsid w:val="00DA09C6"/>
    <w:rsid w:val="00DA122A"/>
    <w:rsid w:val="00DA22E3"/>
    <w:rsid w:val="00DA4F21"/>
    <w:rsid w:val="00DB1242"/>
    <w:rsid w:val="00DB19C1"/>
    <w:rsid w:val="00DB7664"/>
    <w:rsid w:val="00DC3B2E"/>
    <w:rsid w:val="00DC56A4"/>
    <w:rsid w:val="00DD054C"/>
    <w:rsid w:val="00DD5397"/>
    <w:rsid w:val="00DD7FC1"/>
    <w:rsid w:val="00DE28EB"/>
    <w:rsid w:val="00DE2BEB"/>
    <w:rsid w:val="00DE45DA"/>
    <w:rsid w:val="00DE5C19"/>
    <w:rsid w:val="00DF6C66"/>
    <w:rsid w:val="00DF7309"/>
    <w:rsid w:val="00DF7E5C"/>
    <w:rsid w:val="00E00A4C"/>
    <w:rsid w:val="00E020CE"/>
    <w:rsid w:val="00E02869"/>
    <w:rsid w:val="00E07A98"/>
    <w:rsid w:val="00E13ADC"/>
    <w:rsid w:val="00E13CFF"/>
    <w:rsid w:val="00E172BB"/>
    <w:rsid w:val="00E219CC"/>
    <w:rsid w:val="00E240C2"/>
    <w:rsid w:val="00E25DBA"/>
    <w:rsid w:val="00E27AA7"/>
    <w:rsid w:val="00E307C3"/>
    <w:rsid w:val="00E33035"/>
    <w:rsid w:val="00E3543F"/>
    <w:rsid w:val="00E37636"/>
    <w:rsid w:val="00E37973"/>
    <w:rsid w:val="00E44A71"/>
    <w:rsid w:val="00E501BF"/>
    <w:rsid w:val="00E7299F"/>
    <w:rsid w:val="00E73818"/>
    <w:rsid w:val="00E73883"/>
    <w:rsid w:val="00E7429D"/>
    <w:rsid w:val="00E82784"/>
    <w:rsid w:val="00E8314B"/>
    <w:rsid w:val="00E9192A"/>
    <w:rsid w:val="00E944A1"/>
    <w:rsid w:val="00EA1C25"/>
    <w:rsid w:val="00EA23EA"/>
    <w:rsid w:val="00EB0EC9"/>
    <w:rsid w:val="00EB25E3"/>
    <w:rsid w:val="00EC07D3"/>
    <w:rsid w:val="00EC0C8A"/>
    <w:rsid w:val="00EC703D"/>
    <w:rsid w:val="00ED0444"/>
    <w:rsid w:val="00ED4C7E"/>
    <w:rsid w:val="00ED72FB"/>
    <w:rsid w:val="00EE03E3"/>
    <w:rsid w:val="00EE0DF5"/>
    <w:rsid w:val="00EE2492"/>
    <w:rsid w:val="00EE38AB"/>
    <w:rsid w:val="00EE59FA"/>
    <w:rsid w:val="00EF1F1F"/>
    <w:rsid w:val="00EF254F"/>
    <w:rsid w:val="00EF4550"/>
    <w:rsid w:val="00EF4C8A"/>
    <w:rsid w:val="00EF7341"/>
    <w:rsid w:val="00F01410"/>
    <w:rsid w:val="00F021E7"/>
    <w:rsid w:val="00F0386F"/>
    <w:rsid w:val="00F03A5C"/>
    <w:rsid w:val="00F07A28"/>
    <w:rsid w:val="00F173F5"/>
    <w:rsid w:val="00F17E85"/>
    <w:rsid w:val="00F20771"/>
    <w:rsid w:val="00F22C68"/>
    <w:rsid w:val="00F2409B"/>
    <w:rsid w:val="00F24E57"/>
    <w:rsid w:val="00F25C01"/>
    <w:rsid w:val="00F25F2B"/>
    <w:rsid w:val="00F26030"/>
    <w:rsid w:val="00F30418"/>
    <w:rsid w:val="00F3082E"/>
    <w:rsid w:val="00F322F7"/>
    <w:rsid w:val="00F33E33"/>
    <w:rsid w:val="00F36746"/>
    <w:rsid w:val="00F438E3"/>
    <w:rsid w:val="00F4451F"/>
    <w:rsid w:val="00F46B2D"/>
    <w:rsid w:val="00F5177D"/>
    <w:rsid w:val="00F54B77"/>
    <w:rsid w:val="00F62A34"/>
    <w:rsid w:val="00F64D41"/>
    <w:rsid w:val="00F6533B"/>
    <w:rsid w:val="00F73018"/>
    <w:rsid w:val="00F779A3"/>
    <w:rsid w:val="00F85317"/>
    <w:rsid w:val="00F86B5D"/>
    <w:rsid w:val="00F87BFC"/>
    <w:rsid w:val="00F9166B"/>
    <w:rsid w:val="00F92ED8"/>
    <w:rsid w:val="00F92FE0"/>
    <w:rsid w:val="00F96F29"/>
    <w:rsid w:val="00F97197"/>
    <w:rsid w:val="00FA0D3F"/>
    <w:rsid w:val="00FA4119"/>
    <w:rsid w:val="00FA65A5"/>
    <w:rsid w:val="00FC5A20"/>
    <w:rsid w:val="00FC638B"/>
    <w:rsid w:val="00FC64CF"/>
    <w:rsid w:val="00FD60FA"/>
    <w:rsid w:val="00FE3C50"/>
    <w:rsid w:val="00FE735C"/>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238C6"/>
  <w15:docId w15:val="{CF46F153-7AC9-4659-A5C1-4FC2F50F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2"/>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
    <w:next w:val="a"/>
    <w:link w:val="50"/>
    <w:qFormat/>
    <w:rsid w:val="002A4F48"/>
    <w:pPr>
      <w:keepNext/>
      <w:numPr>
        <w:ilvl w:val="4"/>
        <w:numId w:val="11"/>
      </w:numPr>
      <w:tabs>
        <w:tab w:val="clear" w:pos="1008"/>
        <w:tab w:val="num" w:pos="1080"/>
      </w:tabs>
      <w:suppressAutoHyphens/>
      <w:spacing w:before="60"/>
      <w:ind w:left="1080" w:hanging="1080"/>
      <w:outlineLvl w:val="4"/>
    </w:pPr>
    <w:rPr>
      <w:b/>
      <w:sz w:val="26"/>
    </w:rPr>
  </w:style>
  <w:style w:type="paragraph" w:styleId="6">
    <w:name w:val="heading 6"/>
    <w:basedOn w:val="a"/>
    <w:next w:val="a"/>
    <w:link w:val="60"/>
    <w:qFormat/>
    <w:rsid w:val="002A4F48"/>
    <w:pPr>
      <w:widowControl w:val="0"/>
      <w:numPr>
        <w:ilvl w:val="5"/>
        <w:numId w:val="11"/>
      </w:numPr>
      <w:tabs>
        <w:tab w:val="clear" w:pos="1152"/>
        <w:tab w:val="num" w:pos="1080"/>
      </w:tabs>
      <w:suppressAutoHyphens/>
      <w:spacing w:before="240" w:after="60"/>
      <w:ind w:left="1080" w:hanging="1080"/>
      <w:outlineLvl w:val="5"/>
    </w:pPr>
    <w:rPr>
      <w:b/>
      <w:sz w:val="22"/>
    </w:rPr>
  </w:style>
  <w:style w:type="paragraph" w:styleId="7">
    <w:name w:val="heading 7"/>
    <w:basedOn w:val="a"/>
    <w:next w:val="a"/>
    <w:link w:val="70"/>
    <w:qFormat/>
    <w:rsid w:val="002A4F48"/>
    <w:pPr>
      <w:widowControl w:val="0"/>
      <w:numPr>
        <w:ilvl w:val="6"/>
        <w:numId w:val="11"/>
      </w:numPr>
      <w:tabs>
        <w:tab w:val="clear" w:pos="1296"/>
        <w:tab w:val="num" w:pos="1440"/>
      </w:tabs>
      <w:suppressAutoHyphens/>
      <w:spacing w:before="240" w:after="60"/>
      <w:ind w:left="1440" w:hanging="1440"/>
      <w:outlineLvl w:val="6"/>
    </w:pPr>
    <w:rPr>
      <w:sz w:val="26"/>
    </w:rPr>
  </w:style>
  <w:style w:type="paragraph" w:styleId="8">
    <w:name w:val="heading 8"/>
    <w:basedOn w:val="a"/>
    <w:next w:val="a"/>
    <w:link w:val="80"/>
    <w:qFormat/>
    <w:rsid w:val="002A4F48"/>
    <w:pPr>
      <w:widowControl w:val="0"/>
      <w:numPr>
        <w:ilvl w:val="7"/>
        <w:numId w:val="11"/>
      </w:numPr>
      <w:suppressAutoHyphens/>
      <w:spacing w:before="240" w:after="60"/>
      <w:outlineLvl w:val="7"/>
    </w:pPr>
    <w:rPr>
      <w:i/>
      <w:sz w:val="26"/>
    </w:rPr>
  </w:style>
  <w:style w:type="paragraph" w:styleId="9">
    <w:name w:val="heading 9"/>
    <w:basedOn w:val="a"/>
    <w:next w:val="a"/>
    <w:link w:val="90"/>
    <w:qFormat/>
    <w:rsid w:val="002A4F48"/>
    <w:pPr>
      <w:widowControl w:val="0"/>
      <w:numPr>
        <w:ilvl w:val="8"/>
        <w:numId w:val="11"/>
      </w:numPr>
      <w:tabs>
        <w:tab w:val="clear" w:pos="1584"/>
        <w:tab w:val="num" w:pos="1800"/>
      </w:tabs>
      <w:suppressAutoHyphens/>
      <w:spacing w:before="240" w:after="60"/>
      <w:ind w:left="1800" w:hanging="180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nhideWhenUsed/>
    <w:rsid w:val="00355095"/>
    <w:pPr>
      <w:tabs>
        <w:tab w:val="center" w:pos="4677"/>
        <w:tab w:val="right" w:pos="9355"/>
      </w:tabs>
      <w:spacing w:line="240" w:lineRule="auto"/>
    </w:pPr>
  </w:style>
  <w:style w:type="character" w:customStyle="1" w:styleId="af0">
    <w:name w:val="Нижний колонтитул Знак"/>
    <w:basedOn w:val="a0"/>
    <w:link w:val="af"/>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link w:val="23"/>
    <w:rsid w:val="00EB25E3"/>
    <w:pPr>
      <w:tabs>
        <w:tab w:val="num" w:pos="1134"/>
      </w:tabs>
      <w:ind w:left="1134" w:hanging="1134"/>
    </w:pPr>
  </w:style>
  <w:style w:type="paragraph" w:customStyle="1" w:styleId="-2">
    <w:name w:val="Пункт-2"/>
    <w:basedOn w:val="af1"/>
    <w:uiPriority w:val="99"/>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character" w:customStyle="1" w:styleId="23">
    <w:name w:val="Пункт Знак2"/>
    <w:link w:val="af1"/>
    <w:rsid w:val="00F36746"/>
    <w:rPr>
      <w:rFonts w:ascii="Times New Roman" w:eastAsia="Times New Roman" w:hAnsi="Times New Roman" w:cs="Times New Roman"/>
      <w:snapToGrid w:val="0"/>
      <w:sz w:val="28"/>
      <w:szCs w:val="20"/>
      <w:lang w:eastAsia="ru-RU"/>
    </w:rPr>
  </w:style>
  <w:style w:type="paragraph" w:customStyle="1" w:styleId="af3">
    <w:name w:val="Подподпункт"/>
    <w:basedOn w:val="a"/>
    <w:link w:val="af4"/>
    <w:rsid w:val="00B67206"/>
    <w:pPr>
      <w:tabs>
        <w:tab w:val="num" w:pos="1844"/>
      </w:tabs>
      <w:ind w:left="1844" w:hanging="567"/>
    </w:pPr>
  </w:style>
  <w:style w:type="character" w:customStyle="1" w:styleId="af4">
    <w:name w:val="Подподпункт Знак"/>
    <w:link w:val="af3"/>
    <w:locked/>
    <w:rsid w:val="00B67206"/>
    <w:rPr>
      <w:rFonts w:ascii="Times New Roman" w:eastAsia="Times New Roman" w:hAnsi="Times New Roman" w:cs="Times New Roman"/>
      <w:snapToGrid w:val="0"/>
      <w:sz w:val="28"/>
      <w:szCs w:val="20"/>
      <w:lang w:eastAsia="ru-RU"/>
    </w:rPr>
  </w:style>
  <w:style w:type="paragraph" w:customStyle="1" w:styleId="af5">
    <w:name w:val="Таблица шапка"/>
    <w:basedOn w:val="a"/>
    <w:rsid w:val="00A12B91"/>
    <w:pPr>
      <w:keepNext/>
      <w:spacing w:before="40" w:after="40" w:line="240" w:lineRule="auto"/>
      <w:ind w:left="57" w:right="57" w:firstLine="0"/>
      <w:jc w:val="left"/>
    </w:pPr>
    <w:rPr>
      <w:sz w:val="22"/>
    </w:rPr>
  </w:style>
  <w:style w:type="paragraph" w:styleId="31">
    <w:name w:val="Body Text Indent 3"/>
    <w:basedOn w:val="a"/>
    <w:link w:val="32"/>
    <w:uiPriority w:val="99"/>
    <w:unhideWhenUsed/>
    <w:rsid w:val="005936FF"/>
    <w:pPr>
      <w:spacing w:after="120"/>
      <w:ind w:left="283"/>
    </w:pPr>
    <w:rPr>
      <w:snapToGrid/>
      <w:sz w:val="16"/>
      <w:szCs w:val="16"/>
    </w:rPr>
  </w:style>
  <w:style w:type="character" w:customStyle="1" w:styleId="32">
    <w:name w:val="Основной текст с отступом 3 Знак"/>
    <w:basedOn w:val="a0"/>
    <w:link w:val="31"/>
    <w:uiPriority w:val="99"/>
    <w:rsid w:val="005936FF"/>
    <w:rPr>
      <w:rFonts w:ascii="Times New Roman" w:eastAsia="Times New Roman" w:hAnsi="Times New Roman" w:cs="Times New Roman"/>
      <w:sz w:val="16"/>
      <w:szCs w:val="16"/>
      <w:lang w:eastAsia="ru-RU"/>
    </w:rPr>
  </w:style>
  <w:style w:type="paragraph" w:customStyle="1" w:styleId="211">
    <w:name w:val="Основной текст 21"/>
    <w:basedOn w:val="a"/>
    <w:rsid w:val="00861852"/>
    <w:pPr>
      <w:spacing w:line="240" w:lineRule="auto"/>
    </w:pPr>
    <w:rPr>
      <w:snapToGrid/>
      <w:sz w:val="24"/>
    </w:rPr>
  </w:style>
  <w:style w:type="character" w:customStyle="1" w:styleId="50">
    <w:name w:val="Заголовок 5 Знак"/>
    <w:aliases w:val="H5 Знак"/>
    <w:basedOn w:val="a0"/>
    <w:link w:val="5"/>
    <w:rsid w:val="002A4F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2A4F48"/>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2A4F48"/>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2A4F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2A4F48"/>
    <w:rPr>
      <w:rFonts w:ascii="Arial" w:eastAsia="Times New Roman" w:hAnsi="Arial" w:cs="Times New Roman"/>
      <w:snapToGrid w:val="0"/>
      <w:szCs w:val="20"/>
      <w:lang w:eastAsia="ru-RU"/>
    </w:rPr>
  </w:style>
  <w:style w:type="table" w:styleId="af6">
    <w:name w:val="Table Grid"/>
    <w:basedOn w:val="a1"/>
    <w:uiPriority w:val="59"/>
    <w:rsid w:val="00A140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651201"/>
    <w:pPr>
      <w:spacing w:line="240" w:lineRule="auto"/>
    </w:pPr>
    <w:rPr>
      <w:sz w:val="20"/>
    </w:rPr>
  </w:style>
  <w:style w:type="character" w:customStyle="1" w:styleId="af8">
    <w:name w:val="Текст сноски Знак"/>
    <w:basedOn w:val="a0"/>
    <w:link w:val="af7"/>
    <w:semiHidden/>
    <w:rsid w:val="00651201"/>
    <w:rPr>
      <w:rFonts w:ascii="Times New Roman" w:eastAsia="Times New Roman" w:hAnsi="Times New Roman" w:cs="Times New Roman"/>
      <w:snapToGrid w:val="0"/>
      <w:sz w:val="20"/>
      <w:szCs w:val="20"/>
      <w:lang w:eastAsia="ru-RU"/>
    </w:rPr>
  </w:style>
  <w:style w:type="paragraph" w:customStyle="1" w:styleId="12">
    <w:name w:val="Стиль1"/>
    <w:basedOn w:val="a6"/>
    <w:link w:val="13"/>
    <w:qFormat/>
    <w:rsid w:val="00F64D41"/>
    <w:pPr>
      <w:tabs>
        <w:tab w:val="left" w:pos="567"/>
      </w:tabs>
      <w:spacing w:before="0" w:line="240" w:lineRule="auto"/>
      <w:jc w:val="left"/>
    </w:pPr>
    <w:rPr>
      <w:sz w:val="24"/>
    </w:rPr>
  </w:style>
  <w:style w:type="character" w:customStyle="1" w:styleId="13">
    <w:name w:val="Стиль1 Знак"/>
    <w:basedOn w:val="a0"/>
    <w:link w:val="12"/>
    <w:rsid w:val="00F64D41"/>
    <w:rPr>
      <w:rFonts w:ascii="Times New Roman" w:eastAsia="Times New Roman" w:hAnsi="Times New Roman" w:cs="Times New Roman"/>
      <w:sz w:val="24"/>
      <w:szCs w:val="24"/>
      <w:lang w:eastAsia="ru-RU"/>
    </w:rPr>
  </w:style>
  <w:style w:type="paragraph" w:customStyle="1" w:styleId="TableContents">
    <w:name w:val="Table Contents"/>
    <w:basedOn w:val="a"/>
    <w:rsid w:val="0075776F"/>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04540851">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21211755">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nbt.rushydro.ru/Planning/Program/View/242954?returnUrl=%2FPlanning%2FProgram%2FIndex_all%3Fnotnull%3DTrue%26page%3D1%26pageSize%3D100%26Filter.Index%3D312401%26Filter.LotYears%3D2022%26Filter.UserOrganizationType%3D10%26Filter.ExtendedFilterOpened%3DFalse%26Filter.UserOrganizationType%3D10" TargetMode="External"/><Relationship Id="rId4" Type="http://schemas.openxmlformats.org/officeDocument/2006/relationships/settings" Target="settings.xml"/><Relationship Id="rId9" Type="http://schemas.openxmlformats.org/officeDocument/2006/relationships/hyperlink" Target="http://nbt.rushydro.ru/Planning/Program/View/242954?returnUrl=%2FPlanning%2FProgram%2FIndex_all%3Fnotnull%3DTrue%26page%3D1%26pageSize%3D100%26Filter.Index%3D312401%26Filter.LotYears%3D2022%26Filter.UserOrganizationType%3D10%26Filter.ExtendedFilterOpened%3DFalse%26Filter.UserOrganizationType%3D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83237-53D7-478F-BB48-870F5FBC3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1070</Words>
  <Characters>6103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Чуясова Елена Геннадьевна</cp:lastModifiedBy>
  <cp:revision>23</cp:revision>
  <cp:lastPrinted>2022-12-05T01:08:00Z</cp:lastPrinted>
  <dcterms:created xsi:type="dcterms:W3CDTF">2022-07-27T04:19:00Z</dcterms:created>
  <dcterms:modified xsi:type="dcterms:W3CDTF">2022-12-07T06:14:00Z</dcterms:modified>
</cp:coreProperties>
</file>