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C57AC4">
        <w:rPr>
          <w:b/>
          <w:bCs/>
          <w:caps/>
          <w:sz w:val="36"/>
          <w:szCs w:val="36"/>
        </w:rPr>
        <w:t>2</w:t>
      </w:r>
      <w:r w:rsidR="00805972">
        <w:rPr>
          <w:b/>
          <w:bCs/>
          <w:caps/>
          <w:sz w:val="36"/>
          <w:szCs w:val="36"/>
        </w:rPr>
        <w:t>/</w:t>
      </w:r>
      <w:r w:rsidR="00D93830" w:rsidRPr="00D93830">
        <w:rPr>
          <w:b/>
          <w:bCs/>
          <w:caps/>
          <w:sz w:val="36"/>
          <w:szCs w:val="36"/>
        </w:rPr>
        <w:t>Р</w:t>
      </w:r>
    </w:p>
    <w:p w:rsidR="00805972" w:rsidRDefault="00BA7D6E" w:rsidP="00805972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805972" w:rsidRPr="00572758">
        <w:rPr>
          <w:bCs/>
          <w:sz w:val="26"/>
          <w:szCs w:val="26"/>
        </w:rPr>
        <w:t xml:space="preserve">Закупочной комиссии по </w:t>
      </w:r>
      <w:r w:rsidR="00805972">
        <w:rPr>
          <w:bCs/>
          <w:sz w:val="26"/>
          <w:szCs w:val="26"/>
        </w:rPr>
        <w:t xml:space="preserve">конкурсу в электронной </w:t>
      </w:r>
      <w:r w:rsidR="00805972" w:rsidRPr="00D12C1B">
        <w:rPr>
          <w:bCs/>
          <w:sz w:val="26"/>
          <w:szCs w:val="26"/>
        </w:rPr>
        <w:t xml:space="preserve">форме с участием только субъектов </w:t>
      </w:r>
      <w:r w:rsidR="00805972" w:rsidRPr="00944EC9">
        <w:rPr>
          <w:b/>
          <w:bCs/>
          <w:sz w:val="26"/>
          <w:szCs w:val="26"/>
        </w:rPr>
        <w:t>МСП</w:t>
      </w:r>
      <w:r w:rsidR="00805972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805972" w:rsidRDefault="00805972" w:rsidP="00805972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BB76BE">
        <w:rPr>
          <w:b/>
          <w:i/>
          <w:sz w:val="26"/>
          <w:szCs w:val="26"/>
        </w:rPr>
        <w:t xml:space="preserve">Мероприятия по строительству и реконструкции электрических сетей до 10 </w:t>
      </w:r>
      <w:proofErr w:type="spellStart"/>
      <w:r w:rsidRPr="00BB76BE">
        <w:rPr>
          <w:b/>
          <w:i/>
          <w:sz w:val="26"/>
          <w:szCs w:val="26"/>
        </w:rPr>
        <w:t>кВ</w:t>
      </w:r>
      <w:proofErr w:type="spellEnd"/>
      <w:r w:rsidRPr="00BB76BE">
        <w:rPr>
          <w:b/>
          <w:i/>
          <w:sz w:val="26"/>
          <w:szCs w:val="26"/>
        </w:rPr>
        <w:t xml:space="preserve"> включительно для технологического присоединения потребителей (в том числе с ПИР) в зоне функционирования СП ЗЭС и СП ВЭС филиала АЭС на территории Амурской области (рамочн</w:t>
      </w:r>
      <w:bookmarkStart w:id="2" w:name="_GoBack"/>
      <w:bookmarkEnd w:id="2"/>
      <w:r w:rsidRPr="00BB76BE">
        <w:rPr>
          <w:b/>
          <w:i/>
          <w:sz w:val="26"/>
          <w:szCs w:val="26"/>
        </w:rPr>
        <w:t>ый договор)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993C96" w:rsidRPr="00FF54E0" w:rsidRDefault="00805972" w:rsidP="00C57AC4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BB76BE">
        <w:rPr>
          <w:sz w:val="24"/>
        </w:rPr>
        <w:t>310401-КС ПИР СМР-2022-ДРСК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C57AC4" w:rsidP="0080597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«22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805972">
              <w:rPr>
                <w:b/>
                <w:sz w:val="24"/>
                <w:szCs w:val="24"/>
              </w:rPr>
              <w:t>сентя</w:t>
            </w:r>
            <w:r w:rsidR="006C4D03">
              <w:rPr>
                <w:b/>
                <w:sz w:val="24"/>
                <w:szCs w:val="24"/>
              </w:rPr>
              <w:t>бря</w:t>
            </w:r>
            <w:r w:rsidR="000F53C8">
              <w:rPr>
                <w:b/>
                <w:sz w:val="24"/>
                <w:szCs w:val="24"/>
              </w:rPr>
              <w:t xml:space="preserve"> 2021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C57AC4" w:rsidRDefault="00C57AC4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Pr="00C57AC4">
        <w:rPr>
          <w:b/>
          <w:sz w:val="24"/>
        </w:rPr>
        <w:t>32211641620</w:t>
      </w:r>
      <w:r>
        <w:rPr>
          <w:b/>
          <w:sz w:val="24"/>
        </w:rPr>
        <w:t xml:space="preserve"> (МСП)</w:t>
      </w:r>
    </w:p>
    <w:p w:rsidR="00C57AC4" w:rsidRDefault="00C57AC4" w:rsidP="004C6EDE">
      <w:pPr>
        <w:pStyle w:val="a6"/>
        <w:spacing w:line="240" w:lineRule="auto"/>
        <w:rPr>
          <w:b/>
          <w:sz w:val="24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805972" w:rsidRPr="00805972">
        <w:rPr>
          <w:b/>
          <w:i/>
          <w:sz w:val="24"/>
        </w:rPr>
        <w:t xml:space="preserve">Мероприятия по строительству и реконструкции электрических сетей до 10 </w:t>
      </w:r>
      <w:proofErr w:type="spellStart"/>
      <w:r w:rsidR="00805972" w:rsidRPr="00805972">
        <w:rPr>
          <w:b/>
          <w:i/>
          <w:sz w:val="24"/>
        </w:rPr>
        <w:t>кВ</w:t>
      </w:r>
      <w:proofErr w:type="spellEnd"/>
      <w:r w:rsidR="00805972" w:rsidRPr="00805972">
        <w:rPr>
          <w:b/>
          <w:i/>
          <w:sz w:val="24"/>
        </w:rPr>
        <w:t xml:space="preserve"> включительно для технологического присоединения потребителей (в том числе с ПИР) в зоне функционирования СП ЗЭС и СП ВЭС филиала АЭС на территории Амурской области (рамочный договор)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31148F" w:rsidRPr="0031148F">
        <w:rPr>
          <w:sz w:val="24"/>
        </w:rPr>
        <w:t>310401-КС ПИР СМР-2022-ДРСК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805972">
        <w:rPr>
          <w:b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805972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12250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805972" w:rsidRPr="00913583" w:rsidTr="00E53C89">
        <w:trPr>
          <w:cantSplit/>
          <w:trHeight w:val="112"/>
        </w:trPr>
        <w:tc>
          <w:tcPr>
            <w:tcW w:w="673" w:type="dxa"/>
            <w:vAlign w:val="center"/>
          </w:tcPr>
          <w:p w:rsidR="00805972" w:rsidRPr="005B08D4" w:rsidRDefault="00805972" w:rsidP="00E53C89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805972" w:rsidRPr="005B08D4" w:rsidRDefault="00805972" w:rsidP="00E53C89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805972" w:rsidRPr="005B08D4" w:rsidRDefault="00805972" w:rsidP="00E53C89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805972" w:rsidRPr="005B08D4" w:rsidRDefault="00805972" w:rsidP="00E53C89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805972" w:rsidRPr="00913583" w:rsidTr="00E53C89">
        <w:trPr>
          <w:cantSplit/>
          <w:trHeight w:val="112"/>
        </w:trPr>
        <w:tc>
          <w:tcPr>
            <w:tcW w:w="673" w:type="dxa"/>
          </w:tcPr>
          <w:p w:rsidR="00805972" w:rsidRPr="00913583" w:rsidRDefault="00805972" w:rsidP="0080597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972" w:rsidRPr="00BB76BE" w:rsidRDefault="00805972" w:rsidP="00E53C8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76BE">
              <w:rPr>
                <w:color w:val="000000"/>
                <w:sz w:val="24"/>
                <w:szCs w:val="24"/>
              </w:rPr>
              <w:t>29.08.2022 08:36:22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972" w:rsidRPr="00BB76BE" w:rsidRDefault="00805972" w:rsidP="00E53C8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76BE">
              <w:rPr>
                <w:color w:val="000000"/>
                <w:sz w:val="24"/>
                <w:szCs w:val="24"/>
              </w:rPr>
              <w:t>86485</w:t>
            </w:r>
          </w:p>
        </w:tc>
      </w:tr>
      <w:tr w:rsidR="00805972" w:rsidRPr="00913583" w:rsidTr="00E53C89">
        <w:trPr>
          <w:cantSplit/>
          <w:trHeight w:val="112"/>
        </w:trPr>
        <w:tc>
          <w:tcPr>
            <w:tcW w:w="673" w:type="dxa"/>
          </w:tcPr>
          <w:p w:rsidR="00805972" w:rsidRPr="00913583" w:rsidRDefault="00805972" w:rsidP="0080597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972" w:rsidRPr="00BB76BE" w:rsidRDefault="00805972" w:rsidP="00E53C8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76BE">
              <w:rPr>
                <w:color w:val="000000"/>
                <w:sz w:val="24"/>
                <w:szCs w:val="24"/>
              </w:rPr>
              <w:t>01.09.2022 03:13:05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972" w:rsidRPr="00BB76BE" w:rsidRDefault="00805972" w:rsidP="00E53C8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76BE">
              <w:rPr>
                <w:color w:val="000000"/>
                <w:sz w:val="24"/>
                <w:szCs w:val="24"/>
              </w:rPr>
              <w:t>87126</w:t>
            </w:r>
          </w:p>
        </w:tc>
      </w:tr>
      <w:tr w:rsidR="00805972" w:rsidRPr="00913583" w:rsidTr="00E53C89">
        <w:trPr>
          <w:cantSplit/>
          <w:trHeight w:val="112"/>
        </w:trPr>
        <w:tc>
          <w:tcPr>
            <w:tcW w:w="673" w:type="dxa"/>
          </w:tcPr>
          <w:p w:rsidR="00805972" w:rsidRPr="00913583" w:rsidRDefault="00805972" w:rsidP="0080597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972" w:rsidRPr="00BB76BE" w:rsidRDefault="00805972" w:rsidP="00E53C8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76BE">
              <w:rPr>
                <w:color w:val="000000"/>
                <w:sz w:val="24"/>
                <w:szCs w:val="24"/>
              </w:rPr>
              <w:t>02.09.2022 08:36:38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5972" w:rsidRPr="00BB76BE" w:rsidRDefault="00805972" w:rsidP="00E53C8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76BE">
              <w:rPr>
                <w:color w:val="000000"/>
                <w:sz w:val="24"/>
                <w:szCs w:val="24"/>
              </w:rPr>
              <w:t>87332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C57AC4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 (</w:t>
      </w:r>
      <w:r w:rsidR="00C57AC4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="00C57AC4">
        <w:rPr>
          <w:sz w:val="24"/>
          <w:szCs w:val="24"/>
        </w:rPr>
        <w:t>заявка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C57AC4" w:rsidRDefault="00C57AC4" w:rsidP="00C57AC4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C57AC4" w:rsidRPr="00216D99" w:rsidRDefault="00C57AC4" w:rsidP="00C57AC4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928"/>
        <w:rPr>
          <w:sz w:val="24"/>
          <w:szCs w:val="24"/>
        </w:rPr>
      </w:pPr>
      <w:r w:rsidRPr="00216D99">
        <w:rPr>
          <w:sz w:val="24"/>
          <w:szCs w:val="24"/>
        </w:rPr>
        <w:t xml:space="preserve">Об отклонении заявки Участника </w:t>
      </w:r>
      <w:r w:rsidRPr="00E07C6B">
        <w:rPr>
          <w:sz w:val="24"/>
        </w:rPr>
        <w:t>86485/ООО "ЭНЕРГОСТРОЙ"</w:t>
      </w:r>
    </w:p>
    <w:p w:rsidR="00C57AC4" w:rsidRPr="000C6A4E" w:rsidRDefault="00C57AC4" w:rsidP="00C57AC4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A3699C">
        <w:rPr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312250" w:rsidRPr="00913555" w:rsidRDefault="00312250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C57AC4" w:rsidRPr="00455714" w:rsidRDefault="00C57AC4" w:rsidP="00C57AC4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C57AC4" w:rsidRDefault="00C57AC4" w:rsidP="00C57AC4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 xml:space="preserve">ок </w:t>
      </w:r>
      <w:r w:rsidRPr="000C6A4E">
        <w:rPr>
          <w:szCs w:val="24"/>
        </w:rPr>
        <w:t xml:space="preserve">(и </w:t>
      </w:r>
      <w:r>
        <w:rPr>
          <w:szCs w:val="24"/>
        </w:rPr>
        <w:t>ценовые предложения</w:t>
      </w:r>
      <w:r w:rsidRPr="000C6A4E">
        <w:rPr>
          <w:szCs w:val="24"/>
        </w:rPr>
        <w:t xml:space="preserve">) </w:t>
      </w:r>
      <w:r>
        <w:rPr>
          <w:szCs w:val="24"/>
        </w:rPr>
        <w:t>следующих</w:t>
      </w:r>
      <w:r w:rsidRPr="00455714">
        <w:rPr>
          <w:szCs w:val="24"/>
        </w:rPr>
        <w:t xml:space="preserve"> участников:</w:t>
      </w:r>
    </w:p>
    <w:tbl>
      <w:tblPr>
        <w:tblW w:w="960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3"/>
        <w:gridCol w:w="2126"/>
        <w:gridCol w:w="3119"/>
        <w:gridCol w:w="3695"/>
      </w:tblGrid>
      <w:tr w:rsidR="00C57AC4" w:rsidRPr="00DC74B4" w:rsidTr="00D61A47">
        <w:trPr>
          <w:cantSplit/>
          <w:trHeight w:val="112"/>
        </w:trPr>
        <w:tc>
          <w:tcPr>
            <w:tcW w:w="663" w:type="dxa"/>
            <w:vAlign w:val="center"/>
          </w:tcPr>
          <w:p w:rsidR="00C57AC4" w:rsidRPr="002577F6" w:rsidRDefault="00C57AC4" w:rsidP="00D61A47">
            <w:pPr>
              <w:keepNext/>
              <w:spacing w:line="240" w:lineRule="auto"/>
              <w:ind w:left="-81" w:firstLine="40"/>
              <w:jc w:val="center"/>
              <w:rPr>
                <w:b/>
                <w:i/>
                <w:sz w:val="20"/>
              </w:rPr>
            </w:pPr>
            <w:r w:rsidRPr="002577F6">
              <w:rPr>
                <w:b/>
                <w:i/>
                <w:sz w:val="20"/>
              </w:rPr>
              <w:lastRenderedPageBreak/>
              <w:t>№</w:t>
            </w:r>
          </w:p>
          <w:p w:rsidR="00C57AC4" w:rsidRPr="002577F6" w:rsidRDefault="00C57AC4" w:rsidP="00D61A47">
            <w:pPr>
              <w:keepNext/>
              <w:spacing w:line="240" w:lineRule="auto"/>
              <w:ind w:left="-81" w:firstLine="40"/>
              <w:jc w:val="center"/>
              <w:rPr>
                <w:b/>
                <w:i/>
                <w:sz w:val="20"/>
              </w:rPr>
            </w:pPr>
            <w:r w:rsidRPr="002577F6">
              <w:rPr>
                <w:b/>
                <w:i/>
                <w:sz w:val="20"/>
              </w:rPr>
              <w:t>п/п</w:t>
            </w:r>
          </w:p>
        </w:tc>
        <w:tc>
          <w:tcPr>
            <w:tcW w:w="2126" w:type="dxa"/>
            <w:vAlign w:val="center"/>
          </w:tcPr>
          <w:p w:rsidR="00C57AC4" w:rsidRPr="002577F6" w:rsidRDefault="00C57AC4" w:rsidP="00D61A47">
            <w:pPr>
              <w:keepNext/>
              <w:spacing w:line="240" w:lineRule="auto"/>
              <w:ind w:left="57" w:right="57" w:firstLine="40"/>
              <w:jc w:val="center"/>
              <w:rPr>
                <w:b/>
                <w:i/>
                <w:sz w:val="20"/>
              </w:rPr>
            </w:pPr>
            <w:r w:rsidRPr="002577F6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3119" w:type="dxa"/>
            <w:vAlign w:val="center"/>
          </w:tcPr>
          <w:p w:rsidR="00C57AC4" w:rsidRPr="002577F6" w:rsidRDefault="00C57AC4" w:rsidP="00D61A47">
            <w:pPr>
              <w:keepNext/>
              <w:spacing w:line="240" w:lineRule="auto"/>
              <w:ind w:left="57" w:right="57" w:firstLine="40"/>
              <w:jc w:val="center"/>
              <w:rPr>
                <w:b/>
                <w:i/>
                <w:sz w:val="20"/>
              </w:rPr>
            </w:pPr>
            <w:r w:rsidRPr="002577F6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3695" w:type="dxa"/>
          </w:tcPr>
          <w:p w:rsidR="00C57AC4" w:rsidRPr="002577F6" w:rsidRDefault="00C57AC4" w:rsidP="00D61A47">
            <w:pPr>
              <w:keepNext/>
              <w:spacing w:line="240" w:lineRule="auto"/>
              <w:ind w:left="57" w:right="57" w:firstLine="40"/>
              <w:jc w:val="center"/>
              <w:rPr>
                <w:b/>
                <w:i/>
                <w:sz w:val="20"/>
              </w:rPr>
            </w:pPr>
            <w:r w:rsidRPr="002577F6">
              <w:rPr>
                <w:b/>
                <w:i/>
                <w:sz w:val="20"/>
              </w:rPr>
              <w:t>Цена заявки, в руб. без НДС</w:t>
            </w:r>
          </w:p>
        </w:tc>
      </w:tr>
      <w:tr w:rsidR="00C57AC4" w:rsidRPr="00DC74B4" w:rsidTr="00D61A47">
        <w:trPr>
          <w:cantSplit/>
          <w:trHeight w:val="112"/>
        </w:trPr>
        <w:tc>
          <w:tcPr>
            <w:tcW w:w="663" w:type="dxa"/>
          </w:tcPr>
          <w:p w:rsidR="00C57AC4" w:rsidRPr="004A3AA9" w:rsidRDefault="00C57AC4" w:rsidP="00C57AC4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AC4" w:rsidRDefault="00C57AC4" w:rsidP="00D61A47">
            <w:pPr>
              <w:pStyle w:val="TableContents"/>
            </w:pPr>
            <w:r>
              <w:t>29.08.2022 08:36:22 MCK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AC4" w:rsidRDefault="00C57AC4" w:rsidP="00D61A47">
            <w:pPr>
              <w:pStyle w:val="TableContents"/>
            </w:pPr>
            <w:r>
              <w:t>Заявка №86485/</w:t>
            </w:r>
            <w:r w:rsidRPr="00E35D27">
              <w:t>ООО "ЭНЕРГОСТРОЙ"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7AC4" w:rsidRPr="00227C68" w:rsidRDefault="00C57AC4" w:rsidP="00D61A47">
            <w:pPr>
              <w:pStyle w:val="Default"/>
            </w:pPr>
            <w:r w:rsidRPr="00E8024A">
              <w:t>максимальная (предельная) цена Договора –</w:t>
            </w:r>
            <w:r w:rsidRPr="00E8024A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20 000 000,00</w:t>
            </w:r>
            <w:r w:rsidRPr="00E8024A">
              <w:rPr>
                <w:b/>
                <w:i/>
              </w:rPr>
              <w:t xml:space="preserve">;    </w:t>
            </w:r>
            <w:r w:rsidRPr="00E8024A">
              <w:t xml:space="preserve">                  </w:t>
            </w:r>
            <w:r>
              <w:t xml:space="preserve">                              </w:t>
            </w:r>
            <w:r w:rsidRPr="00E8024A">
              <w:t xml:space="preserve">понижающий коэффициент K1 -  тендерный коэффициент – </w:t>
            </w:r>
            <w:r w:rsidRPr="00E8024A">
              <w:rPr>
                <w:b/>
                <w:i/>
                <w:u w:val="single"/>
              </w:rPr>
              <w:t>1,000</w:t>
            </w:r>
          </w:p>
        </w:tc>
      </w:tr>
      <w:tr w:rsidR="00C57AC4" w:rsidRPr="00DC74B4" w:rsidTr="00D61A47">
        <w:trPr>
          <w:cantSplit/>
          <w:trHeight w:val="112"/>
        </w:trPr>
        <w:tc>
          <w:tcPr>
            <w:tcW w:w="663" w:type="dxa"/>
          </w:tcPr>
          <w:p w:rsidR="00C57AC4" w:rsidRPr="004A3AA9" w:rsidRDefault="00C57AC4" w:rsidP="00C57AC4">
            <w:pPr>
              <w:numPr>
                <w:ilvl w:val="0"/>
                <w:numId w:val="35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AC4" w:rsidRDefault="00C57AC4" w:rsidP="00D61A47">
            <w:pPr>
              <w:pStyle w:val="TableContents"/>
            </w:pPr>
            <w:r>
              <w:t>01.09.2022 03:13:05 MCK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AC4" w:rsidRDefault="00C57AC4" w:rsidP="00D61A47">
            <w:pPr>
              <w:pStyle w:val="TableContents"/>
            </w:pPr>
            <w:r>
              <w:t>Заявка №87126/</w:t>
            </w:r>
            <w:r w:rsidRPr="00E35D27">
              <w:t>ООО "АСЭСС"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C4" w:rsidRDefault="00C57AC4" w:rsidP="00D61A47">
            <w:pPr>
              <w:spacing w:line="240" w:lineRule="auto"/>
              <w:ind w:firstLine="0"/>
              <w:jc w:val="left"/>
            </w:pPr>
            <w:r w:rsidRPr="00923975">
              <w:rPr>
                <w:sz w:val="24"/>
                <w:szCs w:val="24"/>
              </w:rPr>
              <w:t>максимальная (предельная) цена Договора –</w:t>
            </w:r>
            <w:r w:rsidRPr="00923975">
              <w:rPr>
                <w:b/>
                <w:i/>
                <w:sz w:val="24"/>
                <w:szCs w:val="24"/>
              </w:rPr>
              <w:t xml:space="preserve"> </w:t>
            </w:r>
            <w:r w:rsidRPr="00923975">
              <w:rPr>
                <w:b/>
                <w:i/>
              </w:rPr>
              <w:t>20 000 000,00</w:t>
            </w:r>
            <w:r w:rsidRPr="00923975">
              <w:rPr>
                <w:b/>
                <w:i/>
                <w:sz w:val="24"/>
                <w:szCs w:val="24"/>
              </w:rPr>
              <w:t xml:space="preserve">;    </w:t>
            </w:r>
            <w:r w:rsidRPr="00923975">
              <w:rPr>
                <w:sz w:val="24"/>
                <w:szCs w:val="24"/>
              </w:rPr>
              <w:t xml:space="preserve">                                                понижающий коэффициент K1 -  тендерный коэффициент – </w:t>
            </w:r>
            <w:r w:rsidRPr="00923975">
              <w:rPr>
                <w:b/>
                <w:i/>
                <w:sz w:val="24"/>
                <w:szCs w:val="24"/>
                <w:u w:val="single"/>
              </w:rPr>
              <w:t>1,000</w:t>
            </w:r>
          </w:p>
        </w:tc>
      </w:tr>
      <w:tr w:rsidR="00C57AC4" w:rsidRPr="00DC74B4" w:rsidTr="00D61A47">
        <w:trPr>
          <w:cantSplit/>
          <w:trHeight w:val="135"/>
        </w:trPr>
        <w:tc>
          <w:tcPr>
            <w:tcW w:w="663" w:type="dxa"/>
          </w:tcPr>
          <w:p w:rsidR="00C57AC4" w:rsidRPr="004A3AA9" w:rsidRDefault="00C57AC4" w:rsidP="00C57AC4">
            <w:pPr>
              <w:numPr>
                <w:ilvl w:val="0"/>
                <w:numId w:val="35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AC4" w:rsidRDefault="00C57AC4" w:rsidP="00D61A47">
            <w:pPr>
              <w:pStyle w:val="TableContents"/>
            </w:pPr>
            <w:r>
              <w:t>02.09.2022 08:36:38 MCK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AC4" w:rsidRDefault="00C57AC4" w:rsidP="00D61A47">
            <w:pPr>
              <w:pStyle w:val="TableContents"/>
            </w:pPr>
            <w:r>
              <w:t>Заявка №87332/</w:t>
            </w:r>
            <w:r w:rsidRPr="00E35D27">
              <w:t>ООО "ЭНЕРГОСПЕЦСТРОЙ"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C4" w:rsidRDefault="00C57AC4" w:rsidP="00D61A47">
            <w:pPr>
              <w:spacing w:line="240" w:lineRule="auto"/>
              <w:ind w:firstLine="0"/>
              <w:jc w:val="left"/>
            </w:pPr>
            <w:r w:rsidRPr="00923975">
              <w:rPr>
                <w:sz w:val="24"/>
                <w:szCs w:val="24"/>
              </w:rPr>
              <w:t>максимальная (предельная) цена Договора –</w:t>
            </w:r>
            <w:r w:rsidRPr="00923975">
              <w:rPr>
                <w:b/>
                <w:i/>
                <w:sz w:val="24"/>
                <w:szCs w:val="24"/>
              </w:rPr>
              <w:t xml:space="preserve"> </w:t>
            </w:r>
            <w:r w:rsidRPr="00923975">
              <w:rPr>
                <w:b/>
                <w:i/>
              </w:rPr>
              <w:t>20 000 000,00</w:t>
            </w:r>
            <w:r w:rsidRPr="00923975">
              <w:rPr>
                <w:b/>
                <w:i/>
                <w:sz w:val="24"/>
                <w:szCs w:val="24"/>
              </w:rPr>
              <w:t xml:space="preserve">;    </w:t>
            </w:r>
            <w:r w:rsidRPr="00923975">
              <w:rPr>
                <w:sz w:val="24"/>
                <w:szCs w:val="24"/>
              </w:rPr>
              <w:t xml:space="preserve">                                                понижающий коэффициент K1 -  тендерный коэффициент – </w:t>
            </w:r>
            <w:r w:rsidRPr="00923975">
              <w:rPr>
                <w:b/>
                <w:i/>
                <w:sz w:val="24"/>
                <w:szCs w:val="24"/>
                <w:u w:val="single"/>
              </w:rPr>
              <w:t>1,000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B47532" w:rsidRPr="00913555" w:rsidRDefault="00913555" w:rsidP="00B4753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C57AC4" w:rsidRDefault="00C57AC4" w:rsidP="00C57AC4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Отклонить </w:t>
      </w:r>
      <w:r w:rsidRPr="005B2EFF">
        <w:rPr>
          <w:sz w:val="24"/>
          <w:szCs w:val="24"/>
        </w:rPr>
        <w:t xml:space="preserve">заявку </w:t>
      </w:r>
      <w:r w:rsidRPr="00E07C6B">
        <w:rPr>
          <w:sz w:val="24"/>
        </w:rPr>
        <w:t>86485/ООО "ЭНЕРГОСТРОЙ"</w:t>
      </w:r>
      <w:r>
        <w:rPr>
          <w:sz w:val="24"/>
        </w:rPr>
        <w:t xml:space="preserve"> </w:t>
      </w:r>
      <w:r w:rsidRPr="005B2EFF">
        <w:rPr>
          <w:sz w:val="24"/>
          <w:szCs w:val="24"/>
        </w:rPr>
        <w:t>от дальнейшего</w:t>
      </w:r>
      <w:r>
        <w:rPr>
          <w:sz w:val="24"/>
          <w:szCs w:val="24"/>
        </w:rPr>
        <w:t xml:space="preserve"> рассмотрения на основании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>. а) п. 4.15.5 Документации о закупке, как несоответствующую следующим требованиям: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788"/>
      </w:tblGrid>
      <w:tr w:rsidR="00C57AC4" w:rsidTr="00D61A47">
        <w:trPr>
          <w:trHeight w:val="32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AC4" w:rsidRDefault="00C57AC4" w:rsidP="00D61A47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C4" w:rsidRDefault="00C57AC4" w:rsidP="00D61A4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C57AC4" w:rsidTr="00D61A47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C4" w:rsidRPr="00443E62" w:rsidRDefault="00C57AC4" w:rsidP="00C57AC4">
            <w:pPr>
              <w:pStyle w:val="a9"/>
              <w:numPr>
                <w:ilvl w:val="6"/>
                <w:numId w:val="36"/>
              </w:numPr>
              <w:tabs>
                <w:tab w:val="clear" w:pos="5040"/>
                <w:tab w:val="num" w:pos="4738"/>
              </w:tabs>
              <w:spacing w:line="240" w:lineRule="auto"/>
              <w:ind w:left="60" w:hanging="19"/>
              <w:rPr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AC4" w:rsidRPr="008C38BC" w:rsidRDefault="00C57AC4" w:rsidP="00D61A47">
            <w:pPr>
              <w:shd w:val="clear" w:color="auto" w:fill="FFFFFF"/>
              <w:tabs>
                <w:tab w:val="left" w:pos="1136"/>
              </w:tabs>
              <w:suppressAutoHyphens/>
              <w:spacing w:line="240" w:lineRule="auto"/>
              <w:ind w:firstLine="427"/>
              <w:rPr>
                <w:sz w:val="23"/>
                <w:szCs w:val="23"/>
              </w:rPr>
            </w:pPr>
            <w:r w:rsidRPr="008C38BC">
              <w:rPr>
                <w:sz w:val="23"/>
                <w:szCs w:val="23"/>
              </w:rPr>
              <w:t xml:space="preserve">В составе заявки участником не предоставлены подтверждающие документы о том, что он является членом саморегулируемой организации, основанной на членстве лиц, </w:t>
            </w:r>
            <w:r w:rsidRPr="008C38BC">
              <w:rPr>
                <w:i/>
                <w:sz w:val="23"/>
                <w:szCs w:val="23"/>
              </w:rPr>
              <w:t>выполняющих инженерные изыскания; осуществляющих подготовку проектной документации, (</w:t>
            </w:r>
            <w:r w:rsidRPr="008C38BC">
              <w:rPr>
                <w:sz w:val="23"/>
                <w:szCs w:val="23"/>
              </w:rPr>
              <w:t>не предоставлена копия действующей выписки из реестра членов СРО на вышеуказанные работы), что не соответствует требованиям пункта 4.1. Технических требований, согласно которому: «</w:t>
            </w:r>
            <w:r w:rsidRPr="008C38BC">
              <w:rPr>
                <w:i/>
                <w:sz w:val="23"/>
                <w:szCs w:val="23"/>
              </w:rPr>
              <w:t xml:space="preserve">Участник закупки должен являться членом саморегулируемой организации, основанной на членстве лиц:… выполняющих инженерные изыскания; осуществляющих подготовку проектной документации…В составе заявки участник должен представить копию действующей выписки из реестра членов СРО, выданной не ранее одного месяца до даты подачи заявки…Для выполнения работ по инженерным изысканиям и подготовке проектной документации достаточно 1 уровня ответственности члена СРО». </w:t>
            </w:r>
          </w:p>
          <w:p w:rsidR="00C57AC4" w:rsidRPr="008F6E9A" w:rsidRDefault="00C57AC4" w:rsidP="00D61A47">
            <w:pPr>
              <w:shd w:val="clear" w:color="auto" w:fill="FFFFFF"/>
              <w:tabs>
                <w:tab w:val="left" w:pos="426"/>
                <w:tab w:val="left" w:pos="567"/>
              </w:tabs>
              <w:suppressAutoHyphens/>
              <w:spacing w:line="240" w:lineRule="auto"/>
              <w:ind w:firstLine="0"/>
              <w:rPr>
                <w:sz w:val="23"/>
                <w:szCs w:val="23"/>
              </w:rPr>
            </w:pPr>
            <w:r w:rsidRPr="008F6E9A">
              <w:rPr>
                <w:sz w:val="23"/>
                <w:szCs w:val="23"/>
              </w:rPr>
              <w:tab/>
              <w:t>По результатам направления дополнительного запроса в адрес Участника указанное замечание не снято.</w:t>
            </w:r>
          </w:p>
          <w:p w:rsidR="00C57AC4" w:rsidRPr="00A8608D" w:rsidRDefault="00C57AC4" w:rsidP="00D61A47">
            <w:pPr>
              <w:pStyle w:val="af5"/>
              <w:tabs>
                <w:tab w:val="clear" w:pos="1134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8F6E9A">
              <w:rPr>
                <w:sz w:val="23"/>
                <w:szCs w:val="23"/>
              </w:rPr>
              <w:tab/>
              <w:t>В ответ на запрос дополнительных материалов Участник предоставил измененное письмо о подаче оферты № 141 от 26.08.2022 из которого следует, что работы будут осуществляться Коллективным участником ООО «</w:t>
            </w:r>
            <w:proofErr w:type="spellStart"/>
            <w:r w:rsidRPr="008F6E9A">
              <w:rPr>
                <w:sz w:val="23"/>
                <w:szCs w:val="23"/>
              </w:rPr>
              <w:t>Энергострой</w:t>
            </w:r>
            <w:proofErr w:type="spellEnd"/>
            <w:r w:rsidRPr="008F6E9A">
              <w:rPr>
                <w:sz w:val="23"/>
                <w:szCs w:val="23"/>
              </w:rPr>
              <w:t xml:space="preserve">» (члены коллективного участника: </w:t>
            </w:r>
            <w:r w:rsidRPr="008F6E9A">
              <w:rPr>
                <w:color w:val="000000"/>
                <w:sz w:val="23"/>
                <w:szCs w:val="23"/>
              </w:rPr>
              <w:t xml:space="preserve">ИП </w:t>
            </w:r>
            <w:proofErr w:type="spellStart"/>
            <w:r w:rsidRPr="008F6E9A">
              <w:rPr>
                <w:sz w:val="23"/>
                <w:szCs w:val="23"/>
              </w:rPr>
              <w:t>Жгилев</w:t>
            </w:r>
            <w:proofErr w:type="spellEnd"/>
            <w:r w:rsidRPr="008F6E9A">
              <w:rPr>
                <w:sz w:val="23"/>
                <w:szCs w:val="23"/>
              </w:rPr>
              <w:t xml:space="preserve"> Андрей Валентинович, ООО «Амур-Геодезия») с приложением сведений и документов в отношении каждого члена Коллективного участника, содержащее внутренние противоречия между Техническим предложением Приложение 2 к письму о подаче оферты в котором отсутствовал план распределения объемов поставки продукции внутри Коллективного участника,</w:t>
            </w:r>
            <w:r>
              <w:rPr>
                <w:sz w:val="23"/>
                <w:szCs w:val="23"/>
              </w:rPr>
              <w:t xml:space="preserve"> что не соответствует п. 4.5.1.7</w:t>
            </w:r>
            <w:r w:rsidRPr="008F6E9A">
              <w:rPr>
                <w:sz w:val="23"/>
                <w:szCs w:val="23"/>
              </w:rPr>
              <w:t xml:space="preserve"> Документации о закупке, в котором  установлено следующее требование: </w:t>
            </w:r>
            <w:r w:rsidRPr="008F6E9A">
              <w:rPr>
                <w:i/>
                <w:sz w:val="23"/>
                <w:szCs w:val="23"/>
              </w:rPr>
              <w:t>«Документы, входящие в заявку, не должны содержать недостоверные сведения или намеренно искаженную информацию, а также должны отсутствовать внутренние противоречия между различными частями и/или документами заявки.».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C57AC4" w:rsidRDefault="00C57AC4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b/>
          <w:snapToGrid/>
          <w:sz w:val="24"/>
          <w:szCs w:val="24"/>
        </w:rPr>
      </w:pPr>
      <w:r w:rsidRPr="00C57AC4">
        <w:rPr>
          <w:b/>
          <w:snapToGrid/>
          <w:sz w:val="24"/>
          <w:szCs w:val="24"/>
        </w:rPr>
        <w:t>По вопросу № 3</w:t>
      </w:r>
    </w:p>
    <w:p w:rsidR="00C57AC4" w:rsidRPr="00C57AC4" w:rsidRDefault="00C57AC4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b/>
          <w:snapToGrid/>
          <w:sz w:val="24"/>
          <w:szCs w:val="24"/>
        </w:rPr>
      </w:pPr>
    </w:p>
    <w:p w:rsidR="00C57AC4" w:rsidRDefault="00C57AC4" w:rsidP="00C57AC4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(и ценовые предложения) следующих Участников:</w:t>
      </w:r>
    </w:p>
    <w:p w:rsidR="00C57AC4" w:rsidRDefault="00C57AC4" w:rsidP="00C57AC4">
      <w:pPr>
        <w:pStyle w:val="TableContents"/>
        <w:numPr>
          <w:ilvl w:val="0"/>
          <w:numId w:val="37"/>
        </w:numPr>
      </w:pPr>
      <w:r>
        <w:t>Заявка №87126/</w:t>
      </w:r>
      <w:r w:rsidRPr="00E35D27">
        <w:t>ООО "АСЭСС"</w:t>
      </w:r>
    </w:p>
    <w:p w:rsidR="00C57AC4" w:rsidRDefault="00C57AC4" w:rsidP="00C57AC4">
      <w:pPr>
        <w:pStyle w:val="TableContents"/>
        <w:numPr>
          <w:ilvl w:val="0"/>
          <w:numId w:val="37"/>
        </w:numPr>
      </w:pPr>
      <w:r>
        <w:t>Заявка №87332/</w:t>
      </w:r>
      <w:r w:rsidRPr="00E35D27">
        <w:t>ООО "ЭНЕРГОСПЕЦСТРОЙ"</w:t>
      </w:r>
    </w:p>
    <w:p w:rsidR="00C57AC4" w:rsidRDefault="00C57AC4" w:rsidP="00C57AC4">
      <w:pPr>
        <w:pStyle w:val="25"/>
        <w:tabs>
          <w:tab w:val="left" w:pos="426"/>
        </w:tabs>
        <w:spacing w:after="240"/>
        <w:ind w:firstLine="0"/>
      </w:pPr>
      <w:r w:rsidRPr="00455714">
        <w:rPr>
          <w:szCs w:val="24"/>
        </w:rPr>
        <w:lastRenderedPageBreak/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</w:t>
      </w:r>
      <w:r>
        <w:rPr>
          <w:szCs w:val="24"/>
        </w:rPr>
        <w:t>участию в процедуре переторжки, проводимой в заочной форме и назначенной на 27.09.2022 г</w:t>
      </w:r>
      <w:r w:rsidRPr="00455714">
        <w:rPr>
          <w:szCs w:val="24"/>
        </w:rPr>
        <w:t>.</w:t>
      </w:r>
      <w:r>
        <w:rPr>
          <w:szCs w:val="24"/>
        </w:rPr>
        <w:t>, начиная с 15 ч. 00 мин</w:t>
      </w:r>
      <w:r w:rsidRPr="00235598">
        <w:rPr>
          <w:szCs w:val="24"/>
        </w:rPr>
        <w:t xml:space="preserve">. </w:t>
      </w:r>
      <w:r w:rsidRPr="00C204AA">
        <w:rPr>
          <w:snapToGrid w:val="0"/>
          <w:szCs w:val="24"/>
        </w:rPr>
        <w:t xml:space="preserve">по местному времени </w:t>
      </w:r>
      <w:r w:rsidRPr="00C204AA">
        <w:rPr>
          <w:szCs w:val="24"/>
        </w:rPr>
        <w:t>О</w:t>
      </w:r>
      <w:r>
        <w:rPr>
          <w:snapToGrid w:val="0"/>
          <w:szCs w:val="24"/>
        </w:rPr>
        <w:t>рганизатора.</w:t>
      </w:r>
    </w:p>
    <w:p w:rsidR="00C57AC4" w:rsidRDefault="00C57AC4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DB7BE2" w:rsidRPr="00DA65EC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C57AC4">
      <w:headerReference w:type="default" r:id="rId9"/>
      <w:footerReference w:type="default" r:id="rId10"/>
      <w:pgSz w:w="11906" w:h="16838"/>
      <w:pgMar w:top="1418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DEA" w:rsidRDefault="00405DEA" w:rsidP="00355095">
      <w:pPr>
        <w:spacing w:line="240" w:lineRule="auto"/>
      </w:pPr>
      <w:r>
        <w:separator/>
      </w:r>
    </w:p>
  </w:endnote>
  <w:endnote w:type="continuationSeparator" w:id="0">
    <w:p w:rsidR="00405DEA" w:rsidRDefault="00405DEA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57AC4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57AC4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DEA" w:rsidRDefault="00405DEA" w:rsidP="00355095">
      <w:pPr>
        <w:spacing w:line="240" w:lineRule="auto"/>
      </w:pPr>
      <w:r>
        <w:separator/>
      </w:r>
    </w:p>
  </w:footnote>
  <w:footnote w:type="continuationSeparator" w:id="0">
    <w:p w:rsidR="00405DEA" w:rsidRDefault="00405DEA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C57AC4">
      <w:rPr>
        <w:i/>
        <w:sz w:val="20"/>
      </w:rPr>
      <w:t xml:space="preserve">вторых </w:t>
    </w:r>
    <w:r w:rsidR="00312250">
      <w:rPr>
        <w:i/>
        <w:sz w:val="20"/>
      </w:rPr>
      <w:t xml:space="preserve">частей заявок (лот № </w:t>
    </w:r>
    <w:r w:rsidR="00993C96" w:rsidRPr="00993C96">
      <w:rPr>
        <w:i/>
        <w:sz w:val="20"/>
      </w:rPr>
      <w:t>310401-КС ПИР СМР-2022-ДРСК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0E34028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D189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6C3F3F"/>
    <w:multiLevelType w:val="hybridMultilevel"/>
    <w:tmpl w:val="ED7AED2A"/>
    <w:lvl w:ilvl="0" w:tplc="0419000F">
      <w:start w:val="1"/>
      <w:numFmt w:val="decimal"/>
      <w:lvlText w:val="%1."/>
      <w:lvlJc w:val="left"/>
      <w:pPr>
        <w:ind w:left="766" w:hanging="360"/>
      </w:p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0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0C24322"/>
    <w:multiLevelType w:val="hybridMultilevel"/>
    <w:tmpl w:val="5F825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FC769B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F25A97"/>
    <w:multiLevelType w:val="hybridMultilevel"/>
    <w:tmpl w:val="18EA1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7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3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2"/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9"/>
  </w:num>
  <w:num w:numId="5">
    <w:abstractNumId w:val="31"/>
  </w:num>
  <w:num w:numId="6">
    <w:abstractNumId w:val="25"/>
  </w:num>
  <w:num w:numId="7">
    <w:abstractNumId w:val="7"/>
  </w:num>
  <w:num w:numId="8">
    <w:abstractNumId w:val="29"/>
  </w:num>
  <w:num w:numId="9">
    <w:abstractNumId w:val="30"/>
  </w:num>
  <w:num w:numId="10">
    <w:abstractNumId w:val="11"/>
  </w:num>
  <w:num w:numId="11">
    <w:abstractNumId w:val="27"/>
  </w:num>
  <w:num w:numId="12">
    <w:abstractNumId w:val="3"/>
  </w:num>
  <w:num w:numId="13">
    <w:abstractNumId w:val="26"/>
  </w:num>
  <w:num w:numId="14">
    <w:abstractNumId w:val="21"/>
  </w:num>
  <w:num w:numId="15">
    <w:abstractNumId w:val="35"/>
  </w:num>
  <w:num w:numId="16">
    <w:abstractNumId w:val="12"/>
  </w:num>
  <w:num w:numId="17">
    <w:abstractNumId w:val="24"/>
  </w:num>
  <w:num w:numId="18">
    <w:abstractNumId w:val="10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28"/>
  </w:num>
  <w:num w:numId="22">
    <w:abstractNumId w:val="36"/>
  </w:num>
  <w:num w:numId="23">
    <w:abstractNumId w:val="23"/>
  </w:num>
  <w:num w:numId="24">
    <w:abstractNumId w:val="0"/>
  </w:num>
  <w:num w:numId="25">
    <w:abstractNumId w:val="16"/>
  </w:num>
  <w:num w:numId="26">
    <w:abstractNumId w:val="32"/>
  </w:num>
  <w:num w:numId="27">
    <w:abstractNumId w:val="33"/>
  </w:num>
  <w:num w:numId="28">
    <w:abstractNumId w:val="18"/>
  </w:num>
  <w:num w:numId="29">
    <w:abstractNumId w:val="6"/>
  </w:num>
  <w:num w:numId="30">
    <w:abstractNumId w:val="20"/>
  </w:num>
  <w:num w:numId="31">
    <w:abstractNumId w:val="17"/>
  </w:num>
  <w:num w:numId="32">
    <w:abstractNumId w:val="4"/>
  </w:num>
  <w:num w:numId="33">
    <w:abstractNumId w:val="13"/>
  </w:num>
  <w:num w:numId="34">
    <w:abstractNumId w:val="9"/>
  </w:num>
  <w:num w:numId="35">
    <w:abstractNumId w:val="1"/>
  </w:num>
  <w:num w:numId="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244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05DEA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5972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57AC4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48766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C57A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C57AC4"/>
    <w:rPr>
      <w:snapToGrid w:val="0"/>
    </w:rPr>
  </w:style>
  <w:style w:type="character" w:customStyle="1" w:styleId="13">
    <w:name w:val="Подпункт Знак1"/>
    <w:link w:val="af5"/>
    <w:locked/>
    <w:rsid w:val="00C57AC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8714D-B8A4-4DFD-A891-473616CF3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822</Words>
  <Characters>4690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2022-09-23T06:34:00Z</dcterms:created>
  <dcterms:modified xsi:type="dcterms:W3CDTF">2022-09-23T06:37:00Z</dcterms:modified>
</cp:coreProperties>
</file>