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7B71DA" w:rsidRPr="007B71DA">
        <w:rPr>
          <w:b/>
          <w:bCs/>
          <w:iCs/>
          <w:snapToGrid/>
          <w:spacing w:val="40"/>
          <w:sz w:val="29"/>
          <w:szCs w:val="29"/>
        </w:rPr>
        <w:t xml:space="preserve">451/УКС 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-Р 1</w:t>
      </w:r>
    </w:p>
    <w:p w:rsidR="00B47D59" w:rsidRDefault="00BA7D6E" w:rsidP="007B71DA">
      <w:pPr>
        <w:pStyle w:val="a6"/>
        <w:spacing w:before="0"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8362B6" w:rsidRPr="008362B6">
        <w:rPr>
          <w:b/>
          <w:bCs/>
          <w:sz w:val="26"/>
          <w:szCs w:val="26"/>
        </w:rPr>
        <w:t>Конкурсу в электронной форме, участниками которого могут быть только субъекты малого и среднего предпринимательства</w:t>
      </w:r>
    </w:p>
    <w:p w:rsidR="00A967A7" w:rsidRPr="00A967A7" w:rsidRDefault="007B71DA" w:rsidP="007B71DA">
      <w:pPr>
        <w:pStyle w:val="a6"/>
        <w:spacing w:before="0" w:line="240" w:lineRule="auto"/>
        <w:jc w:val="center"/>
        <w:rPr>
          <w:b/>
          <w:bCs/>
          <w:sz w:val="26"/>
          <w:szCs w:val="26"/>
        </w:rPr>
      </w:pPr>
      <w:r w:rsidRPr="007B71DA">
        <w:rPr>
          <w:b/>
          <w:bCs/>
          <w:sz w:val="26"/>
          <w:szCs w:val="26"/>
        </w:rPr>
        <w:t>лот 307001-КС ПИР СМР-2022-ДРСК Строительство распределительных сетей 6(10)/0,4 кВ для технологического присоединения потребителей мощностью до 150 кВт (в том числе ПИР) на территории Лазовского района Приморского края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B47D59" w:rsidP="000A352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05.08.2022</w:t>
            </w:r>
          </w:p>
        </w:tc>
      </w:tr>
    </w:tbl>
    <w:p w:rsidR="00B47D59" w:rsidRDefault="00B47D59" w:rsidP="00B47D59">
      <w:pPr>
        <w:pStyle w:val="a4"/>
        <w:rPr>
          <w:b/>
          <w:sz w:val="24"/>
        </w:rPr>
      </w:pPr>
    </w:p>
    <w:p w:rsidR="00B47D59" w:rsidRDefault="00B47D59" w:rsidP="00B47D59">
      <w:pPr>
        <w:pStyle w:val="a4"/>
        <w:rPr>
          <w:b/>
          <w:sz w:val="24"/>
        </w:rPr>
      </w:pPr>
      <w:r>
        <w:rPr>
          <w:b/>
          <w:sz w:val="24"/>
        </w:rPr>
        <w:t xml:space="preserve">ЕИС </w:t>
      </w:r>
      <w:r w:rsidR="007B71DA" w:rsidRPr="007B71DA">
        <w:rPr>
          <w:b/>
          <w:sz w:val="24"/>
        </w:rPr>
        <w:t>32211551509</w:t>
      </w:r>
    </w:p>
    <w:p w:rsidR="00B47D59" w:rsidRDefault="00B47D59" w:rsidP="00B47D59">
      <w:pPr>
        <w:pStyle w:val="a6"/>
        <w:spacing w:line="240" w:lineRule="auto"/>
        <w:rPr>
          <w:b/>
          <w:sz w:val="24"/>
        </w:rPr>
      </w:pPr>
    </w:p>
    <w:p w:rsidR="007B71DA" w:rsidRPr="007B71DA" w:rsidRDefault="00CA7529" w:rsidP="007B71DA">
      <w:pPr>
        <w:pStyle w:val="a6"/>
        <w:spacing w:line="240" w:lineRule="auto"/>
        <w:rPr>
          <w:b/>
          <w:bCs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7B71DA" w:rsidRPr="007B71DA">
        <w:rPr>
          <w:b/>
          <w:bCs/>
          <w:sz w:val="24"/>
        </w:rPr>
        <w:t>лот 307001-КС ПИР СМР-2022-ДРСК Строительство распределительных сетей 6(10)/0,4 кВ для технологического присоединения потребителей мощностью до 150 кВт (в том числе ПИР) на территории Лазовского района Приморского края</w:t>
      </w:r>
    </w:p>
    <w:p w:rsidR="005F1757" w:rsidRPr="00A967A7" w:rsidRDefault="005F1757" w:rsidP="008362B6">
      <w:pPr>
        <w:pStyle w:val="a6"/>
        <w:spacing w:line="240" w:lineRule="auto"/>
        <w:rPr>
          <w:b/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25405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2540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5F1757">
        <w:rPr>
          <w:b/>
          <w:bCs/>
          <w:i/>
          <w:snapToGrid/>
          <w:sz w:val="24"/>
          <w:szCs w:val="24"/>
        </w:rPr>
        <w:t>ок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B71D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02:42:31 MCK</w:t>
            </w:r>
          </w:p>
        </w:tc>
        <w:tc>
          <w:tcPr>
            <w:tcW w:w="6067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№80630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B71D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04:34:46 MCK</w:t>
            </w:r>
          </w:p>
        </w:tc>
        <w:tc>
          <w:tcPr>
            <w:tcW w:w="6067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№80633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B71D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14:23:51 MCK</w:t>
            </w:r>
          </w:p>
        </w:tc>
        <w:tc>
          <w:tcPr>
            <w:tcW w:w="6067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№80796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B71D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1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18:35:22 MCK</w:t>
            </w:r>
          </w:p>
        </w:tc>
        <w:tc>
          <w:tcPr>
            <w:tcW w:w="6067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№80847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B71D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1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26.07.2022 04:56:59 MCK</w:t>
            </w:r>
          </w:p>
        </w:tc>
        <w:tc>
          <w:tcPr>
            <w:tcW w:w="6067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№80873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F25405">
        <w:rPr>
          <w:b/>
          <w:sz w:val="24"/>
          <w:szCs w:val="24"/>
        </w:rPr>
        <w:t xml:space="preserve"> 0</w:t>
      </w:r>
      <w:r>
        <w:rPr>
          <w:sz w:val="24"/>
          <w:szCs w:val="24"/>
        </w:rPr>
        <w:t xml:space="preserve"> (</w:t>
      </w:r>
      <w:r w:rsidR="00F25405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F25405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5F1757" w:rsidRPr="000B46FF" w:rsidRDefault="005F1757" w:rsidP="005F1757">
      <w:pPr>
        <w:spacing w:line="240" w:lineRule="auto"/>
        <w:ind w:hanging="142"/>
        <w:rPr>
          <w:caps/>
          <w:sz w:val="24"/>
          <w:szCs w:val="24"/>
        </w:rPr>
      </w:pP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0B46FF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F1757" w:rsidRDefault="005F1757" w:rsidP="005F1757">
      <w:pPr>
        <w:pStyle w:val="21"/>
        <w:numPr>
          <w:ilvl w:val="0"/>
          <w:numId w:val="20"/>
        </w:numPr>
        <w:tabs>
          <w:tab w:val="left" w:pos="284"/>
          <w:tab w:val="left" w:pos="567"/>
        </w:tabs>
        <w:ind w:left="284" w:firstLine="0"/>
        <w:rPr>
          <w:bCs/>
          <w:i/>
          <w:iCs/>
          <w:sz w:val="24"/>
        </w:rPr>
      </w:pPr>
      <w:r w:rsidRPr="000B46FF">
        <w:rPr>
          <w:bCs/>
          <w:i/>
          <w:iCs/>
          <w:sz w:val="24"/>
        </w:rPr>
        <w:t xml:space="preserve">О рассмотрении результатов оценки </w:t>
      </w:r>
      <w:r>
        <w:rPr>
          <w:bCs/>
          <w:i/>
          <w:iCs/>
          <w:sz w:val="24"/>
        </w:rPr>
        <w:t xml:space="preserve">первых частей </w:t>
      </w:r>
      <w:r w:rsidRPr="000B46FF">
        <w:rPr>
          <w:bCs/>
          <w:i/>
          <w:iCs/>
          <w:sz w:val="24"/>
        </w:rPr>
        <w:t>заявок.</w:t>
      </w:r>
    </w:p>
    <w:p w:rsidR="005F1757" w:rsidRPr="000B46FF" w:rsidRDefault="005F1757" w:rsidP="005F1757">
      <w:pPr>
        <w:pStyle w:val="21"/>
        <w:numPr>
          <w:ilvl w:val="0"/>
          <w:numId w:val="20"/>
        </w:numPr>
        <w:tabs>
          <w:tab w:val="left" w:pos="284"/>
          <w:tab w:val="left" w:pos="567"/>
        </w:tabs>
        <w:ind w:left="284" w:firstLine="0"/>
        <w:rPr>
          <w:bCs/>
          <w:i/>
          <w:iCs/>
          <w:sz w:val="24"/>
        </w:rPr>
      </w:pPr>
      <w:r w:rsidRPr="000B46FF">
        <w:rPr>
          <w:bCs/>
          <w:i/>
          <w:iCs/>
          <w:sz w:val="24"/>
        </w:rPr>
        <w:t>О признании заявок соответствующими условиям Документации о закупке</w:t>
      </w:r>
      <w:r>
        <w:rPr>
          <w:bCs/>
          <w:i/>
          <w:iCs/>
          <w:sz w:val="24"/>
        </w:rPr>
        <w:t xml:space="preserve"> </w:t>
      </w:r>
      <w:r w:rsidRPr="00803FD8">
        <w:rPr>
          <w:bCs/>
          <w:i/>
          <w:iCs/>
          <w:sz w:val="24"/>
        </w:rPr>
        <w:t>о закупке по результатам рассмотрения первых частей заявок</w:t>
      </w:r>
      <w:r w:rsidRPr="000B46FF">
        <w:rPr>
          <w:bCs/>
          <w:i/>
          <w:iCs/>
          <w:sz w:val="24"/>
        </w:rPr>
        <w:t>.</w:t>
      </w: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sz w:val="24"/>
          <w:szCs w:val="24"/>
        </w:rPr>
      </w:pPr>
    </w:p>
    <w:p w:rsidR="005F1757" w:rsidRPr="005F1757" w:rsidRDefault="005F1757" w:rsidP="005F1757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0B46FF">
        <w:rPr>
          <w:b/>
          <w:bCs/>
          <w:i/>
          <w:iCs/>
          <w:sz w:val="24"/>
          <w:u w:val="single"/>
        </w:rPr>
        <w:t>ВОПРОС № 1</w:t>
      </w:r>
      <w:r w:rsidRPr="000B46FF">
        <w:rPr>
          <w:b/>
          <w:bCs/>
          <w:i/>
          <w:iCs/>
          <w:sz w:val="24"/>
        </w:rPr>
        <w:t xml:space="preserve"> « </w:t>
      </w:r>
      <w:r w:rsidRPr="00803FD8">
        <w:rPr>
          <w:b/>
          <w:bCs/>
          <w:i/>
          <w:iCs/>
          <w:sz w:val="24"/>
        </w:rPr>
        <w:t>О рассмотрении результатов оценки первых частей заявок</w:t>
      </w:r>
      <w:r w:rsidRPr="000B46FF">
        <w:rPr>
          <w:b/>
          <w:bCs/>
          <w:i/>
          <w:iCs/>
          <w:sz w:val="24"/>
        </w:rPr>
        <w:t>»</w:t>
      </w: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0B46FF">
        <w:rPr>
          <w:b/>
          <w:sz w:val="24"/>
          <w:szCs w:val="24"/>
        </w:rPr>
        <w:t>РЕШИЛИ:</w:t>
      </w:r>
    </w:p>
    <w:p w:rsidR="005F1757" w:rsidRPr="000B46FF" w:rsidRDefault="005F1757" w:rsidP="005F1757">
      <w:pPr>
        <w:pStyle w:val="25"/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ind w:left="0" w:firstLine="0"/>
        <w:rPr>
          <w:szCs w:val="24"/>
        </w:rPr>
      </w:pPr>
      <w:r w:rsidRPr="000B46FF">
        <w:rPr>
          <w:szCs w:val="24"/>
        </w:rPr>
        <w:t>Признать объем полученной информации достаточным для принятия решения.</w:t>
      </w:r>
    </w:p>
    <w:p w:rsidR="005F1757" w:rsidRPr="00304FCD" w:rsidRDefault="005F1757" w:rsidP="005F1757">
      <w:pPr>
        <w:pStyle w:val="25"/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ind w:left="0" w:firstLine="0"/>
        <w:rPr>
          <w:szCs w:val="24"/>
          <w:shd w:val="clear" w:color="auto" w:fill="FFFF99"/>
        </w:rPr>
      </w:pPr>
      <w:r w:rsidRPr="000B46FF">
        <w:rPr>
          <w:szCs w:val="24"/>
        </w:rPr>
        <w:t xml:space="preserve">Принять к рассмотрению </w:t>
      </w:r>
      <w:r>
        <w:rPr>
          <w:szCs w:val="24"/>
        </w:rPr>
        <w:t xml:space="preserve">первые части </w:t>
      </w:r>
      <w:r w:rsidRPr="000B46FF">
        <w:rPr>
          <w:szCs w:val="24"/>
        </w:rPr>
        <w:t>заяв</w:t>
      </w:r>
      <w:r>
        <w:rPr>
          <w:szCs w:val="24"/>
        </w:rPr>
        <w:t>о</w:t>
      </w:r>
      <w:r w:rsidRPr="000B46FF">
        <w:rPr>
          <w:szCs w:val="24"/>
        </w:rPr>
        <w:t>к</w:t>
      </w:r>
      <w:r>
        <w:rPr>
          <w:szCs w:val="24"/>
        </w:rPr>
        <w:t xml:space="preserve"> </w:t>
      </w:r>
      <w:r w:rsidRPr="000B46FF">
        <w:rPr>
          <w:szCs w:val="24"/>
        </w:rPr>
        <w:t>следующих участников:</w:t>
      </w:r>
    </w:p>
    <w:p w:rsidR="005F1757" w:rsidRPr="005912C7" w:rsidRDefault="005F1757" w:rsidP="005F1757">
      <w:pPr>
        <w:pStyle w:val="25"/>
        <w:keepNext/>
        <w:tabs>
          <w:tab w:val="left" w:pos="0"/>
          <w:tab w:val="left" w:pos="426"/>
          <w:tab w:val="left" w:pos="993"/>
        </w:tabs>
        <w:ind w:firstLine="0"/>
        <w:rPr>
          <w:szCs w:val="24"/>
          <w:shd w:val="clear" w:color="auto" w:fill="FFFF99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6195"/>
      </w:tblGrid>
      <w:tr w:rsidR="005F1757" w:rsidRPr="000B63F2" w:rsidTr="000A7B73">
        <w:trPr>
          <w:trHeight w:val="208"/>
        </w:trPr>
        <w:tc>
          <w:tcPr>
            <w:tcW w:w="294" w:type="dxa"/>
            <w:shd w:val="clear" w:color="auto" w:fill="FFFFFF"/>
          </w:tcPr>
          <w:p w:rsidR="005F1757" w:rsidRPr="000B63F2" w:rsidRDefault="005F1757" w:rsidP="000A7B73">
            <w:pPr>
              <w:spacing w:line="240" w:lineRule="auto"/>
              <w:ind w:firstLine="0"/>
              <w:jc w:val="left"/>
              <w:rPr>
                <w:b/>
                <w:bCs/>
                <w:i/>
                <w:sz w:val="18"/>
                <w:szCs w:val="18"/>
              </w:rPr>
            </w:pPr>
            <w:r w:rsidRPr="000B63F2">
              <w:rPr>
                <w:b/>
                <w:bCs/>
                <w:i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5F1757" w:rsidRPr="000B63F2" w:rsidRDefault="005F1757" w:rsidP="000A7B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0B63F2">
              <w:rPr>
                <w:b/>
                <w:bCs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195" w:type="dxa"/>
            <w:shd w:val="clear" w:color="auto" w:fill="FFFFFF"/>
            <w:vAlign w:val="center"/>
          </w:tcPr>
          <w:p w:rsidR="005F1757" w:rsidRPr="000B63F2" w:rsidRDefault="005F1757" w:rsidP="000A7B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B63F2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0B63F2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7B71DA" w:rsidRPr="000B63F2" w:rsidTr="004700A5">
        <w:trPr>
          <w:trHeight w:val="208"/>
        </w:trPr>
        <w:tc>
          <w:tcPr>
            <w:tcW w:w="294" w:type="dxa"/>
            <w:shd w:val="clear" w:color="auto" w:fill="FFFFFF"/>
          </w:tcPr>
          <w:p w:rsidR="007B71DA" w:rsidRPr="000B63F2" w:rsidRDefault="007B71DA" w:rsidP="007B71DA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42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02:42:31 MCK</w:t>
            </w:r>
          </w:p>
        </w:tc>
        <w:tc>
          <w:tcPr>
            <w:tcW w:w="6195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№80630</w:t>
            </w:r>
          </w:p>
        </w:tc>
      </w:tr>
      <w:tr w:rsidR="007B71DA" w:rsidRPr="000B63F2" w:rsidTr="004700A5">
        <w:trPr>
          <w:trHeight w:val="208"/>
        </w:trPr>
        <w:tc>
          <w:tcPr>
            <w:tcW w:w="294" w:type="dxa"/>
            <w:shd w:val="clear" w:color="auto" w:fill="FFFFFF"/>
          </w:tcPr>
          <w:p w:rsidR="007B71DA" w:rsidRPr="000B63F2" w:rsidRDefault="007B71DA" w:rsidP="007B71DA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42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04:34:46 MCK</w:t>
            </w:r>
          </w:p>
        </w:tc>
        <w:tc>
          <w:tcPr>
            <w:tcW w:w="6195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№80633</w:t>
            </w:r>
          </w:p>
        </w:tc>
      </w:tr>
      <w:tr w:rsidR="007B71DA" w:rsidRPr="000B63F2" w:rsidTr="004700A5">
        <w:trPr>
          <w:trHeight w:val="208"/>
        </w:trPr>
        <w:tc>
          <w:tcPr>
            <w:tcW w:w="294" w:type="dxa"/>
            <w:shd w:val="clear" w:color="auto" w:fill="FFFFFF"/>
          </w:tcPr>
          <w:p w:rsidR="007B71DA" w:rsidRPr="000B63F2" w:rsidRDefault="007B71DA" w:rsidP="007B71DA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442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14:23:51 MCK</w:t>
            </w:r>
          </w:p>
        </w:tc>
        <w:tc>
          <w:tcPr>
            <w:tcW w:w="6195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№80796</w:t>
            </w:r>
          </w:p>
        </w:tc>
      </w:tr>
      <w:tr w:rsidR="007B71DA" w:rsidRPr="000B63F2" w:rsidTr="004700A5">
        <w:trPr>
          <w:trHeight w:val="208"/>
        </w:trPr>
        <w:tc>
          <w:tcPr>
            <w:tcW w:w="294" w:type="dxa"/>
            <w:shd w:val="clear" w:color="auto" w:fill="FFFFFF"/>
          </w:tcPr>
          <w:p w:rsidR="007B71DA" w:rsidRPr="000B63F2" w:rsidRDefault="007B71DA" w:rsidP="007B71DA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3442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18:35:22 MCK</w:t>
            </w:r>
          </w:p>
        </w:tc>
        <w:tc>
          <w:tcPr>
            <w:tcW w:w="6195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№80847</w:t>
            </w:r>
          </w:p>
        </w:tc>
      </w:tr>
      <w:tr w:rsidR="007B71DA" w:rsidRPr="000B63F2" w:rsidTr="004700A5">
        <w:trPr>
          <w:trHeight w:val="208"/>
        </w:trPr>
        <w:tc>
          <w:tcPr>
            <w:tcW w:w="294" w:type="dxa"/>
            <w:shd w:val="clear" w:color="auto" w:fill="FFFFFF"/>
          </w:tcPr>
          <w:p w:rsidR="007B71DA" w:rsidRPr="000B63F2" w:rsidRDefault="007B71DA" w:rsidP="007B71DA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442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26.07.2022 04:56:59 MCK</w:t>
            </w:r>
          </w:p>
        </w:tc>
        <w:tc>
          <w:tcPr>
            <w:tcW w:w="6195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№80873</w:t>
            </w:r>
          </w:p>
        </w:tc>
      </w:tr>
    </w:tbl>
    <w:p w:rsidR="005F1757" w:rsidRDefault="005F1757" w:rsidP="005F1757">
      <w:pPr>
        <w:tabs>
          <w:tab w:val="left" w:pos="284"/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F1757" w:rsidRPr="005F1757" w:rsidRDefault="005F1757" w:rsidP="005F1757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</w:rPr>
      </w:pPr>
      <w:r w:rsidRPr="00A2747B">
        <w:rPr>
          <w:b/>
          <w:bCs/>
          <w:i/>
          <w:iCs/>
          <w:sz w:val="24"/>
          <w:u w:val="single"/>
        </w:rPr>
        <w:t>ВОПРОС №</w:t>
      </w:r>
      <w:r w:rsidR="00F25405">
        <w:rPr>
          <w:b/>
          <w:bCs/>
          <w:i/>
          <w:iCs/>
          <w:sz w:val="24"/>
          <w:u w:val="single"/>
        </w:rPr>
        <w:t>2</w:t>
      </w:r>
      <w:r w:rsidRPr="00A2747B">
        <w:rPr>
          <w:b/>
          <w:bCs/>
          <w:i/>
          <w:iCs/>
          <w:sz w:val="24"/>
        </w:rPr>
        <w:t xml:space="preserve"> «</w:t>
      </w:r>
      <w:r w:rsidRPr="000A346C">
        <w:rPr>
          <w:b/>
          <w:bCs/>
          <w:i/>
          <w:iCs/>
          <w:sz w:val="24"/>
        </w:rPr>
        <w:t>О признании заявок соответствующими условиям Документации о закупке по результатам рассмотрения первых частей заявок</w:t>
      </w:r>
      <w:r w:rsidRPr="00A2747B">
        <w:rPr>
          <w:b/>
          <w:bCs/>
          <w:i/>
          <w:iCs/>
          <w:sz w:val="24"/>
        </w:rPr>
        <w:t>»</w:t>
      </w: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0B46FF">
        <w:rPr>
          <w:b/>
          <w:sz w:val="24"/>
          <w:szCs w:val="24"/>
        </w:rPr>
        <w:t>РЕШИЛИ:</w:t>
      </w:r>
    </w:p>
    <w:p w:rsidR="005F1757" w:rsidRPr="009D1C6F" w:rsidRDefault="005F1757" w:rsidP="005F1757">
      <w:pPr>
        <w:pStyle w:val="a9"/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 w:rsidRPr="009D1C6F">
        <w:rPr>
          <w:sz w:val="24"/>
          <w:szCs w:val="24"/>
        </w:rPr>
        <w:t xml:space="preserve">Признать </w:t>
      </w:r>
      <w:r>
        <w:rPr>
          <w:i/>
          <w:sz w:val="24"/>
          <w:szCs w:val="24"/>
        </w:rPr>
        <w:t xml:space="preserve"> </w:t>
      </w:r>
      <w:r w:rsidRPr="009D1C6F">
        <w:rPr>
          <w:sz w:val="24"/>
          <w:szCs w:val="24"/>
        </w:rPr>
        <w:t xml:space="preserve"> первые части заявок </w:t>
      </w:r>
      <w:r>
        <w:rPr>
          <w:sz w:val="24"/>
          <w:szCs w:val="24"/>
        </w:rPr>
        <w:t xml:space="preserve"> </w:t>
      </w:r>
      <w:r w:rsidRPr="009D1C6F">
        <w:rPr>
          <w:sz w:val="24"/>
          <w:szCs w:val="24"/>
        </w:rPr>
        <w:t xml:space="preserve"> следующих Участников:</w:t>
      </w:r>
    </w:p>
    <w:tbl>
      <w:tblPr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53"/>
        <w:gridCol w:w="8822"/>
      </w:tblGrid>
      <w:tr w:rsidR="005F1757" w:rsidRPr="000B63F2" w:rsidTr="000A7B73">
        <w:trPr>
          <w:trHeight w:val="178"/>
        </w:trPr>
        <w:tc>
          <w:tcPr>
            <w:tcW w:w="753" w:type="dxa"/>
            <w:shd w:val="clear" w:color="auto" w:fill="FFFFFF"/>
          </w:tcPr>
          <w:p w:rsidR="005F1757" w:rsidRPr="00C75E5A" w:rsidRDefault="005F1757" w:rsidP="000A7B73">
            <w:pPr>
              <w:spacing w:line="240" w:lineRule="auto"/>
              <w:ind w:firstLine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C75E5A">
              <w:rPr>
                <w:b/>
                <w:bCs/>
                <w:i/>
                <w:sz w:val="18"/>
                <w:szCs w:val="18"/>
              </w:rPr>
              <w:t>№</w:t>
            </w:r>
          </w:p>
        </w:tc>
        <w:tc>
          <w:tcPr>
            <w:tcW w:w="8822" w:type="dxa"/>
            <w:shd w:val="clear" w:color="auto" w:fill="FFFFFF"/>
            <w:vAlign w:val="center"/>
          </w:tcPr>
          <w:p w:rsidR="005F1757" w:rsidRPr="00C75E5A" w:rsidRDefault="005F1757" w:rsidP="000A7B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75E5A">
              <w:rPr>
                <w:b/>
                <w:i/>
                <w:sz w:val="18"/>
                <w:szCs w:val="18"/>
              </w:rPr>
              <w:t>Идентификационный номер Уч</w:t>
            </w:r>
            <w:bookmarkStart w:id="2" w:name="_GoBack"/>
            <w:bookmarkEnd w:id="2"/>
            <w:r w:rsidRPr="00C75E5A">
              <w:rPr>
                <w:b/>
                <w:i/>
                <w:sz w:val="18"/>
                <w:szCs w:val="18"/>
              </w:rPr>
              <w:t>астника.</w:t>
            </w:r>
          </w:p>
        </w:tc>
      </w:tr>
      <w:tr w:rsidR="007B71DA" w:rsidRPr="000B63F2" w:rsidTr="00623AFF">
        <w:trPr>
          <w:trHeight w:val="178"/>
        </w:trPr>
        <w:tc>
          <w:tcPr>
            <w:tcW w:w="753" w:type="dxa"/>
            <w:shd w:val="clear" w:color="auto" w:fill="FFFFFF"/>
          </w:tcPr>
          <w:p w:rsidR="007B71DA" w:rsidRPr="000B63F2" w:rsidRDefault="007B71DA" w:rsidP="007B71DA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822" w:type="dxa"/>
            <w:vAlign w:val="center"/>
          </w:tcPr>
          <w:p w:rsidR="007B71DA" w:rsidRDefault="007B71DA" w:rsidP="007B71DA">
            <w:pPr>
              <w:pStyle w:val="TableContents"/>
              <w:jc w:val="center"/>
            </w:pPr>
            <w:r>
              <w:t>Заявка №80630</w:t>
            </w:r>
          </w:p>
        </w:tc>
      </w:tr>
      <w:tr w:rsidR="007B71DA" w:rsidRPr="000B63F2" w:rsidTr="00623AFF">
        <w:trPr>
          <w:trHeight w:val="178"/>
        </w:trPr>
        <w:tc>
          <w:tcPr>
            <w:tcW w:w="753" w:type="dxa"/>
            <w:shd w:val="clear" w:color="auto" w:fill="FFFFFF"/>
          </w:tcPr>
          <w:p w:rsidR="007B71DA" w:rsidRPr="000B63F2" w:rsidRDefault="007B71DA" w:rsidP="007B71DA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822" w:type="dxa"/>
            <w:vAlign w:val="center"/>
          </w:tcPr>
          <w:p w:rsidR="007B71DA" w:rsidRDefault="007B71DA" w:rsidP="007B71DA">
            <w:pPr>
              <w:pStyle w:val="TableContents"/>
              <w:jc w:val="center"/>
            </w:pPr>
            <w:r>
              <w:t>Заявка №80633</w:t>
            </w:r>
          </w:p>
        </w:tc>
      </w:tr>
      <w:tr w:rsidR="007B71DA" w:rsidRPr="000B63F2" w:rsidTr="00623AFF">
        <w:trPr>
          <w:trHeight w:val="178"/>
        </w:trPr>
        <w:tc>
          <w:tcPr>
            <w:tcW w:w="753" w:type="dxa"/>
            <w:shd w:val="clear" w:color="auto" w:fill="FFFFFF"/>
          </w:tcPr>
          <w:p w:rsidR="007B71DA" w:rsidRPr="000B63F2" w:rsidRDefault="007B71DA" w:rsidP="007B71DA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822" w:type="dxa"/>
            <w:vAlign w:val="center"/>
          </w:tcPr>
          <w:p w:rsidR="007B71DA" w:rsidRDefault="007B71DA" w:rsidP="007B71DA">
            <w:pPr>
              <w:pStyle w:val="TableContents"/>
              <w:jc w:val="center"/>
            </w:pPr>
            <w:r>
              <w:t>Заявка №80796</w:t>
            </w:r>
          </w:p>
        </w:tc>
      </w:tr>
      <w:tr w:rsidR="007B71DA" w:rsidRPr="000B63F2" w:rsidTr="00623AFF">
        <w:trPr>
          <w:trHeight w:val="178"/>
        </w:trPr>
        <w:tc>
          <w:tcPr>
            <w:tcW w:w="753" w:type="dxa"/>
            <w:shd w:val="clear" w:color="auto" w:fill="FFFFFF"/>
          </w:tcPr>
          <w:p w:rsidR="007B71DA" w:rsidRPr="000B63F2" w:rsidRDefault="007B71DA" w:rsidP="007B71DA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822" w:type="dxa"/>
            <w:vAlign w:val="center"/>
          </w:tcPr>
          <w:p w:rsidR="007B71DA" w:rsidRDefault="007B71DA" w:rsidP="007B71DA">
            <w:pPr>
              <w:pStyle w:val="TableContents"/>
              <w:jc w:val="center"/>
            </w:pPr>
            <w:r>
              <w:t>Заявка №80847</w:t>
            </w:r>
          </w:p>
        </w:tc>
      </w:tr>
      <w:tr w:rsidR="007B71DA" w:rsidRPr="000B63F2" w:rsidTr="00623AFF">
        <w:trPr>
          <w:trHeight w:val="178"/>
        </w:trPr>
        <w:tc>
          <w:tcPr>
            <w:tcW w:w="753" w:type="dxa"/>
            <w:shd w:val="clear" w:color="auto" w:fill="FFFFFF"/>
          </w:tcPr>
          <w:p w:rsidR="007B71DA" w:rsidRPr="000B63F2" w:rsidRDefault="007B71DA" w:rsidP="007B71DA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8822" w:type="dxa"/>
            <w:vAlign w:val="center"/>
          </w:tcPr>
          <w:p w:rsidR="007B71DA" w:rsidRDefault="007B71DA" w:rsidP="007B71DA">
            <w:pPr>
              <w:pStyle w:val="TableContents"/>
              <w:jc w:val="center"/>
            </w:pPr>
            <w:r>
              <w:t>Заявка №80873</w:t>
            </w:r>
          </w:p>
        </w:tc>
      </w:tr>
    </w:tbl>
    <w:p w:rsidR="005F1757" w:rsidRPr="009D1C6F" w:rsidRDefault="005F1757" w:rsidP="005F1757">
      <w:pPr>
        <w:tabs>
          <w:tab w:val="left" w:pos="284"/>
        </w:tabs>
        <w:spacing w:line="240" w:lineRule="auto"/>
        <w:ind w:firstLine="0"/>
        <w:rPr>
          <w:rFonts w:eastAsiaTheme="minorEastAsia"/>
          <w:sz w:val="24"/>
          <w:szCs w:val="24"/>
        </w:rPr>
      </w:pPr>
      <w:r w:rsidRPr="009D1C6F">
        <w:rPr>
          <w:rFonts w:eastAsiaTheme="minorEastAsia"/>
          <w:sz w:val="24"/>
          <w:szCs w:val="24"/>
        </w:rPr>
        <w:t>удовлетворяющими по существу условиям Документации о закупке и принят</w:t>
      </w:r>
      <w:r>
        <w:rPr>
          <w:rFonts w:eastAsiaTheme="minorEastAsia"/>
          <w:sz w:val="24"/>
          <w:szCs w:val="24"/>
        </w:rPr>
        <w:t>ь их к дальнейшему рассмотрению.</w:t>
      </w: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5F1757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Т.А. Игнатова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F1757" w:rsidRPr="002F63B0" w:rsidRDefault="005F1757" w:rsidP="005F1757">
      <w:pPr>
        <w:pStyle w:val="a4"/>
        <w:jc w:val="both"/>
        <w:rPr>
          <w:i/>
          <w:color w:val="000000"/>
          <w:sz w:val="20"/>
        </w:rPr>
      </w:pPr>
      <w:r>
        <w:rPr>
          <w:i/>
          <w:sz w:val="20"/>
          <w:szCs w:val="20"/>
        </w:rPr>
        <w:t xml:space="preserve">(4162)  </w:t>
      </w:r>
      <w:r w:rsidRPr="002F63B0">
        <w:rPr>
          <w:i/>
          <w:color w:val="000000"/>
          <w:sz w:val="20"/>
        </w:rPr>
        <w:t>397-</w:t>
      </w:r>
      <w:r>
        <w:rPr>
          <w:i/>
          <w:color w:val="000000"/>
          <w:sz w:val="20"/>
        </w:rPr>
        <w:t>307</w:t>
      </w:r>
    </w:p>
    <w:p w:rsidR="006E69CD" w:rsidRPr="006D4B12" w:rsidRDefault="005F1757" w:rsidP="006D4B12">
      <w:pPr>
        <w:pStyle w:val="a4"/>
        <w:jc w:val="both"/>
        <w:rPr>
          <w:i/>
          <w:color w:val="595959"/>
          <w:sz w:val="20"/>
          <w:szCs w:val="20"/>
        </w:rPr>
      </w:pPr>
      <w:r w:rsidRPr="00554041">
        <w:rPr>
          <w:sz w:val="20"/>
          <w:szCs w:val="20"/>
        </w:rPr>
        <w:t>ignatova-ta@drsk.ru</w:t>
      </w:r>
    </w:p>
    <w:sectPr w:rsidR="006E69CD" w:rsidRPr="006D4B12" w:rsidSect="000A3523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707" w:rsidRDefault="00985707" w:rsidP="00355095">
      <w:pPr>
        <w:spacing w:line="240" w:lineRule="auto"/>
      </w:pPr>
      <w:r>
        <w:separator/>
      </w:r>
    </w:p>
  </w:endnote>
  <w:endnote w:type="continuationSeparator" w:id="0">
    <w:p w:rsidR="00985707" w:rsidRDefault="0098570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B71D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B71D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707" w:rsidRDefault="00985707" w:rsidP="00355095">
      <w:pPr>
        <w:spacing w:line="240" w:lineRule="auto"/>
      </w:pPr>
      <w:r>
        <w:separator/>
      </w:r>
    </w:p>
  </w:footnote>
  <w:footnote w:type="continuationSeparator" w:id="0">
    <w:p w:rsidR="00985707" w:rsidRDefault="0098570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</w:t>
    </w:r>
    <w:r w:rsidR="007B71DA" w:rsidRPr="007B71DA">
      <w:rPr>
        <w:b/>
        <w:bCs/>
        <w:i/>
        <w:sz w:val="20"/>
      </w:rPr>
      <w:t>лот 307001-КС ПИР СМР-2022-ДРСК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21"/>
  </w:num>
  <w:num w:numId="43">
    <w:abstractNumId w:val="11"/>
  </w:num>
  <w:num w:numId="44">
    <w:abstractNumId w:val="2"/>
  </w:num>
  <w:num w:numId="45">
    <w:abstractNumId w:val="10"/>
  </w:num>
  <w:num w:numId="46">
    <w:abstractNumId w:val="14"/>
  </w:num>
  <w:num w:numId="47">
    <w:abstractNumId w:val="3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339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757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D4B12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B71DA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707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0D76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D5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47730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E66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5405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F25405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CCDFA-B680-4A19-870B-66D3F5EA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57</cp:revision>
  <cp:lastPrinted>2021-08-02T07:51:00Z</cp:lastPrinted>
  <dcterms:created xsi:type="dcterms:W3CDTF">2018-02-01T00:38:00Z</dcterms:created>
  <dcterms:modified xsi:type="dcterms:W3CDTF">2022-08-02T05:40:00Z</dcterms:modified>
</cp:coreProperties>
</file>