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9C3967" w:rsidRPr="009C3967">
        <w:rPr>
          <w:b/>
          <w:bCs/>
          <w:caps/>
          <w:snapToGrid/>
          <w:sz w:val="36"/>
          <w:szCs w:val="36"/>
        </w:rPr>
        <w:t>439/МЭР</w:t>
      </w:r>
      <w:r w:rsidR="009C3967">
        <w:rPr>
          <w:b/>
          <w:bCs/>
          <w:caps/>
          <w:sz w:val="36"/>
          <w:szCs w:val="36"/>
        </w:rPr>
        <w:t xml:space="preserve"> </w:t>
      </w:r>
      <w:r w:rsidR="009450DC">
        <w:rPr>
          <w:b/>
          <w:bCs/>
          <w:caps/>
          <w:sz w:val="36"/>
          <w:szCs w:val="36"/>
        </w:rPr>
        <w:t>-</w:t>
      </w:r>
      <w:r w:rsidR="009C3967">
        <w:rPr>
          <w:b/>
          <w:bCs/>
          <w:caps/>
          <w:sz w:val="36"/>
          <w:szCs w:val="36"/>
        </w:rPr>
        <w:t xml:space="preserve"> </w:t>
      </w:r>
      <w:r w:rsidR="009450DC">
        <w:rPr>
          <w:b/>
          <w:bCs/>
          <w:caps/>
          <w:sz w:val="36"/>
          <w:szCs w:val="36"/>
        </w:rPr>
        <w:t>И</w:t>
      </w:r>
    </w:p>
    <w:p w:rsidR="00E16A60" w:rsidRDefault="00BA7D6E" w:rsidP="00D1261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034222">
        <w:rPr>
          <w:bCs/>
          <w:sz w:val="26"/>
          <w:szCs w:val="26"/>
        </w:rPr>
        <w:t>запросу котировок</w:t>
      </w:r>
      <w:r w:rsidR="00E16A60">
        <w:rPr>
          <w:bCs/>
          <w:sz w:val="26"/>
          <w:szCs w:val="26"/>
        </w:rPr>
        <w:t xml:space="preserve">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</w:t>
      </w:r>
      <w:r w:rsidR="009C3967">
        <w:rPr>
          <w:bCs/>
          <w:sz w:val="26"/>
          <w:szCs w:val="26"/>
        </w:rPr>
        <w:t>поставку</w:t>
      </w:r>
      <w:r w:rsidR="00E16A60" w:rsidRPr="00D12C1B">
        <w:rPr>
          <w:bCs/>
          <w:sz w:val="26"/>
          <w:szCs w:val="26"/>
        </w:rPr>
        <w:t xml:space="preserve"> </w:t>
      </w:r>
    </w:p>
    <w:p w:rsidR="00034222" w:rsidRDefault="009C3967" w:rsidP="00034222">
      <w:pPr>
        <w:pStyle w:val="a6"/>
        <w:spacing w:before="0" w:line="240" w:lineRule="auto"/>
        <w:jc w:val="center"/>
        <w:rPr>
          <w:b/>
          <w:sz w:val="26"/>
          <w:szCs w:val="26"/>
        </w:rPr>
      </w:pPr>
      <w:r w:rsidRPr="009C3967">
        <w:rPr>
          <w:b/>
          <w:bCs/>
          <w:i/>
          <w:szCs w:val="28"/>
        </w:rPr>
        <w:t>«</w:t>
      </w:r>
      <w:r w:rsidRPr="009C3967">
        <w:rPr>
          <w:b/>
          <w:i/>
          <w:szCs w:val="28"/>
        </w:rPr>
        <w:t xml:space="preserve">Автошины для филиала ХЭС» </w:t>
      </w:r>
      <w:r w:rsidRPr="009C3967">
        <w:rPr>
          <w:b/>
          <w:sz w:val="26"/>
          <w:szCs w:val="26"/>
        </w:rPr>
        <w:t xml:space="preserve">(лот № </w:t>
      </w:r>
      <w:r w:rsidRPr="009C3967">
        <w:rPr>
          <w:b/>
          <w:sz w:val="24"/>
          <w:szCs w:val="20"/>
        </w:rPr>
        <w:t>306001-ЭКСП ПРОД-2022-ДРСК</w:t>
      </w:r>
      <w:r w:rsidRPr="009C3967">
        <w:rPr>
          <w:b/>
          <w:sz w:val="26"/>
          <w:szCs w:val="26"/>
        </w:rPr>
        <w:t>)</w:t>
      </w:r>
    </w:p>
    <w:p w:rsidR="009C3967" w:rsidRDefault="009C3967" w:rsidP="00034222">
      <w:pPr>
        <w:pStyle w:val="a6"/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9C3967" w:rsidP="004F68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августа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4F6813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034222">
        <w:rPr>
          <w:sz w:val="24"/>
        </w:rPr>
        <w:t>запросу котировок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>договора</w:t>
      </w:r>
      <w:r w:rsidR="009C3967">
        <w:rPr>
          <w:sz w:val="24"/>
        </w:rPr>
        <w:t xml:space="preserve"> на поставку</w:t>
      </w:r>
      <w:r w:rsidR="00DE06B4" w:rsidRPr="00A967A7">
        <w:rPr>
          <w:sz w:val="24"/>
        </w:rPr>
        <w:t xml:space="preserve"> </w:t>
      </w:r>
      <w:r w:rsidR="009C3967" w:rsidRPr="009C3967">
        <w:rPr>
          <w:b/>
          <w:bCs/>
          <w:i/>
          <w:szCs w:val="28"/>
        </w:rPr>
        <w:t>«</w:t>
      </w:r>
      <w:r w:rsidR="009C3967" w:rsidRPr="009C3967">
        <w:rPr>
          <w:b/>
          <w:i/>
          <w:szCs w:val="28"/>
        </w:rPr>
        <w:t xml:space="preserve">Автошины для филиала ХЭС» </w:t>
      </w:r>
      <w:r w:rsidR="00EE1EF1">
        <w:rPr>
          <w:sz w:val="24"/>
        </w:rPr>
        <w:t>(л</w:t>
      </w:r>
      <w:r w:rsidR="007E6BA0">
        <w:rPr>
          <w:sz w:val="24"/>
        </w:rPr>
        <w:t xml:space="preserve">от № </w:t>
      </w:r>
      <w:r w:rsidR="009C3967" w:rsidRPr="00E40FAA">
        <w:rPr>
          <w:b/>
          <w:sz w:val="24"/>
        </w:rPr>
        <w:t>306001-ЭКСП ПРОД-2022-ДРСК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9C3967" w:rsidRDefault="009C3967" w:rsidP="004C6EDE">
      <w:pPr>
        <w:pStyle w:val="a6"/>
        <w:spacing w:line="240" w:lineRule="auto"/>
        <w:rPr>
          <w:snapToGrid w:val="0"/>
          <w:sz w:val="24"/>
          <w:szCs w:val="20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D676C">
        <w:rPr>
          <w:b/>
          <w:sz w:val="24"/>
          <w:szCs w:val="24"/>
        </w:rPr>
        <w:t>1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9C3967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9C3967">
        <w:rPr>
          <w:bCs/>
          <w:snapToGrid/>
          <w:sz w:val="24"/>
          <w:szCs w:val="24"/>
        </w:rPr>
        <w:t>ка.</w:t>
      </w:r>
    </w:p>
    <w:tbl>
      <w:tblPr>
        <w:tblW w:w="498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2"/>
        <w:gridCol w:w="1874"/>
        <w:gridCol w:w="5844"/>
        <w:gridCol w:w="1368"/>
      </w:tblGrid>
      <w:tr w:rsidR="00034222" w:rsidTr="00ED676C">
        <w:tc>
          <w:tcPr>
            <w:tcW w:w="502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874" w:type="dxa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</w:tr>
      <w:tr w:rsidR="00ED676C" w:rsidTr="00ED676C">
        <w:tc>
          <w:tcPr>
            <w:tcW w:w="502" w:type="dxa"/>
            <w:shd w:val="clear" w:color="auto" w:fill="auto"/>
            <w:vAlign w:val="center"/>
          </w:tcPr>
          <w:p w:rsidR="00ED676C" w:rsidRDefault="00ED676C" w:rsidP="00ED676C">
            <w:pPr>
              <w:pStyle w:val="TableContents"/>
            </w:pPr>
            <w:r>
              <w:t>1</w:t>
            </w:r>
          </w:p>
        </w:tc>
        <w:tc>
          <w:tcPr>
            <w:tcW w:w="1874" w:type="dxa"/>
            <w:vAlign w:val="center"/>
          </w:tcPr>
          <w:p w:rsidR="00ED676C" w:rsidRDefault="005C3320" w:rsidP="00ED676C">
            <w:pPr>
              <w:pStyle w:val="TableContents"/>
            </w:pPr>
            <w:r w:rsidRPr="005C3320">
              <w:t>07.07.2022 09:12:02 MCK</w:t>
            </w:r>
          </w:p>
        </w:tc>
        <w:tc>
          <w:tcPr>
            <w:tcW w:w="5844" w:type="dxa"/>
            <w:shd w:val="clear" w:color="auto" w:fill="auto"/>
            <w:vAlign w:val="center"/>
          </w:tcPr>
          <w:p w:rsidR="00ED676C" w:rsidRDefault="005C3320" w:rsidP="00ED676C">
            <w:pPr>
              <w:pStyle w:val="TableContents"/>
            </w:pPr>
            <w:r w:rsidRPr="005C3320">
              <w:t>Заявка №78119</w:t>
            </w:r>
            <w:r w:rsidRPr="005C3320">
              <w:br/>
              <w:t>ОБЩЕСТВО С ОГРАНИЧЕННОЙ ОТВЕТСТВЕННОСТЬЮ "ТРЕЙД-ВОСТОК"</w:t>
            </w:r>
            <w:r w:rsidRPr="005C3320">
              <w:br/>
              <w:t>ИНН - 2724184839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ED676C" w:rsidRDefault="005C3320" w:rsidP="00ED676C">
            <w:pPr>
              <w:pStyle w:val="TableContents"/>
            </w:pPr>
            <w:r w:rsidRPr="005C3320">
              <w:t>2 790 160.00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D676C" w:rsidRDefault="00ED676C" w:rsidP="00ED676C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ED676C" w:rsidRDefault="00ED676C" w:rsidP="00ED676C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ED676C" w:rsidRDefault="00ED676C" w:rsidP="00ED676C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2B6077">
        <w:rPr>
          <w:bCs/>
          <w:iCs/>
          <w:sz w:val="24"/>
        </w:rPr>
        <w:t>О признании закупки несостоявшейся</w:t>
      </w:r>
    </w:p>
    <w:p w:rsidR="00BB2BF9" w:rsidRPr="00ED676C" w:rsidRDefault="00ED676C" w:rsidP="00ED676C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ED676C">
        <w:rPr>
          <w:bCs/>
          <w:iCs/>
          <w:sz w:val="24"/>
        </w:rPr>
        <w:t>О заключении договора с единственным участником несостоявшейся закупки</w:t>
      </w:r>
    </w:p>
    <w:p w:rsidR="00ED676C" w:rsidRDefault="00ED676C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ED676C" w:rsidRPr="00455714" w:rsidRDefault="00ED676C" w:rsidP="00ED676C">
      <w:pPr>
        <w:pStyle w:val="25"/>
        <w:keepNext/>
        <w:numPr>
          <w:ilvl w:val="0"/>
          <w:numId w:val="38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D676C" w:rsidRPr="00455714" w:rsidRDefault="00ED676C" w:rsidP="00ED676C">
      <w:pPr>
        <w:pStyle w:val="25"/>
        <w:keepNext/>
        <w:numPr>
          <w:ilvl w:val="0"/>
          <w:numId w:val="38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987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1701"/>
        <w:gridCol w:w="5812"/>
        <w:gridCol w:w="1843"/>
      </w:tblGrid>
      <w:tr w:rsidR="00ED676C" w:rsidRPr="009712B7" w:rsidTr="001157B8">
        <w:trPr>
          <w:cantSplit/>
          <w:trHeight w:val="112"/>
        </w:trPr>
        <w:tc>
          <w:tcPr>
            <w:tcW w:w="521" w:type="dxa"/>
            <w:vAlign w:val="center"/>
          </w:tcPr>
          <w:p w:rsidR="00ED676C" w:rsidRPr="009712B7" w:rsidRDefault="00ED676C" w:rsidP="001157B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9712B7">
              <w:rPr>
                <w:b/>
                <w:i/>
                <w:sz w:val="20"/>
              </w:rPr>
              <w:t>№</w:t>
            </w:r>
          </w:p>
          <w:p w:rsidR="00ED676C" w:rsidRPr="009712B7" w:rsidRDefault="00ED676C" w:rsidP="001157B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9712B7">
              <w:rPr>
                <w:b/>
                <w:i/>
                <w:sz w:val="20"/>
              </w:rPr>
              <w:t>п/п</w:t>
            </w:r>
          </w:p>
        </w:tc>
        <w:tc>
          <w:tcPr>
            <w:tcW w:w="1701" w:type="dxa"/>
            <w:vAlign w:val="center"/>
          </w:tcPr>
          <w:p w:rsidR="00ED676C" w:rsidRPr="009712B7" w:rsidRDefault="00ED676C" w:rsidP="001157B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9712B7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5812" w:type="dxa"/>
            <w:vAlign w:val="center"/>
          </w:tcPr>
          <w:p w:rsidR="00ED676C" w:rsidRPr="009712B7" w:rsidRDefault="00ED676C" w:rsidP="001157B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9712B7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</w:tcPr>
          <w:p w:rsidR="00ED676C" w:rsidRPr="00295522" w:rsidRDefault="00ED676C" w:rsidP="001157B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295522">
              <w:rPr>
                <w:b/>
                <w:sz w:val="20"/>
              </w:rPr>
              <w:t>Цена заявки, руб. без НДС</w:t>
            </w:r>
          </w:p>
        </w:tc>
      </w:tr>
      <w:tr w:rsidR="00ED676C" w:rsidRPr="009712B7" w:rsidTr="001157B8">
        <w:trPr>
          <w:cantSplit/>
          <w:trHeight w:val="112"/>
        </w:trPr>
        <w:tc>
          <w:tcPr>
            <w:tcW w:w="521" w:type="dxa"/>
          </w:tcPr>
          <w:p w:rsidR="00ED676C" w:rsidRPr="009712B7" w:rsidRDefault="00ED676C" w:rsidP="00ED676C">
            <w:pPr>
              <w:numPr>
                <w:ilvl w:val="0"/>
                <w:numId w:val="4"/>
              </w:numPr>
              <w:spacing w:line="240" w:lineRule="auto"/>
              <w:ind w:left="101" w:firstLine="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6C" w:rsidRDefault="005C3320" w:rsidP="001157B8">
            <w:pPr>
              <w:pStyle w:val="TableContents"/>
            </w:pPr>
            <w:r w:rsidRPr="005C3320">
              <w:t>07.07.2022 09:12:02 MCK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6C" w:rsidRDefault="005C3320" w:rsidP="001157B8">
            <w:pPr>
              <w:pStyle w:val="TableContents"/>
            </w:pPr>
            <w:r w:rsidRPr="005C3320">
              <w:t>Заявка №78119</w:t>
            </w:r>
            <w:r w:rsidRPr="005C3320">
              <w:br/>
              <w:t>ОБЩЕСТВО С ОГРАНИЧЕННОЙ ОТВЕТСТВЕННОСТЬЮ "ТРЕЙД-ВОСТОК"</w:t>
            </w:r>
            <w:r w:rsidRPr="005C3320">
              <w:br/>
              <w:t>ИНН - 2724184839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76C" w:rsidRDefault="005C3320" w:rsidP="001157B8">
            <w:pPr>
              <w:pStyle w:val="TableContents"/>
            </w:pPr>
            <w:r w:rsidRPr="005C3320">
              <w:t>2 790 160.00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ED676C" w:rsidRDefault="00ED676C" w:rsidP="00ED676C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 xml:space="preserve">Признать заявку № </w:t>
      </w:r>
      <w:r w:rsidR="005C3320" w:rsidRPr="005C3320">
        <w:rPr>
          <w:szCs w:val="24"/>
          <w:lang w:bidi="ru-RU"/>
        </w:rPr>
        <w:t>78119</w:t>
      </w:r>
      <w:r w:rsidR="005C3320">
        <w:rPr>
          <w:szCs w:val="24"/>
          <w:lang w:bidi="ru-RU"/>
        </w:rPr>
        <w:t xml:space="preserve"> </w:t>
      </w:r>
      <w:r>
        <w:rPr>
          <w:szCs w:val="24"/>
        </w:rPr>
        <w:t>соответствующей</w:t>
      </w:r>
      <w:r w:rsidRPr="00455714">
        <w:rPr>
          <w:szCs w:val="24"/>
        </w:rPr>
        <w:t xml:space="preserve"> условиям </w:t>
      </w:r>
      <w:r>
        <w:rPr>
          <w:szCs w:val="24"/>
        </w:rPr>
        <w:t>Документации о закупке и принять ее</w:t>
      </w:r>
      <w:r w:rsidRPr="00455714">
        <w:rPr>
          <w:szCs w:val="24"/>
        </w:rPr>
        <w:t xml:space="preserve"> к дальнейшему рассмотрению</w:t>
      </w:r>
      <w:r w:rsidRPr="001A781E">
        <w:rPr>
          <w:i/>
        </w:rPr>
        <w:t>.</w:t>
      </w:r>
    </w:p>
    <w:p w:rsidR="00ED676C" w:rsidRDefault="00ED676C" w:rsidP="00ED67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C3320" w:rsidRDefault="005C3320" w:rsidP="00ED67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D676C" w:rsidRDefault="00ED676C" w:rsidP="00ED67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ED676C" w:rsidRPr="00A0702A" w:rsidRDefault="00ED676C" w:rsidP="00ED676C">
      <w:pPr>
        <w:pStyle w:val="a9"/>
        <w:numPr>
          <w:ilvl w:val="3"/>
          <w:numId w:val="40"/>
        </w:numPr>
        <w:spacing w:line="240" w:lineRule="auto"/>
        <w:ind w:left="426"/>
        <w:rPr>
          <w:sz w:val="24"/>
          <w:szCs w:val="24"/>
        </w:rPr>
      </w:pPr>
      <w:r w:rsidRPr="00A0702A">
        <w:rPr>
          <w:sz w:val="24"/>
          <w:szCs w:val="24"/>
        </w:rPr>
        <w:t>Признать закупку несостоявш</w:t>
      </w:r>
      <w:r>
        <w:rPr>
          <w:sz w:val="24"/>
          <w:szCs w:val="24"/>
        </w:rPr>
        <w:t xml:space="preserve">ейся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4.15</w:t>
      </w:r>
      <w:r w:rsidRPr="00A0702A">
        <w:rPr>
          <w:sz w:val="24"/>
          <w:szCs w:val="24"/>
        </w:rPr>
        <w:t>.1 Документации о закупке, если по окончанию с</w:t>
      </w:r>
      <w:r>
        <w:rPr>
          <w:sz w:val="24"/>
          <w:szCs w:val="24"/>
        </w:rPr>
        <w:t>рока подачи заявок (пункт 1.2.17</w:t>
      </w:r>
      <w:r w:rsidRPr="00A0702A">
        <w:rPr>
          <w:sz w:val="24"/>
          <w:szCs w:val="24"/>
        </w:rPr>
        <w:t>) поступило менее 2 (двух) заявок (с учетом возможных отзывов заявок)</w:t>
      </w:r>
      <w:r>
        <w:rPr>
          <w:sz w:val="24"/>
          <w:szCs w:val="24"/>
        </w:rPr>
        <w:t>.</w:t>
      </w:r>
    </w:p>
    <w:p w:rsidR="00ED676C" w:rsidRDefault="00ED676C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D676C" w:rsidRDefault="00ED676C" w:rsidP="00ED676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5C3320" w:rsidRPr="00E656D9" w:rsidRDefault="005C3320" w:rsidP="005C3320">
      <w:pPr>
        <w:pStyle w:val="a9"/>
        <w:numPr>
          <w:ilvl w:val="6"/>
          <w:numId w:val="41"/>
        </w:numPr>
        <w:tabs>
          <w:tab w:val="left" w:pos="851"/>
        </w:tabs>
        <w:suppressAutoHyphens/>
        <w:spacing w:line="240" w:lineRule="auto"/>
        <w:ind w:left="284" w:hanging="284"/>
        <w:rPr>
          <w:sz w:val="24"/>
          <w:szCs w:val="24"/>
        </w:rPr>
      </w:pPr>
      <w:r w:rsidRPr="00BD426A">
        <w:rPr>
          <w:sz w:val="24"/>
          <w:szCs w:val="24"/>
        </w:rPr>
        <w:t xml:space="preserve">Заключить договор на </w:t>
      </w:r>
      <w:r>
        <w:rPr>
          <w:sz w:val="24"/>
          <w:szCs w:val="24"/>
        </w:rPr>
        <w:t xml:space="preserve">поставку </w:t>
      </w:r>
      <w:r w:rsidRPr="00862788">
        <w:rPr>
          <w:b/>
          <w:i/>
          <w:sz w:val="24"/>
          <w:szCs w:val="24"/>
        </w:rPr>
        <w:t>«</w:t>
      </w:r>
      <w:r>
        <w:rPr>
          <w:b/>
          <w:i/>
          <w:sz w:val="24"/>
          <w:szCs w:val="24"/>
        </w:rPr>
        <w:t>Автошин для филиала ХЭС</w:t>
      </w:r>
      <w:r w:rsidRPr="00862788">
        <w:rPr>
          <w:b/>
          <w:i/>
          <w:sz w:val="24"/>
          <w:szCs w:val="24"/>
        </w:rPr>
        <w:t>»</w:t>
      </w:r>
      <w:r w:rsidRPr="00BD426A">
        <w:rPr>
          <w:sz w:val="24"/>
          <w:szCs w:val="24"/>
        </w:rPr>
        <w:t xml:space="preserve"> (</w:t>
      </w:r>
      <w:r w:rsidRPr="00CD7FC5">
        <w:rPr>
          <w:sz w:val="24"/>
          <w:szCs w:val="24"/>
        </w:rPr>
        <w:t>Лот № 306001-ЭКСП ПРОД-2022-ДРСК</w:t>
      </w:r>
      <w:r w:rsidRPr="00BD426A">
        <w:rPr>
          <w:sz w:val="24"/>
          <w:szCs w:val="24"/>
        </w:rPr>
        <w:t xml:space="preserve">) </w:t>
      </w:r>
      <w:r>
        <w:rPr>
          <w:sz w:val="24"/>
          <w:szCs w:val="24"/>
        </w:rPr>
        <w:t>с</w:t>
      </w:r>
      <w:r w:rsidRPr="00F14A4A">
        <w:rPr>
          <w:sz w:val="24"/>
          <w:szCs w:val="24"/>
        </w:rPr>
        <w:t xml:space="preserve"> единственн</w:t>
      </w:r>
      <w:r>
        <w:rPr>
          <w:sz w:val="24"/>
          <w:szCs w:val="24"/>
        </w:rPr>
        <w:t>ым</w:t>
      </w:r>
      <w:r w:rsidRPr="00F14A4A">
        <w:rPr>
          <w:sz w:val="24"/>
          <w:szCs w:val="24"/>
        </w:rPr>
        <w:t xml:space="preserve"> </w:t>
      </w:r>
      <w:r w:rsidRPr="00E656D9">
        <w:rPr>
          <w:sz w:val="24"/>
          <w:szCs w:val="24"/>
        </w:rPr>
        <w:t xml:space="preserve">участником конкурентной закупки </w:t>
      </w:r>
      <w:r w:rsidRPr="00862788">
        <w:rPr>
          <w:b/>
          <w:sz w:val="24"/>
          <w:szCs w:val="24"/>
        </w:rPr>
        <w:t>ООО"ТРЕЙД-ВОСТОК"</w:t>
      </w:r>
      <w:r w:rsidRPr="00CD7FC5">
        <w:t xml:space="preserve"> </w:t>
      </w:r>
      <w:r w:rsidRPr="00CD7FC5">
        <w:rPr>
          <w:sz w:val="24"/>
          <w:szCs w:val="24"/>
        </w:rPr>
        <w:t>ИНН - 2724184839</w:t>
      </w:r>
      <w:r>
        <w:rPr>
          <w:b/>
          <w:sz w:val="24"/>
          <w:szCs w:val="24"/>
        </w:rPr>
        <w:t xml:space="preserve"> </w:t>
      </w:r>
      <w:r w:rsidRPr="00E656D9">
        <w:rPr>
          <w:sz w:val="24"/>
          <w:szCs w:val="24"/>
        </w:rPr>
        <w:t xml:space="preserve">на сумму </w:t>
      </w:r>
      <w:r>
        <w:rPr>
          <w:sz w:val="24"/>
          <w:szCs w:val="24"/>
        </w:rPr>
        <w:t xml:space="preserve">не </w:t>
      </w:r>
      <w:r w:rsidRPr="00E656D9">
        <w:rPr>
          <w:sz w:val="24"/>
          <w:szCs w:val="24"/>
        </w:rPr>
        <w:t xml:space="preserve">более </w:t>
      </w:r>
      <w:r>
        <w:rPr>
          <w:rFonts w:eastAsia="Lucida Sans Unicode" w:cs="Tahoma"/>
          <w:b/>
          <w:kern w:val="2"/>
          <w:sz w:val="24"/>
          <w:szCs w:val="24"/>
          <w:lang w:bidi="ru-RU"/>
        </w:rPr>
        <w:t>2 790 160,</w:t>
      </w:r>
      <w:r w:rsidRPr="00CD7FC5">
        <w:rPr>
          <w:rFonts w:eastAsia="Lucida Sans Unicode" w:cs="Tahoma"/>
          <w:b/>
          <w:kern w:val="2"/>
          <w:sz w:val="24"/>
          <w:szCs w:val="24"/>
          <w:lang w:bidi="ru-RU"/>
        </w:rPr>
        <w:t>00</w:t>
      </w:r>
      <w:r>
        <w:rPr>
          <w:rFonts w:eastAsia="Lucida Sans Unicode" w:cs="Tahoma"/>
          <w:kern w:val="2"/>
          <w:sz w:val="24"/>
          <w:szCs w:val="24"/>
          <w:lang w:bidi="ru-RU"/>
        </w:rPr>
        <w:t xml:space="preserve"> </w:t>
      </w:r>
      <w:r w:rsidRPr="00E656D9">
        <w:rPr>
          <w:sz w:val="24"/>
          <w:szCs w:val="24"/>
        </w:rPr>
        <w:t xml:space="preserve">руб. без учета НДС. </w:t>
      </w:r>
    </w:p>
    <w:p w:rsidR="005C3320" w:rsidRPr="00EF2A6A" w:rsidRDefault="005C3320" w:rsidP="005C3320">
      <w:pPr>
        <w:widowControl w:val="0"/>
        <w:shd w:val="clear" w:color="auto" w:fill="FFFFFF"/>
        <w:tabs>
          <w:tab w:val="left" w:pos="1418"/>
          <w:tab w:val="num" w:pos="1855"/>
        </w:tabs>
        <w:autoSpaceDE w:val="0"/>
        <w:autoSpaceDN w:val="0"/>
        <w:spacing w:line="240" w:lineRule="auto"/>
        <w:ind w:left="284" w:firstLine="0"/>
        <w:rPr>
          <w:sz w:val="22"/>
          <w:szCs w:val="22"/>
        </w:rPr>
      </w:pPr>
      <w:r w:rsidRPr="00E656D9">
        <w:rPr>
          <w:sz w:val="24"/>
          <w:szCs w:val="24"/>
        </w:rPr>
        <w:t xml:space="preserve">Условия оплаты: </w:t>
      </w:r>
      <w:r w:rsidRPr="00EF2A6A">
        <w:rPr>
          <w:sz w:val="22"/>
          <w:szCs w:val="22"/>
        </w:rPr>
        <w:t xml:space="preserve">Платеж в размере 100 % (ста процентов) от стоимости Товара выплачиваются Поставщику в течение </w:t>
      </w:r>
      <w:r>
        <w:rPr>
          <w:sz w:val="22"/>
          <w:szCs w:val="22"/>
        </w:rPr>
        <w:t>7</w:t>
      </w:r>
      <w:r w:rsidRPr="00EF2A6A">
        <w:rPr>
          <w:sz w:val="22"/>
          <w:szCs w:val="22"/>
        </w:rPr>
        <w:t xml:space="preserve"> (</w:t>
      </w:r>
      <w:r>
        <w:rPr>
          <w:sz w:val="22"/>
          <w:szCs w:val="22"/>
        </w:rPr>
        <w:t>семи</w:t>
      </w:r>
      <w:r w:rsidRPr="00EF2A6A">
        <w:rPr>
          <w:sz w:val="22"/>
          <w:szCs w:val="22"/>
        </w:rPr>
        <w:t>) рабочих дней с даты подписания Сторонами накладной ТОРГ-12 или УПД, на основании счета, выставленного Поставщиком</w:t>
      </w:r>
      <w:r>
        <w:rPr>
          <w:sz w:val="22"/>
          <w:szCs w:val="22"/>
        </w:rPr>
        <w:t>, и с учетом п. 2.4</w:t>
      </w:r>
      <w:r w:rsidRPr="00EF2A6A">
        <w:rPr>
          <w:sz w:val="22"/>
          <w:szCs w:val="22"/>
        </w:rPr>
        <w:t xml:space="preserve"> Договора.</w:t>
      </w:r>
    </w:p>
    <w:p w:rsidR="005C3320" w:rsidRPr="005C3320" w:rsidRDefault="005C3320" w:rsidP="005C3320">
      <w:pPr>
        <w:shd w:val="clear" w:color="auto" w:fill="FFFFFF"/>
        <w:tabs>
          <w:tab w:val="left" w:pos="1418"/>
        </w:tabs>
        <w:spacing w:line="240" w:lineRule="auto"/>
        <w:ind w:left="284" w:firstLine="0"/>
        <w:rPr>
          <w:sz w:val="24"/>
          <w:szCs w:val="24"/>
        </w:rPr>
      </w:pPr>
      <w:r w:rsidRPr="00E656D9">
        <w:rPr>
          <w:sz w:val="24"/>
          <w:szCs w:val="24"/>
        </w:rPr>
        <w:t xml:space="preserve"> </w:t>
      </w:r>
      <w:bookmarkStart w:id="2" w:name="_Ref361337777"/>
      <w:r w:rsidRPr="00E656D9">
        <w:rPr>
          <w:sz w:val="24"/>
          <w:szCs w:val="24"/>
        </w:rPr>
        <w:t xml:space="preserve">Срок </w:t>
      </w:r>
      <w:r>
        <w:rPr>
          <w:sz w:val="24"/>
          <w:szCs w:val="24"/>
        </w:rPr>
        <w:t>поставки</w:t>
      </w:r>
      <w:r w:rsidRPr="00E656D9">
        <w:rPr>
          <w:sz w:val="24"/>
          <w:szCs w:val="24"/>
        </w:rPr>
        <w:t xml:space="preserve">: </w:t>
      </w:r>
      <w:r>
        <w:rPr>
          <w:sz w:val="24"/>
          <w:szCs w:val="24"/>
        </w:rPr>
        <w:t>в течении 90 календарных дней с даты заключения договора.</w:t>
      </w:r>
      <w:bookmarkEnd w:id="2"/>
    </w:p>
    <w:p w:rsidR="00ED676C" w:rsidRDefault="00ED676C" w:rsidP="00ED676C">
      <w:pPr>
        <w:pStyle w:val="a9"/>
        <w:numPr>
          <w:ilvl w:val="6"/>
          <w:numId w:val="41"/>
        </w:numPr>
        <w:tabs>
          <w:tab w:val="left" w:pos="851"/>
        </w:tabs>
        <w:suppressAutoHyphens/>
        <w:spacing w:line="240" w:lineRule="auto"/>
        <w:ind w:left="284" w:hanging="284"/>
        <w:rPr>
          <w:sz w:val="24"/>
          <w:szCs w:val="24"/>
        </w:rPr>
      </w:pPr>
      <w:r w:rsidRPr="008E0F38">
        <w:rPr>
          <w:sz w:val="24"/>
          <w:szCs w:val="24"/>
        </w:rPr>
        <w:t xml:space="preserve">Рекомендовать Инициатору договора провести преддоговорные переговоры с </w:t>
      </w:r>
      <w:r w:rsidR="005C3320" w:rsidRPr="005C3320">
        <w:rPr>
          <w:b/>
          <w:snapToGrid/>
          <w:sz w:val="24"/>
          <w:szCs w:val="24"/>
        </w:rPr>
        <w:t>ООО"ТРЕЙД-ВОСТОК"</w:t>
      </w:r>
      <w:r w:rsidRPr="008E0F38">
        <w:rPr>
          <w:sz w:val="24"/>
          <w:szCs w:val="24"/>
        </w:rPr>
        <w:t xml:space="preserve"> 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:rsidR="00ED676C" w:rsidRDefault="00ED676C" w:rsidP="00ED676C">
      <w:pPr>
        <w:pStyle w:val="a9"/>
        <w:numPr>
          <w:ilvl w:val="6"/>
          <w:numId w:val="41"/>
        </w:numPr>
        <w:tabs>
          <w:tab w:val="left" w:pos="851"/>
        </w:tabs>
        <w:suppressAutoHyphens/>
        <w:spacing w:line="240" w:lineRule="auto"/>
        <w:ind w:left="284" w:hanging="284"/>
        <w:rPr>
          <w:sz w:val="24"/>
          <w:szCs w:val="24"/>
        </w:rPr>
      </w:pPr>
      <w:r w:rsidRPr="008E0F38">
        <w:rPr>
          <w:sz w:val="24"/>
          <w:szCs w:val="24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ED676C" w:rsidRPr="003520C2" w:rsidRDefault="00ED676C" w:rsidP="00ED676C">
      <w:pPr>
        <w:pStyle w:val="a9"/>
        <w:numPr>
          <w:ilvl w:val="6"/>
          <w:numId w:val="41"/>
        </w:numPr>
        <w:tabs>
          <w:tab w:val="left" w:pos="851"/>
        </w:tabs>
        <w:suppressAutoHyphens/>
        <w:spacing w:line="240" w:lineRule="auto"/>
        <w:ind w:left="284" w:hanging="284"/>
        <w:rPr>
          <w:sz w:val="24"/>
          <w:szCs w:val="24"/>
        </w:rPr>
      </w:pPr>
      <w:r w:rsidRPr="008E0F38">
        <w:rPr>
          <w:sz w:val="24"/>
          <w:szCs w:val="24"/>
        </w:rPr>
        <w:t xml:space="preserve">Единственному участнику конкурентной закупки – </w:t>
      </w:r>
      <w:r w:rsidR="005C3320" w:rsidRPr="005C3320">
        <w:rPr>
          <w:b/>
          <w:snapToGrid/>
          <w:sz w:val="24"/>
          <w:szCs w:val="24"/>
        </w:rPr>
        <w:t>ООО"ТРЕЙД-ВОСТОК"</w:t>
      </w:r>
      <w:r w:rsidR="005C3320">
        <w:rPr>
          <w:b/>
          <w:snapToGrid/>
          <w:sz w:val="24"/>
          <w:szCs w:val="24"/>
        </w:rPr>
        <w:t xml:space="preserve"> </w:t>
      </w:r>
      <w:r w:rsidRPr="003520C2">
        <w:rPr>
          <w:sz w:val="24"/>
          <w:szCs w:val="24"/>
        </w:rPr>
        <w:t>в срок не позднее 3 (трех) рабочих дней с даты официального размещения итогового протокола по результатам закупки</w:t>
      </w:r>
      <w:r w:rsidRPr="003520C2" w:rsidDel="00E20EC4">
        <w:rPr>
          <w:sz w:val="24"/>
          <w:szCs w:val="24"/>
        </w:rPr>
        <w:t xml:space="preserve"> </w:t>
      </w:r>
      <w:r w:rsidRPr="003520C2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ED676C" w:rsidRDefault="00ED676C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D676C" w:rsidRDefault="00ED676C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D676C" w:rsidRPr="00DA65EC" w:rsidRDefault="00ED676C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</w:t>
      </w:r>
      <w:bookmarkStart w:id="3" w:name="_GoBack"/>
      <w:bookmarkEnd w:id="3"/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</w:t>
      </w:r>
      <w:r w:rsidR="005C3320">
        <w:rPr>
          <w:b/>
          <w:i/>
          <w:sz w:val="24"/>
          <w:szCs w:val="24"/>
        </w:rPr>
        <w:t>Цыганчук</w:t>
      </w:r>
      <w:proofErr w:type="spellEnd"/>
    </w:p>
    <w:sectPr w:rsidR="006E69CD" w:rsidRPr="007E6BA0" w:rsidSect="00ED676C">
      <w:headerReference w:type="default" r:id="rId9"/>
      <w:footerReference w:type="default" r:id="rId10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447" w:rsidRDefault="00A81447" w:rsidP="00355095">
      <w:pPr>
        <w:spacing w:line="240" w:lineRule="auto"/>
      </w:pPr>
      <w:r>
        <w:separator/>
      </w:r>
    </w:p>
  </w:endnote>
  <w:endnote w:type="continuationSeparator" w:id="0">
    <w:p w:rsidR="00A81447" w:rsidRDefault="00A8144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C332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C332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447" w:rsidRDefault="00A81447" w:rsidP="00355095">
      <w:pPr>
        <w:spacing w:line="240" w:lineRule="auto"/>
      </w:pPr>
      <w:r>
        <w:separator/>
      </w:r>
    </w:p>
  </w:footnote>
  <w:footnote w:type="continuationSeparator" w:id="0">
    <w:p w:rsidR="00A81447" w:rsidRDefault="00A8144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D676C">
      <w:rPr>
        <w:i/>
        <w:sz w:val="20"/>
      </w:rPr>
      <w:t>итоговый</w:t>
    </w:r>
    <w:r w:rsidR="00312250">
      <w:rPr>
        <w:i/>
        <w:sz w:val="20"/>
      </w:rPr>
      <w:t xml:space="preserve"> (лот № </w:t>
    </w:r>
    <w:r w:rsidR="00ED676C" w:rsidRPr="00ED676C">
      <w:rPr>
        <w:i/>
        <w:sz w:val="20"/>
      </w:rPr>
      <w:t>114501-ТПИР ОБСЛ-2022-ДРСК-ХЭС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7637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0D7D1C7C"/>
    <w:multiLevelType w:val="hybridMultilevel"/>
    <w:tmpl w:val="B400008A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666A4"/>
    <w:multiLevelType w:val="hybridMultilevel"/>
    <w:tmpl w:val="EBD6F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9"/>
  </w:num>
  <w:num w:numId="5">
    <w:abstractNumId w:val="34"/>
  </w:num>
  <w:num w:numId="6">
    <w:abstractNumId w:val="26"/>
  </w:num>
  <w:num w:numId="7">
    <w:abstractNumId w:val="7"/>
  </w:num>
  <w:num w:numId="8">
    <w:abstractNumId w:val="32"/>
  </w:num>
  <w:num w:numId="9">
    <w:abstractNumId w:val="33"/>
  </w:num>
  <w:num w:numId="10">
    <w:abstractNumId w:val="10"/>
  </w:num>
  <w:num w:numId="11">
    <w:abstractNumId w:val="30"/>
  </w:num>
  <w:num w:numId="12">
    <w:abstractNumId w:val="4"/>
  </w:num>
  <w:num w:numId="13">
    <w:abstractNumId w:val="27"/>
  </w:num>
  <w:num w:numId="14">
    <w:abstractNumId w:val="21"/>
  </w:num>
  <w:num w:numId="15">
    <w:abstractNumId w:val="38"/>
  </w:num>
  <w:num w:numId="16">
    <w:abstractNumId w:val="12"/>
  </w:num>
  <w:num w:numId="17">
    <w:abstractNumId w:val="25"/>
  </w:num>
  <w:num w:numId="18">
    <w:abstractNumId w:val="9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1"/>
  </w:num>
  <w:num w:numId="22">
    <w:abstractNumId w:val="40"/>
  </w:num>
  <w:num w:numId="23">
    <w:abstractNumId w:val="23"/>
  </w:num>
  <w:num w:numId="24">
    <w:abstractNumId w:val="1"/>
  </w:num>
  <w:num w:numId="25">
    <w:abstractNumId w:val="15"/>
  </w:num>
  <w:num w:numId="26">
    <w:abstractNumId w:val="35"/>
  </w:num>
  <w:num w:numId="27">
    <w:abstractNumId w:val="36"/>
  </w:num>
  <w:num w:numId="28">
    <w:abstractNumId w:val="18"/>
  </w:num>
  <w:num w:numId="29">
    <w:abstractNumId w:val="6"/>
  </w:num>
  <w:num w:numId="30">
    <w:abstractNumId w:val="20"/>
  </w:num>
  <w:num w:numId="31">
    <w:abstractNumId w:val="17"/>
  </w:num>
  <w:num w:numId="32">
    <w:abstractNumId w:val="29"/>
  </w:num>
  <w:num w:numId="33">
    <w:abstractNumId w:val="24"/>
  </w:num>
  <w:num w:numId="34">
    <w:abstractNumId w:val="28"/>
  </w:num>
  <w:num w:numId="35">
    <w:abstractNumId w:val="39"/>
  </w:num>
  <w:num w:numId="36">
    <w:abstractNumId w:val="14"/>
  </w:num>
  <w:num w:numId="37">
    <w:abstractNumId w:val="11"/>
  </w:num>
  <w:num w:numId="38">
    <w:abstractNumId w:val="13"/>
  </w:num>
  <w:num w:numId="39">
    <w:abstractNumId w:val="0"/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4222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1B0D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D7374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3320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450DC"/>
    <w:rsid w:val="00954415"/>
    <w:rsid w:val="00960DEE"/>
    <w:rsid w:val="00963A1E"/>
    <w:rsid w:val="00965222"/>
    <w:rsid w:val="00967D5D"/>
    <w:rsid w:val="009852C6"/>
    <w:rsid w:val="00986539"/>
    <w:rsid w:val="009872BD"/>
    <w:rsid w:val="00987EBA"/>
    <w:rsid w:val="0099098B"/>
    <w:rsid w:val="009972F3"/>
    <w:rsid w:val="00997DFC"/>
    <w:rsid w:val="00997FCD"/>
    <w:rsid w:val="009A1C97"/>
    <w:rsid w:val="009A2E2D"/>
    <w:rsid w:val="009A652F"/>
    <w:rsid w:val="009A6ACF"/>
    <w:rsid w:val="009C3967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1447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4542"/>
    <w:rsid w:val="00BE007D"/>
    <w:rsid w:val="00BE194F"/>
    <w:rsid w:val="00BE26F9"/>
    <w:rsid w:val="00BE4F07"/>
    <w:rsid w:val="00BE5C0F"/>
    <w:rsid w:val="00BE68B8"/>
    <w:rsid w:val="00BE7D27"/>
    <w:rsid w:val="00BF278F"/>
    <w:rsid w:val="00BF35EB"/>
    <w:rsid w:val="00BF716F"/>
    <w:rsid w:val="00BF77E9"/>
    <w:rsid w:val="00C02479"/>
    <w:rsid w:val="00C06CCB"/>
    <w:rsid w:val="00C10A75"/>
    <w:rsid w:val="00C11FE6"/>
    <w:rsid w:val="00C16F56"/>
    <w:rsid w:val="00C212A7"/>
    <w:rsid w:val="00C21585"/>
    <w:rsid w:val="00C25E69"/>
    <w:rsid w:val="00C26636"/>
    <w:rsid w:val="00C3023B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2611"/>
    <w:rsid w:val="00D16E06"/>
    <w:rsid w:val="00D26329"/>
    <w:rsid w:val="00D35FEB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1A64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676C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39D6B"/>
  <w15:docId w15:val="{C9C654B3-8956-4B06-8F44-25296C463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,Bullet List,FooterText,numbered,List Paragraph1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,Bullet List Знак,FooterText Знак,numbered Знак,List Paragraph1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13">
    <w:name w:val="Стиль1"/>
    <w:basedOn w:val="a6"/>
    <w:link w:val="14"/>
    <w:qFormat/>
    <w:rsid w:val="009450DC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945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uiPriority w:val="99"/>
    <w:semiHidden/>
    <w:rsid w:val="009450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F2CE7-8E32-4C56-90E5-FC6BB42BF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Цыганчук Ольга Владимировна</cp:lastModifiedBy>
  <cp:revision>5</cp:revision>
  <cp:lastPrinted>2021-07-29T00:32:00Z</cp:lastPrinted>
  <dcterms:created xsi:type="dcterms:W3CDTF">2022-07-01T07:59:00Z</dcterms:created>
  <dcterms:modified xsi:type="dcterms:W3CDTF">2022-07-26T04:24:00Z</dcterms:modified>
</cp:coreProperties>
</file>