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861852" w:rsidRPr="00015127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15127">
        <w:rPr>
          <w:b/>
          <w:sz w:val="24"/>
          <w:szCs w:val="24"/>
        </w:rPr>
        <w:t>Протокол №</w:t>
      </w:r>
      <w:r w:rsidR="00A14025" w:rsidRPr="00015127">
        <w:rPr>
          <w:b/>
          <w:sz w:val="24"/>
          <w:szCs w:val="24"/>
        </w:rPr>
        <w:t xml:space="preserve"> </w:t>
      </w:r>
      <w:r w:rsidR="00894029">
        <w:rPr>
          <w:b/>
          <w:bCs/>
          <w:caps/>
          <w:sz w:val="24"/>
        </w:rPr>
        <w:t>407</w:t>
      </w:r>
      <w:r w:rsidR="00894029" w:rsidRPr="00063F15">
        <w:rPr>
          <w:b/>
          <w:bCs/>
          <w:caps/>
          <w:sz w:val="24"/>
        </w:rPr>
        <w:t>/</w:t>
      </w:r>
      <w:r w:rsidR="00894029">
        <w:rPr>
          <w:b/>
          <w:bCs/>
          <w:caps/>
          <w:sz w:val="24"/>
        </w:rPr>
        <w:t>УТП</w:t>
      </w:r>
      <w:r w:rsidR="00894029" w:rsidRPr="00CD49A0">
        <w:rPr>
          <w:b/>
          <w:bCs/>
          <w:caps/>
          <w:sz w:val="18"/>
          <w:szCs w:val="18"/>
        </w:rPr>
        <w:t>и</w:t>
      </w:r>
      <w:r w:rsidR="00894029">
        <w:rPr>
          <w:b/>
          <w:bCs/>
          <w:caps/>
          <w:sz w:val="24"/>
        </w:rPr>
        <w:t>Р</w:t>
      </w:r>
      <w:r w:rsidR="00894029" w:rsidRPr="00BD1D27">
        <w:rPr>
          <w:b/>
          <w:bCs/>
          <w:caps/>
          <w:sz w:val="24"/>
        </w:rPr>
        <w:t xml:space="preserve"> -</w:t>
      </w:r>
      <w:r w:rsidR="00894029">
        <w:rPr>
          <w:b/>
          <w:bCs/>
          <w:caps/>
          <w:sz w:val="24"/>
        </w:rPr>
        <w:t>И</w:t>
      </w:r>
      <w:r w:rsidRPr="00015127">
        <w:rPr>
          <w:b/>
          <w:sz w:val="24"/>
          <w:szCs w:val="24"/>
        </w:rPr>
        <w:t xml:space="preserve"> </w:t>
      </w:r>
    </w:p>
    <w:p w:rsidR="00A62CCC" w:rsidRPr="00015127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015127">
        <w:rPr>
          <w:b/>
          <w:sz w:val="24"/>
          <w:szCs w:val="24"/>
        </w:rPr>
        <w:t xml:space="preserve">заседания Закупочной комиссии </w:t>
      </w:r>
    </w:p>
    <w:p w:rsidR="00861852" w:rsidRPr="00015127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15127">
        <w:rPr>
          <w:b/>
          <w:sz w:val="24"/>
          <w:szCs w:val="24"/>
        </w:rPr>
        <w:t xml:space="preserve">по </w:t>
      </w:r>
      <w:r w:rsidR="00CC31DA" w:rsidRPr="00015127">
        <w:rPr>
          <w:b/>
          <w:bCs/>
          <w:sz w:val="24"/>
          <w:szCs w:val="24"/>
        </w:rPr>
        <w:t>аукциону</w:t>
      </w:r>
      <w:r w:rsidR="00561B41" w:rsidRPr="00015127">
        <w:rPr>
          <w:b/>
          <w:bCs/>
          <w:sz w:val="24"/>
          <w:szCs w:val="24"/>
        </w:rPr>
        <w:t xml:space="preserve"> в электронной форме </w:t>
      </w:r>
      <w:r w:rsidRPr="00015127">
        <w:rPr>
          <w:b/>
          <w:bCs/>
          <w:sz w:val="24"/>
          <w:szCs w:val="24"/>
        </w:rPr>
        <w:t xml:space="preserve">с участием только субъектов МСП  </w:t>
      </w:r>
    </w:p>
    <w:p w:rsidR="006216AA" w:rsidRPr="00015127" w:rsidRDefault="00861852" w:rsidP="006216A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15127">
        <w:rPr>
          <w:b/>
          <w:bCs/>
          <w:sz w:val="24"/>
          <w:szCs w:val="24"/>
        </w:rPr>
        <w:t xml:space="preserve">на право заключения договора </w:t>
      </w:r>
      <w:r w:rsidR="006216AA" w:rsidRPr="00015127">
        <w:rPr>
          <w:b/>
          <w:bCs/>
          <w:sz w:val="24"/>
          <w:szCs w:val="24"/>
        </w:rPr>
        <w:t xml:space="preserve">на выполнение работ: </w:t>
      </w:r>
    </w:p>
    <w:p w:rsidR="00894029" w:rsidRPr="008A53D7" w:rsidRDefault="00894029" w:rsidP="0089402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A53D7">
        <w:rPr>
          <w:b/>
          <w:bCs/>
          <w:sz w:val="24"/>
          <w:szCs w:val="24"/>
        </w:rPr>
        <w:t>«</w:t>
      </w:r>
      <w:r w:rsidRPr="008A53D7">
        <w:rPr>
          <w:b/>
          <w:bCs/>
          <w:i/>
          <w:sz w:val="24"/>
          <w:szCs w:val="24"/>
        </w:rPr>
        <w:t>Реконструкция ВЛ 0,4 кВ с. Дежнево, Ленинского района филиал ЭС ЕАО</w:t>
      </w:r>
      <w:r w:rsidRPr="008A53D7">
        <w:rPr>
          <w:b/>
          <w:bCs/>
          <w:sz w:val="24"/>
          <w:szCs w:val="24"/>
        </w:rPr>
        <w:t xml:space="preserve">». </w:t>
      </w:r>
    </w:p>
    <w:p w:rsidR="00894029" w:rsidRPr="00063F15" w:rsidRDefault="00894029" w:rsidP="0089402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A53D7">
        <w:rPr>
          <w:b/>
          <w:bCs/>
          <w:sz w:val="24"/>
          <w:szCs w:val="24"/>
        </w:rPr>
        <w:t xml:space="preserve"> (Лот № </w:t>
      </w:r>
      <w:hyperlink r:id="rId9" w:history="1">
        <w:r w:rsidRPr="008A53D7">
          <w:rPr>
            <w:b/>
            <w:bCs/>
            <w:sz w:val="24"/>
            <w:szCs w:val="24"/>
          </w:rPr>
          <w:t>301801-ТПИР ОБСЛ-2022-ДРСК-ЕАО</w:t>
        </w:r>
      </w:hyperlink>
      <w:r w:rsidRPr="008A53D7">
        <w:rPr>
          <w:b/>
          <w:bCs/>
          <w:sz w:val="24"/>
          <w:szCs w:val="24"/>
        </w:rPr>
        <w:t>).</w:t>
      </w:r>
    </w:p>
    <w:p w:rsidR="00FA47F1" w:rsidRPr="00015127" w:rsidRDefault="00FA47F1" w:rsidP="006216AA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63B5B" w:rsidRPr="00352406" w:rsidTr="001D3C39">
        <w:trPr>
          <w:trHeight w:val="302"/>
          <w:jc w:val="center"/>
        </w:trPr>
        <w:tc>
          <w:tcPr>
            <w:tcW w:w="5210" w:type="dxa"/>
          </w:tcPr>
          <w:p w:rsidR="00063B5B" w:rsidRPr="00894029" w:rsidRDefault="00063B5B" w:rsidP="00063B5B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г.</w:t>
            </w:r>
            <w:r w:rsidRPr="00894029">
              <w:rPr>
                <w:sz w:val="24"/>
                <w:szCs w:val="24"/>
              </w:rPr>
              <w:t xml:space="preserve">  Благовещенск</w:t>
            </w:r>
          </w:p>
          <w:p w:rsidR="00063B5B" w:rsidRPr="00AA6E64" w:rsidRDefault="00063B5B" w:rsidP="000A6E7A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94029">
              <w:rPr>
                <w:sz w:val="24"/>
                <w:szCs w:val="24"/>
              </w:rPr>
              <w:t xml:space="preserve">ЕИС № </w:t>
            </w:r>
            <w:r w:rsidR="006216AA" w:rsidRPr="00894029">
              <w:rPr>
                <w:sz w:val="24"/>
                <w:szCs w:val="24"/>
              </w:rPr>
              <w:t>3</w:t>
            </w:r>
            <w:r w:rsidR="00894029" w:rsidRPr="00894029">
              <w:rPr>
                <w:sz w:val="24"/>
                <w:szCs w:val="24"/>
              </w:rPr>
              <w:t>32211446335</w:t>
            </w:r>
            <w:r w:rsidRPr="008940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</w:tcPr>
          <w:p w:rsidR="00063B5B" w:rsidRPr="00AA6E64" w:rsidRDefault="005967DD" w:rsidP="00894029">
            <w:pPr>
              <w:pStyle w:val="211"/>
              <w:tabs>
                <w:tab w:val="right" w:pos="10206"/>
              </w:tabs>
              <w:ind w:firstLine="0"/>
              <w:jc w:val="right"/>
              <w:rPr>
                <w:b/>
                <w:szCs w:val="24"/>
              </w:rPr>
            </w:pPr>
            <w:r>
              <w:rPr>
                <w:szCs w:val="24"/>
              </w:rPr>
              <w:t>13</w:t>
            </w:r>
            <w:r w:rsidR="00F4057C">
              <w:rPr>
                <w:szCs w:val="24"/>
              </w:rPr>
              <w:t>.</w:t>
            </w:r>
            <w:r w:rsidR="006216AA">
              <w:rPr>
                <w:szCs w:val="24"/>
              </w:rPr>
              <w:t>0</w:t>
            </w:r>
            <w:r w:rsidR="00894029">
              <w:rPr>
                <w:szCs w:val="24"/>
              </w:rPr>
              <w:t>7</w:t>
            </w:r>
            <w:r w:rsidR="00F4057C">
              <w:rPr>
                <w:szCs w:val="24"/>
              </w:rPr>
              <w:t>.202</w:t>
            </w:r>
            <w:r w:rsidR="00894029">
              <w:rPr>
                <w:szCs w:val="24"/>
              </w:rPr>
              <w:t>2</w:t>
            </w: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894029" w:rsidRPr="00063F15" w:rsidRDefault="00A12B91" w:rsidP="00894029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894029">
        <w:rPr>
          <w:b/>
          <w:bCs/>
          <w:sz w:val="24"/>
          <w:szCs w:val="24"/>
        </w:rPr>
        <w:t>СПОСОБ И ПРЕДМЕТ ЗАКУПКИ:</w:t>
      </w:r>
      <w:r w:rsidR="00EA1C25" w:rsidRPr="00894029">
        <w:rPr>
          <w:bCs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 w:rsidRPr="00894029">
        <w:rPr>
          <w:bCs/>
          <w:sz w:val="24"/>
          <w:szCs w:val="24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право заключения договора </w:t>
      </w:r>
      <w:r w:rsidR="00F4057C" w:rsidRPr="00F4057C">
        <w:rPr>
          <w:bCs/>
          <w:sz w:val="24"/>
          <w:szCs w:val="24"/>
        </w:rPr>
        <w:t xml:space="preserve">на </w:t>
      </w:r>
      <w:r w:rsidR="00D451C1">
        <w:rPr>
          <w:bCs/>
          <w:sz w:val="24"/>
          <w:szCs w:val="24"/>
        </w:rPr>
        <w:t>выполнение работ</w:t>
      </w:r>
      <w:r w:rsidR="00F4057C" w:rsidRPr="00F4057C">
        <w:rPr>
          <w:bCs/>
          <w:sz w:val="24"/>
          <w:szCs w:val="24"/>
        </w:rPr>
        <w:t xml:space="preserve">: </w:t>
      </w:r>
      <w:r w:rsidR="00F4057C" w:rsidRPr="00894029">
        <w:rPr>
          <w:bCs/>
          <w:sz w:val="24"/>
          <w:szCs w:val="24"/>
        </w:rPr>
        <w:t>«</w:t>
      </w:r>
      <w:r w:rsidR="00894029" w:rsidRPr="00894029">
        <w:rPr>
          <w:bCs/>
          <w:sz w:val="24"/>
          <w:szCs w:val="24"/>
        </w:rPr>
        <w:t>Реконструкция ВЛ 0,4 кВ с. Дежнево, Ленинского района филиал ЭС ЕАО</w:t>
      </w:r>
      <w:r w:rsidR="00F4057C" w:rsidRPr="00894029">
        <w:rPr>
          <w:bCs/>
          <w:sz w:val="24"/>
          <w:szCs w:val="24"/>
        </w:rPr>
        <w:t xml:space="preserve">»  </w:t>
      </w:r>
      <w:r w:rsidR="00F4057C" w:rsidRPr="00D451C1">
        <w:rPr>
          <w:bCs/>
          <w:sz w:val="24"/>
          <w:szCs w:val="24"/>
        </w:rPr>
        <w:t xml:space="preserve">(Лот № </w:t>
      </w:r>
      <w:hyperlink r:id="rId10" w:history="1">
        <w:r w:rsidR="00894029" w:rsidRPr="00894029">
          <w:rPr>
            <w:bCs/>
            <w:sz w:val="24"/>
            <w:szCs w:val="24"/>
          </w:rPr>
          <w:t>301801-ТПИР ОБСЛ-2022-ДРСК-ЕАО</w:t>
        </w:r>
      </w:hyperlink>
      <w:r w:rsidR="00894029" w:rsidRPr="00894029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063B5B">
        <w:rPr>
          <w:b/>
          <w:sz w:val="24"/>
          <w:szCs w:val="24"/>
        </w:rPr>
        <w:t xml:space="preserve">НА ЭТАП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381B21">
        <w:rPr>
          <w:sz w:val="24"/>
          <w:szCs w:val="24"/>
        </w:rPr>
        <w:t>2</w:t>
      </w:r>
      <w:r w:rsidR="002A4F48" w:rsidRPr="002A4F48">
        <w:rPr>
          <w:sz w:val="24"/>
          <w:szCs w:val="24"/>
        </w:rPr>
        <w:t xml:space="preserve"> (</w:t>
      </w:r>
      <w:r w:rsidR="00381B21">
        <w:rPr>
          <w:sz w:val="24"/>
          <w:szCs w:val="24"/>
        </w:rPr>
        <w:t>две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заявки</w:t>
      </w:r>
      <w:r w:rsidR="00CC31DA" w:rsidRPr="00135C70">
        <w:rPr>
          <w:sz w:val="24"/>
          <w:szCs w:val="24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953"/>
      </w:tblGrid>
      <w:tr w:rsidR="00EE2492" w:rsidRPr="00CC31DA" w:rsidTr="00097B91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953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604B08" w:rsidRPr="00CC31DA" w:rsidTr="00097B91">
        <w:trPr>
          <w:trHeight w:val="330"/>
        </w:trPr>
        <w:tc>
          <w:tcPr>
            <w:tcW w:w="567" w:type="dxa"/>
            <w:vAlign w:val="center"/>
          </w:tcPr>
          <w:p w:rsidR="00604B08" w:rsidRPr="00CC31DA" w:rsidRDefault="00604B08" w:rsidP="00604B0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04B08" w:rsidRPr="003412D8" w:rsidRDefault="00604B08" w:rsidP="00604B08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10.06.2022 04:15:59 MCK</w:t>
            </w:r>
          </w:p>
        </w:tc>
        <w:tc>
          <w:tcPr>
            <w:tcW w:w="5953" w:type="dxa"/>
            <w:vAlign w:val="center"/>
          </w:tcPr>
          <w:p w:rsidR="00604B08" w:rsidRDefault="00604B08" w:rsidP="00604B0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№73072 </w:t>
            </w:r>
            <w:r w:rsidRPr="00205EEC">
              <w:rPr>
                <w:sz w:val="24"/>
              </w:rPr>
              <w:t>ООО "СЕЛЬЭЛЕКТРОСТРОЙ"</w:t>
            </w:r>
          </w:p>
        </w:tc>
      </w:tr>
      <w:tr w:rsidR="00604B08" w:rsidRPr="00CC31DA" w:rsidTr="00097B91">
        <w:trPr>
          <w:trHeight w:val="330"/>
        </w:trPr>
        <w:tc>
          <w:tcPr>
            <w:tcW w:w="567" w:type="dxa"/>
            <w:vAlign w:val="center"/>
          </w:tcPr>
          <w:p w:rsidR="00604B08" w:rsidRPr="00CC31DA" w:rsidRDefault="00604B08" w:rsidP="00604B0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04B08" w:rsidRPr="003412D8" w:rsidRDefault="00604B08" w:rsidP="00604B0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15.06.2022 03:41:45 MCK</w:t>
            </w:r>
          </w:p>
        </w:tc>
        <w:tc>
          <w:tcPr>
            <w:tcW w:w="5953" w:type="dxa"/>
            <w:vAlign w:val="center"/>
          </w:tcPr>
          <w:p w:rsidR="00604B08" w:rsidRDefault="00604B08" w:rsidP="00604B08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№73619 </w:t>
            </w:r>
            <w:r w:rsidRPr="00205EEC">
              <w:rPr>
                <w:sz w:val="24"/>
              </w:rPr>
              <w:t>ООО "АЭС"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</w:t>
      </w:r>
      <w:r w:rsidR="00063B5B">
        <w:rPr>
          <w:b/>
          <w:sz w:val="24"/>
          <w:szCs w:val="24"/>
        </w:rPr>
        <w:t xml:space="preserve"> </w:t>
      </w:r>
      <w:r w:rsidR="00BA0981">
        <w:rPr>
          <w:sz w:val="24"/>
          <w:szCs w:val="24"/>
        </w:rPr>
        <w:t>1</w:t>
      </w:r>
      <w:r w:rsidR="00C003AE">
        <w:rPr>
          <w:sz w:val="24"/>
          <w:szCs w:val="24"/>
        </w:rPr>
        <w:t xml:space="preserve"> (</w:t>
      </w:r>
      <w:r w:rsidR="00BA0981">
        <w:rPr>
          <w:sz w:val="24"/>
          <w:szCs w:val="24"/>
        </w:rPr>
        <w:t>одна</w:t>
      </w:r>
      <w:r w:rsidR="00C003AE" w:rsidRPr="00EA1C25">
        <w:rPr>
          <w:sz w:val="24"/>
          <w:szCs w:val="24"/>
        </w:rPr>
        <w:t xml:space="preserve">) </w:t>
      </w:r>
      <w:r w:rsidR="00C003AE">
        <w:rPr>
          <w:sz w:val="24"/>
          <w:szCs w:val="24"/>
        </w:rPr>
        <w:t>заявк</w:t>
      </w:r>
      <w:r w:rsidR="00BA0981">
        <w:rPr>
          <w:sz w:val="24"/>
          <w:szCs w:val="24"/>
        </w:rPr>
        <w:t>а</w:t>
      </w:r>
      <w:bookmarkStart w:id="0" w:name="_GoBack"/>
      <w:bookmarkEnd w:id="0"/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604B08" w:rsidRDefault="00604B08" w:rsidP="00604B0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0727BD">
        <w:rPr>
          <w:sz w:val="24"/>
        </w:rPr>
        <w:t>О рассмотрении результатов оценки ценовых предложений Участников.</w:t>
      </w:r>
    </w:p>
    <w:p w:rsidR="00604B08" w:rsidRPr="000C7FCF" w:rsidRDefault="00604B08" w:rsidP="00604B08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17147C">
        <w:rPr>
          <w:snapToGrid w:val="0"/>
          <w:sz w:val="24"/>
        </w:rPr>
        <w:t xml:space="preserve">Об отклонении заявки Участника </w:t>
      </w:r>
      <w:r>
        <w:rPr>
          <w:sz w:val="24"/>
        </w:rPr>
        <w:t xml:space="preserve">№73619 </w:t>
      </w:r>
      <w:r w:rsidRPr="00205EEC">
        <w:rPr>
          <w:sz w:val="24"/>
        </w:rPr>
        <w:t>ООО "АЭС"</w:t>
      </w:r>
      <w:r w:rsidRPr="0017147C">
        <w:rPr>
          <w:snapToGrid w:val="0"/>
          <w:sz w:val="24"/>
        </w:rPr>
        <w:t>.</w:t>
      </w:r>
    </w:p>
    <w:p w:rsidR="00604B08" w:rsidRPr="000727BD" w:rsidRDefault="00604B08" w:rsidP="00604B08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0727BD">
        <w:rPr>
          <w:sz w:val="24"/>
        </w:rPr>
        <w:t>О признании заявок соответствующими условиям Документации о закупке по результатам рассмотрения ценовых предложений Участников.</w:t>
      </w:r>
    </w:p>
    <w:p w:rsidR="00604B08" w:rsidRPr="00D072D1" w:rsidRDefault="00604B08" w:rsidP="00604B08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D613EF">
        <w:rPr>
          <w:snapToGrid w:val="0"/>
          <w:sz w:val="24"/>
        </w:rPr>
        <w:t>О признании закупки несостоявшейся</w:t>
      </w:r>
      <w:r>
        <w:rPr>
          <w:sz w:val="24"/>
        </w:rPr>
        <w:t>.</w:t>
      </w:r>
    </w:p>
    <w:p w:rsidR="000A6E7A" w:rsidRPr="00D072D1" w:rsidRDefault="00604B08" w:rsidP="00604B08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A173B">
        <w:rPr>
          <w:snapToGrid w:val="0"/>
          <w:sz w:val="24"/>
        </w:rPr>
        <w:t>О заключении договора с единственным участником несостоявшейся закупки</w:t>
      </w:r>
      <w:r w:rsidR="000A6E7A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873681" w:rsidRDefault="00A71177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1833B0" w:rsidRDefault="00873681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A71177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604B08" w:rsidRPr="00455714" w:rsidRDefault="00604B08" w:rsidP="00604B0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04B08" w:rsidRDefault="00604B08" w:rsidP="00604B08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к рассмотрению</w:t>
      </w:r>
      <w:r w:rsidRPr="008A1ABF">
        <w:rPr>
          <w:szCs w:val="24"/>
        </w:rPr>
        <w:t xml:space="preserve"> ценов</w:t>
      </w:r>
      <w:r>
        <w:rPr>
          <w:szCs w:val="24"/>
        </w:rPr>
        <w:t>ы</w:t>
      </w:r>
      <w:r w:rsidRPr="008A1ABF">
        <w:rPr>
          <w:szCs w:val="24"/>
        </w:rPr>
        <w:t>е предложени</w:t>
      </w:r>
      <w:r>
        <w:rPr>
          <w:szCs w:val="24"/>
        </w:rPr>
        <w:t>я следующих участников</w:t>
      </w:r>
      <w:r w:rsidRPr="00455714">
        <w:rPr>
          <w:szCs w:val="24"/>
        </w:rPr>
        <w:t>: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4562"/>
        <w:gridCol w:w="2100"/>
      </w:tblGrid>
      <w:tr w:rsidR="00604B08" w:rsidRPr="00455714" w:rsidTr="00097B91">
        <w:trPr>
          <w:trHeight w:val="65"/>
          <w:tblHeader/>
        </w:trPr>
        <w:tc>
          <w:tcPr>
            <w:tcW w:w="567" w:type="dxa"/>
            <w:vAlign w:val="center"/>
          </w:tcPr>
          <w:p w:rsidR="00604B08" w:rsidRPr="00EA43F2" w:rsidRDefault="00604B08" w:rsidP="00C5171D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604B08" w:rsidRPr="00EA43F2" w:rsidRDefault="00604B08" w:rsidP="00C5171D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604B08" w:rsidRPr="00EA43F2" w:rsidRDefault="00604B08" w:rsidP="00C5171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62" w:type="dxa"/>
            <w:vAlign w:val="center"/>
          </w:tcPr>
          <w:p w:rsidR="00604B08" w:rsidRPr="00EA43F2" w:rsidRDefault="00604B08" w:rsidP="00C5171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100" w:type="dxa"/>
          </w:tcPr>
          <w:p w:rsidR="00604B08" w:rsidRPr="00EA43F2" w:rsidRDefault="00604B08" w:rsidP="00C5171D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</w:tr>
      <w:tr w:rsidR="00604B08" w:rsidRPr="00EC38FF" w:rsidTr="00097B91">
        <w:trPr>
          <w:trHeight w:val="330"/>
        </w:trPr>
        <w:tc>
          <w:tcPr>
            <w:tcW w:w="567" w:type="dxa"/>
            <w:vAlign w:val="center"/>
          </w:tcPr>
          <w:p w:rsidR="00604B08" w:rsidRPr="00EA43F2" w:rsidRDefault="00604B08" w:rsidP="00604B08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04B08" w:rsidRPr="003412D8" w:rsidRDefault="00604B08" w:rsidP="00C5171D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</w:rPr>
              <w:t>10.06.2022 04:15:59 MCK</w:t>
            </w:r>
          </w:p>
        </w:tc>
        <w:tc>
          <w:tcPr>
            <w:tcW w:w="4562" w:type="dxa"/>
            <w:vAlign w:val="center"/>
          </w:tcPr>
          <w:p w:rsidR="00604B08" w:rsidRDefault="00604B08" w:rsidP="00C5171D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№73072 </w:t>
            </w:r>
            <w:r w:rsidRPr="00205EEC">
              <w:rPr>
                <w:sz w:val="24"/>
              </w:rPr>
              <w:t>ООО "СЕЛЬЭЛЕКТРОСТРОЙ"</w:t>
            </w:r>
          </w:p>
        </w:tc>
        <w:tc>
          <w:tcPr>
            <w:tcW w:w="2100" w:type="dxa"/>
          </w:tcPr>
          <w:p w:rsidR="00604B08" w:rsidRPr="002A4677" w:rsidRDefault="00604B08" w:rsidP="00C517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7 067 760,</w:t>
            </w:r>
            <w:r w:rsidRPr="002A4677">
              <w:rPr>
                <w:sz w:val="24"/>
                <w:szCs w:val="24"/>
              </w:rPr>
              <w:t>00 руб.</w:t>
            </w:r>
          </w:p>
        </w:tc>
      </w:tr>
      <w:tr w:rsidR="00604B08" w:rsidRPr="00455714" w:rsidTr="00097B91">
        <w:trPr>
          <w:trHeight w:val="378"/>
        </w:trPr>
        <w:tc>
          <w:tcPr>
            <w:tcW w:w="567" w:type="dxa"/>
            <w:vAlign w:val="center"/>
          </w:tcPr>
          <w:p w:rsidR="00604B08" w:rsidRPr="00EA43F2" w:rsidRDefault="00604B08" w:rsidP="00604B08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04B08" w:rsidRPr="003412D8" w:rsidRDefault="00604B08" w:rsidP="00C517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15.06.2022 03:41:45 MCK</w:t>
            </w:r>
          </w:p>
        </w:tc>
        <w:tc>
          <w:tcPr>
            <w:tcW w:w="4562" w:type="dxa"/>
            <w:vAlign w:val="center"/>
          </w:tcPr>
          <w:p w:rsidR="00604B08" w:rsidRDefault="00604B08" w:rsidP="00C5171D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№73619 </w:t>
            </w:r>
            <w:r w:rsidRPr="00205EEC">
              <w:rPr>
                <w:sz w:val="24"/>
              </w:rPr>
              <w:t>ООО "АЭС"</w:t>
            </w:r>
          </w:p>
        </w:tc>
        <w:tc>
          <w:tcPr>
            <w:tcW w:w="2100" w:type="dxa"/>
          </w:tcPr>
          <w:p w:rsidR="00604B08" w:rsidRPr="002A4677" w:rsidRDefault="00604B08" w:rsidP="00C517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7 110 770,</w:t>
            </w:r>
            <w:r w:rsidRPr="002A4677">
              <w:rPr>
                <w:sz w:val="24"/>
                <w:szCs w:val="24"/>
              </w:rPr>
              <w:t>00 руб.</w:t>
            </w:r>
          </w:p>
        </w:tc>
      </w:tr>
    </w:tbl>
    <w:p w:rsidR="00604B08" w:rsidRDefault="00A71177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</w:p>
    <w:p w:rsidR="00EA1C25" w:rsidRDefault="00604B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A71177">
        <w:rPr>
          <w:b/>
          <w:color w:val="000000" w:themeColor="text1"/>
          <w:sz w:val="24"/>
          <w:szCs w:val="24"/>
        </w:rPr>
        <w:t xml:space="preserve">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04B08" w:rsidRDefault="00604B08" w:rsidP="00604B08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>
        <w:rPr>
          <w:sz w:val="24"/>
        </w:rPr>
        <w:t xml:space="preserve">№73619 </w:t>
      </w:r>
      <w:r w:rsidRPr="00205EEC">
        <w:rPr>
          <w:sz w:val="24"/>
        </w:rPr>
        <w:t>ООО "АЭС"</w:t>
      </w:r>
      <w:r w:rsidRPr="00455714">
        <w:rPr>
          <w:sz w:val="24"/>
          <w:szCs w:val="24"/>
        </w:rPr>
        <w:t xml:space="preserve"> от дальнейш</w:t>
      </w:r>
      <w:r w:rsidRPr="00DC4816">
        <w:rPr>
          <w:sz w:val="24"/>
          <w:szCs w:val="24"/>
        </w:rPr>
        <w:t>его рассмотрения на основании п. п. 4.14.3 а) Документации о закупке, как несоответствующую сле</w:t>
      </w:r>
      <w:r w:rsidRPr="00720621">
        <w:rPr>
          <w:sz w:val="24"/>
          <w:szCs w:val="24"/>
        </w:rPr>
        <w:t>дующим требованиям: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604B08" w:rsidRPr="008F309A" w:rsidTr="00097B91">
        <w:tc>
          <w:tcPr>
            <w:tcW w:w="709" w:type="dxa"/>
            <w:vAlign w:val="center"/>
          </w:tcPr>
          <w:p w:rsidR="00604B08" w:rsidRPr="008F309A" w:rsidRDefault="00604B08" w:rsidP="00C517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604B08" w:rsidRPr="008F309A" w:rsidRDefault="00604B08" w:rsidP="00C517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604B08" w:rsidRPr="008F309A" w:rsidTr="00097B91">
        <w:tc>
          <w:tcPr>
            <w:tcW w:w="709" w:type="dxa"/>
          </w:tcPr>
          <w:p w:rsidR="00604B08" w:rsidRDefault="00604B08" w:rsidP="00604B08">
            <w:pPr>
              <w:numPr>
                <w:ilvl w:val="0"/>
                <w:numId w:val="13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604B08" w:rsidRPr="00F77184" w:rsidRDefault="00604B08" w:rsidP="00C5171D">
            <w:pPr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77184">
              <w:rPr>
                <w:sz w:val="24"/>
                <w:szCs w:val="24"/>
              </w:rPr>
              <w:t>В коммерческом предложении участника не применён понижающий коэффициент (</w:t>
            </w:r>
            <w:r w:rsidRPr="00F77184">
              <w:rPr>
                <w:i/>
                <w:sz w:val="24"/>
                <w:szCs w:val="24"/>
              </w:rPr>
              <w:t>стоимость уменьшена за счёт уменьшении цены материалов, а именно выполнена корректировк</w:t>
            </w:r>
            <w:r>
              <w:rPr>
                <w:i/>
                <w:sz w:val="24"/>
                <w:szCs w:val="24"/>
              </w:rPr>
              <w:t>а</w:t>
            </w:r>
            <w:r w:rsidRPr="00F77184">
              <w:rPr>
                <w:i/>
                <w:sz w:val="24"/>
                <w:szCs w:val="24"/>
              </w:rPr>
              <w:t xml:space="preserve"> смет Заказчика</w:t>
            </w:r>
            <w:r w:rsidRPr="00F77184">
              <w:rPr>
                <w:sz w:val="24"/>
                <w:szCs w:val="24"/>
              </w:rPr>
              <w:t xml:space="preserve">), что не соответствует условиям </w:t>
            </w:r>
            <w:r>
              <w:rPr>
                <w:sz w:val="24"/>
                <w:szCs w:val="24"/>
              </w:rPr>
              <w:t>пункта 7.2. Т</w:t>
            </w:r>
            <w:r w:rsidRPr="00F77184">
              <w:rPr>
                <w:sz w:val="24"/>
                <w:szCs w:val="24"/>
              </w:rPr>
              <w:t>ехнического требования</w:t>
            </w:r>
            <w:r>
              <w:rPr>
                <w:sz w:val="24"/>
                <w:szCs w:val="24"/>
              </w:rPr>
              <w:t>: «</w:t>
            </w:r>
            <w:r w:rsidRPr="00F77184">
              <w:rPr>
                <w:i/>
                <w:sz w:val="24"/>
                <w:szCs w:val="24"/>
              </w:rPr>
              <w:t>В составе заявки Участник не предоставляет собственный сметный расчет. Необходимо использовать сметную документацию Заказчика, применяя понижающий коэффициент, в случае снижения цены</w:t>
            </w:r>
            <w:r w:rsidRPr="00F77184">
              <w:rPr>
                <w:sz w:val="24"/>
                <w:szCs w:val="24"/>
              </w:rPr>
              <w:t>.</w:t>
            </w:r>
            <w:r w:rsidRPr="00EF47C8">
              <w:rPr>
                <w:sz w:val="26"/>
                <w:szCs w:val="26"/>
              </w:rPr>
              <w:t xml:space="preserve"> </w:t>
            </w:r>
            <w:r w:rsidRPr="00F77184">
              <w:rPr>
                <w:i/>
                <w:sz w:val="24"/>
                <w:szCs w:val="24"/>
              </w:rPr>
              <w:t>Понижающий коэффициент указывается участником в форме «Коммерческого предложения», приведенной в Документации о закупке. Участник представляет свое коммерческое предложение с учетом понижающего коэффициента указанного в п. 7.2.1 настоящих требований, примененного к сметной документации Заказчика без внесения в сметную документацию изменений</w:t>
            </w:r>
            <w:r>
              <w:rPr>
                <w:i/>
                <w:sz w:val="24"/>
                <w:szCs w:val="24"/>
              </w:rPr>
              <w:t>».</w:t>
            </w:r>
            <w:r w:rsidRPr="00F77184">
              <w:rPr>
                <w:sz w:val="24"/>
                <w:szCs w:val="24"/>
              </w:rPr>
              <w:t xml:space="preserve"> </w:t>
            </w:r>
          </w:p>
          <w:p w:rsidR="00604B08" w:rsidRPr="008F309A" w:rsidRDefault="00604B08" w:rsidP="00C5171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представлен.</w:t>
            </w:r>
          </w:p>
        </w:tc>
      </w:tr>
    </w:tbl>
    <w:p w:rsidR="00D451C1" w:rsidRDefault="00A71177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</w:p>
    <w:p w:rsidR="00063B5B" w:rsidRDefault="00D451C1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063B5B">
        <w:rPr>
          <w:b/>
          <w:color w:val="000000" w:themeColor="text1"/>
          <w:sz w:val="24"/>
          <w:szCs w:val="24"/>
        </w:rPr>
        <w:t>По вопросу № 3</w:t>
      </w:r>
    </w:p>
    <w:p w:rsidR="00063B5B" w:rsidRDefault="00063B5B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04B08" w:rsidRDefault="00FF04A6" w:rsidP="00604B08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    </w:t>
      </w:r>
      <w:r w:rsidR="00604B08" w:rsidRPr="00455714">
        <w:rPr>
          <w:szCs w:val="24"/>
        </w:rPr>
        <w:t xml:space="preserve">Признать </w:t>
      </w:r>
      <w:r w:rsidR="00604B08" w:rsidRPr="008A1ABF">
        <w:rPr>
          <w:szCs w:val="24"/>
        </w:rPr>
        <w:t>ценов</w:t>
      </w:r>
      <w:r w:rsidR="00604B08">
        <w:rPr>
          <w:szCs w:val="24"/>
        </w:rPr>
        <w:t>о</w:t>
      </w:r>
      <w:r w:rsidR="00604B08" w:rsidRPr="008A1ABF">
        <w:rPr>
          <w:szCs w:val="24"/>
        </w:rPr>
        <w:t>е предложени</w:t>
      </w:r>
      <w:r w:rsidR="00604B08">
        <w:rPr>
          <w:szCs w:val="24"/>
        </w:rPr>
        <w:t>е следующего Участника:</w:t>
      </w:r>
    </w:p>
    <w:p w:rsidR="00604B08" w:rsidRDefault="00604B08" w:rsidP="00604B08">
      <w:pPr>
        <w:pStyle w:val="25"/>
        <w:numPr>
          <w:ilvl w:val="0"/>
          <w:numId w:val="28"/>
        </w:numPr>
        <w:tabs>
          <w:tab w:val="left" w:pos="426"/>
        </w:tabs>
        <w:ind w:left="0" w:firstLine="0"/>
      </w:pPr>
      <w:r>
        <w:t xml:space="preserve">№73072 </w:t>
      </w:r>
      <w:r w:rsidRPr="00205EEC">
        <w:t>ООО "СЕЛЬЭЛЕКТРОСТРОЙ"</w:t>
      </w:r>
    </w:p>
    <w:p w:rsidR="00604B08" w:rsidRDefault="00604B08" w:rsidP="00604B0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</w:t>
      </w:r>
      <w:r>
        <w:rPr>
          <w:szCs w:val="24"/>
        </w:rPr>
        <w:t>его</w:t>
      </w:r>
      <w:r w:rsidRPr="00455714">
        <w:rPr>
          <w:szCs w:val="24"/>
        </w:rPr>
        <w:t xml:space="preserve"> к дальнейшему рассмотрению</w:t>
      </w:r>
      <w:r>
        <w:rPr>
          <w:szCs w:val="24"/>
        </w:rPr>
        <w:t>.</w:t>
      </w:r>
    </w:p>
    <w:p w:rsidR="00063B5B" w:rsidRDefault="00063B5B" w:rsidP="00604B08">
      <w:pPr>
        <w:pStyle w:val="25"/>
        <w:keepNext/>
        <w:tabs>
          <w:tab w:val="left" w:pos="426"/>
        </w:tabs>
        <w:suppressAutoHyphens/>
        <w:ind w:firstLine="0"/>
        <w:rPr>
          <w:b/>
          <w:color w:val="000000" w:themeColor="text1"/>
          <w:szCs w:val="24"/>
        </w:rPr>
      </w:pPr>
    </w:p>
    <w:p w:rsidR="00063B5B" w:rsidRDefault="00A71177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063B5B">
        <w:rPr>
          <w:b/>
          <w:color w:val="000000" w:themeColor="text1"/>
          <w:sz w:val="24"/>
          <w:szCs w:val="24"/>
        </w:rPr>
        <w:t>По вопросу № 4</w:t>
      </w:r>
    </w:p>
    <w:p w:rsidR="0005632B" w:rsidRDefault="0005632B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04B08" w:rsidRDefault="00604B08" w:rsidP="00604B08">
      <w:pPr>
        <w:suppressAutoHyphens/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C34D9A">
        <w:rPr>
          <w:sz w:val="24"/>
          <w:szCs w:val="24"/>
        </w:rPr>
        <w:t>4.</w:t>
      </w:r>
      <w:r>
        <w:rPr>
          <w:sz w:val="24"/>
          <w:szCs w:val="24"/>
        </w:rPr>
        <w:t>20</w:t>
      </w:r>
      <w:r w:rsidRPr="00C34D9A">
        <w:rPr>
          <w:sz w:val="24"/>
          <w:szCs w:val="24"/>
        </w:rPr>
        <w:t xml:space="preserve">.1 </w:t>
      </w:r>
      <w:r>
        <w:rPr>
          <w:sz w:val="24"/>
          <w:szCs w:val="24"/>
        </w:rPr>
        <w:t>д</w:t>
      </w:r>
      <w:r w:rsidRPr="00C34D9A">
        <w:rPr>
          <w:sz w:val="24"/>
          <w:szCs w:val="24"/>
        </w:rPr>
        <w:t>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 xml:space="preserve">по результатам рассмотрения </w:t>
      </w:r>
      <w:r>
        <w:rPr>
          <w:sz w:val="24"/>
          <w:szCs w:val="24"/>
        </w:rPr>
        <w:t>ценовых предложений</w:t>
      </w:r>
      <w:r w:rsidRPr="00AB441D">
        <w:rPr>
          <w:sz w:val="24"/>
          <w:szCs w:val="24"/>
        </w:rPr>
        <w:t xml:space="preserve"> </w:t>
      </w:r>
      <w:r w:rsidRPr="00B56667">
        <w:rPr>
          <w:sz w:val="24"/>
          <w:szCs w:val="24"/>
        </w:rPr>
        <w:t>принято решение о признании менее 2 (двух) заявок соответствующими требованиям Документации о закупки</w:t>
      </w:r>
      <w:r>
        <w:rPr>
          <w:sz w:val="24"/>
          <w:szCs w:val="24"/>
        </w:rPr>
        <w:t>.</w:t>
      </w:r>
    </w:p>
    <w:p w:rsidR="00F4057C" w:rsidRPr="000457C4" w:rsidRDefault="00F4057C" w:rsidP="00F4057C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5936FF" w:rsidRDefault="00604B08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По вопросу № 5</w:t>
      </w:r>
    </w:p>
    <w:p w:rsidR="00604B08" w:rsidRDefault="00604B08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04B08" w:rsidRDefault="00604B08" w:rsidP="00604B08">
      <w:pPr>
        <w:numPr>
          <w:ilvl w:val="6"/>
          <w:numId w:val="29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 xml:space="preserve">Заключить договор на выполнение работ </w:t>
      </w:r>
      <w:r w:rsidRPr="00552949">
        <w:rPr>
          <w:b/>
          <w:i/>
          <w:sz w:val="24"/>
          <w:szCs w:val="24"/>
        </w:rPr>
        <w:t>«</w:t>
      </w:r>
      <w:r w:rsidRPr="008A53D7">
        <w:rPr>
          <w:b/>
          <w:bCs/>
          <w:i/>
          <w:sz w:val="24"/>
          <w:szCs w:val="24"/>
        </w:rPr>
        <w:t>Реконструкция ВЛ 0,4 кВ с. Дежнево, Ленинского района филиал ЭС ЕАО</w:t>
      </w:r>
      <w:r w:rsidRPr="00552949">
        <w:rPr>
          <w:b/>
          <w:i/>
          <w:sz w:val="24"/>
          <w:szCs w:val="24"/>
        </w:rPr>
        <w:t xml:space="preserve">» </w:t>
      </w:r>
      <w:r w:rsidRPr="00552949">
        <w:rPr>
          <w:sz w:val="24"/>
          <w:szCs w:val="24"/>
        </w:rPr>
        <w:t>(</w:t>
      </w:r>
      <w:r w:rsidRPr="00751D13">
        <w:rPr>
          <w:sz w:val="24"/>
          <w:szCs w:val="24"/>
        </w:rPr>
        <w:t xml:space="preserve">Лот </w:t>
      </w:r>
      <w:r w:rsidRPr="000D5C91">
        <w:rPr>
          <w:sz w:val="24"/>
          <w:szCs w:val="24"/>
        </w:rPr>
        <w:t>№</w:t>
      </w:r>
      <w:hyperlink r:id="rId11" w:history="1">
        <w:r w:rsidRPr="000D5C91">
          <w:rPr>
            <w:bCs/>
            <w:sz w:val="24"/>
            <w:szCs w:val="24"/>
          </w:rPr>
          <w:t>301801-ТПИР ОБСЛ-2022-ДРСК-ЕАО</w:t>
        </w:r>
      </w:hyperlink>
      <w:r w:rsidRPr="00751D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552949">
        <w:rPr>
          <w:sz w:val="24"/>
          <w:szCs w:val="24"/>
        </w:rPr>
        <w:t>с единственным участник</w:t>
      </w:r>
      <w:r w:rsidRPr="00457BAB">
        <w:rPr>
          <w:sz w:val="24"/>
          <w:szCs w:val="24"/>
        </w:rPr>
        <w:t xml:space="preserve">ом конкурентной закупки </w:t>
      </w:r>
      <w:r>
        <w:rPr>
          <w:sz w:val="24"/>
        </w:rPr>
        <w:t xml:space="preserve">№73072 </w:t>
      </w:r>
      <w:r w:rsidRPr="000D5C91">
        <w:rPr>
          <w:b/>
          <w:i/>
          <w:sz w:val="24"/>
        </w:rPr>
        <w:t xml:space="preserve">ООО "СЕЛЬЭЛЕКТРОСТРОЙ" </w:t>
      </w:r>
      <w:r>
        <w:rPr>
          <w:sz w:val="24"/>
        </w:rPr>
        <w:t>ИНН  7901542241</w:t>
      </w:r>
      <w:r w:rsidRPr="00457BAB">
        <w:rPr>
          <w:sz w:val="24"/>
          <w:szCs w:val="24"/>
        </w:rPr>
        <w:t xml:space="preserve">  на сумму не более </w:t>
      </w:r>
      <w:r w:rsidRPr="000D5C91">
        <w:rPr>
          <w:b/>
          <w:i/>
          <w:sz w:val="24"/>
          <w:szCs w:val="24"/>
        </w:rPr>
        <w:t>7 067 760,00</w:t>
      </w:r>
      <w:r w:rsidRPr="00552949">
        <w:rPr>
          <w:sz w:val="24"/>
          <w:szCs w:val="24"/>
        </w:rPr>
        <w:t xml:space="preserve"> руб. без учета НДС.</w:t>
      </w:r>
    </w:p>
    <w:p w:rsidR="00604B08" w:rsidRPr="00B019C5" w:rsidRDefault="00604B08" w:rsidP="00604B08">
      <w:pPr>
        <w:widowControl w:val="0"/>
        <w:tabs>
          <w:tab w:val="left" w:pos="567"/>
        </w:tabs>
        <w:spacing w:line="240" w:lineRule="auto"/>
        <w:ind w:firstLine="0"/>
        <w:contextualSpacing/>
        <w:rPr>
          <w:sz w:val="24"/>
          <w:szCs w:val="24"/>
        </w:rPr>
      </w:pPr>
      <w:r w:rsidRPr="00B019C5">
        <w:rPr>
          <w:b/>
          <w:i/>
          <w:sz w:val="24"/>
          <w:szCs w:val="24"/>
        </w:rPr>
        <w:t>сроки выполнения работ:</w:t>
      </w:r>
      <w:r w:rsidRPr="00B019C5">
        <w:rPr>
          <w:sz w:val="24"/>
          <w:szCs w:val="24"/>
        </w:rPr>
        <w:t xml:space="preserve"> Срок начала работ - с момента заключения договора. Срок окончания работ – не позднее 30 ноября 2022 г.</w:t>
      </w:r>
    </w:p>
    <w:p w:rsidR="00604B08" w:rsidRPr="00457BAB" w:rsidRDefault="00604B08" w:rsidP="00604B08">
      <w:pPr>
        <w:shd w:val="clear" w:color="auto" w:fill="FFFFFF"/>
        <w:spacing w:line="240" w:lineRule="auto"/>
        <w:ind w:firstLine="0"/>
        <w:rPr>
          <w:sz w:val="24"/>
          <w:szCs w:val="24"/>
        </w:rPr>
      </w:pPr>
      <w:r w:rsidRPr="00B019C5">
        <w:rPr>
          <w:b/>
          <w:i/>
          <w:sz w:val="24"/>
          <w:szCs w:val="24"/>
        </w:rPr>
        <w:t>условия оплаты:</w:t>
      </w:r>
      <w:r w:rsidRPr="00B019C5">
        <w:rPr>
          <w:sz w:val="24"/>
          <w:szCs w:val="24"/>
        </w:rPr>
        <w:t xml:space="preserve"> </w:t>
      </w:r>
      <w:bookmarkStart w:id="1" w:name="_Ref373242766"/>
      <w:r w:rsidRPr="00B019C5">
        <w:rPr>
          <w:sz w:val="24"/>
          <w:szCs w:val="24"/>
        </w:rPr>
        <w:t>Авансовые платежи в счет стоимости каждого Этапа Работ в размере 10 (десяти) процентов от стоимости соответствующего Этапа Работ без НДС, кроме того НДС по ставке, установленной статьей 164 НК РФ на дату выплаты авансового платежа (за исключением непредвиденных работ и затрат),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3.5.5, 3.5.6 Договора.</w:t>
      </w:r>
      <w:bookmarkEnd w:id="1"/>
      <w:r w:rsidRPr="00B019C5">
        <w:rPr>
          <w:sz w:val="24"/>
          <w:szCs w:val="24"/>
        </w:rPr>
        <w:t xml:space="preserve"> Последующие платежи в размере 90 (девяноста) процентов от стоимости каждого Этапа Работ без НДС, кроме того НДС по ставке, установленной статьей 164 НК РФ на дату выплаты авансового платежа,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3.5.5, 3.5.6 Договора. В случае выставления Подрядчиком счета на сумму менее размера </w:t>
      </w:r>
      <w:r w:rsidRPr="00B019C5">
        <w:rPr>
          <w:sz w:val="24"/>
          <w:szCs w:val="24"/>
        </w:rPr>
        <w:lastRenderedPageBreak/>
        <w:t>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751D13">
        <w:rPr>
          <w:sz w:val="24"/>
          <w:szCs w:val="24"/>
        </w:rPr>
        <w:t xml:space="preserve">. </w:t>
      </w:r>
    </w:p>
    <w:p w:rsidR="00604B08" w:rsidRPr="00457BAB" w:rsidRDefault="00604B08" w:rsidP="00604B08">
      <w:pPr>
        <w:tabs>
          <w:tab w:val="num" w:pos="567"/>
        </w:tabs>
        <w:spacing w:line="240" w:lineRule="auto"/>
        <w:ind w:firstLine="0"/>
        <w:rPr>
          <w:b/>
          <w:i/>
          <w:sz w:val="26"/>
          <w:szCs w:val="26"/>
        </w:rPr>
      </w:pPr>
      <w:r w:rsidRPr="00B019C5">
        <w:rPr>
          <w:b/>
          <w:i/>
          <w:sz w:val="24"/>
          <w:szCs w:val="24"/>
        </w:rPr>
        <w:t>гарантийные обязательства:</w:t>
      </w:r>
      <w:r w:rsidRPr="00B019C5">
        <w:rPr>
          <w:sz w:val="24"/>
          <w:szCs w:val="24"/>
        </w:rPr>
        <w:t xml:space="preserve"> </w:t>
      </w:r>
      <w:bookmarkStart w:id="2" w:name="_Ref361337777"/>
      <w:r w:rsidRPr="00F006AC">
        <w:rPr>
          <w:sz w:val="24"/>
          <w:szCs w:val="24"/>
        </w:rPr>
        <w:t>Гарантийный</w:t>
      </w:r>
      <w:r w:rsidRPr="00B019C5">
        <w:rPr>
          <w:sz w:val="24"/>
          <w:szCs w:val="24"/>
        </w:rPr>
        <w:t xml:space="preserve"> срок по Договору составляет </w:t>
      </w:r>
      <w:r w:rsidRPr="00F006AC">
        <w:rPr>
          <w:sz w:val="24"/>
          <w:szCs w:val="24"/>
        </w:rPr>
        <w:t xml:space="preserve">60 </w:t>
      </w:r>
      <w:r w:rsidRPr="00B019C5">
        <w:rPr>
          <w:sz w:val="24"/>
          <w:szCs w:val="24"/>
        </w:rPr>
        <w:t>(шестьдесят)</w:t>
      </w:r>
      <w:r w:rsidRPr="00F006AC">
        <w:rPr>
          <w:sz w:val="24"/>
          <w:szCs w:val="24"/>
        </w:rPr>
        <w:t xml:space="preserve"> месяцев</w:t>
      </w:r>
      <w:r w:rsidRPr="00B019C5">
        <w:rPr>
          <w:sz w:val="24"/>
          <w:szCs w:val="24"/>
        </w:rPr>
        <w:t xml:space="preserve"> и начинает течь с даты подписания Сторонами А</w:t>
      </w:r>
      <w:r w:rsidRPr="00F006AC">
        <w:rPr>
          <w:sz w:val="24"/>
          <w:szCs w:val="24"/>
        </w:rPr>
        <w:t>кта КС-11</w:t>
      </w:r>
      <w:r w:rsidRPr="00B019C5">
        <w:rPr>
          <w:sz w:val="24"/>
          <w:szCs w:val="24"/>
        </w:rPr>
        <w:t xml:space="preserve"> </w:t>
      </w:r>
      <w:bookmarkEnd w:id="2"/>
      <w:r w:rsidRPr="00B019C5">
        <w:rPr>
          <w:sz w:val="24"/>
          <w:szCs w:val="24"/>
        </w:rPr>
        <w:t>либо с даты прекращения (расторжения) Договора. Гарантийный срок может быть продлен в соответствии с условиями Договора.</w:t>
      </w:r>
    </w:p>
    <w:p w:rsidR="00604B08" w:rsidRDefault="00604B08" w:rsidP="00604B08">
      <w:pPr>
        <w:numPr>
          <w:ilvl w:val="6"/>
          <w:numId w:val="29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:rsidR="00604B08" w:rsidRPr="00820777" w:rsidRDefault="00604B08" w:rsidP="00604B08">
      <w:pPr>
        <w:numPr>
          <w:ilvl w:val="6"/>
          <w:numId w:val="29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0D5C91">
        <w:rPr>
          <w:b/>
          <w:i/>
          <w:sz w:val="24"/>
        </w:rPr>
        <w:t>ООО "СЕЛЬЭЛЕКТРОСТРОЙ"</w:t>
      </w:r>
      <w:r>
        <w:rPr>
          <w:sz w:val="24"/>
        </w:rPr>
        <w:t xml:space="preserve">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:rsidR="00604B08" w:rsidRDefault="00604B08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04B08" w:rsidRDefault="00604B08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04B08" w:rsidRDefault="00604B08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04B08" w:rsidRDefault="00604B08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A14025" w:rsidRDefault="00A14025" w:rsidP="006B69CD">
      <w:pPr>
        <w:spacing w:line="240" w:lineRule="auto"/>
        <w:ind w:firstLine="0"/>
        <w:rPr>
          <w:i/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2"/>
      <w:footerReference w:type="default" r:id="rId13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EC8" w:rsidRDefault="00A67EC8" w:rsidP="00355095">
      <w:pPr>
        <w:spacing w:line="240" w:lineRule="auto"/>
      </w:pPr>
      <w:r>
        <w:separator/>
      </w:r>
    </w:p>
  </w:endnote>
  <w:endnote w:type="continuationSeparator" w:id="0">
    <w:p w:rsidR="00A67EC8" w:rsidRDefault="00A67EC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A098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A098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EC8" w:rsidRDefault="00A67EC8" w:rsidP="00355095">
      <w:pPr>
        <w:spacing w:line="240" w:lineRule="auto"/>
      </w:pPr>
      <w:r>
        <w:separator/>
      </w:r>
    </w:p>
  </w:footnote>
  <w:footnote w:type="continuationSeparator" w:id="0">
    <w:p w:rsidR="00A67EC8" w:rsidRDefault="00A67EC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9F598B" w:rsidRDefault="00DA62CE" w:rsidP="009C1616">
    <w:pPr>
      <w:spacing w:line="240" w:lineRule="auto"/>
      <w:ind w:firstLine="0"/>
      <w:jc w:val="right"/>
      <w:rPr>
        <w:i/>
        <w:sz w:val="20"/>
      </w:rPr>
    </w:pPr>
    <w:r w:rsidRPr="009F598B">
      <w:rPr>
        <w:i/>
        <w:sz w:val="20"/>
      </w:rPr>
      <w:t>Протокол №</w:t>
    </w:r>
    <w:r w:rsidR="00F706CD">
      <w:rPr>
        <w:i/>
        <w:sz w:val="20"/>
      </w:rPr>
      <w:t>407</w:t>
    </w:r>
    <w:r w:rsidR="009F598B" w:rsidRPr="009F598B">
      <w:rPr>
        <w:i/>
        <w:sz w:val="20"/>
      </w:rPr>
      <w:t xml:space="preserve">/УТПиР - </w:t>
    </w:r>
    <w:r w:rsidR="00F706CD">
      <w:rPr>
        <w:i/>
        <w:sz w:val="20"/>
      </w:rPr>
      <w:t>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A85ED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792B3E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5795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4579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E30C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38011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CE90E88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9221F"/>
    <w:multiLevelType w:val="hybridMultilevel"/>
    <w:tmpl w:val="5D34E7EE"/>
    <w:lvl w:ilvl="0" w:tplc="466050B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14044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E439F"/>
    <w:multiLevelType w:val="hybridMultilevel"/>
    <w:tmpl w:val="5D34E7EE"/>
    <w:lvl w:ilvl="0" w:tplc="466050B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64871"/>
    <w:multiLevelType w:val="hybridMultilevel"/>
    <w:tmpl w:val="1E8E8E2A"/>
    <w:lvl w:ilvl="0" w:tplc="62643548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0"/>
  </w:num>
  <w:num w:numId="6">
    <w:abstractNumId w:val="10"/>
  </w:num>
  <w:num w:numId="7">
    <w:abstractNumId w:val="25"/>
  </w:num>
  <w:num w:numId="8">
    <w:abstractNumId w:val="2"/>
  </w:num>
  <w:num w:numId="9">
    <w:abstractNumId w:val="12"/>
  </w:num>
  <w:num w:numId="10">
    <w:abstractNumId w:val="22"/>
  </w:num>
  <w:num w:numId="11">
    <w:abstractNumId w:val="17"/>
  </w:num>
  <w:num w:numId="12">
    <w:abstractNumId w:val="24"/>
  </w:num>
  <w:num w:numId="13">
    <w:abstractNumId w:val="16"/>
  </w:num>
  <w:num w:numId="14">
    <w:abstractNumId w:val="4"/>
  </w:num>
  <w:num w:numId="15">
    <w:abstractNumId w:val="6"/>
  </w:num>
  <w:num w:numId="16">
    <w:abstractNumId w:val="21"/>
  </w:num>
  <w:num w:numId="17">
    <w:abstractNumId w:val="28"/>
  </w:num>
  <w:num w:numId="18">
    <w:abstractNumId w:val="15"/>
  </w:num>
  <w:num w:numId="19">
    <w:abstractNumId w:val="3"/>
  </w:num>
  <w:num w:numId="20">
    <w:abstractNumId w:val="23"/>
  </w:num>
  <w:num w:numId="21">
    <w:abstractNumId w:val="7"/>
  </w:num>
  <w:num w:numId="22">
    <w:abstractNumId w:val="8"/>
  </w:num>
  <w:num w:numId="23">
    <w:abstractNumId w:val="13"/>
  </w:num>
  <w:num w:numId="24">
    <w:abstractNumId w:val="18"/>
  </w:num>
  <w:num w:numId="25">
    <w:abstractNumId w:val="14"/>
  </w:num>
  <w:num w:numId="26">
    <w:abstractNumId w:val="26"/>
  </w:num>
  <w:num w:numId="27">
    <w:abstractNumId w:val="1"/>
  </w:num>
  <w:num w:numId="28">
    <w:abstractNumId w:val="19"/>
  </w:num>
  <w:num w:numId="2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127"/>
    <w:rsid w:val="000153C0"/>
    <w:rsid w:val="000226C3"/>
    <w:rsid w:val="00023DF3"/>
    <w:rsid w:val="000275E0"/>
    <w:rsid w:val="000302B2"/>
    <w:rsid w:val="00033B74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632B"/>
    <w:rsid w:val="00057F72"/>
    <w:rsid w:val="00063B5B"/>
    <w:rsid w:val="00065F47"/>
    <w:rsid w:val="0006695B"/>
    <w:rsid w:val="00067743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97B91"/>
    <w:rsid w:val="000A407E"/>
    <w:rsid w:val="000A643F"/>
    <w:rsid w:val="000A6E7A"/>
    <w:rsid w:val="000B56FE"/>
    <w:rsid w:val="000C1263"/>
    <w:rsid w:val="000C17A4"/>
    <w:rsid w:val="000C51ED"/>
    <w:rsid w:val="000D06B1"/>
    <w:rsid w:val="000D12B2"/>
    <w:rsid w:val="000D18F2"/>
    <w:rsid w:val="000E4D5E"/>
    <w:rsid w:val="000F1326"/>
    <w:rsid w:val="000F6E22"/>
    <w:rsid w:val="001011F8"/>
    <w:rsid w:val="00103D49"/>
    <w:rsid w:val="001114A0"/>
    <w:rsid w:val="0011164A"/>
    <w:rsid w:val="001142A2"/>
    <w:rsid w:val="00121A18"/>
    <w:rsid w:val="00126325"/>
    <w:rsid w:val="00126847"/>
    <w:rsid w:val="00135C70"/>
    <w:rsid w:val="00143503"/>
    <w:rsid w:val="00144C8B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4A00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07A09"/>
    <w:rsid w:val="00310C8E"/>
    <w:rsid w:val="00311BA2"/>
    <w:rsid w:val="00312DF9"/>
    <w:rsid w:val="003223F3"/>
    <w:rsid w:val="00322EF8"/>
    <w:rsid w:val="00323179"/>
    <w:rsid w:val="00326E48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1B21"/>
    <w:rsid w:val="00382BF0"/>
    <w:rsid w:val="00383172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44F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707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4A7"/>
    <w:rsid w:val="00456E12"/>
    <w:rsid w:val="004579DA"/>
    <w:rsid w:val="00471DB1"/>
    <w:rsid w:val="00476103"/>
    <w:rsid w:val="00477F75"/>
    <w:rsid w:val="00480849"/>
    <w:rsid w:val="00484BD6"/>
    <w:rsid w:val="00492742"/>
    <w:rsid w:val="004932DB"/>
    <w:rsid w:val="0049333C"/>
    <w:rsid w:val="0049463E"/>
    <w:rsid w:val="00494B49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2FDA"/>
    <w:rsid w:val="004D6055"/>
    <w:rsid w:val="004E296E"/>
    <w:rsid w:val="004E2C1F"/>
    <w:rsid w:val="004E3273"/>
    <w:rsid w:val="004E62C8"/>
    <w:rsid w:val="004F170B"/>
    <w:rsid w:val="00504553"/>
    <w:rsid w:val="00504A01"/>
    <w:rsid w:val="0050702A"/>
    <w:rsid w:val="00515CBE"/>
    <w:rsid w:val="00517D80"/>
    <w:rsid w:val="00526FD4"/>
    <w:rsid w:val="0053193A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67DD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4B08"/>
    <w:rsid w:val="00605BA6"/>
    <w:rsid w:val="00613EDC"/>
    <w:rsid w:val="006155BC"/>
    <w:rsid w:val="006216AA"/>
    <w:rsid w:val="006227C6"/>
    <w:rsid w:val="00622BD9"/>
    <w:rsid w:val="006243E5"/>
    <w:rsid w:val="00624D02"/>
    <w:rsid w:val="0062524C"/>
    <w:rsid w:val="006336A0"/>
    <w:rsid w:val="00634D6A"/>
    <w:rsid w:val="00641CDF"/>
    <w:rsid w:val="00641D15"/>
    <w:rsid w:val="006600BF"/>
    <w:rsid w:val="006629E9"/>
    <w:rsid w:val="00665600"/>
    <w:rsid w:val="0067093E"/>
    <w:rsid w:val="00674224"/>
    <w:rsid w:val="006753C5"/>
    <w:rsid w:val="0067734E"/>
    <w:rsid w:val="00680838"/>
    <w:rsid w:val="00680B61"/>
    <w:rsid w:val="00681D2B"/>
    <w:rsid w:val="0068329D"/>
    <w:rsid w:val="0069106E"/>
    <w:rsid w:val="00693D3C"/>
    <w:rsid w:val="00694200"/>
    <w:rsid w:val="00696187"/>
    <w:rsid w:val="00696F12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62A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365"/>
    <w:rsid w:val="00841785"/>
    <w:rsid w:val="00843703"/>
    <w:rsid w:val="008528CF"/>
    <w:rsid w:val="00860916"/>
    <w:rsid w:val="00861852"/>
    <w:rsid w:val="00861C62"/>
    <w:rsid w:val="008630C2"/>
    <w:rsid w:val="00864009"/>
    <w:rsid w:val="00873681"/>
    <w:rsid w:val="00874E84"/>
    <w:rsid w:val="008752BE"/>
    <w:rsid w:val="008759B3"/>
    <w:rsid w:val="00875F30"/>
    <w:rsid w:val="008763FA"/>
    <w:rsid w:val="00876CD2"/>
    <w:rsid w:val="008848D3"/>
    <w:rsid w:val="00886219"/>
    <w:rsid w:val="0088746E"/>
    <w:rsid w:val="00894029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0813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9D6"/>
    <w:rsid w:val="00993FC9"/>
    <w:rsid w:val="00994DF8"/>
    <w:rsid w:val="00995458"/>
    <w:rsid w:val="009972F3"/>
    <w:rsid w:val="009A652F"/>
    <w:rsid w:val="009A6ACF"/>
    <w:rsid w:val="009B1B2D"/>
    <w:rsid w:val="009B2F36"/>
    <w:rsid w:val="009B5CB7"/>
    <w:rsid w:val="009B5E6E"/>
    <w:rsid w:val="009B6F44"/>
    <w:rsid w:val="009C1616"/>
    <w:rsid w:val="009C2388"/>
    <w:rsid w:val="009C2E12"/>
    <w:rsid w:val="009C3F02"/>
    <w:rsid w:val="009C637C"/>
    <w:rsid w:val="009C7F4A"/>
    <w:rsid w:val="009D1013"/>
    <w:rsid w:val="009D2032"/>
    <w:rsid w:val="009D31B9"/>
    <w:rsid w:val="009E08D4"/>
    <w:rsid w:val="009E29F9"/>
    <w:rsid w:val="009E3825"/>
    <w:rsid w:val="009E7A9E"/>
    <w:rsid w:val="009F598B"/>
    <w:rsid w:val="00A01C19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67EC8"/>
    <w:rsid w:val="00A71177"/>
    <w:rsid w:val="00A718D9"/>
    <w:rsid w:val="00A76D45"/>
    <w:rsid w:val="00A809F5"/>
    <w:rsid w:val="00A80F55"/>
    <w:rsid w:val="00A87C37"/>
    <w:rsid w:val="00A93AAA"/>
    <w:rsid w:val="00A93FBE"/>
    <w:rsid w:val="00A9413D"/>
    <w:rsid w:val="00A95BFA"/>
    <w:rsid w:val="00A97C11"/>
    <w:rsid w:val="00AA0FC2"/>
    <w:rsid w:val="00AA61B4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10DED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732EE"/>
    <w:rsid w:val="00B828AD"/>
    <w:rsid w:val="00B855FE"/>
    <w:rsid w:val="00B85D32"/>
    <w:rsid w:val="00B911B9"/>
    <w:rsid w:val="00B92DC3"/>
    <w:rsid w:val="00B97C2D"/>
    <w:rsid w:val="00BA0981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575D4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4662"/>
    <w:rsid w:val="00C95A16"/>
    <w:rsid w:val="00C9633C"/>
    <w:rsid w:val="00CA48CD"/>
    <w:rsid w:val="00CA6630"/>
    <w:rsid w:val="00CB0FB8"/>
    <w:rsid w:val="00CB5269"/>
    <w:rsid w:val="00CC31DA"/>
    <w:rsid w:val="00CC31EF"/>
    <w:rsid w:val="00CC5E95"/>
    <w:rsid w:val="00CC6D42"/>
    <w:rsid w:val="00CD318D"/>
    <w:rsid w:val="00CE1D7E"/>
    <w:rsid w:val="00CE3F1D"/>
    <w:rsid w:val="00CE4AF0"/>
    <w:rsid w:val="00CE7E99"/>
    <w:rsid w:val="00CF4ADE"/>
    <w:rsid w:val="00D05F7D"/>
    <w:rsid w:val="00D14CF8"/>
    <w:rsid w:val="00D17228"/>
    <w:rsid w:val="00D21E8C"/>
    <w:rsid w:val="00D2603D"/>
    <w:rsid w:val="00D26329"/>
    <w:rsid w:val="00D267B4"/>
    <w:rsid w:val="00D27E49"/>
    <w:rsid w:val="00D32317"/>
    <w:rsid w:val="00D3562E"/>
    <w:rsid w:val="00D43162"/>
    <w:rsid w:val="00D451C1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A62CE"/>
    <w:rsid w:val="00DB19C1"/>
    <w:rsid w:val="00DB7664"/>
    <w:rsid w:val="00DC3B2E"/>
    <w:rsid w:val="00DC3E13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2DCD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D7D44"/>
    <w:rsid w:val="00EE03E3"/>
    <w:rsid w:val="00EE0DF5"/>
    <w:rsid w:val="00EE2492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1814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057C"/>
    <w:rsid w:val="00F438E3"/>
    <w:rsid w:val="00F4451F"/>
    <w:rsid w:val="00F46B2D"/>
    <w:rsid w:val="00F5177D"/>
    <w:rsid w:val="00F54B77"/>
    <w:rsid w:val="00F62A34"/>
    <w:rsid w:val="00F6533B"/>
    <w:rsid w:val="00F706CD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A88"/>
    <w:rsid w:val="00FA4119"/>
    <w:rsid w:val="00FA47F1"/>
    <w:rsid w:val="00FA65A5"/>
    <w:rsid w:val="00FC5A20"/>
    <w:rsid w:val="00FC64CF"/>
    <w:rsid w:val="00FD60FA"/>
    <w:rsid w:val="00FE3C50"/>
    <w:rsid w:val="00FE735C"/>
    <w:rsid w:val="00FF04A6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0299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6"/>
    <w:link w:val="13"/>
    <w:qFormat/>
    <w:rsid w:val="00F4057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F405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23071?returnUrl=%2FPlanning%2FProgram%2FIndex_all%3Fnotnull%3DTrue%26page%3D1%26pageSize%3D50%26Filter.Index%3D301801%26Filter.UserOrganizationType%3D10%26Filter.ExtendedFilterOpened%3DFalse%26Filter.UserOrganizationType%3D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23071?returnUrl=%2FPlanning%2FProgram%2FIndex_all%3Fnotnull%3DTrue%26page%3D1%26pageSize%3D50%26Filter.Index%3D3018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23071?returnUrl=%2FPlanning%2FProgram%2FIndex_all%3Fnotnull%3DTrue%26page%3D1%26pageSize%3D50%26Filter.Index%3D3018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30E0A-65D8-4749-9E41-A2FCD666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78</cp:revision>
  <cp:lastPrinted>2021-05-12T04:24:00Z</cp:lastPrinted>
  <dcterms:created xsi:type="dcterms:W3CDTF">2019-01-25T02:38:00Z</dcterms:created>
  <dcterms:modified xsi:type="dcterms:W3CDTF">2022-07-13T04:52:00Z</dcterms:modified>
</cp:coreProperties>
</file>