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94D6C" w:rsidRDefault="00886F70" w:rsidP="009037D7">
      <w:pPr>
        <w:shd w:val="clear" w:color="auto" w:fill="FFFFFF"/>
        <w:tabs>
          <w:tab w:val="left" w:pos="6926"/>
        </w:tabs>
        <w:rPr>
          <w:b/>
          <w:sz w:val="24"/>
          <w:szCs w:val="24"/>
        </w:rPr>
      </w:pPr>
    </w:p>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r>
      <w:proofErr w:type="gramStart"/>
      <w:r w:rsidRPr="00994D6C">
        <w:rPr>
          <w:bCs/>
          <w:sz w:val="24"/>
          <w:szCs w:val="24"/>
        </w:rPr>
        <w:t xml:space="preserve">   «</w:t>
      </w:r>
      <w:proofErr w:type="gramEnd"/>
      <w:r w:rsidRPr="00994D6C">
        <w:rPr>
          <w:bCs/>
          <w:sz w:val="24"/>
          <w:szCs w:val="24"/>
        </w:rPr>
        <w:t>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616C25"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овара по количеству, 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616C25"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CD4764">
        <w:rPr>
          <w:bCs/>
          <w:sz w:val="24"/>
          <w:szCs w:val="24"/>
        </w:rPr>
        <w:t>_______________________________</w:t>
      </w:r>
      <w:r w:rsidRPr="00994D6C">
        <w:rPr>
          <w:bCs/>
          <w:sz w:val="24"/>
          <w:szCs w:val="24"/>
        </w:rPr>
        <w:t xml:space="preserve"> (далее – «Товар») в соответствии со Спецификаци</w:t>
      </w:r>
      <w:r w:rsidR="003E0D4E">
        <w:rPr>
          <w:bCs/>
          <w:sz w:val="24"/>
          <w:szCs w:val="24"/>
        </w:rPr>
        <w:t>ей</w:t>
      </w:r>
      <w:r w:rsidRPr="00994D6C">
        <w:rPr>
          <w:bCs/>
          <w:sz w:val="24"/>
          <w:szCs w:val="24"/>
        </w:rPr>
        <w:t xml:space="preserve"> (Приложение № 1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BC4FEE">
        <w:rPr>
          <w:bCs/>
          <w:sz w:val="24"/>
          <w:szCs w:val="24"/>
          <w:highlight w:val="lightGray"/>
        </w:rPr>
        <w:t>филиал</w:t>
      </w:r>
      <w:r w:rsidR="003E0D4E">
        <w:rPr>
          <w:bCs/>
          <w:sz w:val="24"/>
          <w:szCs w:val="24"/>
          <w:highlight w:val="lightGray"/>
        </w:rPr>
        <w:t>а</w:t>
      </w:r>
      <w:r w:rsidR="00BC4FEE">
        <w:rPr>
          <w:bCs/>
          <w:sz w:val="24"/>
          <w:szCs w:val="24"/>
          <w:highlight w:val="lightGray"/>
        </w:rPr>
        <w:t xml:space="preserve"> АО «</w:t>
      </w:r>
      <w:proofErr w:type="gramStart"/>
      <w:r w:rsidR="00BC4FEE">
        <w:rPr>
          <w:bCs/>
          <w:sz w:val="24"/>
          <w:szCs w:val="24"/>
          <w:highlight w:val="lightGray"/>
        </w:rPr>
        <w:t>ДРСК»</w:t>
      </w:r>
      <w:r w:rsidR="00CD4764">
        <w:rPr>
          <w:bCs/>
          <w:sz w:val="24"/>
          <w:szCs w:val="24"/>
          <w:highlight w:val="lightGray"/>
        </w:rPr>
        <w:t>_</w:t>
      </w:r>
      <w:proofErr w:type="gramEnd"/>
      <w:r w:rsidR="00CD4764">
        <w:rPr>
          <w:bCs/>
          <w:sz w:val="24"/>
          <w:szCs w:val="24"/>
          <w:highlight w:val="lightGray"/>
        </w:rPr>
        <w:t>___________________________________</w:t>
      </w:r>
      <w:r w:rsidRPr="00994D6C">
        <w:rPr>
          <w:bCs/>
          <w:sz w:val="24"/>
          <w:szCs w:val="24"/>
          <w:highlight w:val="lightGray"/>
        </w:rPr>
        <w:t>.</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Default="00886F70" w:rsidP="00886F70">
      <w:pPr>
        <w:numPr>
          <w:ilvl w:val="2"/>
          <w:numId w:val="1"/>
        </w:numPr>
        <w:shd w:val="clear" w:color="auto" w:fill="FFFFFF"/>
        <w:tabs>
          <w:tab w:val="num" w:pos="0"/>
          <w:tab w:val="num" w:pos="1134"/>
          <w:tab w:val="num" w:pos="1418"/>
        </w:tabs>
        <w:ind w:left="0" w:firstLine="709"/>
        <w:jc w:val="both"/>
        <w:rPr>
          <w:bCs/>
          <w:sz w:val="24"/>
          <w:szCs w:val="24"/>
        </w:rPr>
      </w:pPr>
      <w:r w:rsidRPr="00994D6C">
        <w:rPr>
          <w:bCs/>
          <w:sz w:val="24"/>
          <w:szCs w:val="24"/>
        </w:rPr>
        <w:t xml:space="preserve">Начало – </w:t>
      </w:r>
      <w:r w:rsidR="004A3C3F">
        <w:rPr>
          <w:bCs/>
          <w:sz w:val="24"/>
          <w:szCs w:val="24"/>
        </w:rPr>
        <w:t>с момента подписания договора</w:t>
      </w:r>
      <w:r w:rsidRPr="00994D6C">
        <w:rPr>
          <w:bCs/>
          <w:sz w:val="24"/>
          <w:szCs w:val="24"/>
        </w:rPr>
        <w:t>.</w:t>
      </w:r>
    </w:p>
    <w:p w:rsidR="009E33DA" w:rsidRPr="00585A6B" w:rsidRDefault="009E33DA" w:rsidP="009E33DA">
      <w:pPr>
        <w:numPr>
          <w:ilvl w:val="2"/>
          <w:numId w:val="1"/>
        </w:numPr>
        <w:shd w:val="clear" w:color="auto" w:fill="FFFFFF"/>
        <w:tabs>
          <w:tab w:val="num" w:pos="0"/>
          <w:tab w:val="num" w:pos="1134"/>
          <w:tab w:val="num" w:pos="1418"/>
        </w:tabs>
        <w:ind w:left="0" w:firstLine="709"/>
        <w:jc w:val="both"/>
        <w:rPr>
          <w:b/>
          <w:bCs/>
          <w:i/>
          <w:sz w:val="24"/>
          <w:szCs w:val="24"/>
        </w:rPr>
      </w:pPr>
      <w:r w:rsidRPr="00994D6C">
        <w:rPr>
          <w:bCs/>
          <w:sz w:val="24"/>
          <w:szCs w:val="24"/>
        </w:rPr>
        <w:t>Окончание</w:t>
      </w:r>
      <w:r>
        <w:rPr>
          <w:bCs/>
          <w:sz w:val="24"/>
          <w:szCs w:val="24"/>
        </w:rPr>
        <w:t xml:space="preserve"> </w:t>
      </w:r>
      <w:r w:rsidRPr="00585A6B">
        <w:rPr>
          <w:b/>
          <w:bCs/>
          <w:i/>
          <w:sz w:val="24"/>
          <w:szCs w:val="24"/>
        </w:rPr>
        <w:t xml:space="preserve">– в течение </w:t>
      </w:r>
      <w:r w:rsidR="004A3C3F">
        <w:rPr>
          <w:b/>
          <w:bCs/>
          <w:i/>
          <w:sz w:val="24"/>
          <w:szCs w:val="24"/>
        </w:rPr>
        <w:t>6</w:t>
      </w:r>
      <w:r w:rsidRPr="00585A6B">
        <w:rPr>
          <w:b/>
          <w:bCs/>
          <w:i/>
          <w:sz w:val="24"/>
          <w:szCs w:val="24"/>
        </w:rPr>
        <w:t xml:space="preserve">0 календарных дней с момента </w:t>
      </w:r>
      <w:r w:rsidR="004A3C3F">
        <w:rPr>
          <w:b/>
          <w:bCs/>
          <w:i/>
          <w:sz w:val="24"/>
          <w:szCs w:val="24"/>
        </w:rPr>
        <w:t>подписания</w:t>
      </w:r>
      <w:r w:rsidRPr="00585A6B">
        <w:rPr>
          <w:b/>
          <w:bCs/>
          <w:i/>
          <w:sz w:val="24"/>
          <w:szCs w:val="24"/>
        </w:rPr>
        <w:t xml:space="preserve"> договора.</w:t>
      </w:r>
    </w:p>
    <w:p w:rsidR="00886F70"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Сроки поставки Товара (</w:t>
      </w:r>
      <w:r>
        <w:rPr>
          <w:bCs/>
          <w:sz w:val="24"/>
          <w:szCs w:val="24"/>
        </w:rPr>
        <w:t>П</w:t>
      </w:r>
      <w:r w:rsidRPr="008E280D">
        <w:rPr>
          <w:bCs/>
          <w:sz w:val="24"/>
          <w:szCs w:val="24"/>
        </w:rPr>
        <w:t xml:space="preserve">артий Товара) </w:t>
      </w:r>
      <w:r w:rsidRPr="001A3DB5">
        <w:rPr>
          <w:bCs/>
          <w:sz w:val="24"/>
          <w:szCs w:val="24"/>
        </w:rPr>
        <w:t xml:space="preserve">указаны в Календарном графике поставки Товара </w:t>
      </w:r>
      <w:r w:rsidRPr="008F4499">
        <w:rPr>
          <w:bCs/>
          <w:sz w:val="24"/>
          <w:szCs w:val="24"/>
        </w:rPr>
        <w:t xml:space="preserve">(Приложение № </w:t>
      </w:r>
      <w:r w:rsidR="009037D7">
        <w:rPr>
          <w:bCs/>
          <w:sz w:val="24"/>
          <w:szCs w:val="24"/>
        </w:rPr>
        <w:t>2</w:t>
      </w:r>
      <w:r w:rsidRPr="008F4499">
        <w:rPr>
          <w:bCs/>
          <w:sz w:val="24"/>
          <w:szCs w:val="24"/>
        </w:rPr>
        <w:t xml:space="preserve"> к Договору) в рамках </w:t>
      </w:r>
      <w:r w:rsidRPr="00A71F82">
        <w:rPr>
          <w:bCs/>
          <w:sz w:val="24"/>
          <w:szCs w:val="24"/>
        </w:rPr>
        <w:t xml:space="preserve">общих сроков, </w:t>
      </w:r>
      <w:r w:rsidRPr="00994D6C">
        <w:rPr>
          <w:bCs/>
          <w:sz w:val="24"/>
          <w:szCs w:val="24"/>
        </w:rPr>
        <w:t xml:space="preserve">указанных в пункте 1.4 Договора. </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4A3C3F" w:rsidRPr="0089269E" w:rsidRDefault="004A3C3F" w:rsidP="004A3C3F">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Pr>
          <w:sz w:val="24"/>
          <w:szCs w:val="24"/>
        </w:rPr>
        <w:t xml:space="preserve"> в соответствии со Спецификацией (Приложение № 1 к Договору) </w:t>
      </w:r>
      <w:r w:rsidRPr="00781089">
        <w:rPr>
          <w:bCs/>
          <w:sz w:val="24"/>
          <w:szCs w:val="24"/>
        </w:rPr>
        <w:t xml:space="preserve">является </w:t>
      </w:r>
      <w:r w:rsidRPr="00C4121B">
        <w:rPr>
          <w:bCs/>
          <w:sz w:val="24"/>
          <w:szCs w:val="24"/>
        </w:rPr>
        <w:t>твердой</w:t>
      </w:r>
      <w:r w:rsidRPr="00781089">
        <w:rPr>
          <w:bCs/>
          <w:sz w:val="24"/>
          <w:szCs w:val="24"/>
        </w:rPr>
        <w:t xml:space="preserve"> и составляет </w:t>
      </w:r>
      <w:r w:rsidRPr="00C4121B">
        <w:rPr>
          <w:sz w:val="24"/>
          <w:szCs w:val="24"/>
        </w:rPr>
        <w:t>_______</w:t>
      </w:r>
      <w:r w:rsidRPr="00C4121B">
        <w:rPr>
          <w:bCs/>
          <w:sz w:val="24"/>
          <w:szCs w:val="24"/>
        </w:rPr>
        <w:t xml:space="preserve"> (</w:t>
      </w:r>
      <w:r w:rsidRPr="00C4121B">
        <w:rPr>
          <w:sz w:val="24"/>
          <w:szCs w:val="24"/>
        </w:rPr>
        <w:t>__________________</w:t>
      </w:r>
      <w:r w:rsidRPr="00C4121B">
        <w:rPr>
          <w:bCs/>
          <w:sz w:val="24"/>
          <w:szCs w:val="24"/>
        </w:rPr>
        <w:t>)</w:t>
      </w:r>
      <w:r w:rsidRPr="00781089">
        <w:rPr>
          <w:bCs/>
          <w:sz w:val="24"/>
          <w:szCs w:val="24"/>
        </w:rPr>
        <w:t xml:space="preserve"> рублей </w:t>
      </w:r>
      <w:r w:rsidRPr="00C4121B">
        <w:rPr>
          <w:sz w:val="24"/>
          <w:szCs w:val="24"/>
        </w:rPr>
        <w:t>___</w:t>
      </w:r>
      <w:r w:rsidRPr="00781089">
        <w:rPr>
          <w:bCs/>
          <w:sz w:val="24"/>
          <w:szCs w:val="24"/>
        </w:rPr>
        <w:t xml:space="preserve"> </w:t>
      </w:r>
      <w:proofErr w:type="gramStart"/>
      <w:r w:rsidRPr="00781089">
        <w:rPr>
          <w:bCs/>
          <w:sz w:val="24"/>
          <w:szCs w:val="24"/>
        </w:rPr>
        <w:t xml:space="preserve">копеек </w:t>
      </w:r>
      <w:r>
        <w:rPr>
          <w:bCs/>
          <w:sz w:val="24"/>
          <w:szCs w:val="24"/>
        </w:rPr>
        <w:t>,</w:t>
      </w:r>
      <w:proofErr w:type="gramEnd"/>
      <w:r>
        <w:rPr>
          <w:bCs/>
          <w:sz w:val="24"/>
          <w:szCs w:val="24"/>
        </w:rPr>
        <w:t xml:space="preserve"> в </w:t>
      </w:r>
      <w:proofErr w:type="spellStart"/>
      <w:r>
        <w:rPr>
          <w:bCs/>
          <w:sz w:val="24"/>
          <w:szCs w:val="24"/>
        </w:rPr>
        <w:t>т.ч</w:t>
      </w:r>
      <w:proofErr w:type="spellEnd"/>
      <w:r>
        <w:rPr>
          <w:bCs/>
          <w:sz w:val="24"/>
          <w:szCs w:val="24"/>
        </w:rPr>
        <w:t>. НДС 20% с учетом транспортных расходов.</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994D6C" w:rsidRDefault="00886F70" w:rsidP="00886F70">
      <w:pPr>
        <w:pStyle w:val="af3"/>
        <w:numPr>
          <w:ilvl w:val="2"/>
          <w:numId w:val="20"/>
        </w:numPr>
        <w:shd w:val="clear" w:color="auto" w:fill="FFFFFF"/>
        <w:tabs>
          <w:tab w:val="left" w:pos="1418"/>
        </w:tabs>
        <w:ind w:left="0" w:firstLine="709"/>
        <w:jc w:val="both"/>
        <w:rPr>
          <w:bCs/>
          <w:sz w:val="24"/>
          <w:szCs w:val="24"/>
        </w:rPr>
      </w:pPr>
      <w:r w:rsidRPr="00994D6C">
        <w:rPr>
          <w:bCs/>
          <w:sz w:val="24"/>
          <w:szCs w:val="24"/>
        </w:rPr>
        <w:t xml:space="preserve">транспортировку Товара до Места поставки, погрузку, разгрузку, </w:t>
      </w:r>
      <w:r w:rsidRPr="00994D6C">
        <w:rPr>
          <w:bCs/>
          <w:sz w:val="24"/>
          <w:szCs w:val="24"/>
          <w:highlight w:val="lightGray"/>
        </w:rPr>
        <w:t>перемещение по территории Покупателя</w:t>
      </w:r>
      <w:r w:rsidRPr="00BD3EB4">
        <w:rPr>
          <w:sz w:val="24"/>
          <w:szCs w:val="24"/>
          <w:highlight w:val="lightGray"/>
          <w:vertAlign w:val="superscript"/>
        </w:rPr>
        <w:footnoteReference w:id="1"/>
      </w:r>
      <w:r w:rsidRPr="00994D6C">
        <w:rPr>
          <w:bCs/>
          <w:sz w:val="24"/>
          <w:szCs w:val="24"/>
        </w:rPr>
        <w:t xml:space="preserve">,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616C25" w:rsidRPr="00137993" w:rsidRDefault="00616C25" w:rsidP="00616C25">
      <w:pPr>
        <w:numPr>
          <w:ilvl w:val="2"/>
          <w:numId w:val="1"/>
        </w:numPr>
        <w:shd w:val="clear" w:color="auto" w:fill="FFFFFF"/>
        <w:tabs>
          <w:tab w:val="left" w:pos="1418"/>
          <w:tab w:val="num" w:pos="1855"/>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 xml:space="preserve">осуществляется: в течение </w:t>
      </w:r>
      <w:r w:rsidR="00F74829">
        <w:rPr>
          <w:sz w:val="24"/>
          <w:szCs w:val="24"/>
        </w:rPr>
        <w:t>7</w:t>
      </w:r>
      <w:r>
        <w:rPr>
          <w:sz w:val="24"/>
          <w:szCs w:val="24"/>
        </w:rPr>
        <w:t xml:space="preserve"> (</w:t>
      </w:r>
      <w:r w:rsidR="00F74829">
        <w:rPr>
          <w:sz w:val="24"/>
          <w:szCs w:val="24"/>
        </w:rPr>
        <w:t>семи</w:t>
      </w:r>
      <w:r>
        <w:rPr>
          <w:sz w:val="24"/>
          <w:szCs w:val="24"/>
        </w:rPr>
        <w:t xml:space="preserve">) рабочих дней </w:t>
      </w:r>
      <w:r w:rsidRPr="00137993">
        <w:rPr>
          <w:sz w:val="24"/>
          <w:szCs w:val="24"/>
        </w:rPr>
        <w:t>с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56136">
        <w:rPr>
          <w:sz w:val="24"/>
          <w:szCs w:val="24"/>
        </w:rPr>
        <w:t xml:space="preserve"> и с учетом п. 2.4.2 Договора</w:t>
      </w:r>
      <w:r>
        <w:rPr>
          <w:sz w:val="24"/>
          <w:szCs w:val="24"/>
        </w:rPr>
        <w:t>.</w:t>
      </w:r>
    </w:p>
    <w:p w:rsidR="00616C25" w:rsidRPr="00616C25" w:rsidRDefault="00616C25" w:rsidP="00616C25">
      <w:pPr>
        <w:pStyle w:val="af3"/>
        <w:widowControl/>
        <w:numPr>
          <w:ilvl w:val="2"/>
          <w:numId w:val="1"/>
        </w:numPr>
        <w:shd w:val="clear" w:color="auto" w:fill="FFFFFF"/>
        <w:tabs>
          <w:tab w:val="num" w:pos="0"/>
          <w:tab w:val="left" w:pos="1418"/>
          <w:tab w:val="num" w:pos="1855"/>
        </w:tabs>
        <w:autoSpaceDE/>
        <w:autoSpaceDN/>
        <w:ind w:left="0" w:firstLine="709"/>
        <w:jc w:val="both"/>
        <w:rPr>
          <w:sz w:val="24"/>
          <w:szCs w:val="24"/>
        </w:rPr>
      </w:pPr>
      <w:r w:rsidRPr="0015207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 xml:space="preserve">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w:t>
      </w:r>
      <w:r w:rsidRPr="00994D6C">
        <w:rPr>
          <w:bCs/>
          <w:sz w:val="24"/>
          <w:szCs w:val="24"/>
        </w:rPr>
        <w:lastRenderedPageBreak/>
        <w:t>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w:t>
      </w:r>
      <w:r w:rsidR="00466201" w:rsidRPr="00466201">
        <w:rPr>
          <w:rStyle w:val="afd"/>
          <w:sz w:val="26"/>
          <w:szCs w:val="26"/>
        </w:rPr>
        <w:footnoteReference w:id="2"/>
      </w:r>
      <w:r w:rsidRPr="00466201">
        <w:rPr>
          <w:sz w:val="24"/>
          <w:szCs w:val="24"/>
        </w:rPr>
        <w:t>.</w:t>
      </w:r>
      <w:r w:rsidRPr="00A52925">
        <w:rPr>
          <w:sz w:val="24"/>
          <w:szCs w:val="24"/>
        </w:rPr>
        <w:t xml:space="preserve">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Поставка Товара осуществляется партиями в Место поставки, указанное в пункте 1.3 Договора.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Поставляемый Товар должен </w:t>
      </w:r>
      <w:r w:rsidR="004A3C3F">
        <w:rPr>
          <w:bCs/>
          <w:sz w:val="24"/>
          <w:szCs w:val="24"/>
        </w:rPr>
        <w:t xml:space="preserve">соответствовать </w:t>
      </w:r>
      <w:r w:rsidR="004A3C3F" w:rsidRPr="000D5A33">
        <w:rPr>
          <w:sz w:val="24"/>
          <w:szCs w:val="24"/>
        </w:rPr>
        <w:t>ТР ТС, ГОСТ, ТУ</w:t>
      </w:r>
      <w:r w:rsidR="004A3C3F" w:rsidRPr="007C5B48">
        <w:rPr>
          <w:bCs/>
          <w:sz w:val="24"/>
          <w:szCs w:val="24"/>
        </w:rPr>
        <w:t xml:space="preserve"> быть новым, не ранее </w:t>
      </w:r>
      <w:r w:rsidR="004A3C3F">
        <w:rPr>
          <w:bCs/>
          <w:sz w:val="24"/>
          <w:szCs w:val="24"/>
        </w:rPr>
        <w:t>2021</w:t>
      </w:r>
      <w:r w:rsidR="004A3C3F" w:rsidRPr="007C5B48">
        <w:rPr>
          <w:bCs/>
          <w:sz w:val="24"/>
          <w:szCs w:val="24"/>
        </w:rPr>
        <w:t xml:space="preserve"> года выпуска,</w:t>
      </w:r>
      <w:r w:rsidR="004A3C3F">
        <w:rPr>
          <w:bCs/>
          <w:sz w:val="24"/>
          <w:szCs w:val="24"/>
        </w:rPr>
        <w:t xml:space="preserve"> </w:t>
      </w:r>
      <w:r w:rsidRPr="00994D6C">
        <w:rPr>
          <w:bCs/>
          <w:sz w:val="24"/>
          <w:szCs w:val="24"/>
        </w:rPr>
        <w:t>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партии Товара Поставщик обязан передать Покупателю оригиналы следующих относящихся к Товару документов: </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сертификат качества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инструкция по эксплуатации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DE090A"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Pr="00DE090A">
        <w:rPr>
          <w:sz w:val="24"/>
          <w:szCs w:val="24"/>
        </w:rPr>
        <w:t>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накладная ТОРГ-12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Отдельные требования к упаковке и маркировке негабаритного Товара, </w:t>
      </w:r>
      <w:r w:rsidRPr="00994D6C">
        <w:rPr>
          <w:bCs/>
          <w:sz w:val="24"/>
          <w:szCs w:val="24"/>
        </w:rPr>
        <w:br/>
        <w:t xml:space="preserve">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sz w:val="24"/>
          <w:szCs w:val="24"/>
          <w:highlight w:val="lightGray"/>
        </w:rPr>
        <w:t xml:space="preserve">и перемещение Товара (в том числе </w:t>
      </w:r>
      <w:r w:rsidRPr="00994D6C">
        <w:rPr>
          <w:sz w:val="24"/>
          <w:szCs w:val="24"/>
          <w:highlight w:val="lightGray"/>
        </w:rPr>
        <w:br/>
        <w:t>по территории Покупателя)</w:t>
      </w:r>
      <w:r w:rsidRPr="00994D6C">
        <w:rPr>
          <w:sz w:val="24"/>
          <w:szCs w:val="24"/>
          <w:highlight w:val="lightGray"/>
          <w:vertAlign w:val="superscript"/>
        </w:rPr>
        <w:footnoteReference w:id="3"/>
      </w:r>
      <w:r w:rsidRPr="00994D6C">
        <w:rPr>
          <w:sz w:val="24"/>
          <w:szCs w:val="24"/>
        </w:rPr>
        <w:t xml:space="preserve">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highlight w:val="lightGray"/>
        </w:rPr>
        <w:t>и перемещения Товара</w:t>
      </w:r>
      <w:r w:rsidRPr="0094544C">
        <w:rPr>
          <w:sz w:val="24"/>
          <w:szCs w:val="24"/>
        </w:rPr>
        <w:t xml:space="preserve"> 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lastRenderedPageBreak/>
        <w:t xml:space="preserve">Датой поставки партии Товара является дата подписания Сторонами накладной </w:t>
      </w:r>
      <w:r w:rsidRPr="00994D6C">
        <w:rPr>
          <w:sz w:val="24"/>
          <w:szCs w:val="24"/>
        </w:rPr>
        <w:br/>
        <w:t>ТОРГ-12.</w:t>
      </w:r>
      <w:bookmarkEnd w:id="2"/>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партии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партии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с даты подписания Покупателем транспортных документов. В случае отсутствия замечаний Покупатель подписывает накладную ТОРГ-12.</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партии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партии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партии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886F70" w:rsidP="00886F70">
      <w:pPr>
        <w:shd w:val="clear" w:color="auto" w:fill="FFFFFF"/>
        <w:tabs>
          <w:tab w:val="num" w:pos="1283"/>
          <w:tab w:val="num" w:pos="1851"/>
        </w:tabs>
        <w:ind w:firstLine="709"/>
        <w:jc w:val="both"/>
        <w:rPr>
          <w:sz w:val="24"/>
          <w:szCs w:val="24"/>
        </w:rPr>
      </w:pPr>
      <w:r w:rsidRPr="00994D6C">
        <w:rPr>
          <w:sz w:val="24"/>
          <w:szCs w:val="24"/>
        </w:rPr>
        <w:t>Если Поставщик не вывезет партию 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w:t>
      </w:r>
      <w:r w:rsidRPr="00DE0E91">
        <w:rPr>
          <w:sz w:val="24"/>
          <w:szCs w:val="24"/>
        </w:rPr>
        <w:lastRenderedPageBreak/>
        <w:t>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D23B79">
        <w:rPr>
          <w:sz w:val="24"/>
          <w:szCs w:val="24"/>
        </w:rPr>
        <w:t xml:space="preserve"> </w:t>
      </w:r>
      <w:r w:rsidR="009037D7">
        <w:rPr>
          <w:sz w:val="24"/>
          <w:szCs w:val="24"/>
        </w:rPr>
        <w:t>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(Оборудования)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5149A">
        <w:rPr>
          <w:sz w:val="24"/>
          <w:szCs w:val="24"/>
        </w:rPr>
        <w:t>20</w:t>
      </w:r>
      <w:r w:rsidR="00D23B79">
        <w:rPr>
          <w:sz w:val="24"/>
          <w:szCs w:val="24"/>
        </w:rPr>
        <w:t xml:space="preserve"> </w:t>
      </w:r>
      <w:r w:rsidR="0065149A">
        <w:rPr>
          <w:sz w:val="24"/>
          <w:szCs w:val="24"/>
        </w:rPr>
        <w:t xml:space="preserve">%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886F70">
      <w:pPr>
        <w:pStyle w:val="af3"/>
        <w:numPr>
          <w:ilvl w:val="0"/>
          <w:numId w:val="1"/>
        </w:numPr>
        <w:shd w:val="clear" w:color="auto" w:fill="FFFFFF"/>
        <w:tabs>
          <w:tab w:val="clear" w:pos="360"/>
          <w:tab w:val="num" w:pos="284"/>
        </w:tabs>
        <w:ind w:left="0" w:firstLine="709"/>
        <w:jc w:val="center"/>
        <w:rPr>
          <w:b/>
          <w:sz w:val="24"/>
          <w:szCs w:val="24"/>
        </w:rPr>
      </w:pPr>
      <w:r w:rsidRPr="00994D6C">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w:t>
      </w:r>
      <w:bookmarkStart w:id="3" w:name="_GoBack"/>
      <w:bookmarkEnd w:id="3"/>
      <w:r w:rsidRPr="0094544C">
        <w:rPr>
          <w:sz w:val="24"/>
          <w:szCs w:val="24"/>
        </w:rPr>
        <w:t xml:space="preserve">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lastRenderedPageBreak/>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E090A" w:rsidRDefault="00886F70" w:rsidP="00886F70">
      <w:pPr>
        <w:shd w:val="clear" w:color="auto" w:fill="FFFFFF"/>
        <w:rPr>
          <w:b/>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C13F36">
      <w:pPr>
        <w:pStyle w:val="af3"/>
        <w:numPr>
          <w:ilvl w:val="1"/>
          <w:numId w:val="1"/>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C13F36">
      <w:pPr>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994D6C" w:rsidRDefault="00886F70" w:rsidP="00C13F36">
      <w:pPr>
        <w:widowControl/>
        <w:numPr>
          <w:ilvl w:val="1"/>
          <w:numId w:val="1"/>
        </w:numPr>
        <w:tabs>
          <w:tab w:val="left" w:pos="1134"/>
        </w:tabs>
        <w:autoSpaceDE/>
        <w:autoSpaceDN/>
        <w:ind w:left="0" w:firstLine="709"/>
        <w:jc w:val="both"/>
        <w:rPr>
          <w:bCs/>
          <w:sz w:val="24"/>
          <w:szCs w:val="24"/>
        </w:rPr>
      </w:pPr>
      <w:r w:rsidRPr="00994D6C">
        <w:rPr>
          <w:bCs/>
          <w:sz w:val="24"/>
          <w:szCs w:val="24"/>
        </w:rPr>
        <w:t xml:space="preserve">В случае </w:t>
      </w:r>
      <w:r w:rsidRPr="00994D6C">
        <w:rPr>
          <w:sz w:val="24"/>
          <w:szCs w:val="24"/>
        </w:rPr>
        <w:t>нарушения Поставщиком обязательств по поставке Товара (</w:t>
      </w:r>
      <w:r w:rsidRPr="00994D6C">
        <w:rPr>
          <w:rFonts w:eastAsia="Calibri"/>
          <w:bCs/>
          <w:sz w:val="24"/>
          <w:szCs w:val="24"/>
        </w:rPr>
        <w:t>нарушение срока поставки, недопоставка)</w:t>
      </w:r>
      <w:r w:rsidRPr="00994D6C">
        <w:rPr>
          <w:sz w:val="24"/>
          <w:szCs w:val="24"/>
        </w:rPr>
        <w:t xml:space="preserve">, в том числе установленных Календарным графиком поставки Товара (Приложение № </w:t>
      </w:r>
      <w:r w:rsidR="009037D7">
        <w:rPr>
          <w:sz w:val="24"/>
          <w:szCs w:val="24"/>
        </w:rPr>
        <w:t>2</w:t>
      </w:r>
      <w:r w:rsidRPr="00994D6C">
        <w:rPr>
          <w:sz w:val="24"/>
          <w:szCs w:val="24"/>
        </w:rPr>
        <w:t xml:space="preserve"> к Договору), а также в случае несвоевременного устранения выявленных недостатков Товара, Покупатель вправе требовать уплаты Поставщиком:</w:t>
      </w:r>
    </w:p>
    <w:p w:rsidR="00886F70" w:rsidRPr="00A27864"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w:t>
      </w:r>
      <w:r w:rsidRPr="00994D6C">
        <w:rPr>
          <w:rFonts w:eastAsia="Calibri"/>
          <w:bCs/>
          <w:sz w:val="24"/>
          <w:szCs w:val="24"/>
        </w:rPr>
        <w:t xml:space="preserve">0,2 (ноль целых и две десятых) </w:t>
      </w:r>
      <w:r w:rsidRPr="00994D6C">
        <w:rPr>
          <w:bCs/>
          <w:sz w:val="24"/>
          <w:szCs w:val="24"/>
        </w:rPr>
        <w:t xml:space="preserve">процента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A27864">
        <w:rPr>
          <w:bCs/>
          <w:sz w:val="24"/>
          <w:szCs w:val="24"/>
        </w:rPr>
        <w:t xml:space="preserve"> в случае, когда нарушение привело или неизбежно приведет к изменению срока поставки Товара в целом по Договору или сроков поставки последующих Партий Товара;</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Договора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влияющих на возможность эксплуатации (использования) Товара в целом</w:t>
      </w:r>
      <w:r w:rsidRPr="00994D6C">
        <w:rPr>
          <w:rFonts w:eastAsia="Calibri"/>
          <w:bCs/>
          <w:sz w:val="24"/>
          <w:szCs w:val="24"/>
        </w:rPr>
        <w:t>;</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цены </w:t>
      </w:r>
      <w:r w:rsidRPr="00994D6C">
        <w:rPr>
          <w:rFonts w:eastAsia="Calibri"/>
          <w:bCs/>
          <w:sz w:val="24"/>
          <w:szCs w:val="24"/>
        </w:rPr>
        <w:t>Партии Товара</w:t>
      </w:r>
      <w:r w:rsidRPr="00994D6C">
        <w:rPr>
          <w:bCs/>
          <w:sz w:val="24"/>
          <w:szCs w:val="24"/>
        </w:rPr>
        <w:t xml:space="preserve"> за каждый день просрочки </w:t>
      </w:r>
      <w:r w:rsidR="00C13F36">
        <w:rPr>
          <w:bCs/>
          <w:sz w:val="24"/>
          <w:szCs w:val="24"/>
        </w:rPr>
        <w:t>–</w:t>
      </w:r>
      <w:r w:rsidRPr="00994D6C">
        <w:rPr>
          <w:bCs/>
          <w:sz w:val="24"/>
          <w:szCs w:val="24"/>
        </w:rPr>
        <w:t xml:space="preserve"> в случае, когда нарушение не привело к изменению срока поставки последующих Партий Товара;</w:t>
      </w:r>
    </w:p>
    <w:p w:rsidR="00886F70" w:rsidRPr="00994D6C" w:rsidRDefault="00886F70" w:rsidP="00C13F36">
      <w:pPr>
        <w:pStyle w:val="af3"/>
        <w:widowControl/>
        <w:numPr>
          <w:ilvl w:val="2"/>
          <w:numId w:val="1"/>
        </w:numPr>
        <w:tabs>
          <w:tab w:val="left" w:pos="1418"/>
          <w:tab w:val="left" w:pos="1701"/>
          <w:tab w:val="num" w:pos="1985"/>
        </w:tabs>
        <w:autoSpaceDE/>
        <w:autoSpaceDN/>
        <w:ind w:left="0" w:firstLine="709"/>
        <w:jc w:val="both"/>
        <w:rPr>
          <w:bCs/>
          <w:sz w:val="24"/>
          <w:szCs w:val="24"/>
        </w:rPr>
      </w:pPr>
      <w:r w:rsidRPr="00994D6C">
        <w:rPr>
          <w:bCs/>
          <w:sz w:val="24"/>
          <w:szCs w:val="24"/>
        </w:rPr>
        <w:t xml:space="preserve">Штрафной неустойки в размере 0,1 </w:t>
      </w:r>
      <w:r w:rsidRPr="00994D6C">
        <w:rPr>
          <w:sz w:val="24"/>
          <w:szCs w:val="24"/>
        </w:rPr>
        <w:t>(ноль целых и одна десятая) процента</w:t>
      </w:r>
      <w:r w:rsidRPr="00994D6C">
        <w:rPr>
          <w:bCs/>
          <w:sz w:val="24"/>
          <w:szCs w:val="24"/>
        </w:rPr>
        <w:t xml:space="preserve"> от стоимости Партии Товара за каждый день просрочки </w:t>
      </w:r>
      <w:r w:rsidR="00C13F36">
        <w:rPr>
          <w:bCs/>
          <w:sz w:val="24"/>
          <w:szCs w:val="24"/>
        </w:rPr>
        <w:t>–</w:t>
      </w:r>
      <w:r w:rsidRPr="00994D6C">
        <w:rPr>
          <w:bCs/>
          <w:sz w:val="24"/>
          <w:szCs w:val="24"/>
        </w:rPr>
        <w:t xml:space="preserve"> в случае несвоевременного устранения недостатков, не влияющих на возможность эксплуатации (использования) Товара в целом.</w:t>
      </w:r>
    </w:p>
    <w:p w:rsidR="00886F70" w:rsidRPr="00BD3EB4" w:rsidRDefault="00886F70" w:rsidP="00C13F36">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w:t>
      </w:r>
      <w:proofErr w:type="spellStart"/>
      <w:r w:rsidRPr="00BD3EB4">
        <w:rPr>
          <w:bCs/>
          <w:sz w:val="24"/>
          <w:szCs w:val="24"/>
        </w:rPr>
        <w:t>внутриобъектового</w:t>
      </w:r>
      <w:proofErr w:type="spellEnd"/>
      <w:r w:rsidRPr="00BD3EB4">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616C25">
        <w:rPr>
          <w:bCs/>
          <w:sz w:val="24"/>
          <w:szCs w:val="24"/>
        </w:rPr>
        <w:t>3</w:t>
      </w:r>
      <w:r w:rsidRPr="00BD3EB4">
        <w:rPr>
          <w:bCs/>
          <w:sz w:val="24"/>
          <w:szCs w:val="24"/>
        </w:rPr>
        <w:t xml:space="preserve"> к Договору. </w:t>
      </w:r>
    </w:p>
    <w:p w:rsidR="00886F70" w:rsidRPr="00BD3EB4" w:rsidRDefault="00886F70" w:rsidP="00C13F36">
      <w:pPr>
        <w:pStyle w:val="af3"/>
        <w:widowControl/>
        <w:numPr>
          <w:ilvl w:val="1"/>
          <w:numId w:val="1"/>
        </w:numPr>
        <w:shd w:val="clear" w:color="auto" w:fill="FFFFFF"/>
        <w:tabs>
          <w:tab w:val="left" w:pos="1134"/>
        </w:tabs>
        <w:autoSpaceDE/>
        <w:autoSpaceDN/>
        <w:ind w:left="0" w:firstLine="709"/>
        <w:jc w:val="both"/>
        <w:rPr>
          <w:bCs/>
          <w:sz w:val="24"/>
          <w:szCs w:val="24"/>
        </w:rPr>
      </w:pPr>
      <w:r w:rsidRPr="00BD3EB4">
        <w:rPr>
          <w:bCs/>
          <w:sz w:val="24"/>
          <w:szCs w:val="24"/>
        </w:rPr>
        <w:t xml:space="preserve">Если в результате составления и выставления Поставщиком счетов-фактур </w:t>
      </w:r>
      <w:r w:rsidRPr="00BD3EB4">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 xml:space="preserve">для компенсации являются решения налоговых органов, вынесенные по итогам проведения </w:t>
      </w:r>
      <w:r w:rsidRPr="00BD3EB4">
        <w:rPr>
          <w:bCs/>
          <w:sz w:val="24"/>
          <w:szCs w:val="24"/>
        </w:rPr>
        <w:lastRenderedPageBreak/>
        <w:t>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 xml:space="preserve">нарушения Поставщиком сроков предоставления счетов-фактур, установленных пунктом </w:t>
      </w:r>
      <w:r w:rsidR="008230CC" w:rsidRPr="00DE090A">
        <w:rPr>
          <w:bCs/>
          <w:sz w:val="24"/>
          <w:szCs w:val="24"/>
        </w:rPr>
        <w:t>2.</w:t>
      </w:r>
      <w:r w:rsidR="00A56136">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886F70">
      <w:pPr>
        <w:pStyle w:val="af3"/>
        <w:widowControl/>
        <w:numPr>
          <w:ilvl w:val="1"/>
          <w:numId w:val="1"/>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886F70">
      <w:pPr>
        <w:pStyle w:val="af3"/>
        <w:widowControl/>
        <w:numPr>
          <w:ilvl w:val="1"/>
          <w:numId w:val="1"/>
        </w:numPr>
        <w:tabs>
          <w:tab w:val="left" w:pos="1276"/>
          <w:tab w:val="left" w:pos="1701"/>
        </w:tabs>
        <w:autoSpaceDE/>
        <w:autoSpaceDN/>
        <w:ind w:left="0" w:firstLine="709"/>
        <w:jc w:val="both"/>
        <w:rPr>
          <w:sz w:val="24"/>
          <w:szCs w:val="24"/>
        </w:rPr>
      </w:pPr>
      <w:r w:rsidRPr="008E280D">
        <w:rPr>
          <w:rFonts w:eastAsia="Calibri"/>
          <w:bCs/>
          <w:sz w:val="24"/>
          <w:szCs w:val="24"/>
        </w:rPr>
        <w:t>Предусмотренная Договором неустойка за неисполнение (ненадлежащее исполнение) Поставщиком обязательств является штрафной. Убытки подлежат возмещению в полной сумме сверх неустойки.</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886F70">
      <w:pPr>
        <w:pStyle w:val="af3"/>
        <w:widowControl/>
        <w:numPr>
          <w:ilvl w:val="1"/>
          <w:numId w:val="1"/>
        </w:numPr>
        <w:shd w:val="clear" w:color="auto" w:fill="FFFFFF"/>
        <w:tabs>
          <w:tab w:val="clear" w:pos="1851"/>
          <w:tab w:val="left" w:pos="1276"/>
          <w:tab w:val="num" w:pos="1418"/>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0257BE" w:rsidRPr="00DE0E91" w:rsidRDefault="000257BE" w:rsidP="00DF3A89">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DE0E91">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616C25">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886F70">
      <w:pPr>
        <w:numPr>
          <w:ilvl w:val="1"/>
          <w:numId w:val="1"/>
        </w:numPr>
        <w:shd w:val="clear" w:color="auto" w:fill="FFFFFF"/>
        <w:tabs>
          <w:tab w:val="clear" w:pos="1851"/>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DD719C" w:rsidRPr="00DD719C" w:rsidRDefault="00DD719C" w:rsidP="00DD719C">
      <w:pPr>
        <w:pStyle w:val="af3"/>
        <w:widowControl/>
        <w:numPr>
          <w:ilvl w:val="0"/>
          <w:numId w:val="1"/>
        </w:numPr>
        <w:shd w:val="clear" w:color="auto" w:fill="FFFFFF"/>
        <w:tabs>
          <w:tab w:val="left" w:pos="426"/>
        </w:tabs>
        <w:autoSpaceDE/>
        <w:autoSpaceDN/>
        <w:jc w:val="center"/>
        <w:rPr>
          <w:b/>
          <w:bCs/>
          <w:sz w:val="24"/>
          <w:szCs w:val="24"/>
        </w:rPr>
      </w:pPr>
      <w:r w:rsidRPr="00DD719C">
        <w:rPr>
          <w:b/>
          <w:bCs/>
          <w:sz w:val="24"/>
          <w:szCs w:val="24"/>
        </w:rPr>
        <w:t>Антикоррупционная оговорка</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color w:val="000000"/>
          <w:sz w:val="24"/>
          <w:szCs w:val="24"/>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CC7B33">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w:t>
      </w:r>
      <w:r w:rsidR="009037D7">
        <w:rPr>
          <w:bCs/>
          <w:color w:val="000000"/>
          <w:sz w:val="24"/>
          <w:szCs w:val="24"/>
        </w:rPr>
        <w:t xml:space="preserve">ти и применение эффективных мер </w:t>
      </w:r>
      <w:r w:rsidRPr="00CC7B33">
        <w:rPr>
          <w:bCs/>
          <w:color w:val="000000"/>
          <w:sz w:val="24"/>
          <w:szCs w:val="24"/>
        </w:rPr>
        <w:t xml:space="preserve">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D719C" w:rsidRPr="00CC7B33" w:rsidRDefault="00DD719C" w:rsidP="00DD719C">
      <w:pPr>
        <w:pStyle w:val="af3"/>
        <w:widowControl/>
        <w:numPr>
          <w:ilvl w:val="1"/>
          <w:numId w:val="1"/>
        </w:numPr>
        <w:shd w:val="clear" w:color="auto" w:fill="FFFFFF"/>
        <w:tabs>
          <w:tab w:val="left" w:pos="1418"/>
        </w:tabs>
        <w:autoSpaceDE/>
        <w:autoSpaceDN/>
        <w:ind w:left="0" w:firstLine="709"/>
        <w:jc w:val="both"/>
        <w:rPr>
          <w:bCs/>
          <w:color w:val="000000"/>
          <w:sz w:val="24"/>
          <w:szCs w:val="24"/>
        </w:rPr>
      </w:pPr>
      <w:r w:rsidRPr="00CC7B33">
        <w:rPr>
          <w:bCs/>
          <w:color w:val="000000"/>
          <w:sz w:val="24"/>
          <w:szCs w:val="24"/>
        </w:rPr>
        <w:t>В случае подтверждения факта нарушения одной Стороной положений настоящего раздела Договора и/или неполуче</w:t>
      </w:r>
      <w:r w:rsidR="009037D7">
        <w:rPr>
          <w:bCs/>
          <w:color w:val="000000"/>
          <w:sz w:val="24"/>
          <w:szCs w:val="24"/>
        </w:rPr>
        <w:t xml:space="preserve">ния другой Стороной информации </w:t>
      </w:r>
      <w:r w:rsidRPr="00CC7B33">
        <w:rPr>
          <w:bCs/>
          <w:color w:val="000000"/>
          <w:sz w:val="24"/>
          <w:szCs w:val="24"/>
        </w:rPr>
        <w:t xml:space="preserve">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D719C" w:rsidRPr="00CC7B33" w:rsidRDefault="00DD719C" w:rsidP="00DD719C">
      <w:pPr>
        <w:pStyle w:val="af3"/>
        <w:numPr>
          <w:ilvl w:val="1"/>
          <w:numId w:val="1"/>
        </w:numPr>
        <w:shd w:val="clear" w:color="auto" w:fill="FFFFFF"/>
        <w:tabs>
          <w:tab w:val="left" w:pos="567"/>
          <w:tab w:val="left" w:pos="1418"/>
        </w:tabs>
        <w:autoSpaceDE/>
        <w:autoSpaceDN/>
        <w:ind w:left="0" w:firstLine="709"/>
        <w:jc w:val="both"/>
        <w:rPr>
          <w:color w:val="000000"/>
          <w:sz w:val="24"/>
          <w:szCs w:val="24"/>
        </w:rPr>
      </w:pPr>
      <w:r w:rsidRPr="00CC7B33">
        <w:rPr>
          <w:color w:val="000000"/>
          <w:sz w:val="24"/>
          <w:szCs w:val="24"/>
        </w:rPr>
        <w:t xml:space="preserve">Каналы связи Линия доверия Группы </w:t>
      </w:r>
      <w:proofErr w:type="spellStart"/>
      <w:r w:rsidRPr="00CC7B33">
        <w:rPr>
          <w:color w:val="000000"/>
          <w:sz w:val="24"/>
          <w:szCs w:val="24"/>
        </w:rPr>
        <w:t>РусГидро</w:t>
      </w:r>
      <w:proofErr w:type="spellEnd"/>
      <w:r w:rsidRPr="00CC7B33">
        <w:rPr>
          <w:color w:val="000000"/>
          <w:sz w:val="24"/>
          <w:szCs w:val="24"/>
        </w:rPr>
        <w:t xml:space="preserve">: </w:t>
      </w:r>
    </w:p>
    <w:p w:rsidR="00DD719C" w:rsidRPr="00CC7B33" w:rsidRDefault="00DD719C" w:rsidP="00DD719C">
      <w:pPr>
        <w:pStyle w:val="af3"/>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Электронная почта: ld@rushydro.ru.</w:t>
      </w:r>
    </w:p>
    <w:p w:rsidR="00DD719C" w:rsidRPr="00CC7B33" w:rsidRDefault="00DD719C" w:rsidP="00DD719C">
      <w:pPr>
        <w:pStyle w:val="af3"/>
        <w:numPr>
          <w:ilvl w:val="2"/>
          <w:numId w:val="1"/>
        </w:numPr>
        <w:shd w:val="clear" w:color="auto" w:fill="FFFFFF"/>
        <w:tabs>
          <w:tab w:val="left" w:pos="567"/>
          <w:tab w:val="left" w:pos="1418"/>
        </w:tabs>
        <w:autoSpaceDE/>
        <w:autoSpaceDN/>
        <w:ind w:left="0" w:firstLine="709"/>
        <w:jc w:val="both"/>
        <w:rPr>
          <w:sz w:val="24"/>
          <w:szCs w:val="24"/>
        </w:rPr>
      </w:pPr>
      <w:r w:rsidRPr="00CC7B33">
        <w:rPr>
          <w:sz w:val="24"/>
          <w:szCs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D719C" w:rsidRPr="00CC7B33" w:rsidRDefault="00DD719C" w:rsidP="00DD719C">
      <w:pPr>
        <w:pStyle w:val="af3"/>
        <w:widowControl/>
        <w:numPr>
          <w:ilvl w:val="2"/>
          <w:numId w:val="1"/>
        </w:numPr>
        <w:tabs>
          <w:tab w:val="left" w:pos="1418"/>
        </w:tabs>
        <w:autoSpaceDE/>
        <w:autoSpaceDN/>
        <w:spacing w:after="160" w:line="259" w:lineRule="auto"/>
        <w:ind w:left="0" w:firstLine="709"/>
        <w:jc w:val="both"/>
        <w:rPr>
          <w:sz w:val="24"/>
          <w:szCs w:val="24"/>
        </w:rPr>
      </w:pPr>
      <w:r w:rsidRPr="00CC7B33">
        <w:rPr>
          <w:sz w:val="24"/>
          <w:szCs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86F70" w:rsidRPr="00994D6C" w:rsidRDefault="00886F70"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lastRenderedPageBreak/>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886F70">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94D6C">
          <w:rPr>
            <w:bCs/>
            <w:sz w:val="24"/>
            <w:szCs w:val="24"/>
          </w:rPr>
          <w:t>№ 18162/09</w:t>
        </w:r>
      </w:hyperlink>
      <w:r w:rsidRPr="00994D6C">
        <w:rPr>
          <w:bCs/>
          <w:sz w:val="24"/>
          <w:szCs w:val="24"/>
        </w:rPr>
        <w:t xml:space="preserve"> и от 25.05.2010 </w:t>
      </w:r>
      <w:hyperlink r:id="rId9"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616C25">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616C25">
        <w:rPr>
          <w:bCs/>
          <w:sz w:val="24"/>
          <w:szCs w:val="24"/>
        </w:rPr>
        <w:t>9</w:t>
      </w:r>
      <w:r w:rsidRPr="00994D6C">
        <w:rPr>
          <w:bCs/>
          <w:sz w:val="24"/>
          <w:szCs w:val="24"/>
        </w:rPr>
        <w:t xml:space="preserve">.1, </w:t>
      </w:r>
      <w:r w:rsidR="00616C25">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w:t>
      </w:r>
      <w:r w:rsidRPr="00994D6C">
        <w:rPr>
          <w:bCs/>
          <w:sz w:val="24"/>
          <w:szCs w:val="24"/>
        </w:rPr>
        <w:lastRenderedPageBreak/>
        <w:t xml:space="preserve">компенсировать Покупателю убытки, причиненные в результате нарушения обязательств, установленных пунктами </w:t>
      </w:r>
      <w:r w:rsidR="00616C25">
        <w:rPr>
          <w:bCs/>
          <w:sz w:val="24"/>
          <w:szCs w:val="24"/>
        </w:rPr>
        <w:t>9</w:t>
      </w:r>
      <w:r w:rsidRPr="00994D6C">
        <w:rPr>
          <w:bCs/>
          <w:sz w:val="24"/>
          <w:szCs w:val="24"/>
        </w:rPr>
        <w:t xml:space="preserve">.1, </w:t>
      </w:r>
      <w:r w:rsidR="00616C25">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616C25">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616C25">
        <w:rPr>
          <w:bCs/>
          <w:sz w:val="24"/>
          <w:szCs w:val="24"/>
        </w:rPr>
        <w:t>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616C25">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9970F3">
      <w:pPr>
        <w:pStyle w:val="af3"/>
        <w:widowControl/>
        <w:numPr>
          <w:ilvl w:val="1"/>
          <w:numId w:val="1"/>
        </w:numPr>
        <w:shd w:val="clear" w:color="auto" w:fill="FFFFFF"/>
        <w:tabs>
          <w:tab w:val="clear" w:pos="1851"/>
          <w:tab w:val="left" w:pos="142"/>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616C25">
        <w:rPr>
          <w:bCs/>
          <w:sz w:val="24"/>
          <w:szCs w:val="24"/>
        </w:rPr>
        <w:t>9</w:t>
      </w:r>
      <w:r w:rsidRPr="00994D6C">
        <w:rPr>
          <w:bCs/>
          <w:sz w:val="24"/>
          <w:szCs w:val="24"/>
        </w:rPr>
        <w:t xml:space="preserve">.4, </w:t>
      </w:r>
      <w:r w:rsidR="00616C25">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886F70" w:rsidRPr="00994D6C" w:rsidRDefault="00886F70" w:rsidP="00886F70">
      <w:pPr>
        <w:shd w:val="clear" w:color="auto" w:fill="FFFFFF"/>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lastRenderedPageBreak/>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616C25">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616C25">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616C25">
        <w:rPr>
          <w:sz w:val="24"/>
          <w:szCs w:val="24"/>
        </w:rPr>
        <w:t>1</w:t>
      </w:r>
      <w:r w:rsidRPr="00994D6C">
        <w:rPr>
          <w:sz w:val="24"/>
          <w:szCs w:val="24"/>
        </w:rPr>
        <w:t>.2, 1</w:t>
      </w:r>
      <w:r w:rsidR="00616C25">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886F70">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sidRPr="00994D6C">
        <w:rPr>
          <w:bCs/>
          <w:sz w:val="24"/>
          <w:szCs w:val="24"/>
        </w:rPr>
        <w:t>Споры, указанные в пункте 1</w:t>
      </w:r>
      <w:r w:rsidR="00616C25">
        <w:rPr>
          <w:bCs/>
          <w:sz w:val="24"/>
          <w:szCs w:val="24"/>
        </w:rPr>
        <w:t>2</w:t>
      </w:r>
      <w:r w:rsidRPr="00994D6C">
        <w:rPr>
          <w:bCs/>
          <w:sz w:val="24"/>
          <w:szCs w:val="24"/>
        </w:rPr>
        <w:t xml:space="preserve">.1 Договора, которые не были урегулированы Сторонами путем переговоров, подлежат разрешению в Арбитражном суде </w:t>
      </w:r>
      <w:r w:rsidRPr="00994D6C">
        <w:rPr>
          <w:bCs/>
          <w:sz w:val="24"/>
          <w:szCs w:val="24"/>
          <w:highlight w:val="lightGray"/>
        </w:rPr>
        <w:t>____________________</w:t>
      </w:r>
      <w:r w:rsidRPr="00994D6C">
        <w:rPr>
          <w:bCs/>
          <w:sz w:val="24"/>
          <w:szCs w:val="24"/>
        </w:rPr>
        <w:t xml:space="preserve"> в соответствии с законода</w:t>
      </w:r>
      <w:r w:rsidR="00616C25">
        <w:rPr>
          <w:bCs/>
          <w:sz w:val="24"/>
          <w:szCs w:val="24"/>
        </w:rPr>
        <w:t>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616C25">
        <w:rPr>
          <w:bCs/>
          <w:sz w:val="24"/>
          <w:szCs w:val="24"/>
        </w:rPr>
        <w:t>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p>
    <w:p w:rsidR="009037D7" w:rsidRPr="006E50D5" w:rsidRDefault="009037D7" w:rsidP="009037D7">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Pr>
          <w:sz w:val="24"/>
          <w:szCs w:val="24"/>
        </w:rPr>
        <w:t>унктом</w:t>
      </w:r>
      <w:r w:rsidRPr="006E50D5">
        <w:rPr>
          <w:sz w:val="24"/>
          <w:szCs w:val="24"/>
        </w:rPr>
        <w:t xml:space="preserve"> 1</w:t>
      </w:r>
      <w:r>
        <w:rPr>
          <w:sz w:val="24"/>
          <w:szCs w:val="24"/>
        </w:rPr>
        <w:t>3</w:t>
      </w:r>
      <w:r w:rsidRPr="006E50D5">
        <w:rPr>
          <w:sz w:val="24"/>
          <w:szCs w:val="24"/>
        </w:rPr>
        <w:t xml:space="preserve">.6 Договора.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9037D7">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t>Стороны обязуются уведомлять друг друга об изменении адреса и / или реквизитов, указанных в разделе 1</w:t>
      </w:r>
      <w:r w:rsidR="009037D7">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9037D7">
        <w:rPr>
          <w:sz w:val="24"/>
          <w:szCs w:val="24"/>
        </w:rPr>
        <w:t>3</w:t>
      </w:r>
      <w:r w:rsidRPr="00994D6C">
        <w:rPr>
          <w:sz w:val="24"/>
          <w:szCs w:val="24"/>
        </w:rPr>
        <w:t>.</w:t>
      </w:r>
      <w:r w:rsidR="00051FCE">
        <w:rPr>
          <w:sz w:val="24"/>
          <w:szCs w:val="24"/>
        </w:rPr>
        <w:t>7</w:t>
      </w:r>
      <w:r w:rsidRPr="00994D6C">
        <w:rPr>
          <w:sz w:val="24"/>
          <w:szCs w:val="24"/>
        </w:rPr>
        <w:t xml:space="preserve"> Договора.</w:t>
      </w:r>
      <w:bookmarkEnd w:id="9"/>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9037D7">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 xml:space="preserve">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w:t>
      </w:r>
      <w:r w:rsidRPr="00994D6C">
        <w:rPr>
          <w:bCs/>
          <w:sz w:val="24"/>
          <w:szCs w:val="24"/>
        </w:rPr>
        <w:lastRenderedPageBreak/>
        <w:t>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9037D7">
        <w:rPr>
          <w:bCs/>
          <w:sz w:val="24"/>
          <w:szCs w:val="24"/>
        </w:rPr>
        <w:t>3</w:t>
      </w:r>
      <w:r w:rsidRPr="00994D6C">
        <w:rPr>
          <w:bCs/>
          <w:sz w:val="24"/>
          <w:szCs w:val="24"/>
        </w:rPr>
        <w:t>.</w:t>
      </w:r>
      <w:r w:rsidR="00051FCE">
        <w:rPr>
          <w:bCs/>
          <w:sz w:val="24"/>
          <w:szCs w:val="24"/>
        </w:rPr>
        <w:t>7</w:t>
      </w:r>
      <w:r w:rsidRPr="00994D6C">
        <w:rPr>
          <w:bCs/>
          <w:sz w:val="24"/>
          <w:szCs w:val="24"/>
        </w:rPr>
        <w:t>.1 – 1</w:t>
      </w:r>
      <w:r w:rsidR="009037D7">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CE5E2D">
      <w:pPr>
        <w:pStyle w:val="af3"/>
        <w:numPr>
          <w:ilvl w:val="1"/>
          <w:numId w:val="1"/>
        </w:numPr>
        <w:tabs>
          <w:tab w:val="clear" w:pos="1851"/>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418E6" w:rsidRPr="00E418E6" w:rsidRDefault="00E418E6" w:rsidP="00DE1B2C">
      <w:pPr>
        <w:pStyle w:val="af3"/>
        <w:widowControl/>
        <w:numPr>
          <w:ilvl w:val="1"/>
          <w:numId w:val="1"/>
        </w:numPr>
        <w:shd w:val="clear" w:color="auto" w:fill="FFFFFF"/>
        <w:tabs>
          <w:tab w:val="left" w:pos="0"/>
          <w:tab w:val="left" w:pos="709"/>
          <w:tab w:val="left" w:pos="851"/>
          <w:tab w:val="left" w:pos="993"/>
          <w:tab w:val="left" w:pos="1134"/>
          <w:tab w:val="left" w:pos="1701"/>
        </w:tabs>
        <w:autoSpaceDE/>
        <w:ind w:left="0" w:firstLine="709"/>
        <w:jc w:val="both"/>
        <w:rPr>
          <w:sz w:val="24"/>
          <w:szCs w:val="24"/>
        </w:rPr>
      </w:pPr>
      <w:r w:rsidRPr="00E418E6">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9037D7" w:rsidP="009037D7">
      <w:pPr>
        <w:widowControl/>
        <w:shd w:val="clear" w:color="auto" w:fill="FFFFFF"/>
        <w:tabs>
          <w:tab w:val="left" w:pos="0"/>
          <w:tab w:val="left" w:pos="2694"/>
        </w:tabs>
        <w:suppressAutoHyphens/>
        <w:autoSpaceDE/>
        <w:autoSpaceDN/>
        <w:ind w:firstLine="709"/>
        <w:jc w:val="both"/>
        <w:rPr>
          <w:sz w:val="24"/>
          <w:szCs w:val="24"/>
          <w:lang w:eastAsia="x-none"/>
        </w:rPr>
      </w:pPr>
      <w:r>
        <w:rPr>
          <w:rFonts w:eastAsia="Calibri"/>
          <w:sz w:val="24"/>
          <w:szCs w:val="24"/>
          <w:lang w:eastAsia="en-US"/>
        </w:rPr>
        <w:t xml:space="preserve">Приложение № 2 </w:t>
      </w:r>
      <w:r w:rsidR="00886F70" w:rsidRPr="00994D6C">
        <w:rPr>
          <w:sz w:val="24"/>
          <w:szCs w:val="24"/>
          <w:lang w:eastAsia="x-none"/>
        </w:rPr>
        <w:t>–</w:t>
      </w:r>
      <w:r w:rsidR="00886F70" w:rsidRPr="00994D6C">
        <w:rPr>
          <w:rFonts w:eastAsia="Calibri"/>
          <w:sz w:val="24"/>
          <w:szCs w:val="24"/>
          <w:lang w:eastAsia="en-US"/>
        </w:rPr>
        <w:t xml:space="preserve"> Календарный график поставки Товара.</w:t>
      </w:r>
      <w:bookmarkEnd w:id="12"/>
    </w:p>
    <w:p w:rsidR="00886F70" w:rsidRDefault="00886F70" w:rsidP="00886F70">
      <w:pPr>
        <w:ind w:firstLine="709"/>
        <w:jc w:val="both"/>
        <w:rPr>
          <w:bCs/>
          <w:sz w:val="24"/>
          <w:szCs w:val="24"/>
        </w:rPr>
      </w:pPr>
      <w:r w:rsidRPr="00994D6C">
        <w:rPr>
          <w:bCs/>
          <w:sz w:val="24"/>
          <w:szCs w:val="24"/>
        </w:rPr>
        <w:t xml:space="preserve">Приложение № </w:t>
      </w:r>
      <w:r w:rsidR="009037D7">
        <w:rPr>
          <w:bCs/>
          <w:sz w:val="24"/>
          <w:szCs w:val="24"/>
        </w:rPr>
        <w:t>3</w:t>
      </w:r>
      <w:r w:rsidRPr="00994D6C">
        <w:rPr>
          <w:bCs/>
          <w:sz w:val="24"/>
          <w:szCs w:val="24"/>
        </w:rPr>
        <w:t xml:space="preserve"> </w:t>
      </w:r>
      <w:r w:rsidRPr="00994D6C">
        <w:rPr>
          <w:rFonts w:eastAsia="Calibri"/>
          <w:sz w:val="24"/>
          <w:szCs w:val="24"/>
          <w:lang w:eastAsia="en-US"/>
        </w:rPr>
        <w:t>–</w:t>
      </w:r>
      <w:r w:rsidRPr="00994D6C">
        <w:rPr>
          <w:bCs/>
          <w:sz w:val="24"/>
          <w:szCs w:val="24"/>
        </w:rPr>
        <w:t xml:space="preserve"> 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9037D7">
        <w:rPr>
          <w:bCs/>
          <w:sz w:val="24"/>
          <w:szCs w:val="24"/>
        </w:rPr>
        <w:t>4</w:t>
      </w:r>
      <w:r w:rsidRPr="00DE0E91">
        <w:rPr>
          <w:bCs/>
          <w:sz w:val="24"/>
          <w:szCs w:val="24"/>
        </w:rPr>
        <w:t xml:space="preserve"> – Уведомление (форма).</w:t>
      </w:r>
    </w:p>
    <w:p w:rsidR="00886F70" w:rsidRPr="00994D6C" w:rsidRDefault="00886F70" w:rsidP="00886F70">
      <w:pPr>
        <w:ind w:firstLine="709"/>
        <w:jc w:val="both"/>
        <w:rPr>
          <w:sz w:val="24"/>
          <w:szCs w:val="24"/>
        </w:rPr>
      </w:pP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lastRenderedPageBreak/>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lastRenderedPageBreak/>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lastRenderedPageBreak/>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A0766">
          <w:headerReference w:type="default" r:id="rId11"/>
          <w:pgSz w:w="11901" w:h="16840" w:code="9"/>
          <w:pgMar w:top="567" w:right="561" w:bottom="709" w:left="1134" w:header="709" w:footer="44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r w:rsidR="00EA71DE">
        <w:rPr>
          <w:b/>
          <w:sz w:val="24"/>
          <w:szCs w:val="24"/>
        </w:rPr>
        <w:t>№1</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EF18B4">
        <w:trPr>
          <w:trHeight w:val="543"/>
        </w:trPr>
        <w:tc>
          <w:tcPr>
            <w:tcW w:w="575"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 партии</w:t>
            </w:r>
          </w:p>
        </w:tc>
        <w:tc>
          <w:tcPr>
            <w:tcW w:w="56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DE090A" w:rsidRPr="00B40634" w:rsidRDefault="00DE090A" w:rsidP="00616C25">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Pr>
                <w:bCs/>
                <w:color w:val="000000"/>
              </w:rPr>
              <w:t>НДС (18%), руб.</w:t>
            </w: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616C25">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616C25">
            <w:pPr>
              <w:jc w:val="center"/>
              <w:rPr>
                <w:bCs/>
                <w:color w:val="000000"/>
              </w:rPr>
            </w:pPr>
            <w:r w:rsidRPr="00C9104C">
              <w:t xml:space="preserve">Страна происхождения </w:t>
            </w:r>
            <w:r>
              <w:t>Товара (</w:t>
            </w:r>
            <w:r w:rsidRPr="00C9104C">
              <w:t>Оборудования</w:t>
            </w:r>
            <w:r>
              <w:t>)</w:t>
            </w:r>
            <w:r>
              <w:rPr>
                <w:rStyle w:val="afd"/>
                <w:sz w:val="24"/>
                <w:szCs w:val="24"/>
              </w:rPr>
              <w:footnoteReference w:id="4"/>
            </w:r>
          </w:p>
        </w:tc>
      </w:tr>
      <w:tr w:rsidR="00DE090A" w:rsidRPr="005000C1" w:rsidTr="00EF18B4">
        <w:trPr>
          <w:trHeight w:val="556"/>
        </w:trPr>
        <w:tc>
          <w:tcPr>
            <w:tcW w:w="575" w:type="dxa"/>
            <w:vMerge w:val="restart"/>
            <w:tcBorders>
              <w:top w:val="single" w:sz="4" w:space="0" w:color="auto"/>
              <w:left w:val="single" w:sz="4" w:space="0" w:color="auto"/>
              <w:right w:val="single" w:sz="4" w:space="0" w:color="auto"/>
            </w:tcBorders>
            <w:noWrap/>
            <w:vAlign w:val="center"/>
          </w:tcPr>
          <w:p w:rsidR="00DE090A" w:rsidRPr="00BC4883" w:rsidRDefault="00DE090A" w:rsidP="00616C25">
            <w:pPr>
              <w:jc w:val="center"/>
              <w:rPr>
                <w:bCs/>
                <w:color w:val="000000"/>
                <w:highlight w:val="lightGray"/>
              </w:rPr>
            </w:pPr>
            <w:r w:rsidRPr="00BC4883">
              <w:rPr>
                <w:bCs/>
                <w:color w:val="000000"/>
                <w:highlight w:val="lightGray"/>
              </w:rPr>
              <w:t>1</w:t>
            </w:r>
          </w:p>
        </w:tc>
        <w:tc>
          <w:tcPr>
            <w:tcW w:w="563"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616C25">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r>
      <w:tr w:rsidR="00DE090A" w:rsidRPr="005000C1" w:rsidTr="00EF18B4">
        <w:trPr>
          <w:trHeight w:val="556"/>
        </w:trPr>
        <w:tc>
          <w:tcPr>
            <w:tcW w:w="575" w:type="dxa"/>
            <w:vMerge/>
            <w:tcBorders>
              <w:left w:val="single" w:sz="4" w:space="0" w:color="auto"/>
              <w:bottom w:val="single" w:sz="4" w:space="0" w:color="auto"/>
              <w:right w:val="single" w:sz="4" w:space="0" w:color="auto"/>
            </w:tcBorders>
            <w:noWrap/>
            <w:vAlign w:val="center"/>
          </w:tcPr>
          <w:p w:rsidR="00DE090A" w:rsidRPr="00BC4883" w:rsidRDefault="00DE090A" w:rsidP="00616C25">
            <w:pPr>
              <w:jc w:val="center"/>
              <w:rPr>
                <w:bCs/>
                <w:color w:val="000000"/>
                <w:highlight w:val="lightGray"/>
              </w:rPr>
            </w:pPr>
          </w:p>
        </w:tc>
        <w:tc>
          <w:tcPr>
            <w:tcW w:w="563"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616C25">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r>
      <w:tr w:rsidR="00DE090A" w:rsidRPr="005000C1" w:rsidTr="00EF18B4">
        <w:trPr>
          <w:trHeight w:val="271"/>
        </w:trPr>
        <w:tc>
          <w:tcPr>
            <w:tcW w:w="1138"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1500"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rPr>
                <w:color w:val="000000"/>
                <w:highlight w:val="yellow"/>
              </w:rPr>
            </w:pPr>
          </w:p>
        </w:tc>
        <w:tc>
          <w:tcPr>
            <w:tcW w:w="6293" w:type="dxa"/>
            <w:gridSpan w:val="6"/>
            <w:tcBorders>
              <w:top w:val="single" w:sz="4" w:space="0" w:color="auto"/>
              <w:left w:val="single" w:sz="4" w:space="0" w:color="auto"/>
              <w:bottom w:val="single" w:sz="4" w:space="0" w:color="auto"/>
              <w:right w:val="single" w:sz="4" w:space="0" w:color="auto"/>
            </w:tcBorders>
            <w:noWrap/>
            <w:vAlign w:val="center"/>
          </w:tcPr>
          <w:p w:rsidR="00DE090A" w:rsidRPr="005000C1" w:rsidRDefault="00DE090A" w:rsidP="00616C25">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3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616C25">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tcPr>
          <w:p w:rsidR="00DE090A" w:rsidRPr="005000C1" w:rsidRDefault="00DE090A" w:rsidP="00616C25">
            <w:pPr>
              <w:jc w:val="center"/>
              <w:rPr>
                <w:color w:val="000000"/>
                <w:highlight w:val="yellow"/>
              </w:rPr>
            </w:pPr>
          </w:p>
        </w:tc>
      </w:tr>
    </w:tbl>
    <w:p w:rsidR="00DE090A" w:rsidRPr="005000C1" w:rsidRDefault="00DE090A" w:rsidP="00DE090A">
      <w:pPr>
        <w:rPr>
          <w:i/>
          <w:sz w:val="24"/>
          <w:szCs w:val="24"/>
          <w:highlight w:val="yellow"/>
        </w:rPr>
      </w:pPr>
    </w:p>
    <w:p w:rsidR="00DE090A" w:rsidRPr="005000C1" w:rsidRDefault="00DE090A" w:rsidP="00DE090A">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DE090A" w:rsidRDefault="00DE090A" w:rsidP="00DE090A">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616C25">
        <w:tc>
          <w:tcPr>
            <w:tcW w:w="9815" w:type="dxa"/>
            <w:shd w:val="clear" w:color="auto" w:fill="auto"/>
          </w:tcPr>
          <w:p w:rsidR="00DE090A" w:rsidRPr="006E50D5" w:rsidRDefault="00DE090A" w:rsidP="00616C25">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E090A" w:rsidRDefault="00DE090A" w:rsidP="00616C25">
            <w:pPr>
              <w:widowControl/>
              <w:autoSpaceDE/>
              <w:autoSpaceDN/>
              <w:rPr>
                <w:sz w:val="24"/>
                <w:szCs w:val="24"/>
              </w:rPr>
            </w:pPr>
          </w:p>
          <w:p w:rsidR="00DE090A" w:rsidRDefault="00DE090A" w:rsidP="00616C25">
            <w:pPr>
              <w:widowControl/>
              <w:autoSpaceDE/>
              <w:autoSpaceDN/>
              <w:rPr>
                <w:sz w:val="24"/>
                <w:szCs w:val="24"/>
              </w:rPr>
            </w:pPr>
          </w:p>
          <w:p w:rsidR="00DE090A" w:rsidRPr="006E50D5" w:rsidRDefault="00DE090A" w:rsidP="00616C25">
            <w:pPr>
              <w:widowControl/>
              <w:autoSpaceDE/>
              <w:autoSpaceDN/>
              <w:rPr>
                <w:sz w:val="24"/>
                <w:szCs w:val="24"/>
              </w:rPr>
            </w:pPr>
            <w:r w:rsidRPr="006E50D5">
              <w:rPr>
                <w:sz w:val="24"/>
                <w:szCs w:val="24"/>
              </w:rPr>
              <w:t>_____________________/_____________</w:t>
            </w:r>
          </w:p>
        </w:tc>
        <w:tc>
          <w:tcPr>
            <w:tcW w:w="4819" w:type="dxa"/>
            <w:shd w:val="clear" w:color="auto" w:fill="auto"/>
          </w:tcPr>
          <w:p w:rsidR="00DE090A" w:rsidRPr="006E50D5" w:rsidRDefault="00DE090A" w:rsidP="00616C25">
            <w:pPr>
              <w:widowControl/>
              <w:autoSpaceDE/>
              <w:autoSpaceDN/>
              <w:ind w:firstLine="34"/>
              <w:rPr>
                <w:b/>
                <w:sz w:val="24"/>
                <w:szCs w:val="24"/>
              </w:rPr>
            </w:pPr>
            <w:r w:rsidRPr="006E50D5">
              <w:rPr>
                <w:b/>
                <w:sz w:val="24"/>
                <w:szCs w:val="24"/>
              </w:rPr>
              <w:t>Поставщик:</w:t>
            </w:r>
          </w:p>
          <w:p w:rsidR="00DE090A" w:rsidRDefault="00DE090A" w:rsidP="00616C25">
            <w:pPr>
              <w:widowControl/>
              <w:autoSpaceDE/>
              <w:autoSpaceDN/>
              <w:ind w:firstLine="34"/>
              <w:rPr>
                <w:sz w:val="24"/>
                <w:szCs w:val="24"/>
              </w:rPr>
            </w:pPr>
          </w:p>
          <w:p w:rsidR="00DE090A" w:rsidRPr="006E50D5" w:rsidRDefault="00DE090A" w:rsidP="00616C25">
            <w:pPr>
              <w:widowControl/>
              <w:autoSpaceDE/>
              <w:autoSpaceDN/>
              <w:ind w:firstLine="34"/>
              <w:rPr>
                <w:sz w:val="24"/>
                <w:szCs w:val="24"/>
              </w:rPr>
            </w:pPr>
          </w:p>
          <w:p w:rsidR="00DE090A" w:rsidRPr="006E50D5" w:rsidRDefault="00DE090A" w:rsidP="00616C25">
            <w:pPr>
              <w:widowControl/>
              <w:autoSpaceDE/>
              <w:autoSpaceDN/>
              <w:rPr>
                <w:b/>
                <w:sz w:val="24"/>
                <w:szCs w:val="24"/>
              </w:rPr>
            </w:pPr>
            <w:r w:rsidRPr="006E50D5">
              <w:rPr>
                <w:sz w:val="24"/>
                <w:szCs w:val="24"/>
              </w:rPr>
              <w:t>_____________________/_____________</w:t>
            </w:r>
          </w:p>
        </w:tc>
      </w:tr>
    </w:tbl>
    <w:p w:rsidR="00DE090A" w:rsidRPr="006E50D5" w:rsidRDefault="00DE090A" w:rsidP="009037D7">
      <w:pPr>
        <w:widowControl/>
        <w:suppressAutoHyphens/>
        <w:autoSpaceDE/>
        <w:autoSpaceDN/>
        <w:spacing w:line="259" w:lineRule="auto"/>
        <w:rPr>
          <w:rFonts w:eastAsia="Calibri"/>
          <w:b/>
          <w:sz w:val="24"/>
          <w:szCs w:val="24"/>
          <w:lang w:eastAsia="en-US"/>
        </w:rPr>
        <w:sectPr w:rsidR="00DE090A" w:rsidRPr="006E50D5" w:rsidSect="00616C25">
          <w:pgSz w:w="16838" w:h="11906" w:orient="landscape"/>
          <w:pgMar w:top="709" w:right="1134" w:bottom="851" w:left="1134" w:header="709" w:footer="709" w:gutter="0"/>
          <w:cols w:space="720"/>
          <w:docGrid w:linePitch="299"/>
        </w:sectPr>
      </w:pPr>
    </w:p>
    <w:p w:rsidR="009037D7" w:rsidRPr="00F66E63" w:rsidRDefault="009037D7" w:rsidP="009037D7">
      <w:pPr>
        <w:suppressAutoHyphens/>
        <w:ind w:left="5103"/>
        <w:rPr>
          <w:sz w:val="22"/>
          <w:szCs w:val="22"/>
        </w:rPr>
      </w:pPr>
      <w:r>
        <w:rPr>
          <w:sz w:val="24"/>
          <w:szCs w:val="24"/>
        </w:rPr>
        <w:lastRenderedPageBreak/>
        <w:tab/>
      </w:r>
      <w:r w:rsidRPr="00F66E63">
        <w:rPr>
          <w:sz w:val="22"/>
          <w:szCs w:val="22"/>
        </w:rPr>
        <w:t xml:space="preserve">Приложение № </w:t>
      </w:r>
      <w:r>
        <w:rPr>
          <w:sz w:val="22"/>
          <w:szCs w:val="22"/>
        </w:rPr>
        <w:t>2</w:t>
      </w:r>
    </w:p>
    <w:p w:rsidR="009037D7" w:rsidRPr="00F66E63" w:rsidRDefault="009037D7" w:rsidP="009037D7">
      <w:pPr>
        <w:suppressAutoHyphens/>
        <w:ind w:left="5103"/>
        <w:rPr>
          <w:sz w:val="22"/>
          <w:szCs w:val="22"/>
        </w:rPr>
      </w:pPr>
      <w:r w:rsidRPr="00F66E63">
        <w:rPr>
          <w:sz w:val="22"/>
          <w:szCs w:val="22"/>
        </w:rPr>
        <w:t>к Договору поставки</w:t>
      </w:r>
    </w:p>
    <w:p w:rsidR="009037D7" w:rsidRPr="00F66E63" w:rsidRDefault="009037D7" w:rsidP="009037D7">
      <w:pPr>
        <w:suppressAutoHyphens/>
        <w:ind w:left="5103"/>
        <w:rPr>
          <w:sz w:val="22"/>
          <w:szCs w:val="22"/>
        </w:rPr>
      </w:pPr>
      <w:r w:rsidRPr="00F66E63">
        <w:rPr>
          <w:sz w:val="22"/>
          <w:szCs w:val="22"/>
        </w:rPr>
        <w:t xml:space="preserve">от «____» _______20 _ г. № </w:t>
      </w:r>
    </w:p>
    <w:p w:rsidR="009037D7" w:rsidRPr="00994D6C" w:rsidRDefault="009037D7" w:rsidP="009037D7">
      <w:pPr>
        <w:suppressAutoHyphens/>
        <w:jc w:val="center"/>
        <w:rPr>
          <w:b/>
          <w:sz w:val="24"/>
          <w:szCs w:val="24"/>
        </w:rPr>
      </w:pPr>
    </w:p>
    <w:p w:rsidR="009037D7" w:rsidRPr="0094544C" w:rsidRDefault="009037D7" w:rsidP="009037D7">
      <w:pPr>
        <w:suppressAutoHyphens/>
        <w:jc w:val="center"/>
        <w:rPr>
          <w:b/>
          <w:sz w:val="24"/>
          <w:szCs w:val="24"/>
        </w:rPr>
      </w:pPr>
    </w:p>
    <w:p w:rsidR="009037D7" w:rsidRPr="008F4499" w:rsidRDefault="009037D7" w:rsidP="009037D7">
      <w:pPr>
        <w:suppressAutoHyphens/>
        <w:jc w:val="center"/>
        <w:rPr>
          <w:b/>
          <w:sz w:val="24"/>
          <w:szCs w:val="24"/>
        </w:rPr>
      </w:pPr>
      <w:r w:rsidRPr="008E280D">
        <w:rPr>
          <w:b/>
          <w:sz w:val="24"/>
          <w:szCs w:val="24"/>
        </w:rPr>
        <w:t>Календарный график поставки Товара</w:t>
      </w:r>
      <w:r w:rsidRPr="008F4499">
        <w:rPr>
          <w:b/>
          <w:sz w:val="24"/>
          <w:szCs w:val="24"/>
        </w:rPr>
        <w:t xml:space="preserve"> </w:t>
      </w:r>
    </w:p>
    <w:p w:rsidR="009037D7" w:rsidRPr="008F4499" w:rsidRDefault="009037D7" w:rsidP="009037D7">
      <w:pPr>
        <w:rPr>
          <w:sz w:val="24"/>
          <w:szCs w:val="24"/>
        </w:rPr>
      </w:pPr>
    </w:p>
    <w:p w:rsidR="009037D7" w:rsidRPr="00994D6C" w:rsidRDefault="009037D7" w:rsidP="009037D7">
      <w:pPr>
        <w:rPr>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1843"/>
        <w:gridCol w:w="1842"/>
        <w:gridCol w:w="1134"/>
        <w:gridCol w:w="1196"/>
        <w:gridCol w:w="1356"/>
      </w:tblGrid>
      <w:tr w:rsidR="009037D7" w:rsidRPr="00994D6C" w:rsidTr="004A3C3F">
        <w:trPr>
          <w:trHeight w:val="1150"/>
        </w:trPr>
        <w:tc>
          <w:tcPr>
            <w:tcW w:w="706" w:type="dxa"/>
            <w:shd w:val="clear" w:color="auto" w:fill="auto"/>
            <w:vAlign w:val="center"/>
          </w:tcPr>
          <w:p w:rsidR="009037D7" w:rsidRPr="00BD3EB4" w:rsidRDefault="009037D7" w:rsidP="004A3C3F">
            <w:pPr>
              <w:jc w:val="center"/>
              <w:rPr>
                <w:sz w:val="24"/>
                <w:szCs w:val="24"/>
              </w:rPr>
            </w:pPr>
            <w:r w:rsidRPr="00BD3EB4">
              <w:rPr>
                <w:sz w:val="24"/>
                <w:szCs w:val="24"/>
              </w:rPr>
              <w:t xml:space="preserve">№ партии </w:t>
            </w:r>
          </w:p>
        </w:tc>
        <w:tc>
          <w:tcPr>
            <w:tcW w:w="1841" w:type="dxa"/>
            <w:shd w:val="clear" w:color="auto" w:fill="auto"/>
            <w:vAlign w:val="center"/>
          </w:tcPr>
          <w:p w:rsidR="009037D7" w:rsidRPr="00BD3EB4" w:rsidRDefault="009037D7" w:rsidP="004A3C3F">
            <w:pPr>
              <w:jc w:val="center"/>
              <w:rPr>
                <w:sz w:val="24"/>
                <w:szCs w:val="24"/>
              </w:rPr>
            </w:pPr>
            <w:r w:rsidRPr="00BD3EB4">
              <w:rPr>
                <w:sz w:val="24"/>
                <w:szCs w:val="24"/>
              </w:rPr>
              <w:t>Наименование Товара (партии Товара)</w:t>
            </w:r>
          </w:p>
        </w:tc>
        <w:tc>
          <w:tcPr>
            <w:tcW w:w="1843" w:type="dxa"/>
            <w:shd w:val="clear" w:color="auto" w:fill="auto"/>
            <w:vAlign w:val="center"/>
          </w:tcPr>
          <w:p w:rsidR="009037D7" w:rsidRPr="00BD3EB4" w:rsidRDefault="009037D7" w:rsidP="004A3C3F">
            <w:pPr>
              <w:jc w:val="center"/>
              <w:rPr>
                <w:sz w:val="24"/>
                <w:szCs w:val="24"/>
              </w:rPr>
            </w:pPr>
            <w:r w:rsidRPr="00BD3EB4">
              <w:rPr>
                <w:sz w:val="24"/>
                <w:szCs w:val="24"/>
              </w:rPr>
              <w:t xml:space="preserve">Обоснование стоимости, пункт Спецификации </w:t>
            </w:r>
          </w:p>
        </w:tc>
        <w:tc>
          <w:tcPr>
            <w:tcW w:w="1842" w:type="dxa"/>
            <w:shd w:val="clear" w:color="auto" w:fill="auto"/>
            <w:vAlign w:val="center"/>
          </w:tcPr>
          <w:p w:rsidR="009037D7" w:rsidRPr="00BD3EB4" w:rsidRDefault="009037D7" w:rsidP="004A3C3F">
            <w:pPr>
              <w:jc w:val="center"/>
              <w:rPr>
                <w:sz w:val="24"/>
                <w:szCs w:val="24"/>
              </w:rPr>
            </w:pPr>
            <w:r w:rsidRPr="00BD3EB4">
              <w:rPr>
                <w:sz w:val="24"/>
                <w:szCs w:val="24"/>
              </w:rPr>
              <w:t>Дата поставки Товара</w:t>
            </w:r>
          </w:p>
          <w:p w:rsidR="009037D7" w:rsidRPr="00BD3EB4" w:rsidRDefault="009037D7" w:rsidP="004A3C3F">
            <w:pPr>
              <w:jc w:val="center"/>
              <w:rPr>
                <w:sz w:val="24"/>
                <w:szCs w:val="24"/>
              </w:rPr>
            </w:pPr>
          </w:p>
        </w:tc>
        <w:tc>
          <w:tcPr>
            <w:tcW w:w="1134" w:type="dxa"/>
            <w:shd w:val="clear" w:color="auto" w:fill="auto"/>
            <w:vAlign w:val="center"/>
          </w:tcPr>
          <w:p w:rsidR="009037D7" w:rsidRPr="00BD3EB4" w:rsidRDefault="009037D7" w:rsidP="004A3C3F">
            <w:pPr>
              <w:jc w:val="center"/>
              <w:rPr>
                <w:sz w:val="24"/>
                <w:szCs w:val="24"/>
              </w:rPr>
            </w:pPr>
            <w:r w:rsidRPr="00BD3EB4">
              <w:rPr>
                <w:sz w:val="24"/>
                <w:szCs w:val="24"/>
              </w:rPr>
              <w:t>Цена, руб. без НДС</w:t>
            </w:r>
          </w:p>
        </w:tc>
        <w:tc>
          <w:tcPr>
            <w:tcW w:w="1196" w:type="dxa"/>
            <w:shd w:val="clear" w:color="auto" w:fill="auto"/>
            <w:vAlign w:val="center"/>
          </w:tcPr>
          <w:p w:rsidR="009037D7" w:rsidRPr="00BD3EB4" w:rsidRDefault="009037D7" w:rsidP="004A3C3F">
            <w:pPr>
              <w:jc w:val="center"/>
              <w:rPr>
                <w:sz w:val="24"/>
                <w:szCs w:val="24"/>
              </w:rPr>
            </w:pPr>
            <w:r w:rsidRPr="00BD3EB4">
              <w:rPr>
                <w:sz w:val="24"/>
                <w:szCs w:val="24"/>
              </w:rPr>
              <w:t>Сумма НДС (___%), руб.</w:t>
            </w:r>
          </w:p>
        </w:tc>
        <w:tc>
          <w:tcPr>
            <w:tcW w:w="1356" w:type="dxa"/>
            <w:shd w:val="clear" w:color="auto" w:fill="auto"/>
            <w:vAlign w:val="center"/>
          </w:tcPr>
          <w:p w:rsidR="009037D7" w:rsidRPr="00BD3EB4" w:rsidRDefault="009037D7" w:rsidP="004A3C3F">
            <w:pPr>
              <w:jc w:val="center"/>
              <w:rPr>
                <w:sz w:val="24"/>
                <w:szCs w:val="24"/>
              </w:rPr>
            </w:pPr>
            <w:r w:rsidRPr="00BD3EB4">
              <w:rPr>
                <w:sz w:val="24"/>
                <w:szCs w:val="24"/>
              </w:rPr>
              <w:t>Стоимость партии, руб. с НДС</w:t>
            </w:r>
          </w:p>
        </w:tc>
      </w:tr>
      <w:tr w:rsidR="009037D7" w:rsidRPr="00994D6C" w:rsidTr="004A3C3F">
        <w:tc>
          <w:tcPr>
            <w:tcW w:w="706" w:type="dxa"/>
            <w:shd w:val="clear" w:color="auto" w:fill="auto"/>
          </w:tcPr>
          <w:p w:rsidR="009037D7" w:rsidRPr="0094544C" w:rsidRDefault="009037D7" w:rsidP="004A3C3F">
            <w:pPr>
              <w:jc w:val="center"/>
              <w:rPr>
                <w:sz w:val="24"/>
                <w:szCs w:val="24"/>
              </w:rPr>
            </w:pPr>
            <w:r w:rsidRPr="00994D6C">
              <w:rPr>
                <w:sz w:val="24"/>
                <w:szCs w:val="24"/>
              </w:rPr>
              <w:t>1.</w:t>
            </w:r>
          </w:p>
        </w:tc>
        <w:tc>
          <w:tcPr>
            <w:tcW w:w="1841" w:type="dxa"/>
            <w:shd w:val="clear" w:color="auto" w:fill="auto"/>
          </w:tcPr>
          <w:p w:rsidR="009037D7" w:rsidRPr="008E280D" w:rsidRDefault="009037D7" w:rsidP="004A3C3F">
            <w:pPr>
              <w:rPr>
                <w:sz w:val="24"/>
                <w:szCs w:val="24"/>
              </w:rPr>
            </w:pPr>
          </w:p>
        </w:tc>
        <w:tc>
          <w:tcPr>
            <w:tcW w:w="1843" w:type="dxa"/>
            <w:shd w:val="clear" w:color="auto" w:fill="auto"/>
          </w:tcPr>
          <w:p w:rsidR="009037D7" w:rsidRPr="008F4499" w:rsidRDefault="009037D7" w:rsidP="004A3C3F">
            <w:pPr>
              <w:rPr>
                <w:sz w:val="24"/>
                <w:szCs w:val="24"/>
              </w:rPr>
            </w:pPr>
          </w:p>
        </w:tc>
        <w:tc>
          <w:tcPr>
            <w:tcW w:w="1842" w:type="dxa"/>
            <w:shd w:val="clear" w:color="auto" w:fill="auto"/>
          </w:tcPr>
          <w:p w:rsidR="009037D7" w:rsidRPr="008F4499" w:rsidRDefault="009037D7" w:rsidP="004A3C3F">
            <w:pPr>
              <w:rPr>
                <w:sz w:val="24"/>
                <w:szCs w:val="24"/>
              </w:rPr>
            </w:pPr>
          </w:p>
        </w:tc>
        <w:tc>
          <w:tcPr>
            <w:tcW w:w="1134" w:type="dxa"/>
            <w:shd w:val="clear" w:color="auto" w:fill="auto"/>
          </w:tcPr>
          <w:p w:rsidR="009037D7" w:rsidRPr="008F4499" w:rsidRDefault="009037D7" w:rsidP="004A3C3F">
            <w:pPr>
              <w:rPr>
                <w:sz w:val="24"/>
                <w:szCs w:val="24"/>
              </w:rPr>
            </w:pPr>
          </w:p>
        </w:tc>
        <w:tc>
          <w:tcPr>
            <w:tcW w:w="1196" w:type="dxa"/>
            <w:shd w:val="clear" w:color="auto" w:fill="auto"/>
          </w:tcPr>
          <w:p w:rsidR="009037D7" w:rsidRPr="00994D6C" w:rsidRDefault="009037D7" w:rsidP="004A3C3F">
            <w:pPr>
              <w:rPr>
                <w:sz w:val="24"/>
                <w:szCs w:val="24"/>
              </w:rPr>
            </w:pPr>
          </w:p>
        </w:tc>
        <w:tc>
          <w:tcPr>
            <w:tcW w:w="1356" w:type="dxa"/>
            <w:shd w:val="clear" w:color="auto" w:fill="auto"/>
          </w:tcPr>
          <w:p w:rsidR="009037D7" w:rsidRPr="00994D6C" w:rsidRDefault="009037D7" w:rsidP="004A3C3F">
            <w:pPr>
              <w:rPr>
                <w:sz w:val="24"/>
                <w:szCs w:val="24"/>
              </w:rPr>
            </w:pPr>
          </w:p>
        </w:tc>
      </w:tr>
      <w:tr w:rsidR="009037D7" w:rsidRPr="00994D6C" w:rsidTr="004A3C3F">
        <w:tc>
          <w:tcPr>
            <w:tcW w:w="706" w:type="dxa"/>
            <w:shd w:val="clear" w:color="auto" w:fill="auto"/>
          </w:tcPr>
          <w:p w:rsidR="009037D7" w:rsidRPr="0094544C" w:rsidRDefault="009037D7" w:rsidP="004A3C3F">
            <w:pPr>
              <w:jc w:val="center"/>
              <w:rPr>
                <w:sz w:val="24"/>
                <w:szCs w:val="24"/>
              </w:rPr>
            </w:pPr>
            <w:r w:rsidRPr="00994D6C">
              <w:rPr>
                <w:sz w:val="24"/>
                <w:szCs w:val="24"/>
              </w:rPr>
              <w:t>2.</w:t>
            </w:r>
          </w:p>
        </w:tc>
        <w:tc>
          <w:tcPr>
            <w:tcW w:w="1841" w:type="dxa"/>
            <w:shd w:val="clear" w:color="auto" w:fill="auto"/>
          </w:tcPr>
          <w:p w:rsidR="009037D7" w:rsidRPr="008E280D" w:rsidRDefault="009037D7" w:rsidP="004A3C3F">
            <w:pPr>
              <w:rPr>
                <w:sz w:val="24"/>
                <w:szCs w:val="24"/>
              </w:rPr>
            </w:pPr>
          </w:p>
        </w:tc>
        <w:tc>
          <w:tcPr>
            <w:tcW w:w="1843" w:type="dxa"/>
            <w:shd w:val="clear" w:color="auto" w:fill="auto"/>
          </w:tcPr>
          <w:p w:rsidR="009037D7" w:rsidRPr="008F4499" w:rsidRDefault="009037D7" w:rsidP="004A3C3F">
            <w:pPr>
              <w:rPr>
                <w:sz w:val="24"/>
                <w:szCs w:val="24"/>
              </w:rPr>
            </w:pPr>
          </w:p>
        </w:tc>
        <w:tc>
          <w:tcPr>
            <w:tcW w:w="1842" w:type="dxa"/>
            <w:shd w:val="clear" w:color="auto" w:fill="auto"/>
          </w:tcPr>
          <w:p w:rsidR="009037D7" w:rsidRPr="008F4499" w:rsidRDefault="009037D7" w:rsidP="004A3C3F">
            <w:pPr>
              <w:rPr>
                <w:sz w:val="24"/>
                <w:szCs w:val="24"/>
              </w:rPr>
            </w:pPr>
          </w:p>
        </w:tc>
        <w:tc>
          <w:tcPr>
            <w:tcW w:w="1134" w:type="dxa"/>
            <w:shd w:val="clear" w:color="auto" w:fill="auto"/>
          </w:tcPr>
          <w:p w:rsidR="009037D7" w:rsidRPr="008F4499" w:rsidRDefault="009037D7" w:rsidP="004A3C3F">
            <w:pPr>
              <w:rPr>
                <w:sz w:val="24"/>
                <w:szCs w:val="24"/>
              </w:rPr>
            </w:pPr>
          </w:p>
        </w:tc>
        <w:tc>
          <w:tcPr>
            <w:tcW w:w="1196" w:type="dxa"/>
            <w:shd w:val="clear" w:color="auto" w:fill="auto"/>
          </w:tcPr>
          <w:p w:rsidR="009037D7" w:rsidRPr="00994D6C" w:rsidRDefault="009037D7" w:rsidP="004A3C3F">
            <w:pPr>
              <w:rPr>
                <w:sz w:val="24"/>
                <w:szCs w:val="24"/>
              </w:rPr>
            </w:pPr>
          </w:p>
        </w:tc>
        <w:tc>
          <w:tcPr>
            <w:tcW w:w="1356" w:type="dxa"/>
            <w:shd w:val="clear" w:color="auto" w:fill="auto"/>
          </w:tcPr>
          <w:p w:rsidR="009037D7" w:rsidRPr="00994D6C" w:rsidRDefault="009037D7" w:rsidP="004A3C3F">
            <w:pPr>
              <w:rPr>
                <w:sz w:val="24"/>
                <w:szCs w:val="24"/>
              </w:rPr>
            </w:pPr>
          </w:p>
        </w:tc>
      </w:tr>
      <w:tr w:rsidR="009037D7" w:rsidRPr="00994D6C" w:rsidTr="004A3C3F">
        <w:tc>
          <w:tcPr>
            <w:tcW w:w="706" w:type="dxa"/>
            <w:shd w:val="clear" w:color="auto" w:fill="auto"/>
          </w:tcPr>
          <w:p w:rsidR="009037D7" w:rsidRPr="0094544C" w:rsidRDefault="009037D7" w:rsidP="004A3C3F">
            <w:pPr>
              <w:jc w:val="center"/>
              <w:rPr>
                <w:sz w:val="24"/>
                <w:szCs w:val="24"/>
              </w:rPr>
            </w:pPr>
            <w:r w:rsidRPr="00994D6C">
              <w:rPr>
                <w:sz w:val="24"/>
                <w:szCs w:val="24"/>
              </w:rPr>
              <w:t>3.</w:t>
            </w:r>
          </w:p>
        </w:tc>
        <w:tc>
          <w:tcPr>
            <w:tcW w:w="1841" w:type="dxa"/>
            <w:shd w:val="clear" w:color="auto" w:fill="auto"/>
          </w:tcPr>
          <w:p w:rsidR="009037D7" w:rsidRPr="008E280D" w:rsidRDefault="009037D7" w:rsidP="004A3C3F">
            <w:pPr>
              <w:rPr>
                <w:sz w:val="24"/>
                <w:szCs w:val="24"/>
              </w:rPr>
            </w:pPr>
          </w:p>
        </w:tc>
        <w:tc>
          <w:tcPr>
            <w:tcW w:w="1843" w:type="dxa"/>
            <w:shd w:val="clear" w:color="auto" w:fill="auto"/>
          </w:tcPr>
          <w:p w:rsidR="009037D7" w:rsidRPr="008F4499" w:rsidRDefault="009037D7" w:rsidP="004A3C3F">
            <w:pPr>
              <w:rPr>
                <w:sz w:val="24"/>
                <w:szCs w:val="24"/>
              </w:rPr>
            </w:pPr>
          </w:p>
        </w:tc>
        <w:tc>
          <w:tcPr>
            <w:tcW w:w="1842" w:type="dxa"/>
            <w:shd w:val="clear" w:color="auto" w:fill="auto"/>
          </w:tcPr>
          <w:p w:rsidR="009037D7" w:rsidRPr="008F4499" w:rsidRDefault="009037D7" w:rsidP="004A3C3F">
            <w:pPr>
              <w:rPr>
                <w:sz w:val="24"/>
                <w:szCs w:val="24"/>
              </w:rPr>
            </w:pPr>
          </w:p>
        </w:tc>
        <w:tc>
          <w:tcPr>
            <w:tcW w:w="1134" w:type="dxa"/>
            <w:shd w:val="clear" w:color="auto" w:fill="auto"/>
          </w:tcPr>
          <w:p w:rsidR="009037D7" w:rsidRPr="008F4499" w:rsidRDefault="009037D7" w:rsidP="004A3C3F">
            <w:pPr>
              <w:rPr>
                <w:sz w:val="24"/>
                <w:szCs w:val="24"/>
              </w:rPr>
            </w:pPr>
          </w:p>
        </w:tc>
        <w:tc>
          <w:tcPr>
            <w:tcW w:w="1196" w:type="dxa"/>
            <w:shd w:val="clear" w:color="auto" w:fill="auto"/>
          </w:tcPr>
          <w:p w:rsidR="009037D7" w:rsidRPr="00994D6C" w:rsidRDefault="009037D7" w:rsidP="004A3C3F">
            <w:pPr>
              <w:rPr>
                <w:sz w:val="24"/>
                <w:szCs w:val="24"/>
              </w:rPr>
            </w:pPr>
          </w:p>
        </w:tc>
        <w:tc>
          <w:tcPr>
            <w:tcW w:w="1356" w:type="dxa"/>
            <w:shd w:val="clear" w:color="auto" w:fill="auto"/>
          </w:tcPr>
          <w:p w:rsidR="009037D7" w:rsidRPr="00994D6C" w:rsidRDefault="009037D7" w:rsidP="004A3C3F">
            <w:pPr>
              <w:rPr>
                <w:sz w:val="24"/>
                <w:szCs w:val="24"/>
              </w:rPr>
            </w:pPr>
          </w:p>
        </w:tc>
      </w:tr>
      <w:tr w:rsidR="009037D7" w:rsidRPr="00994D6C" w:rsidTr="004A3C3F">
        <w:tc>
          <w:tcPr>
            <w:tcW w:w="706" w:type="dxa"/>
            <w:shd w:val="clear" w:color="auto" w:fill="auto"/>
          </w:tcPr>
          <w:p w:rsidR="009037D7" w:rsidRPr="0094544C" w:rsidRDefault="009037D7" w:rsidP="004A3C3F">
            <w:pPr>
              <w:jc w:val="center"/>
              <w:rPr>
                <w:sz w:val="24"/>
                <w:szCs w:val="24"/>
              </w:rPr>
            </w:pPr>
            <w:r w:rsidRPr="00994D6C">
              <w:rPr>
                <w:sz w:val="24"/>
                <w:szCs w:val="24"/>
              </w:rPr>
              <w:t>4.</w:t>
            </w:r>
          </w:p>
        </w:tc>
        <w:tc>
          <w:tcPr>
            <w:tcW w:w="1841" w:type="dxa"/>
            <w:shd w:val="clear" w:color="auto" w:fill="auto"/>
          </w:tcPr>
          <w:p w:rsidR="009037D7" w:rsidRPr="008E280D" w:rsidRDefault="009037D7" w:rsidP="004A3C3F">
            <w:pPr>
              <w:rPr>
                <w:sz w:val="24"/>
                <w:szCs w:val="24"/>
              </w:rPr>
            </w:pPr>
          </w:p>
        </w:tc>
        <w:tc>
          <w:tcPr>
            <w:tcW w:w="1843" w:type="dxa"/>
            <w:shd w:val="clear" w:color="auto" w:fill="auto"/>
          </w:tcPr>
          <w:p w:rsidR="009037D7" w:rsidRPr="008F4499" w:rsidRDefault="009037D7" w:rsidP="004A3C3F">
            <w:pPr>
              <w:rPr>
                <w:sz w:val="24"/>
                <w:szCs w:val="24"/>
              </w:rPr>
            </w:pPr>
          </w:p>
        </w:tc>
        <w:tc>
          <w:tcPr>
            <w:tcW w:w="1842" w:type="dxa"/>
            <w:shd w:val="clear" w:color="auto" w:fill="auto"/>
          </w:tcPr>
          <w:p w:rsidR="009037D7" w:rsidRPr="008F4499" w:rsidRDefault="009037D7" w:rsidP="004A3C3F">
            <w:pPr>
              <w:rPr>
                <w:sz w:val="24"/>
                <w:szCs w:val="24"/>
              </w:rPr>
            </w:pPr>
          </w:p>
        </w:tc>
        <w:tc>
          <w:tcPr>
            <w:tcW w:w="1134" w:type="dxa"/>
            <w:shd w:val="clear" w:color="auto" w:fill="auto"/>
          </w:tcPr>
          <w:p w:rsidR="009037D7" w:rsidRPr="008F4499" w:rsidRDefault="009037D7" w:rsidP="004A3C3F">
            <w:pPr>
              <w:rPr>
                <w:sz w:val="24"/>
                <w:szCs w:val="24"/>
              </w:rPr>
            </w:pPr>
          </w:p>
        </w:tc>
        <w:tc>
          <w:tcPr>
            <w:tcW w:w="1196" w:type="dxa"/>
            <w:shd w:val="clear" w:color="auto" w:fill="auto"/>
          </w:tcPr>
          <w:p w:rsidR="009037D7" w:rsidRPr="00994D6C" w:rsidRDefault="009037D7" w:rsidP="004A3C3F">
            <w:pPr>
              <w:rPr>
                <w:sz w:val="24"/>
                <w:szCs w:val="24"/>
              </w:rPr>
            </w:pPr>
          </w:p>
        </w:tc>
        <w:tc>
          <w:tcPr>
            <w:tcW w:w="1356" w:type="dxa"/>
            <w:shd w:val="clear" w:color="auto" w:fill="auto"/>
          </w:tcPr>
          <w:p w:rsidR="009037D7" w:rsidRPr="00994D6C" w:rsidRDefault="009037D7" w:rsidP="004A3C3F">
            <w:pPr>
              <w:rPr>
                <w:sz w:val="24"/>
                <w:szCs w:val="24"/>
              </w:rPr>
            </w:pPr>
          </w:p>
        </w:tc>
      </w:tr>
      <w:tr w:rsidR="009037D7" w:rsidRPr="00994D6C" w:rsidTr="004A3C3F">
        <w:tc>
          <w:tcPr>
            <w:tcW w:w="8562" w:type="dxa"/>
            <w:gridSpan w:val="6"/>
            <w:shd w:val="clear" w:color="auto" w:fill="auto"/>
          </w:tcPr>
          <w:p w:rsidR="009037D7" w:rsidRPr="0094544C" w:rsidRDefault="009037D7" w:rsidP="004A3C3F">
            <w:pPr>
              <w:jc w:val="right"/>
              <w:rPr>
                <w:b/>
                <w:sz w:val="24"/>
                <w:szCs w:val="24"/>
              </w:rPr>
            </w:pPr>
            <w:r w:rsidRPr="00994D6C">
              <w:rPr>
                <w:b/>
                <w:sz w:val="24"/>
                <w:szCs w:val="24"/>
              </w:rPr>
              <w:t>Всего по Договору:</w:t>
            </w:r>
          </w:p>
        </w:tc>
        <w:tc>
          <w:tcPr>
            <w:tcW w:w="1356" w:type="dxa"/>
            <w:shd w:val="clear" w:color="auto" w:fill="auto"/>
          </w:tcPr>
          <w:p w:rsidR="009037D7" w:rsidRPr="008E280D" w:rsidRDefault="009037D7" w:rsidP="004A3C3F">
            <w:pPr>
              <w:rPr>
                <w:sz w:val="24"/>
                <w:szCs w:val="24"/>
              </w:rPr>
            </w:pPr>
          </w:p>
        </w:tc>
      </w:tr>
    </w:tbl>
    <w:p w:rsidR="009037D7" w:rsidRPr="00994D6C" w:rsidRDefault="009037D7" w:rsidP="009037D7">
      <w:pPr>
        <w:rPr>
          <w:sz w:val="24"/>
          <w:szCs w:val="24"/>
        </w:rPr>
      </w:pPr>
    </w:p>
    <w:p w:rsidR="009037D7" w:rsidRPr="0094544C" w:rsidRDefault="009037D7" w:rsidP="009037D7">
      <w:pPr>
        <w:rPr>
          <w:sz w:val="24"/>
          <w:szCs w:val="24"/>
        </w:rPr>
      </w:pPr>
    </w:p>
    <w:p w:rsidR="009037D7" w:rsidRPr="008E280D" w:rsidRDefault="009037D7" w:rsidP="009037D7">
      <w:pPr>
        <w:rPr>
          <w:sz w:val="24"/>
          <w:szCs w:val="24"/>
        </w:rPr>
      </w:pPr>
    </w:p>
    <w:p w:rsidR="009037D7" w:rsidRPr="008F4499" w:rsidRDefault="009037D7" w:rsidP="009037D7">
      <w:pPr>
        <w:tabs>
          <w:tab w:val="left" w:pos="4860"/>
        </w:tabs>
        <w:suppressAutoHyphens/>
        <w:rPr>
          <w:b/>
          <w:sz w:val="24"/>
          <w:szCs w:val="24"/>
        </w:rPr>
      </w:pPr>
    </w:p>
    <w:p w:rsidR="009037D7" w:rsidRPr="008F4499" w:rsidRDefault="009037D7" w:rsidP="009037D7">
      <w:pPr>
        <w:rPr>
          <w:sz w:val="24"/>
          <w:szCs w:val="24"/>
        </w:rPr>
      </w:pPr>
    </w:p>
    <w:p w:rsidR="009037D7" w:rsidRPr="008F4499" w:rsidRDefault="009037D7" w:rsidP="009037D7">
      <w:pPr>
        <w:rPr>
          <w:sz w:val="24"/>
          <w:szCs w:val="24"/>
        </w:rPr>
      </w:pPr>
    </w:p>
    <w:p w:rsidR="009037D7" w:rsidRPr="00994D6C" w:rsidRDefault="009037D7" w:rsidP="009037D7">
      <w:pPr>
        <w:jc w:val="center"/>
        <w:outlineLvl w:val="0"/>
        <w:rPr>
          <w:b/>
          <w:bCs/>
          <w:snapToGrid w:val="0"/>
          <w:sz w:val="24"/>
          <w:szCs w:val="24"/>
        </w:rPr>
      </w:pPr>
      <w:r w:rsidRPr="00994D6C">
        <w:rPr>
          <w:b/>
          <w:bCs/>
          <w:snapToGrid w:val="0"/>
          <w:sz w:val="24"/>
          <w:szCs w:val="24"/>
        </w:rPr>
        <w:t>ПОДПИСИ СТОРОН:</w:t>
      </w:r>
    </w:p>
    <w:p w:rsidR="009037D7" w:rsidRPr="00994D6C" w:rsidRDefault="009037D7" w:rsidP="009037D7">
      <w:pPr>
        <w:jc w:val="center"/>
        <w:outlineLvl w:val="0"/>
        <w:rPr>
          <w:bCs/>
          <w:snapToGrid w:val="0"/>
          <w:sz w:val="24"/>
          <w:szCs w:val="24"/>
        </w:rPr>
      </w:pPr>
    </w:p>
    <w:tbl>
      <w:tblPr>
        <w:tblW w:w="10099" w:type="dxa"/>
        <w:tblInd w:w="-176" w:type="dxa"/>
        <w:tblLook w:val="04A0" w:firstRow="1" w:lastRow="0" w:firstColumn="1" w:lastColumn="0" w:noHBand="0" w:noVBand="1"/>
      </w:tblPr>
      <w:tblGrid>
        <w:gridCol w:w="4996"/>
        <w:gridCol w:w="5103"/>
      </w:tblGrid>
      <w:tr w:rsidR="009037D7" w:rsidRPr="00994D6C" w:rsidTr="004A3C3F">
        <w:tc>
          <w:tcPr>
            <w:tcW w:w="4996" w:type="dxa"/>
            <w:shd w:val="clear" w:color="auto" w:fill="auto"/>
          </w:tcPr>
          <w:p w:rsidR="009037D7" w:rsidRPr="00994D6C" w:rsidRDefault="009037D7" w:rsidP="004A3C3F">
            <w:pPr>
              <w:widowControl/>
              <w:autoSpaceDE/>
              <w:autoSpaceDN/>
              <w:rPr>
                <w:b/>
                <w:sz w:val="24"/>
                <w:szCs w:val="24"/>
              </w:rPr>
            </w:pPr>
            <w:r w:rsidRPr="00994D6C">
              <w:rPr>
                <w:b/>
                <w:sz w:val="24"/>
                <w:szCs w:val="24"/>
              </w:rPr>
              <w:t>Покупатель:</w:t>
            </w:r>
          </w:p>
          <w:p w:rsidR="009037D7" w:rsidRPr="00994D6C" w:rsidRDefault="009037D7" w:rsidP="004A3C3F">
            <w:pPr>
              <w:widowControl/>
              <w:autoSpaceDE/>
              <w:autoSpaceDN/>
              <w:rPr>
                <w:sz w:val="24"/>
                <w:szCs w:val="24"/>
              </w:rPr>
            </w:pPr>
          </w:p>
          <w:p w:rsidR="009037D7" w:rsidRPr="00994D6C" w:rsidRDefault="009037D7" w:rsidP="004A3C3F">
            <w:pPr>
              <w:widowControl/>
              <w:autoSpaceDE/>
              <w:autoSpaceDN/>
              <w:rPr>
                <w:sz w:val="24"/>
                <w:szCs w:val="24"/>
              </w:rPr>
            </w:pPr>
            <w:r w:rsidRPr="00994D6C">
              <w:rPr>
                <w:sz w:val="24"/>
                <w:szCs w:val="24"/>
              </w:rPr>
              <w:t>_____________________/_____________</w:t>
            </w:r>
          </w:p>
          <w:p w:rsidR="009037D7" w:rsidRPr="00994D6C" w:rsidRDefault="009037D7" w:rsidP="004A3C3F">
            <w:pPr>
              <w:widowControl/>
              <w:autoSpaceDE/>
              <w:autoSpaceDN/>
              <w:rPr>
                <w:sz w:val="24"/>
                <w:szCs w:val="24"/>
              </w:rPr>
            </w:pPr>
          </w:p>
        </w:tc>
        <w:tc>
          <w:tcPr>
            <w:tcW w:w="5103" w:type="dxa"/>
            <w:shd w:val="clear" w:color="auto" w:fill="auto"/>
          </w:tcPr>
          <w:p w:rsidR="009037D7" w:rsidRPr="00994D6C" w:rsidRDefault="009037D7" w:rsidP="004A3C3F">
            <w:pPr>
              <w:widowControl/>
              <w:autoSpaceDE/>
              <w:autoSpaceDN/>
              <w:ind w:firstLine="34"/>
              <w:rPr>
                <w:b/>
                <w:sz w:val="24"/>
                <w:szCs w:val="24"/>
              </w:rPr>
            </w:pPr>
            <w:r w:rsidRPr="00994D6C">
              <w:rPr>
                <w:b/>
                <w:sz w:val="24"/>
                <w:szCs w:val="24"/>
              </w:rPr>
              <w:t>Поставщик:</w:t>
            </w:r>
          </w:p>
          <w:p w:rsidR="009037D7" w:rsidRPr="00994D6C" w:rsidRDefault="009037D7" w:rsidP="004A3C3F">
            <w:pPr>
              <w:widowControl/>
              <w:autoSpaceDE/>
              <w:autoSpaceDN/>
              <w:rPr>
                <w:sz w:val="24"/>
                <w:szCs w:val="24"/>
              </w:rPr>
            </w:pPr>
          </w:p>
          <w:p w:rsidR="009037D7" w:rsidRPr="00994D6C" w:rsidRDefault="009037D7" w:rsidP="004A3C3F">
            <w:pPr>
              <w:widowControl/>
              <w:autoSpaceDE/>
              <w:autoSpaceDN/>
              <w:rPr>
                <w:sz w:val="24"/>
                <w:szCs w:val="24"/>
              </w:rPr>
            </w:pPr>
            <w:r w:rsidRPr="00994D6C">
              <w:rPr>
                <w:sz w:val="24"/>
                <w:szCs w:val="24"/>
              </w:rPr>
              <w:t>_____________________/_____________</w:t>
            </w:r>
          </w:p>
          <w:p w:rsidR="009037D7" w:rsidRPr="00994D6C" w:rsidRDefault="009037D7" w:rsidP="004A3C3F">
            <w:pPr>
              <w:widowControl/>
              <w:autoSpaceDE/>
              <w:autoSpaceDN/>
              <w:ind w:firstLine="33"/>
              <w:rPr>
                <w:b/>
                <w:sz w:val="24"/>
                <w:szCs w:val="24"/>
              </w:rPr>
            </w:pPr>
          </w:p>
        </w:tc>
      </w:tr>
    </w:tbl>
    <w:p w:rsidR="009037D7" w:rsidRPr="00994D6C" w:rsidRDefault="009037D7" w:rsidP="009037D7">
      <w:pPr>
        <w:suppressAutoHyphens/>
        <w:ind w:firstLine="6237"/>
        <w:rPr>
          <w:sz w:val="24"/>
          <w:szCs w:val="24"/>
        </w:rPr>
      </w:pPr>
    </w:p>
    <w:p w:rsidR="00886F70" w:rsidRPr="009037D7" w:rsidRDefault="00886F70" w:rsidP="009037D7">
      <w:pPr>
        <w:widowControl/>
        <w:autoSpaceDE/>
        <w:autoSpaceDN/>
        <w:rPr>
          <w:sz w:val="24"/>
          <w:szCs w:val="24"/>
        </w:rPr>
        <w:sectPr w:rsidR="00886F70" w:rsidRPr="009037D7" w:rsidSect="00A54035">
          <w:pgSz w:w="11901" w:h="16840" w:code="9"/>
          <w:pgMar w:top="1134" w:right="851" w:bottom="1134" w:left="1418" w:header="567" w:footer="709" w:gutter="0"/>
          <w:cols w:space="708"/>
          <w:docGrid w:linePitch="360"/>
        </w:sectPr>
      </w:pPr>
    </w:p>
    <w:p w:rsidR="009037D7" w:rsidRPr="00BD3EB4" w:rsidRDefault="009037D7" w:rsidP="009037D7">
      <w:pPr>
        <w:pageBreakBefore/>
        <w:suppressAutoHyphens/>
        <w:ind w:firstLine="6237"/>
        <w:rPr>
          <w:sz w:val="24"/>
          <w:szCs w:val="24"/>
        </w:rPr>
      </w:pPr>
      <w:r>
        <w:rPr>
          <w:sz w:val="24"/>
          <w:szCs w:val="24"/>
        </w:rPr>
        <w:lastRenderedPageBreak/>
        <w:t>П</w:t>
      </w:r>
      <w:r w:rsidRPr="00BD3EB4">
        <w:rPr>
          <w:sz w:val="24"/>
          <w:szCs w:val="24"/>
        </w:rPr>
        <w:t xml:space="preserve">риложение № </w:t>
      </w:r>
      <w:r>
        <w:rPr>
          <w:sz w:val="24"/>
          <w:szCs w:val="24"/>
        </w:rPr>
        <w:t>3</w:t>
      </w:r>
    </w:p>
    <w:p w:rsidR="009037D7" w:rsidRPr="00BD3EB4" w:rsidRDefault="009037D7" w:rsidP="009037D7">
      <w:pPr>
        <w:suppressAutoHyphens/>
        <w:ind w:firstLine="6237"/>
        <w:rPr>
          <w:sz w:val="24"/>
          <w:szCs w:val="24"/>
        </w:rPr>
      </w:pPr>
      <w:r w:rsidRPr="00BD3EB4">
        <w:rPr>
          <w:sz w:val="24"/>
          <w:szCs w:val="24"/>
        </w:rPr>
        <w:t>к Договору поставки</w:t>
      </w:r>
    </w:p>
    <w:p w:rsidR="009037D7" w:rsidRPr="008E280D" w:rsidRDefault="009037D7" w:rsidP="009037D7">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9037D7" w:rsidRPr="008F4499" w:rsidRDefault="009037D7" w:rsidP="009037D7">
      <w:pPr>
        <w:widowControl/>
        <w:shd w:val="clear" w:color="auto" w:fill="FFFFFF"/>
        <w:tabs>
          <w:tab w:val="left" w:pos="1418"/>
        </w:tabs>
        <w:autoSpaceDE/>
        <w:autoSpaceDN/>
        <w:ind w:firstLine="6237"/>
        <w:contextualSpacing/>
        <w:jc w:val="center"/>
        <w:rPr>
          <w:bCs/>
          <w:sz w:val="24"/>
          <w:szCs w:val="24"/>
        </w:rPr>
      </w:pPr>
    </w:p>
    <w:p w:rsidR="009037D7" w:rsidRPr="008F4499" w:rsidRDefault="009037D7" w:rsidP="009037D7">
      <w:pPr>
        <w:widowControl/>
        <w:suppressAutoHyphens/>
        <w:autoSpaceDE/>
        <w:autoSpaceDN/>
        <w:rPr>
          <w:rFonts w:eastAsia="Calibri"/>
          <w:sz w:val="24"/>
          <w:szCs w:val="24"/>
          <w:lang w:eastAsia="en-US"/>
        </w:rPr>
      </w:pPr>
    </w:p>
    <w:p w:rsidR="009037D7" w:rsidRPr="008F4499" w:rsidRDefault="009037D7" w:rsidP="009037D7">
      <w:pPr>
        <w:jc w:val="center"/>
        <w:rPr>
          <w:b/>
          <w:bCs/>
          <w:sz w:val="24"/>
          <w:szCs w:val="24"/>
        </w:rPr>
      </w:pPr>
      <w:r w:rsidRPr="008F4499">
        <w:rPr>
          <w:b/>
          <w:bCs/>
          <w:sz w:val="24"/>
          <w:szCs w:val="24"/>
        </w:rPr>
        <w:t>Размер ответственности Поставщика за нарушения</w:t>
      </w:r>
    </w:p>
    <w:p w:rsidR="009037D7" w:rsidRPr="00994D6C" w:rsidRDefault="009037D7" w:rsidP="009037D7">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9037D7" w:rsidRPr="00994D6C" w:rsidRDefault="009037D7" w:rsidP="009037D7">
      <w:pPr>
        <w:jc w:val="center"/>
        <w:rPr>
          <w:b/>
          <w:sz w:val="24"/>
          <w:szCs w:val="24"/>
        </w:rPr>
      </w:pPr>
      <w:r w:rsidRPr="00994D6C">
        <w:rPr>
          <w:b/>
          <w:bCs/>
          <w:sz w:val="24"/>
          <w:szCs w:val="24"/>
        </w:rPr>
        <w:t>пожарной и промышленной безопасности</w:t>
      </w:r>
    </w:p>
    <w:p w:rsidR="009037D7" w:rsidRPr="00994D6C" w:rsidRDefault="009037D7" w:rsidP="009037D7">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9037D7" w:rsidRPr="00994D6C" w:rsidTr="004A3C3F">
        <w:tc>
          <w:tcPr>
            <w:tcW w:w="3668" w:type="dxa"/>
          </w:tcPr>
          <w:p w:rsidR="009037D7" w:rsidRPr="00994D6C" w:rsidRDefault="009037D7" w:rsidP="004A3C3F">
            <w:pPr>
              <w:rPr>
                <w:b/>
                <w:sz w:val="24"/>
                <w:szCs w:val="24"/>
              </w:rPr>
            </w:pPr>
            <w:r w:rsidRPr="00994D6C">
              <w:rPr>
                <w:b/>
                <w:sz w:val="24"/>
                <w:szCs w:val="24"/>
              </w:rPr>
              <w:t>Виды нарушений</w:t>
            </w:r>
          </w:p>
        </w:tc>
        <w:tc>
          <w:tcPr>
            <w:tcW w:w="5966" w:type="dxa"/>
          </w:tcPr>
          <w:p w:rsidR="009037D7" w:rsidRPr="00994D6C" w:rsidRDefault="009037D7" w:rsidP="004A3C3F">
            <w:pPr>
              <w:rPr>
                <w:b/>
                <w:sz w:val="24"/>
                <w:szCs w:val="24"/>
              </w:rPr>
            </w:pPr>
            <w:r w:rsidRPr="00994D6C">
              <w:rPr>
                <w:b/>
                <w:sz w:val="24"/>
                <w:szCs w:val="24"/>
              </w:rPr>
              <w:t>Штрафные санкции</w:t>
            </w:r>
          </w:p>
        </w:tc>
      </w:tr>
      <w:tr w:rsidR="009037D7" w:rsidRPr="00994D6C" w:rsidTr="004A3C3F">
        <w:tc>
          <w:tcPr>
            <w:tcW w:w="3668" w:type="dxa"/>
          </w:tcPr>
          <w:p w:rsidR="009037D7" w:rsidRPr="0094544C" w:rsidRDefault="009037D7" w:rsidP="004A3C3F">
            <w:pPr>
              <w:rPr>
                <w:sz w:val="24"/>
                <w:szCs w:val="24"/>
              </w:rPr>
            </w:pPr>
            <w:r w:rsidRPr="00994D6C">
              <w:rPr>
                <w:sz w:val="24"/>
                <w:szCs w:val="24"/>
              </w:rPr>
              <w:t>1. Нарушение правил пожарной безопасности (ППБ):</w:t>
            </w:r>
          </w:p>
        </w:tc>
        <w:tc>
          <w:tcPr>
            <w:tcW w:w="5966" w:type="dxa"/>
          </w:tcPr>
          <w:p w:rsidR="009037D7" w:rsidRPr="008E280D" w:rsidRDefault="009037D7" w:rsidP="004A3C3F">
            <w:pPr>
              <w:rPr>
                <w:sz w:val="24"/>
                <w:szCs w:val="24"/>
              </w:rPr>
            </w:pPr>
          </w:p>
        </w:tc>
      </w:tr>
      <w:tr w:rsidR="009037D7" w:rsidRPr="00994D6C" w:rsidTr="004A3C3F">
        <w:tc>
          <w:tcPr>
            <w:tcW w:w="3668" w:type="dxa"/>
          </w:tcPr>
          <w:p w:rsidR="009037D7" w:rsidRPr="008E280D" w:rsidRDefault="009037D7" w:rsidP="004A3C3F">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9037D7" w:rsidRPr="008F4499" w:rsidRDefault="009037D7" w:rsidP="004A3C3F">
            <w:pPr>
              <w:rPr>
                <w:b/>
                <w:sz w:val="24"/>
                <w:szCs w:val="24"/>
              </w:rPr>
            </w:pPr>
          </w:p>
        </w:tc>
        <w:tc>
          <w:tcPr>
            <w:tcW w:w="5966" w:type="dxa"/>
          </w:tcPr>
          <w:p w:rsidR="009037D7" w:rsidRPr="008F4499" w:rsidRDefault="009037D7" w:rsidP="004A3C3F">
            <w:pPr>
              <w:jc w:val="both"/>
              <w:rPr>
                <w:sz w:val="24"/>
                <w:szCs w:val="24"/>
              </w:rPr>
            </w:pPr>
            <w:r w:rsidRPr="008F4499">
              <w:rPr>
                <w:sz w:val="24"/>
                <w:szCs w:val="24"/>
              </w:rPr>
              <w:t>25 000 (</w:t>
            </w:r>
            <w:r>
              <w:rPr>
                <w:sz w:val="24"/>
                <w:szCs w:val="24"/>
              </w:rPr>
              <w:t>д</w:t>
            </w:r>
            <w:r w:rsidRPr="008F4499">
              <w:rPr>
                <w:sz w:val="24"/>
                <w:szCs w:val="24"/>
              </w:rPr>
              <w:t>вадцать пять тысяч) рублей за каждый случай нарушения.</w:t>
            </w:r>
          </w:p>
          <w:p w:rsidR="009037D7" w:rsidRPr="00994D6C" w:rsidRDefault="009037D7" w:rsidP="004A3C3F">
            <w:pPr>
              <w:jc w:val="both"/>
              <w:rPr>
                <w:sz w:val="24"/>
                <w:szCs w:val="24"/>
              </w:rPr>
            </w:pPr>
            <w:r w:rsidRPr="008F4499">
              <w:rPr>
                <w:sz w:val="24"/>
                <w:szCs w:val="24"/>
              </w:rPr>
              <w:t xml:space="preserve">Сумма штрафа, установленная настоящим пунктом, увеличивается на 50 </w:t>
            </w:r>
            <w:r>
              <w:rPr>
                <w:sz w:val="24"/>
                <w:szCs w:val="24"/>
              </w:rPr>
              <w:t xml:space="preserve">% </w:t>
            </w:r>
            <w:r w:rsidRPr="00994D6C">
              <w:rPr>
                <w:sz w:val="24"/>
                <w:szCs w:val="24"/>
              </w:rPr>
              <w:t>(</w:t>
            </w:r>
            <w:r>
              <w:rPr>
                <w:sz w:val="24"/>
                <w:szCs w:val="24"/>
              </w:rPr>
              <w:t>п</w:t>
            </w:r>
            <w:r w:rsidRPr="00994D6C">
              <w:rPr>
                <w:sz w:val="24"/>
                <w:szCs w:val="24"/>
              </w:rPr>
              <w:t>ятьдесят процентов</w:t>
            </w:r>
            <w:r>
              <w:rPr>
                <w:sz w:val="24"/>
                <w:szCs w:val="24"/>
              </w:rPr>
              <w:t>)</w:t>
            </w:r>
            <w:r w:rsidRPr="00994D6C">
              <w:rPr>
                <w:sz w:val="24"/>
                <w:szCs w:val="24"/>
              </w:rPr>
              <w:t xml:space="preserve"> по отношению к предыдущему случаю за каждое следующее нарушение.</w:t>
            </w:r>
          </w:p>
        </w:tc>
      </w:tr>
      <w:tr w:rsidR="009037D7" w:rsidRPr="00994D6C" w:rsidTr="004A3C3F">
        <w:tc>
          <w:tcPr>
            <w:tcW w:w="3668" w:type="dxa"/>
          </w:tcPr>
          <w:p w:rsidR="009037D7" w:rsidRPr="008F4499" w:rsidRDefault="009037D7" w:rsidP="004A3C3F">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9037D7" w:rsidRPr="008F4499" w:rsidRDefault="009037D7" w:rsidP="004A3C3F">
            <w:pPr>
              <w:jc w:val="both"/>
              <w:rPr>
                <w:sz w:val="24"/>
                <w:szCs w:val="24"/>
              </w:rPr>
            </w:pPr>
            <w:r w:rsidRPr="008F4499">
              <w:rPr>
                <w:sz w:val="24"/>
                <w:szCs w:val="24"/>
              </w:rPr>
              <w:t>50 000 (</w:t>
            </w:r>
            <w:r>
              <w:rPr>
                <w:sz w:val="24"/>
                <w:szCs w:val="24"/>
              </w:rPr>
              <w:t>п</w:t>
            </w:r>
            <w:r w:rsidRPr="008F4499">
              <w:rPr>
                <w:sz w:val="24"/>
                <w:szCs w:val="24"/>
              </w:rPr>
              <w:t>ятьдесят тысяч) рублей за каждый случай нарушения.</w:t>
            </w:r>
          </w:p>
          <w:p w:rsidR="009037D7" w:rsidRPr="00994D6C" w:rsidRDefault="009037D7" w:rsidP="004A3C3F">
            <w:pPr>
              <w:jc w:val="both"/>
              <w:rPr>
                <w:sz w:val="24"/>
                <w:szCs w:val="24"/>
              </w:rPr>
            </w:pPr>
            <w:r w:rsidRPr="008F4499">
              <w:rPr>
                <w:sz w:val="24"/>
                <w:szCs w:val="24"/>
              </w:rPr>
              <w:t xml:space="preserve">Сумма штрафа, установленная настоящим пунктом, увеличивается на 100 </w:t>
            </w:r>
            <w:r>
              <w:rPr>
                <w:sz w:val="24"/>
                <w:szCs w:val="24"/>
              </w:rPr>
              <w:t xml:space="preserve">% </w:t>
            </w:r>
            <w:r w:rsidRPr="008F4499">
              <w:rPr>
                <w:sz w:val="24"/>
                <w:szCs w:val="24"/>
              </w:rPr>
              <w:t>(</w:t>
            </w:r>
            <w:r>
              <w:rPr>
                <w:sz w:val="24"/>
                <w:szCs w:val="24"/>
              </w:rPr>
              <w:t>с</w:t>
            </w:r>
            <w:r w:rsidRPr="008F4499">
              <w:rPr>
                <w:sz w:val="24"/>
                <w:szCs w:val="24"/>
              </w:rPr>
              <w:t>то процентов</w:t>
            </w:r>
            <w:r>
              <w:rPr>
                <w:sz w:val="24"/>
                <w:szCs w:val="24"/>
              </w:rPr>
              <w:t>)</w:t>
            </w:r>
            <w:r w:rsidRPr="008F4499">
              <w:rPr>
                <w:sz w:val="24"/>
                <w:szCs w:val="24"/>
              </w:rPr>
              <w:t xml:space="preserve"> по отношению к предыдущему случаю за каждое следующее нарушение.</w:t>
            </w:r>
          </w:p>
        </w:tc>
      </w:tr>
      <w:tr w:rsidR="009037D7" w:rsidRPr="00994D6C" w:rsidTr="004A3C3F">
        <w:tc>
          <w:tcPr>
            <w:tcW w:w="3668" w:type="dxa"/>
          </w:tcPr>
          <w:p w:rsidR="009037D7" w:rsidRPr="008F4499" w:rsidRDefault="009037D7" w:rsidP="004A3C3F">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9037D7" w:rsidRPr="008F4499" w:rsidRDefault="009037D7" w:rsidP="004A3C3F">
            <w:pPr>
              <w:jc w:val="both"/>
              <w:rPr>
                <w:sz w:val="24"/>
                <w:szCs w:val="24"/>
              </w:rPr>
            </w:pPr>
            <w:r w:rsidRPr="008F4499">
              <w:rPr>
                <w:sz w:val="24"/>
                <w:szCs w:val="24"/>
              </w:rPr>
              <w:t>250 000 (</w:t>
            </w:r>
            <w:r>
              <w:rPr>
                <w:sz w:val="24"/>
                <w:szCs w:val="24"/>
              </w:rPr>
              <w:t>д</w:t>
            </w:r>
            <w:r w:rsidRPr="008F4499">
              <w:rPr>
                <w:sz w:val="24"/>
                <w:szCs w:val="24"/>
              </w:rPr>
              <w:t>вести пятьдесят тысяч) рублей за каждый случай нарушения.</w:t>
            </w:r>
          </w:p>
        </w:tc>
      </w:tr>
      <w:tr w:rsidR="009037D7" w:rsidRPr="00994D6C" w:rsidTr="004A3C3F">
        <w:tc>
          <w:tcPr>
            <w:tcW w:w="3668" w:type="dxa"/>
          </w:tcPr>
          <w:p w:rsidR="009037D7" w:rsidRPr="008F4499" w:rsidRDefault="009037D7" w:rsidP="004A3C3F">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9037D7" w:rsidRPr="008F4499" w:rsidRDefault="009037D7" w:rsidP="004A3C3F">
            <w:pPr>
              <w:jc w:val="both"/>
              <w:rPr>
                <w:sz w:val="24"/>
                <w:szCs w:val="24"/>
              </w:rPr>
            </w:pPr>
            <w:r w:rsidRPr="008F4499">
              <w:rPr>
                <w:sz w:val="24"/>
                <w:szCs w:val="24"/>
              </w:rPr>
              <w:t>- 50 000 (</w:t>
            </w:r>
            <w:r>
              <w:rPr>
                <w:sz w:val="24"/>
                <w:szCs w:val="24"/>
              </w:rPr>
              <w:t>п</w:t>
            </w:r>
            <w:r w:rsidRPr="008F4499">
              <w:rPr>
                <w:sz w:val="24"/>
                <w:szCs w:val="24"/>
              </w:rPr>
              <w:t>ятьдеся</w:t>
            </w:r>
            <w:r>
              <w:rPr>
                <w:sz w:val="24"/>
                <w:szCs w:val="24"/>
              </w:rPr>
              <w:t>т</w:t>
            </w:r>
            <w:r w:rsidRPr="008F4499">
              <w:rPr>
                <w:sz w:val="24"/>
                <w:szCs w:val="24"/>
              </w:rPr>
              <w:t xml:space="preserve"> тысяч</w:t>
            </w:r>
            <w:r>
              <w:rPr>
                <w:sz w:val="24"/>
                <w:szCs w:val="24"/>
              </w:rPr>
              <w:t>)</w:t>
            </w:r>
            <w:r w:rsidRPr="008F4499">
              <w:rPr>
                <w:sz w:val="24"/>
                <w:szCs w:val="24"/>
              </w:rPr>
              <w:t xml:space="preserve"> рублей за каждый случай нарушения;</w:t>
            </w:r>
          </w:p>
          <w:p w:rsidR="009037D7" w:rsidRPr="00994D6C" w:rsidRDefault="009037D7" w:rsidP="004A3C3F">
            <w:pPr>
              <w:jc w:val="both"/>
              <w:rPr>
                <w:sz w:val="24"/>
                <w:szCs w:val="24"/>
              </w:rPr>
            </w:pPr>
            <w:r w:rsidRPr="00994D6C">
              <w:rPr>
                <w:sz w:val="24"/>
                <w:szCs w:val="24"/>
              </w:rPr>
              <w:t>- 500 (</w:t>
            </w:r>
            <w:r>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9037D7" w:rsidRPr="00994D6C" w:rsidRDefault="009037D7" w:rsidP="004A3C3F">
            <w:pPr>
              <w:jc w:val="both"/>
              <w:rPr>
                <w:sz w:val="24"/>
                <w:szCs w:val="24"/>
              </w:rPr>
            </w:pPr>
            <w:r w:rsidRPr="00994D6C">
              <w:rPr>
                <w:sz w:val="24"/>
                <w:szCs w:val="24"/>
              </w:rPr>
              <w:t xml:space="preserve">Сумма штрафа, установленная настоящим пунктом, увеличивается на 100 </w:t>
            </w:r>
            <w:r>
              <w:rPr>
                <w:sz w:val="24"/>
                <w:szCs w:val="24"/>
              </w:rPr>
              <w:t xml:space="preserve">% </w:t>
            </w:r>
            <w:r w:rsidRPr="00994D6C">
              <w:rPr>
                <w:sz w:val="24"/>
                <w:szCs w:val="24"/>
              </w:rPr>
              <w:t>(</w:t>
            </w:r>
            <w:r>
              <w:rPr>
                <w:sz w:val="24"/>
                <w:szCs w:val="24"/>
              </w:rPr>
              <w:t>с</w:t>
            </w:r>
            <w:r w:rsidRPr="00994D6C">
              <w:rPr>
                <w:sz w:val="24"/>
                <w:szCs w:val="24"/>
              </w:rPr>
              <w:t>то процентов</w:t>
            </w:r>
            <w:r>
              <w:rPr>
                <w:sz w:val="24"/>
                <w:szCs w:val="24"/>
              </w:rPr>
              <w:t>)</w:t>
            </w:r>
            <w:r w:rsidRPr="00994D6C">
              <w:rPr>
                <w:sz w:val="24"/>
                <w:szCs w:val="24"/>
              </w:rPr>
              <w:t xml:space="preserve"> по отношению к предыдущему случаю за каждое следующее нарушение.</w:t>
            </w:r>
          </w:p>
        </w:tc>
      </w:tr>
    </w:tbl>
    <w:p w:rsidR="009037D7" w:rsidRPr="00994D6C" w:rsidRDefault="009037D7" w:rsidP="009037D7">
      <w:pPr>
        <w:rPr>
          <w:sz w:val="24"/>
          <w:szCs w:val="24"/>
        </w:rPr>
      </w:pPr>
    </w:p>
    <w:p w:rsidR="009037D7" w:rsidRPr="0094544C" w:rsidRDefault="009037D7" w:rsidP="009037D7">
      <w:pPr>
        <w:rPr>
          <w:sz w:val="24"/>
          <w:szCs w:val="24"/>
        </w:rPr>
      </w:pPr>
    </w:p>
    <w:p w:rsidR="009037D7" w:rsidRPr="008E280D" w:rsidRDefault="009037D7" w:rsidP="009037D7">
      <w:pPr>
        <w:jc w:val="center"/>
        <w:outlineLvl w:val="0"/>
        <w:rPr>
          <w:b/>
          <w:bCs/>
          <w:snapToGrid w:val="0"/>
          <w:sz w:val="24"/>
          <w:szCs w:val="24"/>
        </w:rPr>
      </w:pPr>
      <w:r w:rsidRPr="008E280D">
        <w:rPr>
          <w:b/>
          <w:bCs/>
          <w:snapToGrid w:val="0"/>
          <w:sz w:val="24"/>
          <w:szCs w:val="24"/>
        </w:rPr>
        <w:t>ПОДПИСИ СТОРОН:</w:t>
      </w:r>
    </w:p>
    <w:p w:rsidR="009037D7" w:rsidRPr="008F4499" w:rsidRDefault="009037D7" w:rsidP="009037D7">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9037D7" w:rsidRPr="00994D6C" w:rsidTr="004A3C3F">
        <w:tc>
          <w:tcPr>
            <w:tcW w:w="4996" w:type="dxa"/>
            <w:shd w:val="clear" w:color="auto" w:fill="auto"/>
          </w:tcPr>
          <w:p w:rsidR="009037D7" w:rsidRPr="008F4499" w:rsidRDefault="009037D7" w:rsidP="004A3C3F">
            <w:pPr>
              <w:widowControl/>
              <w:autoSpaceDE/>
              <w:autoSpaceDN/>
              <w:rPr>
                <w:b/>
                <w:sz w:val="24"/>
                <w:szCs w:val="24"/>
              </w:rPr>
            </w:pPr>
            <w:r w:rsidRPr="008F4499">
              <w:rPr>
                <w:b/>
                <w:sz w:val="24"/>
                <w:szCs w:val="24"/>
              </w:rPr>
              <w:t>Покупатель:</w:t>
            </w:r>
          </w:p>
          <w:p w:rsidR="009037D7" w:rsidRPr="008F4499" w:rsidRDefault="009037D7" w:rsidP="004A3C3F">
            <w:pPr>
              <w:widowControl/>
              <w:autoSpaceDE/>
              <w:autoSpaceDN/>
              <w:rPr>
                <w:sz w:val="24"/>
                <w:szCs w:val="24"/>
              </w:rPr>
            </w:pPr>
          </w:p>
          <w:p w:rsidR="009037D7" w:rsidRPr="00994D6C" w:rsidRDefault="009037D7" w:rsidP="004A3C3F">
            <w:pPr>
              <w:widowControl/>
              <w:autoSpaceDE/>
              <w:autoSpaceDN/>
              <w:rPr>
                <w:sz w:val="24"/>
                <w:szCs w:val="24"/>
              </w:rPr>
            </w:pPr>
            <w:r w:rsidRPr="00994D6C">
              <w:rPr>
                <w:sz w:val="24"/>
                <w:szCs w:val="24"/>
              </w:rPr>
              <w:t>_____________________/_____________</w:t>
            </w:r>
          </w:p>
          <w:p w:rsidR="009037D7" w:rsidRPr="00994D6C" w:rsidRDefault="009037D7" w:rsidP="004A3C3F">
            <w:pPr>
              <w:widowControl/>
              <w:autoSpaceDE/>
              <w:autoSpaceDN/>
              <w:rPr>
                <w:sz w:val="24"/>
                <w:szCs w:val="24"/>
              </w:rPr>
            </w:pPr>
          </w:p>
        </w:tc>
        <w:tc>
          <w:tcPr>
            <w:tcW w:w="4819" w:type="dxa"/>
            <w:shd w:val="clear" w:color="auto" w:fill="auto"/>
          </w:tcPr>
          <w:p w:rsidR="009037D7" w:rsidRPr="00994D6C" w:rsidRDefault="009037D7" w:rsidP="004A3C3F">
            <w:pPr>
              <w:widowControl/>
              <w:autoSpaceDE/>
              <w:autoSpaceDN/>
              <w:ind w:firstLine="34"/>
              <w:rPr>
                <w:b/>
                <w:sz w:val="24"/>
                <w:szCs w:val="24"/>
              </w:rPr>
            </w:pPr>
            <w:r w:rsidRPr="00994D6C">
              <w:rPr>
                <w:b/>
                <w:sz w:val="24"/>
                <w:szCs w:val="24"/>
              </w:rPr>
              <w:t>Поставщик:</w:t>
            </w:r>
          </w:p>
          <w:p w:rsidR="009037D7" w:rsidRPr="00994D6C" w:rsidRDefault="009037D7" w:rsidP="004A3C3F">
            <w:pPr>
              <w:widowControl/>
              <w:autoSpaceDE/>
              <w:autoSpaceDN/>
              <w:rPr>
                <w:sz w:val="24"/>
                <w:szCs w:val="24"/>
              </w:rPr>
            </w:pPr>
          </w:p>
          <w:p w:rsidR="009037D7" w:rsidRPr="00994D6C" w:rsidRDefault="009037D7" w:rsidP="004A3C3F">
            <w:pPr>
              <w:widowControl/>
              <w:autoSpaceDE/>
              <w:autoSpaceDN/>
              <w:rPr>
                <w:sz w:val="24"/>
                <w:szCs w:val="24"/>
              </w:rPr>
            </w:pPr>
            <w:r w:rsidRPr="00994D6C">
              <w:rPr>
                <w:sz w:val="24"/>
                <w:szCs w:val="24"/>
              </w:rPr>
              <w:t>_____________________/_____________</w:t>
            </w:r>
          </w:p>
          <w:p w:rsidR="009037D7" w:rsidRPr="00994D6C" w:rsidRDefault="009037D7" w:rsidP="004A3C3F">
            <w:pPr>
              <w:widowControl/>
              <w:autoSpaceDE/>
              <w:autoSpaceDN/>
              <w:ind w:firstLine="33"/>
              <w:rPr>
                <w:b/>
                <w:sz w:val="24"/>
                <w:szCs w:val="24"/>
              </w:rPr>
            </w:pPr>
          </w:p>
        </w:tc>
      </w:tr>
    </w:tbl>
    <w:p w:rsidR="009037D7" w:rsidRPr="00994D6C" w:rsidRDefault="009037D7" w:rsidP="009037D7">
      <w:pPr>
        <w:rPr>
          <w:b/>
          <w:bCs/>
          <w:sz w:val="24"/>
          <w:szCs w:val="24"/>
        </w:rPr>
      </w:pPr>
    </w:p>
    <w:p w:rsidR="009037D7" w:rsidRDefault="009037D7" w:rsidP="009037D7"/>
    <w:p w:rsidR="009037D7" w:rsidRDefault="009037D7" w:rsidP="009037D7"/>
    <w:p w:rsidR="009037D7" w:rsidRDefault="009037D7" w:rsidP="009037D7"/>
    <w:p w:rsidR="009037D7" w:rsidRDefault="009037D7" w:rsidP="009037D7"/>
    <w:p w:rsidR="009037D7" w:rsidRDefault="009037D7" w:rsidP="009037D7"/>
    <w:p w:rsidR="009037D7" w:rsidRDefault="009037D7" w:rsidP="009037D7"/>
    <w:p w:rsidR="009037D7" w:rsidRDefault="009037D7" w:rsidP="009037D7"/>
    <w:p w:rsidR="0076541F" w:rsidRDefault="0076541F" w:rsidP="00FE70A2">
      <w:pPr>
        <w:pageBreakBefore/>
        <w:sectPr w:rsidR="0076541F" w:rsidSect="0076541F">
          <w:footerReference w:type="default" r:id="rId12"/>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37"/>
        <w:gridCol w:w="2042"/>
        <w:gridCol w:w="1211"/>
        <w:gridCol w:w="1340"/>
        <w:gridCol w:w="1847"/>
        <w:gridCol w:w="2113"/>
        <w:gridCol w:w="2021"/>
        <w:gridCol w:w="3415"/>
      </w:tblGrid>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FE70A2" w:rsidRPr="006A07F6" w:rsidRDefault="00FE70A2" w:rsidP="009037D7">
            <w:pPr>
              <w:pageBreakBefore/>
              <w:rPr>
                <w:color w:val="000000"/>
                <w:sz w:val="24"/>
                <w:szCs w:val="24"/>
              </w:rPr>
            </w:pPr>
            <w:r w:rsidRPr="006A07F6">
              <w:rPr>
                <w:color w:val="000000"/>
                <w:sz w:val="24"/>
                <w:szCs w:val="24"/>
              </w:rPr>
              <w:t xml:space="preserve">Приложение № </w:t>
            </w:r>
            <w:r w:rsidR="009037D7">
              <w:rPr>
                <w:color w:val="000000"/>
                <w:sz w:val="24"/>
                <w:szCs w:val="24"/>
              </w:rPr>
              <w:t>4</w:t>
            </w:r>
          </w:p>
        </w:tc>
      </w:tr>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54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Pr>
                <w:color w:val="000000"/>
                <w:sz w:val="24"/>
                <w:szCs w:val="24"/>
              </w:rPr>
              <w:t xml:space="preserve"> </w:t>
            </w:r>
            <w:r w:rsidR="00AA69F0">
              <w:rPr>
                <w:color w:val="000000"/>
                <w:sz w:val="24"/>
                <w:szCs w:val="24"/>
              </w:rPr>
              <w:t xml:space="preserve"> 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54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021"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300"/>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8553"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2021"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300"/>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288"/>
        </w:trPr>
        <w:tc>
          <w:tcPr>
            <w:tcW w:w="2237"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4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54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BC4FEE">
        <w:trPr>
          <w:trHeight w:val="564"/>
        </w:trPr>
        <w:tc>
          <w:tcPr>
            <w:tcW w:w="2237"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211"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34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1847"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11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2021"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3415"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BC4FEE">
        <w:trPr>
          <w:trHeight w:val="300"/>
        </w:trPr>
        <w:tc>
          <w:tcPr>
            <w:tcW w:w="2237"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042"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211"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34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1847"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113"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2021"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3415"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BC4FEE">
        <w:trPr>
          <w:trHeight w:val="288"/>
        </w:trPr>
        <w:tc>
          <w:tcPr>
            <w:tcW w:w="2237" w:type="dxa"/>
            <w:tcBorders>
              <w:top w:val="nil"/>
              <w:left w:val="single" w:sz="8" w:space="0" w:color="auto"/>
              <w:bottom w:val="single" w:sz="4" w:space="0" w:color="auto"/>
              <w:right w:val="nil"/>
            </w:tcBorders>
            <w:shd w:val="clear" w:color="auto" w:fill="auto"/>
            <w:vAlign w:val="center"/>
          </w:tcPr>
          <w:p w:rsidR="00FE70A2" w:rsidRPr="00D448DE" w:rsidRDefault="00FE70A2" w:rsidP="00DE1B2C">
            <w:pPr>
              <w:jc w:val="center"/>
              <w:rPr>
                <w:rFonts w:ascii="Calibri" w:hAnsi="Calibri"/>
                <w:color w:val="000000"/>
              </w:rPr>
            </w:pPr>
          </w:p>
        </w:tc>
        <w:tc>
          <w:tcPr>
            <w:tcW w:w="2042" w:type="dxa"/>
            <w:tcBorders>
              <w:top w:val="nil"/>
              <w:left w:val="single" w:sz="8" w:space="0" w:color="auto"/>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211"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340"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1847" w:type="dxa"/>
            <w:tcBorders>
              <w:top w:val="nil"/>
              <w:left w:val="nil"/>
              <w:bottom w:val="single" w:sz="4" w:space="0" w:color="auto"/>
              <w:right w:val="single" w:sz="8" w:space="0" w:color="auto"/>
            </w:tcBorders>
            <w:shd w:val="clear" w:color="auto" w:fill="auto"/>
            <w:vAlign w:val="bottom"/>
          </w:tcPr>
          <w:p w:rsidR="00FE70A2" w:rsidRPr="00D448DE" w:rsidRDefault="00FE70A2" w:rsidP="00DE1B2C">
            <w:pPr>
              <w:rPr>
                <w:rFonts w:ascii="Calibri" w:hAnsi="Calibri"/>
                <w:color w:val="000000"/>
              </w:rPr>
            </w:pPr>
          </w:p>
        </w:tc>
        <w:tc>
          <w:tcPr>
            <w:tcW w:w="2113" w:type="dxa"/>
            <w:tcBorders>
              <w:top w:val="nil"/>
              <w:left w:val="nil"/>
              <w:bottom w:val="single" w:sz="4" w:space="0" w:color="auto"/>
              <w:right w:val="single" w:sz="4" w:space="0" w:color="auto"/>
            </w:tcBorders>
            <w:shd w:val="clear" w:color="auto" w:fill="auto"/>
            <w:vAlign w:val="bottom"/>
          </w:tcPr>
          <w:p w:rsidR="00FE70A2" w:rsidRPr="00D448DE" w:rsidRDefault="00FE70A2" w:rsidP="00DE1B2C">
            <w:pPr>
              <w:rPr>
                <w:rFonts w:ascii="Calibri" w:hAnsi="Calibri"/>
                <w:color w:val="000000"/>
              </w:rPr>
            </w:pPr>
          </w:p>
        </w:tc>
        <w:tc>
          <w:tcPr>
            <w:tcW w:w="2021"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BC4FEE">
        <w:trPr>
          <w:trHeight w:val="288"/>
        </w:trPr>
        <w:tc>
          <w:tcPr>
            <w:tcW w:w="2237"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042"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211"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4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847"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13"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3415"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288"/>
        </w:trPr>
        <w:tc>
          <w:tcPr>
            <w:tcW w:w="4279"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1"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228"/>
        </w:trPr>
        <w:tc>
          <w:tcPr>
            <w:tcW w:w="4279"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211"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34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84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11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2021"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288"/>
        </w:trPr>
        <w:tc>
          <w:tcPr>
            <w:tcW w:w="223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42"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480"/>
        </w:trPr>
        <w:tc>
          <w:tcPr>
            <w:tcW w:w="4279"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480"/>
        </w:trPr>
        <w:tc>
          <w:tcPr>
            <w:tcW w:w="4279"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BC4FEE">
        <w:trPr>
          <w:trHeight w:val="480"/>
        </w:trPr>
        <w:tc>
          <w:tcPr>
            <w:tcW w:w="4279"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1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4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84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1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1"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415"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9037D7">
      <w:pPr>
        <w:suppressAutoHyphens/>
        <w:ind w:right="96"/>
        <w:rPr>
          <w:sz w:val="22"/>
          <w:szCs w:val="22"/>
        </w:rPr>
      </w:pPr>
    </w:p>
    <w:p w:rsidR="00BC4FEE" w:rsidRDefault="00BC4FEE" w:rsidP="009037D7">
      <w:pPr>
        <w:suppressAutoHyphens/>
        <w:ind w:right="96"/>
        <w:rPr>
          <w:sz w:val="22"/>
          <w:szCs w:val="22"/>
        </w:rPr>
      </w:pPr>
    </w:p>
    <w:p w:rsidR="00BC4FEE" w:rsidRDefault="00BC4FEE" w:rsidP="009037D7">
      <w:pPr>
        <w:suppressAutoHyphens/>
        <w:ind w:right="96"/>
        <w:rPr>
          <w:sz w:val="22"/>
          <w:szCs w:val="22"/>
        </w:rPr>
      </w:pPr>
    </w:p>
    <w:p w:rsidR="00BC4FEE" w:rsidRDefault="00BC4FEE" w:rsidP="009037D7">
      <w:pPr>
        <w:suppressAutoHyphens/>
        <w:ind w:right="96"/>
        <w:rPr>
          <w:sz w:val="22"/>
          <w:szCs w:val="22"/>
        </w:rPr>
      </w:pPr>
    </w:p>
    <w:p w:rsidR="00BC4FEE" w:rsidRPr="00BC4FEE" w:rsidRDefault="00BC4FEE" w:rsidP="00BC4FEE">
      <w:pPr>
        <w:pStyle w:val="aff5"/>
      </w:pPr>
    </w:p>
    <w:sectPr w:rsidR="00BC4FEE" w:rsidRPr="00BC4FEE" w:rsidSect="00BC4FEE">
      <w:headerReference w:type="default" r:id="rId13"/>
      <w:footerReference w:type="default" r:id="rId14"/>
      <w:pgSz w:w="16838" w:h="11906" w:orient="landscape"/>
      <w:pgMar w:top="1134" w:right="85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268" w:rsidRDefault="00586268" w:rsidP="00886F70">
      <w:r>
        <w:separator/>
      </w:r>
    </w:p>
  </w:endnote>
  <w:endnote w:type="continuationSeparator" w:id="0">
    <w:p w:rsidR="00586268" w:rsidRDefault="00586268"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3F" w:rsidRDefault="004A3C3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3F" w:rsidRPr="009037D7" w:rsidRDefault="004A3C3F" w:rsidP="009037D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268" w:rsidRDefault="00586268" w:rsidP="00886F70">
      <w:r>
        <w:separator/>
      </w:r>
    </w:p>
  </w:footnote>
  <w:footnote w:type="continuationSeparator" w:id="0">
    <w:p w:rsidR="00586268" w:rsidRDefault="00586268" w:rsidP="00886F70">
      <w:r>
        <w:continuationSeparator/>
      </w:r>
    </w:p>
  </w:footnote>
  <w:footnote w:id="1">
    <w:p w:rsidR="004A3C3F" w:rsidRDefault="004A3C3F" w:rsidP="00886F70">
      <w:pPr>
        <w:pStyle w:val="afb"/>
        <w:jc w:val="both"/>
      </w:pPr>
      <w:r>
        <w:rPr>
          <w:rStyle w:val="afd"/>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rsidR="004A3C3F" w:rsidRPr="007D7A15" w:rsidRDefault="004A3C3F" w:rsidP="00466201">
      <w:pPr>
        <w:pStyle w:val="afb"/>
        <w:jc w:val="both"/>
      </w:pPr>
      <w:r w:rsidRPr="00466201">
        <w:rPr>
          <w:rStyle w:val="afd"/>
        </w:rPr>
        <w:footnoteRef/>
      </w:r>
      <w:r w:rsidRPr="00466201">
        <w:t xml:space="preserve"> В случае, если предметом договора поставки является товар, подлежащий </w:t>
      </w:r>
      <w:proofErr w:type="spellStart"/>
      <w:r w:rsidRPr="00466201">
        <w:t>прослеживаемости</w:t>
      </w:r>
      <w:proofErr w:type="spellEnd"/>
      <w:r w:rsidRPr="00466201">
        <w:t xml:space="preserve"> согласно Постановлению Правительства от 01.07.2021 №1108 «</w:t>
      </w:r>
      <w:r w:rsidRPr="00466201">
        <w:rPr>
          <w:rStyle w:val="doctitleimportant"/>
        </w:rPr>
        <w:t xml:space="preserve">Об утверждении Положения о национальной системе </w:t>
      </w:r>
      <w:proofErr w:type="spellStart"/>
      <w:r w:rsidRPr="00466201">
        <w:rPr>
          <w:rStyle w:val="doctitleimportant"/>
        </w:rPr>
        <w:t>прослеживаемости</w:t>
      </w:r>
      <w:proofErr w:type="spellEnd"/>
      <w:r w:rsidRPr="00466201">
        <w:rPr>
          <w:rStyle w:val="doctitleimportant"/>
        </w:rPr>
        <w:t xml:space="preserve"> товаров», Стороны заключают </w:t>
      </w:r>
      <w:r w:rsidRPr="00466201">
        <w:t>Соглашение о взаимном выставлении счетов-фактур в электронном виде по форме, направленной Покупателем Поставщику течение пяти календарных дней с момента заключения договора. Корректировка условий Соглашения по форме и содержанию допускается.</w:t>
      </w:r>
    </w:p>
  </w:footnote>
  <w:footnote w:id="3">
    <w:p w:rsidR="004A3C3F" w:rsidRPr="005A0BF5" w:rsidRDefault="004A3C3F" w:rsidP="00886F70">
      <w:pPr>
        <w:pStyle w:val="afb"/>
        <w:jc w:val="both"/>
      </w:pPr>
      <w:r w:rsidRPr="00832889">
        <w:rPr>
          <w:rStyle w:val="afd"/>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w:t>
      </w:r>
      <w:r>
        <w:rPr>
          <w:highlight w:val="lightGray"/>
        </w:rPr>
        <w:t>н</w:t>
      </w:r>
      <w:r w:rsidRPr="00832889">
        <w:rPr>
          <w:highlight w:val="lightGray"/>
        </w:rPr>
        <w:t>акладной ТОРГ-12.</w:t>
      </w:r>
    </w:p>
  </w:footnote>
  <w:footnote w:id="4">
    <w:p w:rsidR="004A3C3F" w:rsidRDefault="004A3C3F"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3F" w:rsidRPr="004A2840" w:rsidRDefault="004A3C3F"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C3F" w:rsidRDefault="004A3C3F"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F2765"/>
    <w:multiLevelType w:val="multilevel"/>
    <w:tmpl w:val="BDCCDF0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571"/>
        </w:tabs>
        <w:ind w:left="1355" w:hanging="504"/>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8"/>
  </w:num>
  <w:num w:numId="4">
    <w:abstractNumId w:val="9"/>
  </w:num>
  <w:num w:numId="5">
    <w:abstractNumId w:val="1"/>
  </w:num>
  <w:num w:numId="6">
    <w:abstractNumId w:val="12"/>
  </w:num>
  <w:num w:numId="7">
    <w:abstractNumId w:val="21"/>
  </w:num>
  <w:num w:numId="8">
    <w:abstractNumId w:val="20"/>
  </w:num>
  <w:num w:numId="9">
    <w:abstractNumId w:val="6"/>
  </w:num>
  <w:num w:numId="10">
    <w:abstractNumId w:val="16"/>
  </w:num>
  <w:num w:numId="11">
    <w:abstractNumId w:val="10"/>
  </w:num>
  <w:num w:numId="12">
    <w:abstractNumId w:val="19"/>
  </w:num>
  <w:num w:numId="13">
    <w:abstractNumId w:val="4"/>
  </w:num>
  <w:num w:numId="14">
    <w:abstractNumId w:val="3"/>
  </w:num>
  <w:num w:numId="15">
    <w:abstractNumId w:val="17"/>
  </w:num>
  <w:num w:numId="16">
    <w:abstractNumId w:val="11"/>
  </w:num>
  <w:num w:numId="17">
    <w:abstractNumId w:val="5"/>
  </w:num>
  <w:num w:numId="18">
    <w:abstractNumId w:val="0"/>
  </w:num>
  <w:num w:numId="19">
    <w:abstractNumId w:val="22"/>
  </w:num>
  <w:num w:numId="20">
    <w:abstractNumId w:val="7"/>
  </w:num>
  <w:num w:numId="21">
    <w:abstractNumId w:val="23"/>
  </w:num>
  <w:num w:numId="2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57BE"/>
    <w:rsid w:val="00025F85"/>
    <w:rsid w:val="000359C8"/>
    <w:rsid w:val="00051FCE"/>
    <w:rsid w:val="000613E5"/>
    <w:rsid w:val="00074921"/>
    <w:rsid w:val="000A7439"/>
    <w:rsid w:val="000C370B"/>
    <w:rsid w:val="000D4FAC"/>
    <w:rsid w:val="00103939"/>
    <w:rsid w:val="00115895"/>
    <w:rsid w:val="00147BE9"/>
    <w:rsid w:val="001E376F"/>
    <w:rsid w:val="001F7E01"/>
    <w:rsid w:val="00211A64"/>
    <w:rsid w:val="00222387"/>
    <w:rsid w:val="0028269D"/>
    <w:rsid w:val="00286258"/>
    <w:rsid w:val="002C3BC2"/>
    <w:rsid w:val="002E2C92"/>
    <w:rsid w:val="002F1251"/>
    <w:rsid w:val="00306A01"/>
    <w:rsid w:val="003138F1"/>
    <w:rsid w:val="00343A85"/>
    <w:rsid w:val="0035647B"/>
    <w:rsid w:val="00376E1D"/>
    <w:rsid w:val="00386FAB"/>
    <w:rsid w:val="00391E54"/>
    <w:rsid w:val="00392B6C"/>
    <w:rsid w:val="003C21B1"/>
    <w:rsid w:val="003D11D9"/>
    <w:rsid w:val="003E0D4E"/>
    <w:rsid w:val="00443D44"/>
    <w:rsid w:val="00466201"/>
    <w:rsid w:val="00470381"/>
    <w:rsid w:val="00475A68"/>
    <w:rsid w:val="004764D3"/>
    <w:rsid w:val="004A3C3F"/>
    <w:rsid w:val="004D16F0"/>
    <w:rsid w:val="004E002C"/>
    <w:rsid w:val="00552F46"/>
    <w:rsid w:val="00570F2E"/>
    <w:rsid w:val="00582333"/>
    <w:rsid w:val="0058516E"/>
    <w:rsid w:val="00586268"/>
    <w:rsid w:val="00616C25"/>
    <w:rsid w:val="00636773"/>
    <w:rsid w:val="0065149A"/>
    <w:rsid w:val="006559BF"/>
    <w:rsid w:val="006570D0"/>
    <w:rsid w:val="00657FDD"/>
    <w:rsid w:val="006752E5"/>
    <w:rsid w:val="007066FE"/>
    <w:rsid w:val="007156BA"/>
    <w:rsid w:val="00743A94"/>
    <w:rsid w:val="0076541F"/>
    <w:rsid w:val="007814D1"/>
    <w:rsid w:val="008032E8"/>
    <w:rsid w:val="00807BA3"/>
    <w:rsid w:val="008230CC"/>
    <w:rsid w:val="00845485"/>
    <w:rsid w:val="00864185"/>
    <w:rsid w:val="008732D5"/>
    <w:rsid w:val="00886F70"/>
    <w:rsid w:val="008A0766"/>
    <w:rsid w:val="008B6C54"/>
    <w:rsid w:val="008E1C1D"/>
    <w:rsid w:val="008F4FE4"/>
    <w:rsid w:val="009037D7"/>
    <w:rsid w:val="0092154B"/>
    <w:rsid w:val="00932847"/>
    <w:rsid w:val="0099115E"/>
    <w:rsid w:val="009970F3"/>
    <w:rsid w:val="009A25C2"/>
    <w:rsid w:val="009E33DA"/>
    <w:rsid w:val="00A52925"/>
    <w:rsid w:val="00A54035"/>
    <w:rsid w:val="00A56136"/>
    <w:rsid w:val="00A64EFF"/>
    <w:rsid w:val="00AA69F0"/>
    <w:rsid w:val="00B15B85"/>
    <w:rsid w:val="00B77BAE"/>
    <w:rsid w:val="00BA7DF9"/>
    <w:rsid w:val="00BC4FEE"/>
    <w:rsid w:val="00BE0FA8"/>
    <w:rsid w:val="00BF23D0"/>
    <w:rsid w:val="00BF5616"/>
    <w:rsid w:val="00C02E72"/>
    <w:rsid w:val="00C13F36"/>
    <w:rsid w:val="00CC5315"/>
    <w:rsid w:val="00CD4764"/>
    <w:rsid w:val="00CE5E2D"/>
    <w:rsid w:val="00D0368C"/>
    <w:rsid w:val="00D16F77"/>
    <w:rsid w:val="00D23B79"/>
    <w:rsid w:val="00D44687"/>
    <w:rsid w:val="00D46FF7"/>
    <w:rsid w:val="00D56AD1"/>
    <w:rsid w:val="00D762BB"/>
    <w:rsid w:val="00D83F93"/>
    <w:rsid w:val="00DD089E"/>
    <w:rsid w:val="00DD25E3"/>
    <w:rsid w:val="00DD719C"/>
    <w:rsid w:val="00DE090A"/>
    <w:rsid w:val="00DE0E91"/>
    <w:rsid w:val="00DE1B2C"/>
    <w:rsid w:val="00DF3A89"/>
    <w:rsid w:val="00E11792"/>
    <w:rsid w:val="00E418E6"/>
    <w:rsid w:val="00E42D14"/>
    <w:rsid w:val="00EA71DE"/>
    <w:rsid w:val="00EF18B4"/>
    <w:rsid w:val="00F66E63"/>
    <w:rsid w:val="00F74829"/>
    <w:rsid w:val="00FE6A9D"/>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7BE5E"/>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uiPriority w:val="99"/>
    <w:rsid w:val="00886F70"/>
  </w:style>
  <w:style w:type="character" w:customStyle="1" w:styleId="afc">
    <w:name w:val="Текст сноски Знак"/>
    <w:basedOn w:val="a0"/>
    <w:link w:val="afb"/>
    <w:uiPriority w:val="99"/>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doctitleimportant">
    <w:name w:val="doc__title_important"/>
    <w:basedOn w:val="a0"/>
    <w:rsid w:val="00466201"/>
  </w:style>
  <w:style w:type="paragraph" w:styleId="aff5">
    <w:name w:val="No Spacing"/>
    <w:uiPriority w:val="1"/>
    <w:qFormat/>
    <w:rsid w:val="00BC4FEE"/>
    <w:pPr>
      <w:widowControl w:val="0"/>
      <w:autoSpaceDE w:val="0"/>
      <w:autoSpaceDN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A966-3D30-4314-B2FA-89F93D213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19</Pages>
  <Words>8320</Words>
  <Characters>47424</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Янченко Ольга Анатольевна</cp:lastModifiedBy>
  <cp:revision>6</cp:revision>
  <cp:lastPrinted>2020-03-18T06:37:00Z</cp:lastPrinted>
  <dcterms:created xsi:type="dcterms:W3CDTF">2022-05-24T05:02:00Z</dcterms:created>
  <dcterms:modified xsi:type="dcterms:W3CDTF">2022-06-01T05:57:00Z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-1099819364</vt:i4>
  </property>
  <property fmtid="{D5CDD505-2E9C-101B-9397-08002B2CF9AE}" pid="3" name="_NewReviewCycle">
    <vt:lpwstr/>
  </property>
  <property fmtid="{D5CDD505-2E9C-101B-9397-08002B2CF9AE}" pid="4" name="_EmailSubject">
    <vt:lpwstr>Проект договора</vt:lpwstr>
  </property>
  <property fmtid="{D5CDD505-2E9C-101B-9397-08002B2CF9AE}" pid="5" name="_AuthorEmail">
    <vt:lpwstr>Yanchenko-OA@amur.drsk.ru</vt:lpwstr>
  </property>
  <property fmtid="{D5CDD505-2E9C-101B-9397-08002B2CF9AE}" pid="6" name="_AuthorEmailDisplayName">
    <vt:lpwstr>Янченко Ольга Анатольевна</vt:lpwstr>
  </property>
</Properties>
</file>