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E130B2">
        <w:rPr>
          <w:b/>
          <w:bCs/>
          <w:iCs/>
          <w:snapToGrid/>
          <w:spacing w:val="40"/>
          <w:sz w:val="36"/>
          <w:szCs w:val="36"/>
        </w:rPr>
        <w:t xml:space="preserve"> № 367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E130B2" w:rsidRDefault="000D2641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E130B2" w:rsidRPr="004F5C3C">
        <w:rPr>
          <w:bCs/>
          <w:sz w:val="26"/>
          <w:szCs w:val="26"/>
        </w:rPr>
        <w:t xml:space="preserve">Закупочной комиссии по </w:t>
      </w:r>
      <w:r w:rsidR="00E130B2">
        <w:rPr>
          <w:bCs/>
          <w:sz w:val="26"/>
          <w:szCs w:val="26"/>
        </w:rPr>
        <w:t xml:space="preserve">аукциону в электронной форме </w:t>
      </w:r>
      <w:r w:rsidR="00E130B2" w:rsidRPr="004F5C3C">
        <w:rPr>
          <w:bCs/>
          <w:sz w:val="26"/>
          <w:szCs w:val="26"/>
        </w:rPr>
        <w:t xml:space="preserve">на право заключения договора </w:t>
      </w:r>
      <w:r w:rsidR="00E130B2">
        <w:rPr>
          <w:bCs/>
          <w:sz w:val="26"/>
          <w:szCs w:val="26"/>
        </w:rPr>
        <w:t xml:space="preserve">на выполнение работ </w:t>
      </w:r>
    </w:p>
    <w:p w:rsidR="00E130B2" w:rsidRPr="000F4C5B" w:rsidRDefault="00E130B2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6D31D7">
        <w:rPr>
          <w:b/>
          <w:bCs/>
          <w:i/>
          <w:sz w:val="26"/>
          <w:szCs w:val="26"/>
        </w:rPr>
        <w:t xml:space="preserve">Строительство, реконструкция ТП, ЛЭП 35-0,4 </w:t>
      </w:r>
      <w:proofErr w:type="spellStart"/>
      <w:r w:rsidRPr="006D31D7">
        <w:rPr>
          <w:b/>
          <w:bCs/>
          <w:i/>
          <w:sz w:val="26"/>
          <w:szCs w:val="26"/>
        </w:rPr>
        <w:t>кВ</w:t>
      </w:r>
      <w:proofErr w:type="spellEnd"/>
      <w:r w:rsidRPr="006D31D7">
        <w:rPr>
          <w:b/>
          <w:bCs/>
          <w:i/>
          <w:sz w:val="26"/>
          <w:szCs w:val="26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Pr="006D31D7">
        <w:rPr>
          <w:b/>
          <w:bCs/>
          <w:i/>
          <w:sz w:val="26"/>
          <w:szCs w:val="26"/>
        </w:rPr>
        <w:t>Диксистрой</w:t>
      </w:r>
      <w:proofErr w:type="spellEnd"/>
      <w:r w:rsidRPr="006D31D7">
        <w:rPr>
          <w:b/>
          <w:bCs/>
          <w:i/>
          <w:sz w:val="26"/>
          <w:szCs w:val="26"/>
        </w:rPr>
        <w:t>")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6D31D7">
        <w:rPr>
          <w:sz w:val="26"/>
          <w:szCs w:val="26"/>
        </w:rPr>
        <w:t>105402-КС ПИР СМР-2022-ДРСК</w:t>
      </w:r>
      <w:r w:rsidRPr="00723532">
        <w:rPr>
          <w:sz w:val="26"/>
          <w:szCs w:val="26"/>
        </w:rPr>
        <w:t>)</w:t>
      </w:r>
    </w:p>
    <w:p w:rsidR="00DF2A87" w:rsidRDefault="00DF2A87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130B2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1D609A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E130B2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30B2" w:rsidRPr="00E130B2">
        <w:rPr>
          <w:b/>
          <w:i/>
          <w:sz w:val="24"/>
        </w:rPr>
        <w:t xml:space="preserve">Строительство, реконструкция ТП, ЛЭП 35-0,4 </w:t>
      </w:r>
      <w:proofErr w:type="spellStart"/>
      <w:r w:rsidR="00E130B2" w:rsidRPr="00E130B2">
        <w:rPr>
          <w:b/>
          <w:i/>
          <w:sz w:val="24"/>
        </w:rPr>
        <w:t>кВ</w:t>
      </w:r>
      <w:proofErr w:type="spellEnd"/>
      <w:r w:rsidR="00E130B2" w:rsidRPr="00E130B2">
        <w:rPr>
          <w:b/>
          <w:i/>
          <w:sz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="00E130B2" w:rsidRPr="00E130B2">
        <w:rPr>
          <w:b/>
          <w:i/>
          <w:sz w:val="24"/>
        </w:rPr>
        <w:t>Диксистрой</w:t>
      </w:r>
      <w:proofErr w:type="spellEnd"/>
      <w:r w:rsidR="00E130B2" w:rsidRPr="00E130B2">
        <w:rPr>
          <w:b/>
          <w:i/>
          <w:sz w:val="24"/>
        </w:rPr>
        <w:t>")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E130B2" w:rsidRPr="00E130B2">
        <w:rPr>
          <w:sz w:val="24"/>
        </w:rPr>
        <w:t>105402-КС ПИР СМР-2022-ДРСК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130B2">
        <w:rPr>
          <w:bCs/>
          <w:snapToGrid/>
          <w:sz w:val="24"/>
          <w:szCs w:val="24"/>
        </w:rPr>
        <w:t>1</w:t>
      </w:r>
      <w:r w:rsidR="001D609A">
        <w:rPr>
          <w:bCs/>
          <w:snapToGrid/>
          <w:sz w:val="24"/>
          <w:szCs w:val="24"/>
        </w:rPr>
        <w:t xml:space="preserve"> </w:t>
      </w:r>
      <w:r w:rsidR="003B5EFA" w:rsidRPr="003B5EFA">
        <w:rPr>
          <w:bCs/>
          <w:snapToGrid/>
          <w:sz w:val="24"/>
          <w:szCs w:val="24"/>
        </w:rPr>
        <w:t>(</w:t>
      </w:r>
      <w:r w:rsidR="00E130B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130B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1519"/>
        <w:gridCol w:w="5709"/>
        <w:gridCol w:w="1848"/>
      </w:tblGrid>
      <w:tr w:rsidR="00E130B2" w:rsidRPr="00E130B2" w:rsidTr="0000691B">
        <w:tc>
          <w:tcPr>
            <w:tcW w:w="286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№</w:t>
            </w:r>
          </w:p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п/п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65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E130B2" w:rsidRPr="00E130B2" w:rsidTr="0000691B">
        <w:tc>
          <w:tcPr>
            <w:tcW w:w="286" w:type="pct"/>
            <w:shd w:val="clear" w:color="auto" w:fill="auto"/>
          </w:tcPr>
          <w:p w:rsidR="00E130B2" w:rsidRPr="00E130B2" w:rsidRDefault="00E130B2" w:rsidP="0000691B">
            <w:pPr>
              <w:pStyle w:val="13"/>
              <w:jc w:val="center"/>
            </w:pPr>
            <w:r w:rsidRPr="00E130B2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789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20.05.2022 08:15</w:t>
            </w:r>
          </w:p>
        </w:tc>
        <w:tc>
          <w:tcPr>
            <w:tcW w:w="2965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E130B2">
              <w:rPr>
                <w:rStyle w:val="af7"/>
                <w:rFonts w:eastAsiaTheme="minorHAnsi"/>
                <w:color w:val="auto"/>
              </w:rPr>
              <w:t>Техцентр</w:t>
            </w:r>
            <w:proofErr w:type="spellEnd"/>
            <w:r w:rsidRPr="00E130B2">
              <w:rPr>
                <w:rStyle w:val="af7"/>
                <w:rFonts w:eastAsiaTheme="minorHAnsi"/>
                <w:color w:val="auto"/>
              </w:rPr>
              <w:t>" (регион 25, г. Владивосток), ИНН: 2539057716</w:t>
            </w:r>
          </w:p>
        </w:tc>
        <w:tc>
          <w:tcPr>
            <w:tcW w:w="960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21 157 715,83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130B2" w:rsidRPr="00B01741" w:rsidRDefault="00E130B2" w:rsidP="00E130B2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E130B2" w:rsidRDefault="00E130B2" w:rsidP="00E130B2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B01741">
        <w:rPr>
          <w:snapToGrid w:val="0"/>
          <w:sz w:val="24"/>
        </w:rPr>
        <w:t xml:space="preserve">О признании заявок соответствующими условиям Документации </w:t>
      </w:r>
      <w:r w:rsidRPr="008F5CBB">
        <w:rPr>
          <w:snapToGrid w:val="0"/>
          <w:sz w:val="24"/>
        </w:rPr>
        <w:t>о</w:t>
      </w:r>
      <w:r w:rsidRPr="00235A07">
        <w:rPr>
          <w:snapToGrid w:val="0"/>
          <w:sz w:val="24"/>
        </w:rPr>
        <w:t xml:space="preserve"> закупке</w:t>
      </w:r>
    </w:p>
    <w:p w:rsidR="00E130B2" w:rsidRDefault="00E130B2" w:rsidP="00E130B2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6D31D7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30B2" w:rsidRPr="00455714" w:rsidRDefault="00E130B2" w:rsidP="00E130B2">
      <w:pPr>
        <w:pStyle w:val="25"/>
        <w:keepNext/>
        <w:numPr>
          <w:ilvl w:val="0"/>
          <w:numId w:val="2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30B2" w:rsidRPr="00455714" w:rsidRDefault="00E130B2" w:rsidP="00E130B2">
      <w:pPr>
        <w:pStyle w:val="25"/>
        <w:keepNext/>
        <w:numPr>
          <w:ilvl w:val="0"/>
          <w:numId w:val="2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E130B2" w:rsidRPr="00E130B2" w:rsidTr="0000691B">
        <w:tc>
          <w:tcPr>
            <w:tcW w:w="285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№</w:t>
            </w:r>
          </w:p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E130B2" w:rsidRPr="00E130B2" w:rsidTr="0000691B">
        <w:tc>
          <w:tcPr>
            <w:tcW w:w="285" w:type="pct"/>
            <w:shd w:val="clear" w:color="auto" w:fill="auto"/>
          </w:tcPr>
          <w:p w:rsidR="00E130B2" w:rsidRPr="00E130B2" w:rsidRDefault="00E130B2" w:rsidP="0000691B">
            <w:pPr>
              <w:pStyle w:val="13"/>
              <w:jc w:val="center"/>
            </w:pPr>
            <w:r w:rsidRPr="00E130B2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20.05.2022 08:15</w:t>
            </w:r>
          </w:p>
        </w:tc>
        <w:tc>
          <w:tcPr>
            <w:tcW w:w="2318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E130B2">
              <w:rPr>
                <w:rStyle w:val="af7"/>
                <w:rFonts w:eastAsiaTheme="minorHAnsi"/>
                <w:color w:val="auto"/>
              </w:rPr>
              <w:t>Техцентр</w:t>
            </w:r>
            <w:proofErr w:type="spellEnd"/>
            <w:r w:rsidRPr="00E130B2">
              <w:rPr>
                <w:rStyle w:val="af7"/>
                <w:rFonts w:eastAsiaTheme="minorHAnsi"/>
                <w:color w:val="auto"/>
              </w:rPr>
              <w:t>" (регион 25, г. Владивосток), ИНН: 2539057716</w:t>
            </w:r>
          </w:p>
        </w:tc>
        <w:tc>
          <w:tcPr>
            <w:tcW w:w="954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21 157 715,83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130B2" w:rsidRDefault="00E130B2" w:rsidP="00E130B2">
      <w:pPr>
        <w:pStyle w:val="25"/>
        <w:tabs>
          <w:tab w:val="left" w:pos="851"/>
          <w:tab w:val="left" w:pos="993"/>
        </w:tabs>
        <w:rPr>
          <w:szCs w:val="24"/>
        </w:rPr>
      </w:pPr>
      <w:r w:rsidRPr="00D92ACD">
        <w:rPr>
          <w:szCs w:val="24"/>
        </w:rPr>
        <w:t xml:space="preserve">Признать </w:t>
      </w:r>
      <w:r w:rsidRPr="00E130B2">
        <w:rPr>
          <w:szCs w:val="24"/>
        </w:rPr>
        <w:t xml:space="preserve">заявку </w:t>
      </w:r>
      <w:r w:rsidRPr="00E130B2">
        <w:rPr>
          <w:rStyle w:val="af7"/>
          <w:rFonts w:eastAsiaTheme="minorHAnsi"/>
          <w:color w:val="auto"/>
        </w:rPr>
        <w:t>ООО "</w:t>
      </w:r>
      <w:proofErr w:type="spellStart"/>
      <w:r w:rsidRPr="00E130B2">
        <w:rPr>
          <w:rStyle w:val="af7"/>
          <w:rFonts w:eastAsiaTheme="minorHAnsi"/>
          <w:color w:val="auto"/>
        </w:rPr>
        <w:t>Техцентр</w:t>
      </w:r>
      <w:proofErr w:type="spellEnd"/>
      <w:r w:rsidRPr="00E130B2">
        <w:rPr>
          <w:rStyle w:val="af7"/>
          <w:rFonts w:eastAsiaTheme="minorHAnsi"/>
          <w:color w:val="auto"/>
        </w:rPr>
        <w:t>" (регион 25, г. Владивосток), ИНН: 2539057716</w:t>
      </w:r>
      <w:r w:rsidRPr="00E130B2">
        <w:rPr>
          <w:rStyle w:val="af7"/>
          <w:color w:val="auto"/>
          <w:szCs w:val="24"/>
        </w:rPr>
        <w:t xml:space="preserve"> </w:t>
      </w:r>
      <w:r w:rsidRPr="00E130B2">
        <w:rPr>
          <w:szCs w:val="24"/>
        </w:rPr>
        <w:t xml:space="preserve">соответствующей условиям Документации о закупке и принять её к дальнейшему </w:t>
      </w:r>
      <w:r w:rsidRPr="005B516F">
        <w:rPr>
          <w:szCs w:val="24"/>
        </w:rPr>
        <w:t>рассмотрению</w:t>
      </w:r>
      <w:r w:rsidRPr="005B516F">
        <w:rPr>
          <w:i/>
          <w:szCs w:val="24"/>
        </w:rPr>
        <w:t>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130B2" w:rsidRDefault="00E130B2" w:rsidP="00E130B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130B2" w:rsidRPr="00913555" w:rsidRDefault="00E130B2" w:rsidP="00E130B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130B2" w:rsidRPr="00A0702A" w:rsidRDefault="00E130B2" w:rsidP="00E130B2">
      <w:pPr>
        <w:pStyle w:val="a9"/>
        <w:numPr>
          <w:ilvl w:val="3"/>
          <w:numId w:val="28"/>
        </w:numPr>
        <w:spacing w:line="240" w:lineRule="auto"/>
        <w:ind w:left="426"/>
        <w:rPr>
          <w:sz w:val="24"/>
          <w:szCs w:val="24"/>
        </w:rPr>
      </w:pPr>
      <w:r w:rsidRPr="00A0702A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A0702A">
        <w:rPr>
          <w:sz w:val="24"/>
          <w:szCs w:val="24"/>
        </w:rPr>
        <w:t>пп</w:t>
      </w:r>
      <w:proofErr w:type="spellEnd"/>
      <w:r w:rsidRPr="00A0702A">
        <w:rPr>
          <w:sz w:val="24"/>
          <w:szCs w:val="24"/>
        </w:rPr>
        <w:t>. а) п. 4.16.1 Документации о закупке, если по окончанию срока подачи заявок (пункт 1.2.20) поступило менее 2 (двух) заявок (с учетом возможных отзывов заявок)</w:t>
      </w:r>
      <w:r>
        <w:rPr>
          <w:sz w:val="24"/>
          <w:szCs w:val="24"/>
        </w:rPr>
        <w:t>.</w:t>
      </w: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E130B2" w:rsidRDefault="00E130B2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</w:t>
      </w:r>
      <w:bookmarkStart w:id="2" w:name="_GoBack"/>
      <w:bookmarkEnd w:id="2"/>
      <w:r>
        <w:rPr>
          <w:b/>
          <w:i/>
          <w:sz w:val="24"/>
          <w:szCs w:val="24"/>
        </w:rPr>
        <w:t xml:space="preserve">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FB4" w:rsidRDefault="004D6FB4" w:rsidP="00355095">
      <w:pPr>
        <w:spacing w:line="240" w:lineRule="auto"/>
      </w:pPr>
      <w:r>
        <w:separator/>
      </w:r>
    </w:p>
  </w:endnote>
  <w:endnote w:type="continuationSeparator" w:id="0">
    <w:p w:rsidR="004D6FB4" w:rsidRDefault="004D6FB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30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30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FB4" w:rsidRDefault="004D6FB4" w:rsidP="00355095">
      <w:pPr>
        <w:spacing w:line="240" w:lineRule="auto"/>
      </w:pPr>
      <w:r>
        <w:separator/>
      </w:r>
    </w:p>
  </w:footnote>
  <w:footnote w:type="continuationSeparator" w:id="0">
    <w:p w:rsidR="004D6FB4" w:rsidRDefault="004D6FB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F45D58">
      <w:rPr>
        <w:i/>
        <w:sz w:val="20"/>
      </w:rPr>
      <w:t xml:space="preserve">заявок (лот № </w:t>
    </w:r>
    <w:r w:rsidR="00E130B2" w:rsidRPr="00E130B2">
      <w:rPr>
        <w:i/>
        <w:sz w:val="20"/>
      </w:rPr>
      <w:t>105402-КС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24"/>
  </w:num>
  <w:num w:numId="6">
    <w:abstractNumId w:val="16"/>
  </w:num>
  <w:num w:numId="7">
    <w:abstractNumId w:val="3"/>
  </w:num>
  <w:num w:numId="8">
    <w:abstractNumId w:val="21"/>
  </w:num>
  <w:num w:numId="9">
    <w:abstractNumId w:val="23"/>
  </w:num>
  <w:num w:numId="10">
    <w:abstractNumId w:val="5"/>
  </w:num>
  <w:num w:numId="11">
    <w:abstractNumId w:val="19"/>
  </w:num>
  <w:num w:numId="12">
    <w:abstractNumId w:val="1"/>
  </w:num>
  <w:num w:numId="13">
    <w:abstractNumId w:val="17"/>
  </w:num>
  <w:num w:numId="14">
    <w:abstractNumId w:val="13"/>
  </w:num>
  <w:num w:numId="15">
    <w:abstractNumId w:val="27"/>
  </w:num>
  <w:num w:numId="16">
    <w:abstractNumId w:val="6"/>
  </w:num>
  <w:num w:numId="17">
    <w:abstractNumId w:val="15"/>
  </w:num>
  <w:num w:numId="18">
    <w:abstractNumId w:val="22"/>
  </w:num>
  <w:num w:numId="19">
    <w:abstractNumId w:val="9"/>
  </w:num>
  <w:num w:numId="20">
    <w:abstractNumId w:val="4"/>
  </w:num>
  <w:num w:numId="21">
    <w:abstractNumId w:val="20"/>
  </w:num>
  <w:num w:numId="22">
    <w:abstractNumId w:val="18"/>
  </w:num>
  <w:num w:numId="23">
    <w:abstractNumId w:val="25"/>
  </w:num>
  <w:num w:numId="24">
    <w:abstractNumId w:val="0"/>
  </w:num>
  <w:num w:numId="25">
    <w:abstractNumId w:val="12"/>
  </w:num>
  <w:num w:numId="26">
    <w:abstractNumId w:val="7"/>
  </w:num>
  <w:num w:numId="27">
    <w:abstractNumId w:val="8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D6FB4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47B8B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0B2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589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E130B2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E13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E130B2"/>
    <w:rPr>
      <w:color w:val="808080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E130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04394-BBDB-47F0-90F7-02F913BD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2021-07-12T23:47:00Z</cp:lastPrinted>
  <dcterms:created xsi:type="dcterms:W3CDTF">2022-05-31T01:59:00Z</dcterms:created>
  <dcterms:modified xsi:type="dcterms:W3CDTF">2022-05-31T01:59:00Z</dcterms:modified>
</cp:coreProperties>
</file>