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27AF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27AF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27AFB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27AF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F27AFB" w:rsidRPr="00F27AFB">
        <w:rPr>
          <w:b/>
          <w:bCs/>
          <w:iCs/>
          <w:snapToGrid/>
          <w:spacing w:val="40"/>
          <w:sz w:val="24"/>
          <w:szCs w:val="24"/>
        </w:rPr>
        <w:t>341</w:t>
      </w:r>
      <w:r w:rsidR="00F45FB9" w:rsidRPr="00F27AFB">
        <w:rPr>
          <w:b/>
          <w:bCs/>
          <w:iCs/>
          <w:snapToGrid/>
          <w:spacing w:val="40"/>
          <w:sz w:val="24"/>
          <w:szCs w:val="24"/>
        </w:rPr>
        <w:t>/</w:t>
      </w:r>
      <w:r w:rsidR="00EA11A2" w:rsidRPr="00F27AFB">
        <w:rPr>
          <w:b/>
          <w:bCs/>
          <w:iCs/>
          <w:snapToGrid/>
          <w:spacing w:val="40"/>
          <w:sz w:val="24"/>
          <w:szCs w:val="24"/>
        </w:rPr>
        <w:t>У</w:t>
      </w:r>
      <w:r w:rsidR="005E1104" w:rsidRPr="00F27AFB">
        <w:rPr>
          <w:b/>
          <w:bCs/>
          <w:iCs/>
          <w:snapToGrid/>
          <w:spacing w:val="40"/>
          <w:sz w:val="24"/>
          <w:szCs w:val="24"/>
        </w:rPr>
        <w:t>ТПиР</w:t>
      </w:r>
      <w:r w:rsidR="00F45FB9" w:rsidRPr="00F27AFB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AB5647" w:rsidRPr="00F27AFB" w:rsidRDefault="00BA7D6E" w:rsidP="00AB5647">
      <w:pPr>
        <w:tabs>
          <w:tab w:val="left" w:pos="708"/>
        </w:tabs>
        <w:spacing w:line="240" w:lineRule="auto"/>
        <w:jc w:val="center"/>
        <w:rPr>
          <w:b/>
          <w:bCs/>
          <w:sz w:val="24"/>
          <w:szCs w:val="24"/>
        </w:rPr>
      </w:pPr>
      <w:r w:rsidRPr="00F27AFB">
        <w:rPr>
          <w:b/>
          <w:bCs/>
          <w:sz w:val="24"/>
          <w:szCs w:val="24"/>
        </w:rPr>
        <w:t xml:space="preserve">заседания </w:t>
      </w:r>
      <w:r w:rsidR="001C59C2" w:rsidRPr="00F27AFB">
        <w:rPr>
          <w:b/>
          <w:bCs/>
          <w:sz w:val="24"/>
          <w:szCs w:val="24"/>
        </w:rPr>
        <w:t xml:space="preserve">Закупочной комиссии по аукциону в электронной форме на право заключения договора на </w:t>
      </w:r>
    </w:p>
    <w:p w:rsidR="003B5EFA" w:rsidRPr="00F27AFB" w:rsidRDefault="00F27AFB" w:rsidP="00286846">
      <w:pPr>
        <w:pStyle w:val="a7"/>
        <w:spacing w:line="240" w:lineRule="auto"/>
        <w:jc w:val="center"/>
        <w:rPr>
          <w:b/>
          <w:bCs/>
          <w:sz w:val="24"/>
        </w:rPr>
      </w:pPr>
      <w:r w:rsidRPr="00F27AFB">
        <w:rPr>
          <w:b/>
          <w:bCs/>
          <w:sz w:val="24"/>
        </w:rPr>
        <w:t>Лот № 18301-ТПИР ОБСЛ-2022-ДРСК «Реконструкция ВЛ 0,4-0,4-6/10-35-110 кВ на территории СП ПЦЭС, расширение просеки»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1C59C2" w:rsidRPr="00F27AFB" w:rsidTr="00B51947">
        <w:tc>
          <w:tcPr>
            <w:tcW w:w="4935" w:type="dxa"/>
          </w:tcPr>
          <w:p w:rsidR="001C59C2" w:rsidRPr="00F27AFB" w:rsidRDefault="001C59C2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1C59C2" w:rsidRPr="00F27AFB" w:rsidRDefault="001C59C2" w:rsidP="00F27AF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27AFB"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27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AB5647"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F27AFB"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</w:t>
            </w:r>
            <w:r w:rsidR="00EA11A2" w:rsidRPr="00F27AFB">
              <w:rPr>
                <w:b/>
                <w:snapToGrid/>
                <w:sz w:val="24"/>
                <w:szCs w:val="24"/>
                <w:lang w:eastAsia="en-US"/>
              </w:rPr>
              <w:t>2</w:t>
            </w:r>
            <w:r w:rsidR="005E1104"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2  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C59C2" w:rsidRPr="00F27AFB" w:rsidTr="00AB5647">
        <w:trPr>
          <w:trHeight w:val="74"/>
        </w:trPr>
        <w:tc>
          <w:tcPr>
            <w:tcW w:w="4935" w:type="dxa"/>
          </w:tcPr>
          <w:p w:rsidR="001C59C2" w:rsidRPr="00F27AFB" w:rsidRDefault="00EA11A2" w:rsidP="005E1104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№ </w:t>
            </w:r>
            <w:r w:rsidR="00F27AFB" w:rsidRPr="00F27AFB">
              <w:rPr>
                <w:b/>
                <w:snapToGrid/>
                <w:sz w:val="24"/>
                <w:szCs w:val="24"/>
                <w:lang w:val="en-US"/>
              </w:rPr>
              <w:t>32211245914</w:t>
            </w:r>
          </w:p>
        </w:tc>
        <w:tc>
          <w:tcPr>
            <w:tcW w:w="4918" w:type="dxa"/>
          </w:tcPr>
          <w:p w:rsidR="001C59C2" w:rsidRPr="00F27AFB" w:rsidRDefault="001C59C2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F27AFB" w:rsidRDefault="0082501E" w:rsidP="009B45E3">
      <w:pPr>
        <w:pStyle w:val="a7"/>
        <w:spacing w:line="240" w:lineRule="auto"/>
        <w:jc w:val="center"/>
        <w:rPr>
          <w:sz w:val="24"/>
        </w:rPr>
      </w:pPr>
      <w:r w:rsidRPr="00F27AFB">
        <w:rPr>
          <w:b/>
          <w:bCs/>
          <w:sz w:val="24"/>
        </w:rPr>
        <w:t xml:space="preserve"> </w:t>
      </w:r>
      <w:r w:rsidR="003B5EFA" w:rsidRPr="00F27AFB">
        <w:rPr>
          <w:b/>
          <w:bCs/>
          <w:sz w:val="24"/>
        </w:rPr>
        <w:t xml:space="preserve"> </w:t>
      </w: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на </w:t>
      </w:r>
      <w:r w:rsidR="00F27AFB" w:rsidRPr="00F27AFB">
        <w:rPr>
          <w:b w:val="0"/>
          <w:sz w:val="24"/>
          <w:szCs w:val="24"/>
        </w:rPr>
        <w:t>Лот № 18301-ТПИР ОБСЛ-2022-ДРСК «Реконструкция ВЛ 0,4-0,4-6/10-35-110 кВ на территории СП ПЦЭС, расширение просеки»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5E1104" w:rsidRPr="00F27AFB">
        <w:rPr>
          <w:sz w:val="24"/>
          <w:szCs w:val="24"/>
        </w:rPr>
        <w:t>3</w:t>
      </w:r>
      <w:r w:rsidR="003B5EFA" w:rsidRPr="00F27AFB">
        <w:rPr>
          <w:sz w:val="24"/>
          <w:szCs w:val="24"/>
        </w:rPr>
        <w:t xml:space="preserve"> (</w:t>
      </w:r>
      <w:r w:rsidR="005E1104" w:rsidRPr="00F27AFB">
        <w:rPr>
          <w:sz w:val="24"/>
          <w:szCs w:val="24"/>
        </w:rPr>
        <w:t>три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0A609D" w:rsidRPr="00F27AFB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1952"/>
        <w:gridCol w:w="5245"/>
        <w:gridCol w:w="2126"/>
      </w:tblGrid>
      <w:tr w:rsidR="00F45FB9" w:rsidRPr="00BD0CCA" w:rsidTr="002540C3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52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245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F27AFB" w:rsidRPr="00937538" w:rsidTr="002540C3">
        <w:trPr>
          <w:trHeight w:val="289"/>
        </w:trPr>
        <w:tc>
          <w:tcPr>
            <w:tcW w:w="424" w:type="dxa"/>
          </w:tcPr>
          <w:p w:rsidR="00F27AFB" w:rsidRPr="00937538" w:rsidRDefault="00F27AFB" w:rsidP="00F27AF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08.04.2022 15:54:05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2540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Заявка №63623, ООО "АНТАНТА", ИНН </w:t>
            </w:r>
            <w:r w:rsidR="002540C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–</w:t>
            </w: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 2505014584</w:t>
            </w:r>
            <w:r w:rsidR="002540C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,  </w:t>
            </w: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692443, КРАЙ ПРИМОРСКИЙ, Г ДАЛЬНЕГОРСК, ПР-КТ 50 ЛЕТ ОКТЯБРЯ, ДОМ 308,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</w:tr>
      <w:tr w:rsidR="00F27AFB" w:rsidRPr="00937538" w:rsidTr="002540C3">
        <w:trPr>
          <w:trHeight w:val="289"/>
        </w:trPr>
        <w:tc>
          <w:tcPr>
            <w:tcW w:w="424" w:type="dxa"/>
          </w:tcPr>
          <w:p w:rsidR="00F27AFB" w:rsidRPr="00937538" w:rsidRDefault="00F27AFB" w:rsidP="00F27AF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03:51:28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№63720, ООО "СЕЛЬЭЛЕКТРОСТРОЙ",ИНН – 7901542241, 679000, АОБЛ ЕВРЕЙСКАЯ, Г БИРОБИДЖАН, УЛ СОВЕТСКАЯ, 127, В,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</w:tr>
      <w:tr w:rsidR="00F27AFB" w:rsidRPr="00937538" w:rsidTr="002540C3">
        <w:trPr>
          <w:trHeight w:val="289"/>
        </w:trPr>
        <w:tc>
          <w:tcPr>
            <w:tcW w:w="424" w:type="dxa"/>
          </w:tcPr>
          <w:p w:rsidR="00F27AFB" w:rsidRPr="00937538" w:rsidRDefault="00F27AFB" w:rsidP="00F27AF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07:16:38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№63727, ООО "ТИТАНСТРОЙ", ИНН – 2724234984, 680014, КРАЙ ХАБАРОВСКИЙ, Г ХАБАРОВСК, УЛ БИКИНСКАЯ, ДОМ 16, ПОМЕЩЕНИЕ III</w:t>
            </w:r>
          </w:p>
        </w:tc>
        <w:tc>
          <w:tcPr>
            <w:tcW w:w="21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B5647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B5647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="00AB5647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B5647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B5647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AB5647" w:rsidRPr="00AB5647" w:rsidRDefault="00AB5647" w:rsidP="00AB5647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AB5647" w:rsidRPr="00AB5647" w:rsidRDefault="00AB5647" w:rsidP="00AB5647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363"/>
        <w:gridCol w:w="4104"/>
        <w:gridCol w:w="1907"/>
        <w:gridCol w:w="1760"/>
      </w:tblGrid>
      <w:tr w:rsidR="00AB5647" w:rsidRPr="00AB5647" w:rsidTr="00F27AFB">
        <w:trPr>
          <w:trHeight w:val="855"/>
          <w:tblHeader/>
        </w:trPr>
        <w:tc>
          <w:tcPr>
            <w:tcW w:w="534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AB5647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63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04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07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60" w:type="dxa"/>
            <w:vAlign w:val="center"/>
          </w:tcPr>
          <w:p w:rsidR="00AB5647" w:rsidRPr="00AB5647" w:rsidRDefault="00AB5647" w:rsidP="00AB564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F27AFB" w:rsidRPr="00AB5647" w:rsidTr="00F27AFB">
        <w:trPr>
          <w:trHeight w:val="75"/>
        </w:trPr>
        <w:tc>
          <w:tcPr>
            <w:tcW w:w="534" w:type="dxa"/>
            <w:vAlign w:val="center"/>
          </w:tcPr>
          <w:p w:rsidR="00F27AFB" w:rsidRPr="00AB5647" w:rsidRDefault="00F27AFB" w:rsidP="00F27AFB">
            <w:pPr>
              <w:numPr>
                <w:ilvl w:val="0"/>
                <w:numId w:val="6"/>
              </w:numPr>
              <w:tabs>
                <w:tab w:val="clear" w:pos="786"/>
                <w:tab w:val="num" w:pos="0"/>
              </w:tabs>
              <w:spacing w:line="240" w:lineRule="auto"/>
              <w:ind w:left="0" w:right="31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08.04.2022 15:54:05 MCK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F27AFB" w:rsidRPr="00102253" w:rsidRDefault="00F27AFB" w:rsidP="002540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Заявка №63623, ООО "АНТАНТА", ИНН </w:t>
            </w:r>
            <w:r w:rsidR="002540C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–</w:t>
            </w: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 2505014584</w:t>
            </w:r>
            <w:r w:rsidR="002540C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, </w:t>
            </w: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692443, КРАЙ ПРИМОРСКИЙ, Г ДАЛЬНЕГОРСК, ПР-КТ 50 ЛЕТ ОКТЯБРЯ, ДОМ 308,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19 482 </w:t>
            </w:r>
            <w:bookmarkStart w:id="2" w:name="_GoBack"/>
            <w:bookmarkEnd w:id="2"/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384.82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27AFB" w:rsidRPr="00102253" w:rsidRDefault="00F27AFB" w:rsidP="00F27AFB">
            <w:pPr>
              <w:pStyle w:val="13"/>
              <w:jc w:val="center"/>
              <w:rPr>
                <w:sz w:val="22"/>
                <w:szCs w:val="22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</w:tr>
      <w:tr w:rsidR="00F27AFB" w:rsidRPr="00AB5647" w:rsidTr="00F27AFB">
        <w:trPr>
          <w:trHeight w:val="75"/>
        </w:trPr>
        <w:tc>
          <w:tcPr>
            <w:tcW w:w="534" w:type="dxa"/>
            <w:vAlign w:val="center"/>
          </w:tcPr>
          <w:p w:rsidR="00F27AFB" w:rsidRPr="00AB5647" w:rsidRDefault="00F27AFB" w:rsidP="00F27AFB">
            <w:pPr>
              <w:numPr>
                <w:ilvl w:val="0"/>
                <w:numId w:val="6"/>
              </w:numPr>
              <w:tabs>
                <w:tab w:val="clear" w:pos="786"/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03:51:28 MCK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 xml:space="preserve">Заявка №63720, ООО "СЕЛЬЭЛЕКТРОСТРОЙ",ИНН – 7901542241, 679000, АОБЛ </w:t>
            </w: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lastRenderedPageBreak/>
              <w:t>ЕВРЕЙСКАЯ, Г БИРОБИДЖАН, УЛ СОВЕТСКАЯ, 127, В,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lastRenderedPageBreak/>
              <w:t>19 482 384.82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27AFB" w:rsidRPr="00102253" w:rsidRDefault="00F27AFB" w:rsidP="00F27AFB">
            <w:pPr>
              <w:pStyle w:val="13"/>
              <w:jc w:val="center"/>
              <w:rPr>
                <w:sz w:val="22"/>
                <w:szCs w:val="22"/>
              </w:rPr>
            </w:pPr>
            <w:r w:rsidRPr="00F27AFB">
              <w:rPr>
                <w:rStyle w:val="af7"/>
                <w:rFonts w:eastAsiaTheme="minorHAnsi"/>
                <w:color w:val="auto"/>
                <w:sz w:val="22"/>
                <w:szCs w:val="22"/>
              </w:rPr>
              <w:t>19 384 972.90</w:t>
            </w:r>
          </w:p>
        </w:tc>
      </w:tr>
      <w:tr w:rsidR="00F27AFB" w:rsidRPr="00AB5647" w:rsidTr="00F27AFB">
        <w:trPr>
          <w:trHeight w:val="75"/>
        </w:trPr>
        <w:tc>
          <w:tcPr>
            <w:tcW w:w="534" w:type="dxa"/>
            <w:vAlign w:val="center"/>
          </w:tcPr>
          <w:p w:rsidR="00F27AFB" w:rsidRPr="00AB5647" w:rsidRDefault="00F27AFB" w:rsidP="00F27AFB">
            <w:pPr>
              <w:numPr>
                <w:ilvl w:val="0"/>
                <w:numId w:val="6"/>
              </w:numPr>
              <w:tabs>
                <w:tab w:val="clear" w:pos="786"/>
                <w:tab w:val="num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07:16:38 MCK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№63727, ООО "ТИТАНСТРОЙ", ИНН – 2724234984, 680014, КРАЙ ХАБАРОВСКИЙ, Г ХАБАРОВСК, УЛ БИКИНСКАЯ, ДОМ 16, ПОМЕЩЕНИЕ III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27AFB" w:rsidRPr="00102253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102253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</w:tr>
    </w:tbl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B5647" w:rsidRPr="00AB5647" w:rsidRDefault="00AB5647" w:rsidP="00AB5647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AB5647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AB5647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AB5647" w:rsidRPr="00AB5647" w:rsidRDefault="00AB5647" w:rsidP="00AB5647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B5647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460"/>
        <w:gridCol w:w="3600"/>
        <w:gridCol w:w="1701"/>
        <w:gridCol w:w="1524"/>
      </w:tblGrid>
      <w:tr w:rsidR="00AB5647" w:rsidRPr="00AB5647" w:rsidTr="00E03A43">
        <w:trPr>
          <w:trHeight w:val="1373"/>
        </w:trPr>
        <w:tc>
          <w:tcPr>
            <w:tcW w:w="1461" w:type="dxa"/>
            <w:shd w:val="clear" w:color="auto" w:fill="auto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460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00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B5647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AB5647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AB5647" w:rsidRPr="00AB5647" w:rsidRDefault="00AB5647" w:rsidP="00AB564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B564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27AFB" w:rsidRPr="00AB5647" w:rsidTr="002B2A26">
        <w:trPr>
          <w:trHeight w:val="274"/>
        </w:trPr>
        <w:tc>
          <w:tcPr>
            <w:tcW w:w="1461" w:type="dxa"/>
            <w:shd w:val="clear" w:color="auto" w:fill="auto"/>
            <w:vAlign w:val="center"/>
          </w:tcPr>
          <w:p w:rsidR="00F27AFB" w:rsidRPr="00B1294B" w:rsidRDefault="00F27AFB" w:rsidP="00F27AF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1294B">
              <w:rPr>
                <w:sz w:val="22"/>
                <w:szCs w:val="22"/>
              </w:rPr>
              <w:t>1 место</w:t>
            </w:r>
          </w:p>
        </w:tc>
        <w:tc>
          <w:tcPr>
            <w:tcW w:w="14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03:51:28 MCK</w:t>
            </w:r>
          </w:p>
        </w:tc>
        <w:tc>
          <w:tcPr>
            <w:tcW w:w="36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№63720, ООО "СЕЛЬЭЛЕКТРОСТРОЙ",ИНН – 7901542241, 679000, АОБЛ ЕВРЕЙСКАЯ, Г БИРОБИДЖАН, УЛ СОВЕТСКАЯ, 127, В,</w:t>
            </w:r>
          </w:p>
        </w:tc>
        <w:tc>
          <w:tcPr>
            <w:tcW w:w="1701" w:type="dxa"/>
            <w:vAlign w:val="center"/>
          </w:tcPr>
          <w:p w:rsidR="00F27AFB" w:rsidRPr="00F27AFB" w:rsidRDefault="00F27AFB" w:rsidP="00F27AFB">
            <w:pPr>
              <w:pStyle w:val="13"/>
              <w:jc w:val="center"/>
              <w:rPr>
                <w:sz w:val="22"/>
                <w:szCs w:val="22"/>
              </w:rPr>
            </w:pPr>
            <w:r w:rsidRPr="00F27AFB">
              <w:rPr>
                <w:rStyle w:val="af7"/>
                <w:rFonts w:eastAsiaTheme="minorHAnsi"/>
                <w:color w:val="auto"/>
                <w:sz w:val="22"/>
                <w:szCs w:val="22"/>
              </w:rPr>
              <w:t>19 384 972.90</w:t>
            </w:r>
          </w:p>
        </w:tc>
        <w:tc>
          <w:tcPr>
            <w:tcW w:w="1524" w:type="dxa"/>
            <w:vAlign w:val="center"/>
          </w:tcPr>
          <w:p w:rsidR="00F27AFB" w:rsidRPr="00AB5647" w:rsidRDefault="00F27AFB" w:rsidP="00F27A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  <w:tr w:rsidR="00F27AFB" w:rsidRPr="00AB5647" w:rsidTr="002B2A26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F27AFB" w:rsidRPr="00B1294B" w:rsidRDefault="00F27AFB" w:rsidP="00F27AF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1294B">
              <w:rPr>
                <w:sz w:val="22"/>
                <w:szCs w:val="22"/>
              </w:rPr>
              <w:t>2 место</w:t>
            </w:r>
          </w:p>
        </w:tc>
        <w:tc>
          <w:tcPr>
            <w:tcW w:w="14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08.04.2022 15:54:05 MCK</w:t>
            </w:r>
          </w:p>
        </w:tc>
        <w:tc>
          <w:tcPr>
            <w:tcW w:w="36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№63623, ООО "АНТАНТА", ИНН - 2505014584</w:t>
            </w: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692443, КРАЙ ПРИМОРСКИЙ, Г ДАЛЬНЕГОРСК, ПР-КТ 50 ЛЕТ ОКТЯБРЯ, ДОМ 308,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  <w:tc>
          <w:tcPr>
            <w:tcW w:w="1524" w:type="dxa"/>
            <w:vAlign w:val="center"/>
          </w:tcPr>
          <w:p w:rsidR="00F27AFB" w:rsidRPr="00AB5647" w:rsidRDefault="00F27AFB" w:rsidP="00F27AF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  <w:tr w:rsidR="00F27AFB" w:rsidRPr="00AB5647" w:rsidTr="002B2A26">
        <w:trPr>
          <w:trHeight w:val="262"/>
        </w:trPr>
        <w:tc>
          <w:tcPr>
            <w:tcW w:w="1461" w:type="dxa"/>
            <w:shd w:val="clear" w:color="auto" w:fill="auto"/>
            <w:vAlign w:val="center"/>
          </w:tcPr>
          <w:p w:rsidR="00F27AFB" w:rsidRPr="00B1294B" w:rsidRDefault="00F27AFB" w:rsidP="00F27AF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1294B">
              <w:rPr>
                <w:sz w:val="22"/>
                <w:szCs w:val="22"/>
              </w:rPr>
              <w:t>3 место</w:t>
            </w:r>
          </w:p>
        </w:tc>
        <w:tc>
          <w:tcPr>
            <w:tcW w:w="14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07:16:38 MCK</w:t>
            </w:r>
          </w:p>
        </w:tc>
        <w:tc>
          <w:tcPr>
            <w:tcW w:w="36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№63727, ООО "ТИТАНСТРОЙ", ИНН – 2724234984, 680014, КРАЙ ХАБАРОВСКИЙ, Г ХАБАРОВСК, УЛ БИКИНСКАЯ, ДОМ 16, ПОМЕЩЕНИЕ III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27AFB" w:rsidRPr="00B1294B" w:rsidRDefault="00F27AFB" w:rsidP="00F27AF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B1294B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19 482 384.82</w:t>
            </w:r>
          </w:p>
        </w:tc>
        <w:tc>
          <w:tcPr>
            <w:tcW w:w="1524" w:type="dxa"/>
            <w:vAlign w:val="center"/>
          </w:tcPr>
          <w:p w:rsidR="00F27AFB" w:rsidRPr="00AB5647" w:rsidRDefault="00F27AFB" w:rsidP="00F27AF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B5647">
              <w:rPr>
                <w:sz w:val="24"/>
                <w:szCs w:val="24"/>
              </w:rPr>
              <w:t>нет</w:t>
            </w:r>
          </w:p>
        </w:tc>
      </w:tr>
    </w:tbl>
    <w:p w:rsid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B5647" w:rsidRPr="00AB5647" w:rsidRDefault="00AB5647" w:rsidP="00AB564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B5647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F27AFB" w:rsidRDefault="00F27AFB" w:rsidP="00F27AFB">
      <w:pPr>
        <w:pStyle w:val="aa"/>
        <w:numPr>
          <w:ilvl w:val="0"/>
          <w:numId w:val="13"/>
        </w:numPr>
        <w:shd w:val="clear" w:color="auto" w:fill="FFFFFF"/>
        <w:tabs>
          <w:tab w:val="left" w:pos="709"/>
          <w:tab w:val="left" w:pos="1418"/>
        </w:tabs>
        <w:spacing w:line="240" w:lineRule="auto"/>
        <w:ind w:left="0" w:firstLine="284"/>
        <w:rPr>
          <w:snapToGrid/>
          <w:sz w:val="24"/>
          <w:szCs w:val="24"/>
        </w:rPr>
      </w:pPr>
      <w:r w:rsidRPr="00F27AFB">
        <w:rPr>
          <w:snapToGrid/>
          <w:sz w:val="24"/>
          <w:szCs w:val="24"/>
        </w:rPr>
        <w:t xml:space="preserve">Признать Победителем закупки Лот № 18301-ТПИР ОБСЛ-2022-ДРСК «Реконструкция ВЛ 0,4-0,4-6/10-35-110 кВ на территории СП ПЦЭС, расширение просеки» Участника, занявшего 1 (первое) место в ранжировке по степени предпочтительности для Заказчика: </w:t>
      </w:r>
      <w:r w:rsidRPr="00F27AFB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№63720, ООО "СЕЛЬЭЛЕКТРОСТРОЙ",ИНН – 7901542241, 679000, АОБЛ ЕВРЕЙСКАЯ, Г БИРОБИДЖАН, УЛ СОВЕТСКАЯ, 127, В,</w:t>
      </w:r>
      <w:r w:rsidRPr="00F27AFB">
        <w:rPr>
          <w:snapToGrid/>
          <w:sz w:val="24"/>
          <w:szCs w:val="24"/>
        </w:rPr>
        <w:t xml:space="preserve"> с ценой заявки не более </w:t>
      </w:r>
      <w:r w:rsidR="00642F8A" w:rsidRPr="00F27AFB">
        <w:rPr>
          <w:rFonts w:eastAsia="Calibri"/>
          <w:snapToGrid/>
          <w:sz w:val="24"/>
          <w:szCs w:val="24"/>
        </w:rPr>
        <w:t>19</w:t>
      </w:r>
      <w:r w:rsidR="00642F8A" w:rsidRPr="00F27AFB">
        <w:rPr>
          <w:rFonts w:eastAsia="Calibri"/>
          <w:snapToGrid/>
          <w:sz w:val="24"/>
          <w:szCs w:val="24"/>
        </w:rPr>
        <w:t> </w:t>
      </w:r>
      <w:r w:rsidR="00642F8A" w:rsidRPr="00F27AFB">
        <w:rPr>
          <w:rFonts w:eastAsia="Calibri"/>
          <w:snapToGrid/>
          <w:sz w:val="24"/>
          <w:szCs w:val="24"/>
        </w:rPr>
        <w:t>384</w:t>
      </w:r>
      <w:r w:rsidR="00642F8A" w:rsidRPr="00F27AFB">
        <w:rPr>
          <w:rFonts w:eastAsia="Calibri"/>
          <w:snapToGrid/>
          <w:sz w:val="24"/>
          <w:szCs w:val="24"/>
        </w:rPr>
        <w:t> </w:t>
      </w:r>
      <w:r w:rsidR="00642F8A" w:rsidRPr="00F27AFB">
        <w:rPr>
          <w:rFonts w:eastAsia="Calibri"/>
          <w:snapToGrid/>
          <w:sz w:val="24"/>
          <w:szCs w:val="24"/>
        </w:rPr>
        <w:t>972</w:t>
      </w:r>
      <w:r w:rsidR="00642F8A" w:rsidRPr="00F27AFB">
        <w:rPr>
          <w:rFonts w:eastAsia="Calibri"/>
          <w:snapToGrid/>
          <w:sz w:val="24"/>
          <w:szCs w:val="24"/>
        </w:rPr>
        <w:t>,</w:t>
      </w:r>
      <w:r w:rsidR="00642F8A" w:rsidRPr="00F27AFB">
        <w:rPr>
          <w:rFonts w:eastAsia="Calibri"/>
          <w:snapToGrid/>
          <w:sz w:val="24"/>
          <w:szCs w:val="24"/>
        </w:rPr>
        <w:t>90</w:t>
      </w:r>
      <w:r w:rsidR="00642F8A" w:rsidRPr="00F27AFB">
        <w:rPr>
          <w:rFonts w:eastAsia="Calibri"/>
          <w:snapToGrid/>
          <w:sz w:val="24"/>
          <w:szCs w:val="24"/>
        </w:rPr>
        <w:t xml:space="preserve"> </w:t>
      </w:r>
      <w:r w:rsidRPr="00F27AFB">
        <w:rPr>
          <w:snapToGrid/>
          <w:sz w:val="24"/>
          <w:szCs w:val="24"/>
        </w:rPr>
        <w:t xml:space="preserve">руб. без учета НДС. Срок выполнения работ: выполнения Работ: с момента заключения договора; окончание выполнения Работ: 30.11.2022 г. </w:t>
      </w:r>
      <w:bookmarkStart w:id="3" w:name="_Ref361858588"/>
      <w:bookmarkStart w:id="4" w:name="_Ref361834675"/>
      <w:r w:rsidRPr="00F27AFB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F27AFB">
        <w:rPr>
          <w:bCs/>
          <w:snapToGrid/>
          <w:sz w:val="24"/>
          <w:szCs w:val="24"/>
        </w:rPr>
        <w:t xml:space="preserve"> </w:t>
      </w:r>
      <w:bookmarkStart w:id="5" w:name="_Ref373242766"/>
      <w:r w:rsidRPr="00F27AFB">
        <w:rPr>
          <w:snapToGrid/>
          <w:sz w:val="24"/>
          <w:szCs w:val="24"/>
        </w:rPr>
        <w:t xml:space="preserve">Авансовые платежи в счет стоимости каждого Этапа Работ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</w:t>
      </w:r>
      <w:r w:rsidRPr="00F27AFB">
        <w:rPr>
          <w:snapToGrid/>
          <w:sz w:val="24"/>
          <w:szCs w:val="24"/>
          <w:highlight w:val="lightGray"/>
        </w:rPr>
        <w:t>при условии согласования Сторонами сметной документации на соответствующий Этап Работ в соответствии с пунктом 3.2 Договора</w:t>
      </w:r>
      <w:r w:rsidRPr="00F27AFB">
        <w:rPr>
          <w:snapToGrid/>
          <w:vertAlign w:val="superscript"/>
        </w:rPr>
        <w:footnoteReference w:id="1"/>
      </w:r>
      <w:r w:rsidRPr="00F27AFB">
        <w:rPr>
          <w:snapToGrid/>
          <w:sz w:val="24"/>
          <w:szCs w:val="24"/>
        </w:rPr>
        <w:t>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3.5.4 Договора.</w:t>
      </w:r>
      <w:bookmarkEnd w:id="5"/>
      <w:r w:rsidRPr="00F27AFB">
        <w:rPr>
          <w:snapToGrid/>
          <w:sz w:val="24"/>
          <w:szCs w:val="24"/>
        </w:rPr>
        <w:t xml:space="preserve"> Последующие платежи в размере 90% (девяноста процентов) от стоимости каждого Этапа Работ выплачиваются в течение 7(семи) рабочих дней</w:t>
      </w:r>
      <w:r w:rsidRPr="00F27AFB">
        <w:rPr>
          <w:snapToGrid/>
          <w:sz w:val="24"/>
          <w:szCs w:val="24"/>
          <w:vertAlign w:val="superscript"/>
        </w:rPr>
        <w:t xml:space="preserve"> </w:t>
      </w:r>
      <w:r w:rsidRPr="00F27AFB">
        <w:rPr>
          <w:snapToGrid/>
          <w:sz w:val="24"/>
          <w:szCs w:val="24"/>
        </w:rPr>
        <w:t xml:space="preserve">с даты подписания Сторонами документов, указанных в пункте 4.1 Договора, на основании счёта, выставленного Подрядчиком, и с учетом пунктов 3.5.4, 3.5.5 Договора. </w:t>
      </w:r>
      <w:r w:rsidRPr="00F27AFB">
        <w:rPr>
          <w:snapToGrid/>
          <w:sz w:val="24"/>
          <w:szCs w:val="24"/>
        </w:rPr>
        <w:lastRenderedPageBreak/>
        <w:t xml:space="preserve">Платеж, совершаемый на основании документа, указанного в пункте 4.1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</w:t>
      </w:r>
    </w:p>
    <w:p w:rsidR="00F27AFB" w:rsidRDefault="00F27AFB" w:rsidP="00F27AFB">
      <w:pPr>
        <w:pStyle w:val="aa"/>
        <w:numPr>
          <w:ilvl w:val="0"/>
          <w:numId w:val="13"/>
        </w:numPr>
        <w:shd w:val="clear" w:color="auto" w:fill="FFFFFF"/>
        <w:tabs>
          <w:tab w:val="left" w:pos="709"/>
          <w:tab w:val="left" w:pos="1418"/>
        </w:tabs>
        <w:spacing w:line="240" w:lineRule="auto"/>
        <w:ind w:left="0" w:firstLine="284"/>
        <w:rPr>
          <w:snapToGrid/>
          <w:sz w:val="24"/>
          <w:szCs w:val="24"/>
        </w:rPr>
      </w:pPr>
      <w:r w:rsidRPr="00F27AFB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F27AFB" w:rsidRPr="00F27AFB" w:rsidRDefault="00F27AFB" w:rsidP="00F27AFB">
      <w:pPr>
        <w:pStyle w:val="aa"/>
        <w:numPr>
          <w:ilvl w:val="0"/>
          <w:numId w:val="13"/>
        </w:numPr>
        <w:shd w:val="clear" w:color="auto" w:fill="FFFFFF"/>
        <w:tabs>
          <w:tab w:val="left" w:pos="709"/>
          <w:tab w:val="left" w:pos="1418"/>
        </w:tabs>
        <w:spacing w:line="240" w:lineRule="auto"/>
        <w:ind w:left="0" w:firstLine="284"/>
        <w:rPr>
          <w:snapToGrid/>
          <w:sz w:val="24"/>
          <w:szCs w:val="24"/>
        </w:rPr>
      </w:pPr>
      <w:r w:rsidRPr="00F27AFB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F27AFB" w:rsidDel="004E6453">
        <w:rPr>
          <w:snapToGrid/>
          <w:sz w:val="24"/>
          <w:szCs w:val="24"/>
        </w:rPr>
        <w:t xml:space="preserve"> </w:t>
      </w:r>
      <w:r w:rsidRPr="00F27AFB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C59C2" w:rsidRDefault="001C59C2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AB5647" w:rsidRPr="00295934" w:rsidRDefault="00AB5647" w:rsidP="0029593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</w:t>
      </w:r>
      <w:r w:rsidRPr="00F107C7">
        <w:rPr>
          <w:i/>
          <w:sz w:val="20"/>
        </w:rPr>
        <w:t xml:space="preserve">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F27AFB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8A" w:rsidRDefault="00642F8A" w:rsidP="00355095">
      <w:pPr>
        <w:spacing w:line="240" w:lineRule="auto"/>
      </w:pPr>
      <w:r>
        <w:separator/>
      </w:r>
    </w:p>
  </w:endnote>
  <w:endnote w:type="continuationSeparator" w:id="0">
    <w:p w:rsidR="00642F8A" w:rsidRDefault="00642F8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540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540C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8A" w:rsidRDefault="00642F8A" w:rsidP="00355095">
      <w:pPr>
        <w:spacing w:line="240" w:lineRule="auto"/>
      </w:pPr>
      <w:r>
        <w:separator/>
      </w:r>
    </w:p>
  </w:footnote>
  <w:footnote w:type="continuationSeparator" w:id="0">
    <w:p w:rsidR="00642F8A" w:rsidRDefault="00642F8A" w:rsidP="00355095">
      <w:pPr>
        <w:spacing w:line="240" w:lineRule="auto"/>
      </w:pPr>
      <w:r>
        <w:continuationSeparator/>
      </w:r>
    </w:p>
  </w:footnote>
  <w:footnote w:id="1">
    <w:p w:rsidR="00F27AFB" w:rsidRPr="008B700F" w:rsidRDefault="00F27AFB" w:rsidP="00F27AFB">
      <w:pPr>
        <w:pStyle w:val="af4"/>
        <w:rPr>
          <w:highlight w:val="yellow"/>
        </w:rPr>
      </w:pPr>
      <w:r w:rsidRPr="00BC4883">
        <w:rPr>
          <w:rStyle w:val="af6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 случае, когда на дату заключения Договора локальные сметные расчеты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F27AFB">
      <w:rPr>
        <w:i/>
        <w:sz w:val="20"/>
      </w:rPr>
      <w:t>183</w:t>
    </w:r>
    <w:r w:rsidR="00AB5647">
      <w:rPr>
        <w:i/>
        <w:sz w:val="20"/>
      </w:rPr>
      <w:t>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1"/>
  </w:num>
  <w:num w:numId="12">
    <w:abstractNumId w:val="6"/>
  </w:num>
  <w:num w:numId="13">
    <w:abstractNumId w:val="10"/>
  </w:num>
  <w:num w:numId="14">
    <w:abstractNumId w:val="1"/>
  </w:num>
  <w:num w:numId="15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3309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10F02-EB80-4F5B-8073-4DC64A73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76</cp:revision>
  <cp:lastPrinted>2021-12-14T01:28:00Z</cp:lastPrinted>
  <dcterms:created xsi:type="dcterms:W3CDTF">2018-02-01T00:38:00Z</dcterms:created>
  <dcterms:modified xsi:type="dcterms:W3CDTF">2022-04-26T05:39:00Z</dcterms:modified>
</cp:coreProperties>
</file>