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9E5388">
        <w:rPr>
          <w:b/>
          <w:bCs/>
          <w:caps/>
          <w:sz w:val="24"/>
        </w:rPr>
        <w:t>336 /УТП</w:t>
      </w:r>
      <w:r w:rsidR="009E5388">
        <w:rPr>
          <w:b/>
          <w:bCs/>
          <w:caps/>
          <w:sz w:val="18"/>
          <w:szCs w:val="18"/>
        </w:rPr>
        <w:t>и</w:t>
      </w:r>
      <w:r w:rsidR="009E5388">
        <w:rPr>
          <w:b/>
          <w:bCs/>
          <w:caps/>
          <w:sz w:val="24"/>
        </w:rPr>
        <w:t>Р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9E5388" w:rsidRPr="009E5388" w:rsidRDefault="009E5388" w:rsidP="009E538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9E5388">
        <w:rPr>
          <w:b/>
          <w:bCs/>
          <w:i/>
          <w:sz w:val="24"/>
          <w:szCs w:val="24"/>
        </w:rPr>
        <w:t>«</w:t>
      </w:r>
      <w:hyperlink r:id="rId9" w:history="1">
        <w:r w:rsidRPr="009E5388">
          <w:rPr>
            <w:b/>
            <w:bCs/>
            <w:i/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Pr="009E5388">
        <w:rPr>
          <w:b/>
          <w:bCs/>
          <w:i/>
          <w:sz w:val="24"/>
          <w:szCs w:val="24"/>
        </w:rPr>
        <w:t xml:space="preserve">». </w:t>
      </w:r>
    </w:p>
    <w:p w:rsidR="009E5388" w:rsidRDefault="009E5388" w:rsidP="009E538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9E5388">
        <w:rPr>
          <w:b/>
          <w:bCs/>
          <w:sz w:val="24"/>
          <w:szCs w:val="24"/>
        </w:rPr>
        <w:t>(Лот № 301301-ТПИР ОБСЛ-2022-ДРСК).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595605">
              <w:rPr>
                <w:szCs w:val="24"/>
              </w:rPr>
              <w:t>06</w:t>
            </w:r>
            <w:bookmarkStart w:id="0" w:name="_GoBack"/>
            <w:bookmarkEnd w:id="0"/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2430C6">
              <w:rPr>
                <w:bCs/>
                <w:szCs w:val="24"/>
              </w:rPr>
              <w:t>мая</w:t>
            </w:r>
            <w:r w:rsidR="00D370F2">
              <w:rPr>
                <w:bCs/>
                <w:szCs w:val="24"/>
              </w:rPr>
              <w:t xml:space="preserve"> </w:t>
            </w:r>
            <w:r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A2D6C" w:rsidRPr="002B07DA" w:rsidRDefault="00A12B91" w:rsidP="002B07DA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7DA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2B0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067" w:rsidRPr="002B07DA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561B41" w:rsidRPr="002B07DA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2B07DA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2B07DA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</w:t>
      </w:r>
      <w:r w:rsidR="00316028" w:rsidRPr="002B07DA">
        <w:rPr>
          <w:rFonts w:ascii="Times New Roman" w:hAnsi="Times New Roman" w:cs="Times New Roman"/>
          <w:bCs/>
          <w:sz w:val="24"/>
          <w:szCs w:val="24"/>
        </w:rPr>
        <w:t>выполнение работ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: «</w:t>
      </w:r>
      <w:hyperlink r:id="rId10" w:history="1">
        <w:r w:rsidR="009E5388" w:rsidRPr="009E5388">
          <w:rPr>
            <w:rFonts w:ascii="Times New Roman" w:hAnsi="Times New Roman" w:cs="Times New Roman"/>
            <w:bCs/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="002A2D6C" w:rsidRPr="002B07DA">
        <w:rPr>
          <w:rFonts w:ascii="Times New Roman" w:hAnsi="Times New Roman" w:cs="Times New Roman"/>
          <w:bCs/>
          <w:sz w:val="24"/>
          <w:szCs w:val="24"/>
        </w:rPr>
        <w:t xml:space="preserve">». (Лот № </w:t>
      </w:r>
      <w:r w:rsidR="009E5388" w:rsidRPr="009E5388">
        <w:rPr>
          <w:rFonts w:ascii="Times New Roman" w:hAnsi="Times New Roman" w:cs="Times New Roman"/>
          <w:bCs/>
          <w:sz w:val="24"/>
          <w:szCs w:val="24"/>
        </w:rPr>
        <w:t>301301-ТПИР ОБСЛ-2022-ДРС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2B07D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2B07DA">
        <w:rPr>
          <w:sz w:val="24"/>
          <w:szCs w:val="24"/>
        </w:rPr>
        <w:t>3</w:t>
      </w:r>
      <w:r w:rsidR="00B1305A" w:rsidRPr="00B1305A">
        <w:rPr>
          <w:sz w:val="24"/>
          <w:szCs w:val="24"/>
        </w:rPr>
        <w:t xml:space="preserve"> (</w:t>
      </w:r>
      <w:r w:rsidR="002B07DA">
        <w:rPr>
          <w:sz w:val="24"/>
          <w:szCs w:val="24"/>
        </w:rPr>
        <w:t>три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5244"/>
      </w:tblGrid>
      <w:tr w:rsidR="00EE2492" w:rsidRPr="00B1305A" w:rsidTr="001D64E8">
        <w:trPr>
          <w:trHeight w:val="420"/>
          <w:tblHeader/>
        </w:trPr>
        <w:tc>
          <w:tcPr>
            <w:tcW w:w="709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E5388" w:rsidRPr="00B1305A" w:rsidTr="001D64E8">
        <w:trPr>
          <w:trHeight w:val="330"/>
        </w:trPr>
        <w:tc>
          <w:tcPr>
            <w:tcW w:w="709" w:type="dxa"/>
            <w:vAlign w:val="center"/>
          </w:tcPr>
          <w:p w:rsidR="009E5388" w:rsidRPr="003E3F1C" w:rsidRDefault="009E5388" w:rsidP="009E538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9E5388" w:rsidRDefault="009E5388" w:rsidP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05.04.2022 02:40:47 MCK</w:t>
            </w:r>
          </w:p>
        </w:tc>
        <w:tc>
          <w:tcPr>
            <w:tcW w:w="5244" w:type="dxa"/>
            <w:vAlign w:val="center"/>
          </w:tcPr>
          <w:p w:rsidR="009E5388" w:rsidRDefault="009E5388" w:rsidP="009E5388">
            <w:pPr>
              <w:spacing w:line="240" w:lineRule="auto"/>
              <w:ind w:left="27" w:firstLine="0"/>
              <w:jc w:val="left"/>
              <w:rPr>
                <w:b/>
                <w:color w:val="000000"/>
              </w:rPr>
            </w:pPr>
            <w:r>
              <w:rPr>
                <w:sz w:val="24"/>
                <w:szCs w:val="24"/>
                <w:lang w:eastAsia="en-US"/>
              </w:rPr>
              <w:t>Заявка №62834 ООО "ЭНЕРГОСПЕЦСТРОЙ"</w:t>
            </w:r>
          </w:p>
        </w:tc>
      </w:tr>
      <w:tr w:rsidR="009E5388" w:rsidRPr="00B1305A" w:rsidTr="001D64E8">
        <w:trPr>
          <w:trHeight w:val="378"/>
        </w:trPr>
        <w:tc>
          <w:tcPr>
            <w:tcW w:w="709" w:type="dxa"/>
            <w:vAlign w:val="center"/>
          </w:tcPr>
          <w:p w:rsidR="009E5388" w:rsidRPr="003E3F1C" w:rsidRDefault="009E5388" w:rsidP="009E538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9E5388" w:rsidRDefault="009E5388" w:rsidP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07.04.2022 06:04:45 MCK</w:t>
            </w:r>
          </w:p>
        </w:tc>
        <w:tc>
          <w:tcPr>
            <w:tcW w:w="5244" w:type="dxa"/>
            <w:vAlign w:val="center"/>
          </w:tcPr>
          <w:p w:rsidR="009E5388" w:rsidRDefault="009E5388" w:rsidP="009E538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№63256 ООО "РЭС"</w:t>
            </w:r>
          </w:p>
        </w:tc>
      </w:tr>
      <w:tr w:rsidR="009E5388" w:rsidRPr="00B1305A" w:rsidTr="001D64E8">
        <w:trPr>
          <w:trHeight w:val="378"/>
        </w:trPr>
        <w:tc>
          <w:tcPr>
            <w:tcW w:w="709" w:type="dxa"/>
            <w:vAlign w:val="center"/>
          </w:tcPr>
          <w:p w:rsidR="009E5388" w:rsidRPr="003E3F1C" w:rsidRDefault="009E5388" w:rsidP="009E538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9E5388" w:rsidRDefault="009E5388" w:rsidP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13.04.2022 06:11:36 MCK</w:t>
            </w:r>
          </w:p>
        </w:tc>
        <w:tc>
          <w:tcPr>
            <w:tcW w:w="5244" w:type="dxa"/>
            <w:vAlign w:val="center"/>
          </w:tcPr>
          <w:p w:rsidR="009E5388" w:rsidRDefault="009E5388" w:rsidP="009E538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№64109 ООО "ЭЛЕКТРОМОНТАЖ"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8657CA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8657CA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8657CA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B16E53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D370F2" w:rsidRPr="00717F26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316028" w:rsidRDefault="003160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9E5388" w:rsidRDefault="009E5388" w:rsidP="009E5388">
      <w:pPr>
        <w:pStyle w:val="25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9E5388" w:rsidRDefault="009E5388" w:rsidP="009E5388">
      <w:pPr>
        <w:pStyle w:val="25"/>
        <w:numPr>
          <w:ilvl w:val="0"/>
          <w:numId w:val="3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69"/>
        <w:gridCol w:w="5103"/>
        <w:gridCol w:w="1842"/>
      </w:tblGrid>
      <w:tr w:rsidR="009E5388" w:rsidTr="001D64E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E5388" w:rsidRDefault="009E5388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9E5388" w:rsidTr="001D64E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88" w:rsidRDefault="009E5388" w:rsidP="009E5388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E5388" w:rsidRDefault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05.04.2022 02:40:47 MCK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spacing w:line="240" w:lineRule="auto"/>
              <w:ind w:left="27" w:firstLine="0"/>
              <w:jc w:val="left"/>
              <w:rPr>
                <w:b/>
                <w:color w:val="000000"/>
              </w:rPr>
            </w:pPr>
            <w:r>
              <w:rPr>
                <w:sz w:val="24"/>
                <w:szCs w:val="24"/>
                <w:lang w:eastAsia="en-US"/>
              </w:rPr>
              <w:t>Заявка №62834 ООО "ЭНЕРГОСПЕЦСТРОЙ"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5388" w:rsidRDefault="009E5388">
            <w:pPr>
              <w:spacing w:line="240" w:lineRule="auto"/>
              <w:ind w:left="57" w:firstLine="0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8 064 424,82</w:t>
            </w:r>
          </w:p>
        </w:tc>
      </w:tr>
      <w:tr w:rsidR="009E5388" w:rsidTr="001D64E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88" w:rsidRDefault="009E5388" w:rsidP="009E5388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E5388" w:rsidRDefault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07.04.2022 06:04:45 MCK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№63256 ООО "РЭС"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5388" w:rsidRDefault="009E5388">
            <w:pPr>
              <w:spacing w:line="240" w:lineRule="auto"/>
              <w:ind w:left="57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8 064 424,82</w:t>
            </w:r>
          </w:p>
        </w:tc>
      </w:tr>
      <w:tr w:rsidR="009E5388" w:rsidTr="001D64E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5388" w:rsidRDefault="009E5388" w:rsidP="009E5388">
            <w:pPr>
              <w:numPr>
                <w:ilvl w:val="0"/>
                <w:numId w:val="39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E5388" w:rsidRDefault="009E5388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13.04.2022 06:11:36 MCK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388" w:rsidRDefault="009E5388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№64109 ООО "ЭЛЕКТРОМОНТАЖ"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5388" w:rsidRDefault="009E5388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7 540 666,81</w:t>
            </w:r>
          </w:p>
        </w:tc>
      </w:tr>
    </w:tbl>
    <w:p w:rsidR="009E5388" w:rsidRDefault="009E538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E5388" w:rsidRDefault="009E5388" w:rsidP="009E5388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вторые части заявок (и ценовые предложения) следующих Участников:</w:t>
      </w:r>
    </w:p>
    <w:p w:rsidR="009E5388" w:rsidRDefault="009E5388" w:rsidP="009E5388">
      <w:pPr>
        <w:numPr>
          <w:ilvl w:val="0"/>
          <w:numId w:val="40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№62834 ООО "ЭНЕРГОСПЕЦСТРОЙ"</w:t>
      </w:r>
    </w:p>
    <w:p w:rsidR="009E5388" w:rsidRDefault="009E5388" w:rsidP="009E5388">
      <w:pPr>
        <w:numPr>
          <w:ilvl w:val="0"/>
          <w:numId w:val="40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№63256 ООО "РЭС"</w:t>
      </w:r>
    </w:p>
    <w:p w:rsidR="009E5388" w:rsidRDefault="009E5388" w:rsidP="009E5388">
      <w:pPr>
        <w:numPr>
          <w:ilvl w:val="0"/>
          <w:numId w:val="40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№64109 ООО "ЭЛЕКТРОМОНТАЖ"</w:t>
      </w:r>
    </w:p>
    <w:p w:rsidR="009E5388" w:rsidRDefault="009E5388" w:rsidP="009E5388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 к участию в процедуре переторжке, проводимой в заочной форме и назначенной на </w:t>
      </w:r>
      <w:r w:rsidR="002430C6">
        <w:rPr>
          <w:szCs w:val="24"/>
        </w:rPr>
        <w:t>12</w:t>
      </w:r>
      <w:r>
        <w:rPr>
          <w:szCs w:val="24"/>
        </w:rPr>
        <w:t>.05.2022 г., начиная с 09 ч.00 мин. (по московскому времени</w:t>
      </w:r>
      <w:r>
        <w:rPr>
          <w:snapToGrid w:val="0"/>
          <w:szCs w:val="24"/>
        </w:rPr>
        <w:t>).</w:t>
      </w:r>
      <w:r>
        <w:rPr>
          <w:szCs w:val="24"/>
        </w:rPr>
        <w:t xml:space="preserve"> </w:t>
      </w:r>
    </w:p>
    <w:p w:rsidR="002B07DA" w:rsidRDefault="002B07DA" w:rsidP="002B07DA">
      <w:pPr>
        <w:pStyle w:val="25"/>
        <w:tabs>
          <w:tab w:val="left" w:pos="426"/>
        </w:tabs>
        <w:ind w:firstLine="0"/>
        <w:rPr>
          <w:szCs w:val="24"/>
        </w:rPr>
      </w:pPr>
    </w:p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832363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84D" w:rsidRDefault="007A384D" w:rsidP="00355095">
      <w:pPr>
        <w:spacing w:line="240" w:lineRule="auto"/>
      </w:pPr>
      <w:r>
        <w:separator/>
      </w:r>
    </w:p>
  </w:endnote>
  <w:endnote w:type="continuationSeparator" w:id="0">
    <w:p w:rsidR="007A384D" w:rsidRDefault="007A384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956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956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84D" w:rsidRDefault="007A384D" w:rsidP="00355095">
      <w:pPr>
        <w:spacing w:line="240" w:lineRule="auto"/>
      </w:pPr>
      <w:r>
        <w:separator/>
      </w:r>
    </w:p>
  </w:footnote>
  <w:footnote w:type="continuationSeparator" w:id="0">
    <w:p w:rsidR="007A384D" w:rsidRDefault="007A384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</w:t>
    </w:r>
    <w:r w:rsidR="009E5388">
      <w:rPr>
        <w:bCs/>
        <w:i/>
        <w:caps/>
        <w:snapToGrid w:val="0"/>
        <w:sz w:val="18"/>
        <w:szCs w:val="18"/>
      </w:rPr>
      <w:t>336/УТП</w:t>
    </w:r>
    <w:r w:rsidR="009E5388">
      <w:rPr>
        <w:bCs/>
        <w:i/>
        <w:caps/>
        <w:snapToGrid w:val="0"/>
        <w:sz w:val="12"/>
        <w:szCs w:val="12"/>
      </w:rPr>
      <w:t>и</w:t>
    </w:r>
    <w:r w:rsidR="009E5388">
      <w:rPr>
        <w:bCs/>
        <w:i/>
        <w:caps/>
        <w:snapToGrid w:val="0"/>
        <w:sz w:val="18"/>
        <w:szCs w:val="18"/>
      </w:rPr>
      <w:t>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834F4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9"/>
  </w:num>
  <w:num w:numId="6">
    <w:abstractNumId w:val="15"/>
  </w:num>
  <w:num w:numId="7">
    <w:abstractNumId w:val="8"/>
  </w:num>
  <w:num w:numId="8">
    <w:abstractNumId w:val="28"/>
  </w:num>
  <w:num w:numId="9">
    <w:abstractNumId w:val="12"/>
  </w:num>
  <w:num w:numId="10">
    <w:abstractNumId w:val="14"/>
  </w:num>
  <w:num w:numId="11">
    <w:abstractNumId w:val="6"/>
  </w:num>
  <w:num w:numId="12">
    <w:abstractNumId w:val="0"/>
  </w:num>
  <w:num w:numId="13">
    <w:abstractNumId w:val="37"/>
  </w:num>
  <w:num w:numId="14">
    <w:abstractNumId w:val="25"/>
  </w:num>
  <w:num w:numId="15">
    <w:abstractNumId w:val="1"/>
  </w:num>
  <w:num w:numId="16">
    <w:abstractNumId w:val="27"/>
  </w:num>
  <w:num w:numId="17">
    <w:abstractNumId w:val="10"/>
  </w:num>
  <w:num w:numId="18">
    <w:abstractNumId w:val="2"/>
  </w:num>
  <w:num w:numId="19">
    <w:abstractNumId w:val="18"/>
  </w:num>
  <w:num w:numId="20">
    <w:abstractNumId w:val="31"/>
  </w:num>
  <w:num w:numId="21">
    <w:abstractNumId w:val="26"/>
  </w:num>
  <w:num w:numId="22">
    <w:abstractNumId w:val="19"/>
  </w:num>
  <w:num w:numId="23">
    <w:abstractNumId w:val="32"/>
  </w:num>
  <w:num w:numId="24">
    <w:abstractNumId w:val="33"/>
  </w:num>
  <w:num w:numId="25">
    <w:abstractNumId w:val="5"/>
  </w:num>
  <w:num w:numId="26">
    <w:abstractNumId w:val="17"/>
  </w:num>
  <w:num w:numId="27">
    <w:abstractNumId w:val="4"/>
  </w:num>
  <w:num w:numId="28">
    <w:abstractNumId w:val="11"/>
  </w:num>
  <w:num w:numId="29">
    <w:abstractNumId w:val="22"/>
  </w:num>
  <w:num w:numId="30">
    <w:abstractNumId w:val="21"/>
  </w:num>
  <w:num w:numId="31">
    <w:abstractNumId w:val="36"/>
  </w:num>
  <w:num w:numId="32">
    <w:abstractNumId w:val="30"/>
  </w:num>
  <w:num w:numId="33">
    <w:abstractNumId w:val="9"/>
  </w:num>
  <w:num w:numId="34">
    <w:abstractNumId w:val="20"/>
  </w:num>
  <w:num w:numId="35">
    <w:abstractNumId w:val="24"/>
  </w:num>
  <w:num w:numId="36">
    <w:abstractNumId w:val="34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D193B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B5C93"/>
    <w:rsid w:val="001D3C39"/>
    <w:rsid w:val="001D64E8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30C6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5605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384D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2363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538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D9C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3AB2D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CE79-7785-4744-B0FD-646144B2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55</cp:revision>
  <cp:lastPrinted>2022-05-04T23:42:00Z</cp:lastPrinted>
  <dcterms:created xsi:type="dcterms:W3CDTF">2020-05-26T04:08:00Z</dcterms:created>
  <dcterms:modified xsi:type="dcterms:W3CDTF">2022-05-06T00:31:00Z</dcterms:modified>
</cp:coreProperties>
</file>