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585BA4B5"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A10AC8">
        <w:rPr>
          <w:bCs/>
          <w:color w:val="000000"/>
          <w:sz w:val="24"/>
          <w:szCs w:val="24"/>
        </w:rPr>
        <w:t xml:space="preserve"> </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3E6C8A6D"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3E6701">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w:t>
      </w:r>
      <w:r w:rsidRPr="003A7AD3">
        <w:rPr>
          <w:sz w:val="24"/>
        </w:rPr>
        <w:t xml:space="preserve">отдельности – «Сторона», </w:t>
      </w:r>
      <w:r w:rsidR="00C1557B" w:rsidRPr="003A7AD3">
        <w:rPr>
          <w:sz w:val="24"/>
        </w:rPr>
        <w:t xml:space="preserve">по результатам проведенной Заказчиком конкурентной процедуры по лоту № </w:t>
      </w:r>
      <w:r w:rsidR="003A7AD3" w:rsidRPr="003A7AD3">
        <w:rPr>
          <w:sz w:val="24"/>
        </w:rPr>
        <w:t>106301-РЕМ ПРОД-2022-ДРСК</w:t>
      </w:r>
      <w:r w:rsidR="00C1557B" w:rsidRPr="003A7AD3">
        <w:rPr>
          <w:bCs/>
          <w:sz w:val="24"/>
        </w:rPr>
        <w:t>,</w:t>
      </w:r>
      <w:r w:rsidR="00C1557B" w:rsidRPr="003A7AD3">
        <w:rPr>
          <w:sz w:val="24"/>
        </w:rPr>
        <w:t xml:space="preserve"> и </w:t>
      </w:r>
      <w:r w:rsidR="00BB4CED" w:rsidRPr="003A7AD3">
        <w:rPr>
          <w:bCs/>
          <w:sz w:val="24"/>
        </w:rPr>
        <w:t xml:space="preserve">на основании Протокола Закупочной комиссии по </w:t>
      </w:r>
      <w:r w:rsidR="003A7AD3" w:rsidRPr="003A7AD3">
        <w:rPr>
          <w:bCs/>
          <w:sz w:val="24"/>
        </w:rPr>
        <w:t>конкурсу</w:t>
      </w:r>
      <w:r w:rsidR="00BB4CED" w:rsidRPr="003A7AD3">
        <w:rPr>
          <w:bCs/>
          <w:sz w:val="24"/>
        </w:rPr>
        <w:t xml:space="preserve"> в электронной форме с участием только субъектов МСП </w:t>
      </w:r>
      <w:r w:rsidR="00C1557B" w:rsidRPr="003A7AD3">
        <w:rPr>
          <w:bCs/>
          <w:sz w:val="24"/>
        </w:rPr>
        <w:t>на право заключения договора на выполнение работ</w:t>
      </w:r>
      <w:r w:rsidR="00C1557B" w:rsidRPr="003A7AD3">
        <w:rPr>
          <w:b/>
          <w:bCs/>
          <w:sz w:val="24"/>
        </w:rPr>
        <w:t xml:space="preserve"> </w:t>
      </w:r>
      <w:r w:rsidR="00C1557B" w:rsidRPr="003A7AD3">
        <w:rPr>
          <w:bCs/>
          <w:sz w:val="24"/>
        </w:rPr>
        <w:t xml:space="preserve">по </w:t>
      </w:r>
      <w:r w:rsidR="003A7AD3" w:rsidRPr="003A7AD3">
        <w:rPr>
          <w:b/>
          <w:i/>
          <w:sz w:val="24"/>
        </w:rPr>
        <w:t xml:space="preserve">ремонту ВЛ-0,4 </w:t>
      </w:r>
      <w:proofErr w:type="spellStart"/>
      <w:r w:rsidR="003A7AD3" w:rsidRPr="003A7AD3">
        <w:rPr>
          <w:b/>
          <w:i/>
          <w:sz w:val="24"/>
        </w:rPr>
        <w:t>кВ</w:t>
      </w:r>
      <w:proofErr w:type="spellEnd"/>
      <w:r w:rsidR="003A7AD3" w:rsidRPr="003A7AD3">
        <w:rPr>
          <w:b/>
          <w:i/>
          <w:sz w:val="24"/>
        </w:rPr>
        <w:t xml:space="preserve">  </w:t>
      </w:r>
      <w:proofErr w:type="spellStart"/>
      <w:r w:rsidR="003A7AD3" w:rsidRPr="003A7AD3">
        <w:rPr>
          <w:b/>
          <w:i/>
          <w:sz w:val="24"/>
        </w:rPr>
        <w:t>с.Светиловка</w:t>
      </w:r>
      <w:proofErr w:type="spellEnd"/>
      <w:r w:rsidR="003A7AD3" w:rsidRPr="003A7AD3">
        <w:rPr>
          <w:b/>
          <w:i/>
          <w:sz w:val="24"/>
        </w:rPr>
        <w:t xml:space="preserve">, </w:t>
      </w:r>
      <w:proofErr w:type="spellStart"/>
      <w:r w:rsidR="003A7AD3" w:rsidRPr="003A7AD3">
        <w:rPr>
          <w:b/>
          <w:i/>
          <w:sz w:val="24"/>
        </w:rPr>
        <w:t>с.Калиновка</w:t>
      </w:r>
      <w:proofErr w:type="spellEnd"/>
      <w:r w:rsidR="003A7AD3" w:rsidRPr="003A7AD3">
        <w:rPr>
          <w:b/>
          <w:i/>
          <w:sz w:val="24"/>
        </w:rPr>
        <w:t xml:space="preserve">, </w:t>
      </w:r>
      <w:proofErr w:type="spellStart"/>
      <w:r w:rsidR="003A7AD3" w:rsidRPr="003A7AD3">
        <w:rPr>
          <w:b/>
          <w:i/>
          <w:sz w:val="24"/>
        </w:rPr>
        <w:t>с.Придорожное</w:t>
      </w:r>
      <w:proofErr w:type="spellEnd"/>
      <w:r w:rsidR="003A7AD3" w:rsidRPr="003A7AD3">
        <w:rPr>
          <w:b/>
          <w:i/>
          <w:sz w:val="24"/>
        </w:rPr>
        <w:t xml:space="preserve">, </w:t>
      </w:r>
      <w:proofErr w:type="spellStart"/>
      <w:r w:rsidR="003A7AD3" w:rsidRPr="003A7AD3">
        <w:rPr>
          <w:b/>
          <w:i/>
          <w:sz w:val="24"/>
        </w:rPr>
        <w:t>с.Золотоножка</w:t>
      </w:r>
      <w:proofErr w:type="spellEnd"/>
      <w:r w:rsidR="00C1557B" w:rsidRPr="003A7AD3">
        <w:rPr>
          <w:bCs/>
          <w:sz w:val="24"/>
        </w:rPr>
        <w:t xml:space="preserve"> № </w:t>
      </w:r>
      <w:r w:rsidR="00B67947" w:rsidRPr="003A7AD3">
        <w:rPr>
          <w:bCs/>
          <w:sz w:val="24"/>
        </w:rPr>
        <w:t>__</w:t>
      </w:r>
      <w:r w:rsidR="00C1557B" w:rsidRPr="003A7AD3">
        <w:rPr>
          <w:bCs/>
          <w:sz w:val="24"/>
        </w:rPr>
        <w:t>/</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A10AC8">
        <w:rPr>
          <w:bCs/>
          <w:sz w:val="24"/>
        </w:rPr>
        <w:t xml:space="preserve">__  </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272A56B0" w:rsidR="00057C51" w:rsidRPr="003A7AD3"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3A7AD3" w:rsidRPr="003A7AD3">
        <w:rPr>
          <w:b/>
          <w:i/>
        </w:rPr>
        <w:t xml:space="preserve">ремонту ВЛ-0,4 </w:t>
      </w:r>
      <w:proofErr w:type="spellStart"/>
      <w:r w:rsidR="003A7AD3" w:rsidRPr="003A7AD3">
        <w:rPr>
          <w:b/>
          <w:i/>
        </w:rPr>
        <w:t>кВ</w:t>
      </w:r>
      <w:proofErr w:type="spellEnd"/>
      <w:r w:rsidR="003A7AD3" w:rsidRPr="003A7AD3">
        <w:rPr>
          <w:b/>
          <w:i/>
        </w:rPr>
        <w:t xml:space="preserve">  </w:t>
      </w:r>
      <w:proofErr w:type="spellStart"/>
      <w:r w:rsidR="003A7AD3" w:rsidRPr="003A7AD3">
        <w:rPr>
          <w:b/>
          <w:i/>
        </w:rPr>
        <w:t>с.Светиловка</w:t>
      </w:r>
      <w:proofErr w:type="spellEnd"/>
      <w:r w:rsidR="003A7AD3" w:rsidRPr="003A7AD3">
        <w:rPr>
          <w:b/>
          <w:i/>
        </w:rPr>
        <w:t xml:space="preserve">, </w:t>
      </w:r>
      <w:proofErr w:type="spellStart"/>
      <w:r w:rsidR="003A7AD3" w:rsidRPr="003A7AD3">
        <w:rPr>
          <w:b/>
          <w:i/>
        </w:rPr>
        <w:t>с.Калиновка</w:t>
      </w:r>
      <w:proofErr w:type="spellEnd"/>
      <w:r w:rsidR="003A7AD3" w:rsidRPr="003A7AD3">
        <w:rPr>
          <w:b/>
          <w:i/>
        </w:rPr>
        <w:t xml:space="preserve">, </w:t>
      </w:r>
      <w:proofErr w:type="spellStart"/>
      <w:r w:rsidR="003A7AD3" w:rsidRPr="003A7AD3">
        <w:rPr>
          <w:b/>
          <w:i/>
        </w:rPr>
        <w:t>с.Придорожное</w:t>
      </w:r>
      <w:proofErr w:type="spellEnd"/>
      <w:r w:rsidR="003A7AD3" w:rsidRPr="003A7AD3">
        <w:rPr>
          <w:b/>
          <w:i/>
        </w:rPr>
        <w:t xml:space="preserve">, </w:t>
      </w:r>
      <w:proofErr w:type="spellStart"/>
      <w:r w:rsidR="003A7AD3" w:rsidRPr="003A7AD3">
        <w:rPr>
          <w:b/>
          <w:i/>
        </w:rPr>
        <w:t>с.Золотоножка</w:t>
      </w:r>
      <w:proofErr w:type="spellEnd"/>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w:t>
      </w:r>
      <w:r w:rsidRPr="003A7AD3">
        <w:rPr>
          <w:bCs/>
        </w:rPr>
        <w:t>Работ, принять Результат Работ и уплатить Цену Договора.</w:t>
      </w:r>
      <w:bookmarkEnd w:id="4"/>
    </w:p>
    <w:p w14:paraId="4A893533" w14:textId="5B6E8C2E" w:rsidR="00B34D95" w:rsidRPr="003A7AD3" w:rsidRDefault="007A0BA9" w:rsidP="007E0A2C">
      <w:pPr>
        <w:pStyle w:val="ae"/>
        <w:numPr>
          <w:ilvl w:val="1"/>
          <w:numId w:val="3"/>
        </w:numPr>
        <w:shd w:val="clear" w:color="auto" w:fill="FFFFFF"/>
        <w:tabs>
          <w:tab w:val="left" w:pos="1134"/>
        </w:tabs>
        <w:ind w:left="0" w:firstLine="709"/>
        <w:jc w:val="both"/>
        <w:rPr>
          <w:bCs/>
        </w:rPr>
      </w:pPr>
      <w:r w:rsidRPr="003A7AD3">
        <w:rPr>
          <w:bCs/>
        </w:rPr>
        <w:t xml:space="preserve">Объем Работ по Договору определяется </w:t>
      </w:r>
      <w:r w:rsidR="00E96678" w:rsidRPr="003A7AD3">
        <w:rPr>
          <w:bCs/>
        </w:rPr>
        <w:t>Техническим</w:t>
      </w:r>
      <w:r w:rsidR="007253CF" w:rsidRPr="003A7AD3">
        <w:rPr>
          <w:bCs/>
        </w:rPr>
        <w:t>и</w:t>
      </w:r>
      <w:r w:rsidR="00E96678" w:rsidRPr="003A7AD3">
        <w:rPr>
          <w:bCs/>
        </w:rPr>
        <w:t xml:space="preserve"> </w:t>
      </w:r>
      <w:r w:rsidR="007253CF" w:rsidRPr="003A7AD3">
        <w:rPr>
          <w:bCs/>
        </w:rPr>
        <w:t>требованиями</w:t>
      </w:r>
      <w:r w:rsidR="00E96678" w:rsidRPr="003A7AD3">
        <w:rPr>
          <w:bCs/>
        </w:rPr>
        <w:t xml:space="preserve"> (Приложение № 1</w:t>
      </w:r>
      <w:r w:rsidRPr="003A7AD3">
        <w:rPr>
          <w:bCs/>
        </w:rPr>
        <w:t xml:space="preserve"> к Договору</w:t>
      </w:r>
      <w:r w:rsidR="00E96678" w:rsidRPr="003A7AD3">
        <w:rPr>
          <w:bCs/>
        </w:rPr>
        <w:t>)</w:t>
      </w:r>
      <w:r w:rsidR="00854413" w:rsidRPr="003A7AD3">
        <w:rPr>
          <w:bCs/>
        </w:rPr>
        <w:t>. Работы по Договору</w:t>
      </w:r>
      <w:r w:rsidR="00E96678" w:rsidRPr="003A7AD3">
        <w:rPr>
          <w:bCs/>
        </w:rPr>
        <w:t xml:space="preserve"> подлежат выполнению </w:t>
      </w:r>
      <w:r w:rsidR="00854413" w:rsidRPr="003A7AD3">
        <w:rPr>
          <w:bCs/>
        </w:rPr>
        <w:t xml:space="preserve">Подрядчиком </w:t>
      </w:r>
      <w:r w:rsidR="00E96678" w:rsidRPr="003A7AD3">
        <w:rPr>
          <w:bCs/>
        </w:rPr>
        <w:t xml:space="preserve">в строгом соответствии с </w:t>
      </w:r>
      <w:r w:rsidR="00854413" w:rsidRPr="003A7AD3">
        <w:rPr>
          <w:bCs/>
        </w:rPr>
        <w:t xml:space="preserve">требованиями Применимого права </w:t>
      </w:r>
      <w:r w:rsidR="00E96678" w:rsidRPr="003A7AD3">
        <w:rPr>
          <w:bCs/>
        </w:rPr>
        <w:t xml:space="preserve">и </w:t>
      </w:r>
      <w:r w:rsidR="006B0695" w:rsidRPr="003A7AD3">
        <w:rPr>
          <w:bCs/>
        </w:rPr>
        <w:t>указаниями Заказчика</w:t>
      </w:r>
      <w:r w:rsidR="00E96678" w:rsidRPr="003A7AD3">
        <w:rPr>
          <w:bCs/>
        </w:rPr>
        <w:t>.</w:t>
      </w:r>
    </w:p>
    <w:p w14:paraId="5333971B" w14:textId="4D86DC4E" w:rsidR="00057C51" w:rsidRPr="003A7AD3" w:rsidRDefault="00057C51" w:rsidP="00057C51">
      <w:pPr>
        <w:pStyle w:val="ae"/>
        <w:numPr>
          <w:ilvl w:val="1"/>
          <w:numId w:val="3"/>
        </w:numPr>
        <w:shd w:val="clear" w:color="auto" w:fill="FFFFFF"/>
        <w:tabs>
          <w:tab w:val="left" w:pos="1134"/>
        </w:tabs>
        <w:ind w:left="0" w:firstLine="709"/>
        <w:jc w:val="both"/>
        <w:rPr>
          <w:bCs/>
        </w:rPr>
      </w:pPr>
      <w:r w:rsidRPr="003A7AD3">
        <w:rPr>
          <w:bCs/>
        </w:rPr>
        <w:t xml:space="preserve">Работы по Договору выполняются для нужд </w:t>
      </w:r>
      <w:r w:rsidR="00C47779" w:rsidRPr="003A7AD3">
        <w:t>СП «</w:t>
      </w:r>
      <w:r w:rsidR="003A7AD3" w:rsidRPr="003A7AD3">
        <w:t xml:space="preserve">Центральные </w:t>
      </w:r>
      <w:r w:rsidRPr="003A7AD3">
        <w:t>ЭС» филиала АО «Дальневосточная распр</w:t>
      </w:r>
      <w:r w:rsidR="00D90E94" w:rsidRPr="003A7AD3">
        <w:t xml:space="preserve">еделительная сетевая компания» </w:t>
      </w:r>
      <w:r w:rsidRPr="003A7AD3">
        <w:t>«Амурские электрические сети»</w:t>
      </w:r>
      <w:r w:rsidRPr="003A7AD3">
        <w:rPr>
          <w:bCs/>
        </w:rPr>
        <w:t xml:space="preserve">. </w:t>
      </w:r>
    </w:p>
    <w:p w14:paraId="7D38DBC5" w14:textId="77777777" w:rsidR="00057C51" w:rsidRPr="003A7AD3" w:rsidRDefault="00057C51" w:rsidP="00057C51">
      <w:pPr>
        <w:pStyle w:val="ae"/>
        <w:numPr>
          <w:ilvl w:val="1"/>
          <w:numId w:val="3"/>
        </w:numPr>
        <w:shd w:val="clear" w:color="auto" w:fill="FFFFFF"/>
        <w:tabs>
          <w:tab w:val="left" w:pos="1134"/>
        </w:tabs>
        <w:ind w:left="0" w:firstLine="709"/>
        <w:jc w:val="both"/>
        <w:rPr>
          <w:bCs/>
        </w:rPr>
      </w:pPr>
      <w:r w:rsidRPr="003A7AD3">
        <w:rPr>
          <w:bCs/>
        </w:rPr>
        <w:t xml:space="preserve">Место выполнения Работ: </w:t>
      </w:r>
    </w:p>
    <w:p w14:paraId="0954032A" w14:textId="3B138846" w:rsidR="00057C51" w:rsidRPr="003A7AD3" w:rsidRDefault="00057C51" w:rsidP="00057C51">
      <w:pPr>
        <w:pStyle w:val="ae"/>
        <w:shd w:val="clear" w:color="auto" w:fill="FFFFFF"/>
        <w:tabs>
          <w:tab w:val="left" w:pos="1134"/>
        </w:tabs>
        <w:ind w:left="709"/>
        <w:jc w:val="both"/>
      </w:pPr>
      <w:r w:rsidRPr="003A7AD3">
        <w:rPr>
          <w:bCs/>
        </w:rPr>
        <w:t xml:space="preserve">- Амурская область, </w:t>
      </w:r>
      <w:r w:rsidR="003A7AD3" w:rsidRPr="003A7AD3">
        <w:t>Белогорский район;</w:t>
      </w:r>
    </w:p>
    <w:p w14:paraId="775FA929" w14:textId="430784DF" w:rsidR="003A7AD3" w:rsidRPr="003A7AD3" w:rsidRDefault="003A7AD3" w:rsidP="00057C51">
      <w:pPr>
        <w:pStyle w:val="ae"/>
        <w:shd w:val="clear" w:color="auto" w:fill="FFFFFF"/>
        <w:tabs>
          <w:tab w:val="left" w:pos="1134"/>
        </w:tabs>
        <w:ind w:left="709"/>
        <w:jc w:val="both"/>
      </w:pPr>
      <w:r w:rsidRPr="003A7AD3">
        <w:rPr>
          <w:bCs/>
        </w:rPr>
        <w:t xml:space="preserve">- Амурская область, </w:t>
      </w:r>
      <w:proofErr w:type="spellStart"/>
      <w:r w:rsidRPr="003A7AD3">
        <w:t>Ромненский</w:t>
      </w:r>
      <w:proofErr w:type="spellEnd"/>
      <w:r w:rsidRPr="003A7AD3">
        <w:t xml:space="preserve"> район;</w:t>
      </w:r>
    </w:p>
    <w:p w14:paraId="4CD1EAB0" w14:textId="0E6388FE" w:rsidR="003A7AD3" w:rsidRPr="003A7AD3" w:rsidRDefault="003A7AD3" w:rsidP="00057C51">
      <w:pPr>
        <w:pStyle w:val="ae"/>
        <w:shd w:val="clear" w:color="auto" w:fill="FFFFFF"/>
        <w:tabs>
          <w:tab w:val="left" w:pos="1134"/>
        </w:tabs>
        <w:ind w:left="709"/>
        <w:jc w:val="both"/>
      </w:pPr>
      <w:r w:rsidRPr="003A7AD3">
        <w:rPr>
          <w:bCs/>
        </w:rPr>
        <w:t xml:space="preserve">- Амурская область, </w:t>
      </w:r>
      <w:r w:rsidRPr="003A7AD3">
        <w:t>Тамбовский район;</w:t>
      </w:r>
    </w:p>
    <w:p w14:paraId="1B8B265B" w14:textId="4D2DB4AE" w:rsidR="003A7AD3" w:rsidRPr="003A7AD3" w:rsidRDefault="003A7AD3" w:rsidP="00057C51">
      <w:pPr>
        <w:pStyle w:val="ae"/>
        <w:shd w:val="clear" w:color="auto" w:fill="FFFFFF"/>
        <w:tabs>
          <w:tab w:val="left" w:pos="1134"/>
        </w:tabs>
        <w:ind w:left="709"/>
        <w:jc w:val="both"/>
        <w:rPr>
          <w:bCs/>
        </w:rPr>
      </w:pPr>
      <w:r w:rsidRPr="003A7AD3">
        <w:rPr>
          <w:bCs/>
        </w:rPr>
        <w:t xml:space="preserve">- Амурская область, </w:t>
      </w:r>
      <w:r w:rsidRPr="003A7AD3">
        <w:t>Константиновский район;</w:t>
      </w:r>
    </w:p>
    <w:p w14:paraId="085CEBF4" w14:textId="77777777" w:rsidR="00057C51" w:rsidRPr="003A7AD3"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3A7AD3">
        <w:rPr>
          <w:bCs/>
        </w:rPr>
        <w:t>Работы выполняются Подрядчиком в</w:t>
      </w:r>
      <w:r w:rsidRPr="00C47779">
        <w:rPr>
          <w:bCs/>
        </w:rPr>
        <w:t xml:space="preserve"> </w:t>
      </w:r>
      <w:r w:rsidRPr="003A7AD3">
        <w:rPr>
          <w:bCs/>
        </w:rPr>
        <w:t>следующие сроки:</w:t>
      </w:r>
      <w:bookmarkEnd w:id="5"/>
    </w:p>
    <w:p w14:paraId="22659875" w14:textId="3B1F27C4" w:rsidR="009775F1" w:rsidRPr="003A7AD3" w:rsidRDefault="009775F1" w:rsidP="009775F1">
      <w:pPr>
        <w:pStyle w:val="ae"/>
        <w:numPr>
          <w:ilvl w:val="2"/>
          <w:numId w:val="3"/>
        </w:numPr>
        <w:shd w:val="clear" w:color="auto" w:fill="FFFFFF"/>
        <w:tabs>
          <w:tab w:val="left" w:pos="1418"/>
        </w:tabs>
        <w:ind w:left="0" w:firstLine="709"/>
        <w:jc w:val="both"/>
      </w:pPr>
      <w:r w:rsidRPr="003A7AD3">
        <w:rPr>
          <w:bCs/>
        </w:rPr>
        <w:t xml:space="preserve">начало выполнения Работ: </w:t>
      </w:r>
      <w:r w:rsidR="003E6701" w:rsidRPr="003A7AD3">
        <w:t>с момента заключения договора;</w:t>
      </w:r>
    </w:p>
    <w:p w14:paraId="62081B03" w14:textId="1C749B5A" w:rsidR="009775F1" w:rsidRPr="003A7AD3" w:rsidRDefault="009775F1" w:rsidP="009775F1">
      <w:pPr>
        <w:pStyle w:val="ae"/>
        <w:numPr>
          <w:ilvl w:val="2"/>
          <w:numId w:val="3"/>
        </w:numPr>
        <w:shd w:val="clear" w:color="auto" w:fill="FFFFFF"/>
        <w:tabs>
          <w:tab w:val="left" w:pos="1418"/>
        </w:tabs>
        <w:ind w:left="0" w:firstLine="709"/>
        <w:jc w:val="both"/>
      </w:pPr>
      <w:r w:rsidRPr="003A7AD3">
        <w:rPr>
          <w:bCs/>
        </w:rPr>
        <w:t xml:space="preserve">окончание выполнения Работ: </w:t>
      </w:r>
      <w:r w:rsidRPr="003A7AD3">
        <w:t>«</w:t>
      </w:r>
      <w:r w:rsidR="003A7AD3" w:rsidRPr="003A7AD3">
        <w:t>31</w:t>
      </w:r>
      <w:r w:rsidRPr="003A7AD3">
        <w:t xml:space="preserve">» </w:t>
      </w:r>
      <w:r w:rsidR="003A7AD3" w:rsidRPr="003A7AD3">
        <w:t>августа</w:t>
      </w:r>
      <w:r w:rsidRPr="003A7AD3">
        <w:t xml:space="preserve"> 20</w:t>
      </w:r>
      <w:r w:rsidR="003E6701" w:rsidRPr="003A7AD3">
        <w:t>22</w:t>
      </w:r>
      <w:r w:rsidRPr="003A7AD3">
        <w:t xml:space="preserve"> г</w:t>
      </w:r>
      <w:r w:rsidR="00BB4CED" w:rsidRPr="003A7AD3">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3A7AD3">
        <w:rPr>
          <w:bCs/>
        </w:rPr>
        <w:t>В</w:t>
      </w:r>
      <w:r w:rsidR="00376930" w:rsidRPr="003A7AD3">
        <w:rPr>
          <w:bCs/>
        </w:rPr>
        <w:t xml:space="preserve">ыполнение </w:t>
      </w:r>
      <w:r w:rsidR="00E07BFF" w:rsidRPr="003A7AD3">
        <w:rPr>
          <w:bCs/>
        </w:rPr>
        <w:t xml:space="preserve">Работ </w:t>
      </w:r>
      <w:r w:rsidR="00EC15AD" w:rsidRPr="003A7AD3">
        <w:rPr>
          <w:bCs/>
        </w:rPr>
        <w:t>осуществляе</w:t>
      </w:r>
      <w:r w:rsidR="00376930" w:rsidRPr="003A7AD3">
        <w:rPr>
          <w:bCs/>
        </w:rPr>
        <w:t>тся</w:t>
      </w:r>
      <w:r w:rsidR="00E07BFF" w:rsidRPr="003A7AD3">
        <w:rPr>
          <w:bCs/>
        </w:rPr>
        <w:t xml:space="preserve"> поэтапно.</w:t>
      </w:r>
      <w:r w:rsidR="00297312" w:rsidRPr="003A7AD3">
        <w:rPr>
          <w:bCs/>
        </w:rPr>
        <w:t xml:space="preserve"> </w:t>
      </w:r>
      <w:r w:rsidR="00286FBD" w:rsidRPr="003A7AD3">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3A7AD3" w:rsidRDefault="00EC3CCC" w:rsidP="007E0A2C">
      <w:pPr>
        <w:pStyle w:val="ae"/>
        <w:numPr>
          <w:ilvl w:val="2"/>
          <w:numId w:val="3"/>
        </w:numPr>
        <w:shd w:val="clear" w:color="auto" w:fill="FFFFFF"/>
        <w:tabs>
          <w:tab w:val="left" w:pos="709"/>
        </w:tabs>
        <w:ind w:left="0" w:firstLine="709"/>
        <w:jc w:val="both"/>
        <w:rPr>
          <w:bCs/>
        </w:rPr>
      </w:pPr>
      <w:r w:rsidRPr="003A7AD3">
        <w:rPr>
          <w:bCs/>
        </w:rPr>
        <w:t>Выполнять иные обязанности, предусмотренные Договором.</w:t>
      </w:r>
    </w:p>
    <w:p w14:paraId="4B5C63EB" w14:textId="40788AB6" w:rsidR="00570626" w:rsidRPr="003A7AD3" w:rsidRDefault="00570626" w:rsidP="00570626">
      <w:pPr>
        <w:pStyle w:val="ae"/>
        <w:numPr>
          <w:ilvl w:val="2"/>
          <w:numId w:val="3"/>
        </w:numPr>
        <w:shd w:val="clear" w:color="auto" w:fill="FFFFFF"/>
        <w:tabs>
          <w:tab w:val="left" w:pos="709"/>
        </w:tabs>
        <w:ind w:left="0" w:firstLine="709"/>
        <w:jc w:val="both"/>
      </w:pPr>
      <w:r w:rsidRPr="003A7AD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 xml:space="preserve">Применимого </w:t>
      </w:r>
      <w:r w:rsidR="00622A55" w:rsidRPr="00C2118D">
        <w:rPr>
          <w:bCs/>
        </w:rPr>
        <w:lastRenderedPageBreak/>
        <w:t>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3A7AD3" w:rsidRDefault="00570626" w:rsidP="00570626">
      <w:pPr>
        <w:pStyle w:val="ae"/>
        <w:numPr>
          <w:ilvl w:val="2"/>
          <w:numId w:val="3"/>
        </w:numPr>
        <w:shd w:val="clear" w:color="auto" w:fill="FFFFFF"/>
        <w:tabs>
          <w:tab w:val="left" w:pos="1418"/>
        </w:tabs>
        <w:ind w:left="0" w:firstLine="709"/>
        <w:jc w:val="both"/>
        <w:rPr>
          <w:bCs/>
        </w:rPr>
      </w:pPr>
      <w:r w:rsidRPr="003A7AD3">
        <w:rPr>
          <w:bCs/>
        </w:rPr>
        <w:t>В случае нарушения Подрядчиком п.2.3.10 настоящего договора Заказчик имеет право:</w:t>
      </w:r>
    </w:p>
    <w:p w14:paraId="6CC5250D" w14:textId="6B6E38BD" w:rsidR="00376DF3" w:rsidRPr="003A7AD3" w:rsidRDefault="00570626" w:rsidP="00376DF3">
      <w:pPr>
        <w:pStyle w:val="ae"/>
        <w:shd w:val="clear" w:color="auto" w:fill="FFFFFF"/>
        <w:tabs>
          <w:tab w:val="left" w:pos="567"/>
        </w:tabs>
        <w:ind w:left="0" w:firstLine="567"/>
        <w:jc w:val="both"/>
      </w:pPr>
      <w:r w:rsidRPr="003A7AD3">
        <w:rPr>
          <w:bCs/>
        </w:rPr>
        <w:t>-о</w:t>
      </w:r>
      <w:r w:rsidRPr="003A7AD3">
        <w:t xml:space="preserve">тказать в допуске к работам </w:t>
      </w:r>
      <w:r w:rsidRPr="003A7AD3">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3A7AD3">
        <w:t xml:space="preserve"> </w:t>
      </w:r>
    </w:p>
    <w:p w14:paraId="583B3B4A" w14:textId="77777777" w:rsidR="00570626" w:rsidRPr="003A7AD3" w:rsidRDefault="00570626" w:rsidP="00570626">
      <w:pPr>
        <w:pStyle w:val="ae"/>
        <w:ind w:left="0" w:firstLine="709"/>
        <w:jc w:val="both"/>
        <w:rPr>
          <w:bCs/>
        </w:rPr>
      </w:pPr>
      <w:r w:rsidRPr="003A7AD3">
        <w:rPr>
          <w:bCs/>
        </w:rPr>
        <w:t>либо</w:t>
      </w:r>
    </w:p>
    <w:p w14:paraId="735E6869" w14:textId="2407304C" w:rsidR="00570626" w:rsidRPr="00570626" w:rsidRDefault="00570626" w:rsidP="00570626">
      <w:pPr>
        <w:pStyle w:val="ae"/>
        <w:ind w:left="0" w:firstLine="709"/>
        <w:jc w:val="both"/>
      </w:pPr>
      <w:r w:rsidRPr="003A7AD3">
        <w:rPr>
          <w:bCs/>
        </w:rPr>
        <w:t>- допустить работников Подрядчика к работам в соответствии с п.2.1.</w:t>
      </w:r>
      <w:r w:rsidR="00376DF3" w:rsidRPr="003A7AD3">
        <w:rPr>
          <w:bCs/>
        </w:rPr>
        <w:t>8</w:t>
      </w:r>
      <w:r w:rsidRPr="003A7AD3">
        <w:t xml:space="preserve"> и предъявить Подрядчику требование об уплате штрафа в размере суммы исчисленного НДС от стоимости работ, указанных в уведомлении</w:t>
      </w:r>
      <w:r w:rsidRPr="0028075B">
        <w:t xml:space="preserve">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xml:space="preserve">, а также </w:t>
      </w:r>
      <w:r w:rsidR="00F2528A" w:rsidRPr="00F16285">
        <w:rPr>
          <w:bCs/>
        </w:rPr>
        <w:lastRenderedPageBreak/>
        <w:t>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3A7AD3"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w:t>
      </w:r>
      <w:r w:rsidR="0083621D" w:rsidRPr="003A7AD3">
        <w:t xml:space="preserve">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3A7AD3">
        <w:t xml:space="preserve">а также в разумный срок </w:t>
      </w:r>
      <w:r w:rsidR="0083621D" w:rsidRPr="003A7AD3">
        <w:t>получить необходимые допуски, разрешения и / или лицензии и направить их копии Заказчику.</w:t>
      </w:r>
    </w:p>
    <w:p w14:paraId="5D8C9927" w14:textId="77777777" w:rsidR="0083621D" w:rsidRPr="003A7AD3" w:rsidRDefault="0083621D" w:rsidP="00103AB2">
      <w:pPr>
        <w:pStyle w:val="ae"/>
        <w:widowControl w:val="0"/>
        <w:shd w:val="clear" w:color="auto" w:fill="FFFFFF"/>
        <w:tabs>
          <w:tab w:val="left" w:pos="1418"/>
        </w:tabs>
        <w:ind w:left="0" w:firstLine="709"/>
        <w:jc w:val="both"/>
      </w:pPr>
      <w:r w:rsidRPr="003A7AD3">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3A7AD3">
        <w:t>3</w:t>
      </w:r>
      <w:r w:rsidRPr="003A7AD3">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3A7AD3" w:rsidRDefault="00554E91" w:rsidP="00554E91">
      <w:pPr>
        <w:pStyle w:val="ae"/>
        <w:numPr>
          <w:ilvl w:val="2"/>
          <w:numId w:val="3"/>
        </w:numPr>
        <w:shd w:val="clear" w:color="auto" w:fill="FFFFFF"/>
        <w:tabs>
          <w:tab w:val="left" w:pos="1418"/>
        </w:tabs>
        <w:ind w:left="0" w:firstLine="709"/>
        <w:jc w:val="both"/>
      </w:pPr>
      <w:r w:rsidRPr="003A7AD3">
        <w:t>Обеспечить:</w:t>
      </w:r>
    </w:p>
    <w:p w14:paraId="3548129D" w14:textId="77777777" w:rsidR="00554E91" w:rsidRPr="003A7AD3" w:rsidRDefault="00554E91" w:rsidP="00554E91">
      <w:pPr>
        <w:pStyle w:val="ae"/>
        <w:numPr>
          <w:ilvl w:val="0"/>
          <w:numId w:val="15"/>
        </w:numPr>
        <w:shd w:val="clear" w:color="auto" w:fill="FFFFFF"/>
        <w:tabs>
          <w:tab w:val="left" w:pos="567"/>
        </w:tabs>
        <w:ind w:left="0" w:firstLine="709"/>
        <w:jc w:val="both"/>
        <w:rPr>
          <w:bCs/>
        </w:rPr>
      </w:pPr>
      <w:r w:rsidRPr="003A7AD3">
        <w:rPr>
          <w:bCs/>
        </w:rPr>
        <w:lastRenderedPageBreak/>
        <w:t xml:space="preserve">участие в саморегулируемой организации, основанной на членстве лиц, </w:t>
      </w:r>
      <w:r w:rsidRPr="003A7AD3">
        <w:t>осуществляющих строительство</w:t>
      </w:r>
      <w:r w:rsidRPr="003A7AD3">
        <w:rPr>
          <w:bCs/>
        </w:rPr>
        <w:t xml:space="preserve"> (с учетом исключений, предусмотренных законодательством Российской Федерации</w:t>
      </w:r>
      <w:r w:rsidRPr="003A7AD3">
        <w:rPr>
          <w:rStyle w:val="a8"/>
          <w:bCs/>
        </w:rPr>
        <w:footnoteReference w:id="2"/>
      </w:r>
      <w:r w:rsidRPr="003A7AD3">
        <w:rPr>
          <w:bCs/>
        </w:rPr>
        <w:t>);</w:t>
      </w:r>
    </w:p>
    <w:p w14:paraId="28FED080" w14:textId="77777777" w:rsidR="00554E91" w:rsidRPr="003A7AD3" w:rsidRDefault="00554E91" w:rsidP="00554E91">
      <w:pPr>
        <w:pStyle w:val="ae"/>
        <w:numPr>
          <w:ilvl w:val="0"/>
          <w:numId w:val="15"/>
        </w:numPr>
        <w:shd w:val="clear" w:color="auto" w:fill="FFFFFF"/>
        <w:tabs>
          <w:tab w:val="left" w:pos="567"/>
          <w:tab w:val="left" w:pos="1418"/>
        </w:tabs>
        <w:ind w:left="0" w:firstLine="709"/>
        <w:jc w:val="both"/>
        <w:rPr>
          <w:bCs/>
        </w:rPr>
      </w:pPr>
      <w:r w:rsidRPr="003A7AD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3A7AD3">
        <w:t xml:space="preserve"> </w:t>
      </w:r>
      <w:r w:rsidRPr="003A7AD3">
        <w:rPr>
          <w:bCs/>
        </w:rPr>
        <w:t>стоимости выполнения Работ по Договору;</w:t>
      </w:r>
    </w:p>
    <w:p w14:paraId="52919292" w14:textId="77777777" w:rsidR="00554E91" w:rsidRPr="003A7AD3" w:rsidRDefault="00554E91" w:rsidP="00554E91">
      <w:pPr>
        <w:pStyle w:val="ae"/>
        <w:numPr>
          <w:ilvl w:val="0"/>
          <w:numId w:val="15"/>
        </w:numPr>
        <w:tabs>
          <w:tab w:val="left" w:pos="567"/>
        </w:tabs>
        <w:ind w:left="0" w:firstLine="709"/>
        <w:jc w:val="both"/>
        <w:rPr>
          <w:bCs/>
        </w:rPr>
      </w:pPr>
      <w:r w:rsidRPr="003A7AD3">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3A7AD3" w:rsidRDefault="0083621D" w:rsidP="00570626">
      <w:pPr>
        <w:pStyle w:val="ae"/>
        <w:widowControl w:val="0"/>
        <w:numPr>
          <w:ilvl w:val="2"/>
          <w:numId w:val="3"/>
        </w:numPr>
        <w:shd w:val="clear" w:color="auto" w:fill="FFFFFF"/>
        <w:tabs>
          <w:tab w:val="left" w:pos="1418"/>
        </w:tabs>
        <w:ind w:left="0" w:firstLine="710"/>
        <w:jc w:val="both"/>
        <w:rPr>
          <w:bCs/>
        </w:rPr>
      </w:pPr>
      <w:r w:rsidRPr="003A7AD3">
        <w:t>Выполнять</w:t>
      </w:r>
      <w:r w:rsidRPr="003A7AD3">
        <w:rPr>
          <w:bCs/>
        </w:rPr>
        <w:t xml:space="preserve"> Работы силами квалифицированных специалистов</w:t>
      </w:r>
      <w:r w:rsidR="00060A51" w:rsidRPr="003A7AD3">
        <w:rPr>
          <w:bCs/>
        </w:rPr>
        <w:t xml:space="preserve"> (в том числе, с учетом требований пункта 2.3.9 Договора)</w:t>
      </w:r>
      <w:r w:rsidRPr="003A7AD3">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9591B0B" w:rsidR="0083621D" w:rsidRPr="003A7AD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w:t>
      </w:r>
      <w:r w:rsidRPr="003A7AD3">
        <w:rPr>
          <w:bCs/>
          <w:sz w:val="24"/>
          <w:szCs w:val="24"/>
        </w:rPr>
        <w:t xml:space="preserve">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3A7AD3">
        <w:rPr>
          <w:bCs/>
          <w:sz w:val="24"/>
          <w:szCs w:val="24"/>
        </w:rPr>
        <w:t>2</w:t>
      </w:r>
      <w:r w:rsidRPr="003A7AD3">
        <w:rPr>
          <w:bCs/>
          <w:sz w:val="24"/>
          <w:szCs w:val="24"/>
        </w:rPr>
        <w:t>.3.2</w:t>
      </w:r>
      <w:r w:rsidR="00554E91" w:rsidRPr="003A7AD3">
        <w:rPr>
          <w:bCs/>
          <w:sz w:val="24"/>
          <w:szCs w:val="24"/>
        </w:rPr>
        <w:t>2</w:t>
      </w:r>
      <w:r w:rsidR="008C084D" w:rsidRPr="003A7AD3">
        <w:rPr>
          <w:bCs/>
          <w:sz w:val="24"/>
          <w:szCs w:val="24"/>
        </w:rPr>
        <w:t>.1</w:t>
      </w:r>
      <w:r w:rsidRPr="003A7AD3">
        <w:rPr>
          <w:bCs/>
          <w:sz w:val="24"/>
          <w:szCs w:val="24"/>
        </w:rPr>
        <w:t xml:space="preserve"> Договора. </w:t>
      </w:r>
    </w:p>
    <w:p w14:paraId="4E001579" w14:textId="367E80D8" w:rsidR="0083621D" w:rsidRPr="003A7AD3" w:rsidRDefault="0083621D" w:rsidP="0083621D">
      <w:pPr>
        <w:pStyle w:val="ae"/>
        <w:shd w:val="clear" w:color="auto" w:fill="FFFFFF"/>
        <w:tabs>
          <w:tab w:val="left" w:pos="1418"/>
        </w:tabs>
        <w:ind w:left="0" w:firstLine="709"/>
        <w:jc w:val="both"/>
        <w:rPr>
          <w:bCs/>
        </w:rPr>
      </w:pPr>
      <w:r w:rsidRPr="003A7AD3">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3A7AD3">
        <w:rPr>
          <w:bCs/>
        </w:rPr>
        <w:t>2</w:t>
      </w:r>
      <w:r w:rsidRPr="003A7AD3">
        <w:rPr>
          <w:bCs/>
        </w:rPr>
        <w:t>.3.2</w:t>
      </w:r>
      <w:r w:rsidR="00554E91" w:rsidRPr="003A7AD3">
        <w:rPr>
          <w:bCs/>
        </w:rPr>
        <w:t>2</w:t>
      </w:r>
      <w:r w:rsidR="008C084D" w:rsidRPr="003A7AD3">
        <w:rPr>
          <w:bCs/>
        </w:rPr>
        <w:t>.1</w:t>
      </w:r>
      <w:r w:rsidRPr="003A7AD3">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3A7AD3">
        <w:rPr>
          <w:bCs/>
        </w:rPr>
        <w:t>Письменно известить Заказчика и до получения от него необходимых указаний приостановить Работу при обнаружении</w:t>
      </w:r>
      <w:r w:rsidRPr="00C47779">
        <w:rPr>
          <w:bCs/>
        </w:rPr>
        <w:t>:</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lastRenderedPageBreak/>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AC5378">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49904D75" w:rsidR="00F902E6" w:rsidRPr="00C9407D" w:rsidRDefault="00B2594D" w:rsidP="00466CD9">
      <w:pPr>
        <w:pStyle w:val="ae"/>
        <w:numPr>
          <w:ilvl w:val="1"/>
          <w:numId w:val="34"/>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w:t>
      </w:r>
      <w:r w:rsidRPr="003A7AD3">
        <w:rPr>
          <w:bCs/>
        </w:rPr>
        <w:t>соответствии со Сводным сметным расчетом</w:t>
      </w:r>
      <w:r w:rsidRPr="003A7AD3">
        <w:rPr>
          <w:snapToGrid w:val="0"/>
        </w:rPr>
        <w:t xml:space="preserve"> </w:t>
      </w:r>
      <w:r w:rsidRPr="003A7AD3">
        <w:rPr>
          <w:bCs/>
        </w:rPr>
        <w:t>с</w:t>
      </w:r>
      <w:r w:rsidRPr="00C2118D">
        <w:rPr>
          <w:bCs/>
        </w:rPr>
        <w:t xml:space="preserve"> приложениями (Приложение № 4</w:t>
      </w:r>
      <w:r>
        <w:rPr>
          <w:bCs/>
        </w:rPr>
        <w:t xml:space="preserve"> к Договору</w:t>
      </w:r>
      <w:r w:rsidRPr="00C2118D">
        <w:rPr>
          <w:bCs/>
        </w:rPr>
        <w:t xml:space="preserve">) </w:t>
      </w:r>
      <w:r w:rsidRPr="00702C37">
        <w:rPr>
          <w:bCs/>
          <w:highlight w:val="lightGray"/>
        </w:rPr>
        <w:t>твердой</w:t>
      </w:r>
      <w:r w:rsidRPr="00270E71">
        <w:rPr>
          <w:bCs/>
          <w:highlight w:val="lightGray"/>
        </w:rPr>
        <w:t xml:space="preserve"> и</w:t>
      </w:r>
      <w:r w:rsidRPr="00C2118D">
        <w:rPr>
          <w:bCs/>
        </w:rPr>
        <w:t xml:space="preserve">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Pr>
          <w:snapToGrid w:val="0"/>
        </w:rPr>
        <w:t>– «НК РФ»)</w:t>
      </w:r>
      <w:r w:rsidR="00316A21" w:rsidRPr="00F16285">
        <w:rPr>
          <w:i/>
        </w:rPr>
        <w:t>.</w:t>
      </w:r>
    </w:p>
    <w:p w14:paraId="2AF2404D" w14:textId="1CB474FD" w:rsidR="00C9407D" w:rsidRPr="00F736D4" w:rsidRDefault="00C9407D" w:rsidP="00C9407D">
      <w:pPr>
        <w:pStyle w:val="ae"/>
        <w:shd w:val="clear" w:color="auto" w:fill="FFFFFF"/>
        <w:tabs>
          <w:tab w:val="left" w:pos="1134"/>
        </w:tabs>
        <w:ind w:left="0" w:firstLine="709"/>
        <w:jc w:val="both"/>
        <w:rPr>
          <w:bCs/>
        </w:rPr>
      </w:pPr>
      <w:r w:rsidRPr="00C9407D">
        <w:t xml:space="preserve">3.1.1 </w:t>
      </w:r>
      <w:r w:rsidRPr="00BC4883">
        <w:rPr>
          <w:bCs/>
          <w:highlight w:val="lightGray"/>
        </w:rPr>
        <w:t>Твердая</w:t>
      </w:r>
      <w:r w:rsidRPr="00C2118D">
        <w:rPr>
          <w:bCs/>
        </w:rPr>
        <w:t xml:space="preserve"> цена Работ (</w:t>
      </w:r>
      <w:r w:rsidRPr="00702C37">
        <w:rPr>
          <w:bCs/>
          <w:highlight w:val="lightGray"/>
        </w:rPr>
        <w:t xml:space="preserve">без учета </w:t>
      </w:r>
      <w:r w:rsidRPr="00270E71">
        <w:rPr>
          <w:bCs/>
          <w:highlight w:val="lightGray"/>
        </w:rPr>
        <w:t>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Pr>
          <w:bCs/>
        </w:rPr>
        <w:t xml:space="preserve"> копеек </w:t>
      </w:r>
      <w:r>
        <w:rPr>
          <w:bCs/>
          <w:snapToGrid w:val="0"/>
        </w:rPr>
        <w:t xml:space="preserve">без учета НДС, при этом НДС </w:t>
      </w:r>
      <w:r w:rsidRPr="00F736D4">
        <w:rPr>
          <w:bCs/>
          <w:snapToGrid w:val="0"/>
        </w:rPr>
        <w:t>исчисляется дополнительно по ставке, установленной статьей 164 НК РФ</w:t>
      </w:r>
      <w:r w:rsidRPr="00F736D4">
        <w:rPr>
          <w:bCs/>
        </w:rPr>
        <w:t>;</w:t>
      </w:r>
    </w:p>
    <w:p w14:paraId="5E7CB3EA" w14:textId="3B9C11C7" w:rsidR="00554E91" w:rsidRPr="00F736D4" w:rsidRDefault="00554E91" w:rsidP="00466CD9">
      <w:pPr>
        <w:pStyle w:val="ae"/>
        <w:numPr>
          <w:ilvl w:val="1"/>
          <w:numId w:val="34"/>
        </w:numPr>
        <w:shd w:val="clear" w:color="auto" w:fill="FFFFFF"/>
        <w:tabs>
          <w:tab w:val="left" w:pos="1134"/>
        </w:tabs>
        <w:ind w:left="0" w:firstLine="709"/>
        <w:jc w:val="both"/>
        <w:rPr>
          <w:bCs/>
        </w:rPr>
      </w:pPr>
      <w:r w:rsidRPr="00F736D4">
        <w:rPr>
          <w:bCs/>
        </w:rPr>
        <w:t xml:space="preserve">Локальные сметы являются неотъемлемой частью Сводной ведомости затрат с приложениями (Приложение № </w:t>
      </w:r>
      <w:r w:rsidR="00AB21B3" w:rsidRPr="00F736D4">
        <w:rPr>
          <w:bCs/>
        </w:rPr>
        <w:t>4</w:t>
      </w:r>
      <w:r w:rsidRPr="00F736D4">
        <w:rPr>
          <w:bCs/>
        </w:rPr>
        <w:t xml:space="preserve"> к Договору).</w:t>
      </w:r>
      <w:r w:rsidR="00774A67" w:rsidRPr="00F736D4">
        <w:rPr>
          <w:bCs/>
        </w:rPr>
        <w:t xml:space="preserve"> </w:t>
      </w:r>
    </w:p>
    <w:bookmarkEnd w:id="13"/>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F736D4">
        <w:rPr>
          <w:bCs/>
        </w:rPr>
        <w:t xml:space="preserve">Цена Договора </w:t>
      </w:r>
      <w:r w:rsidR="008E6AA9" w:rsidRPr="00F736D4">
        <w:rPr>
          <w:bCs/>
        </w:rPr>
        <w:t xml:space="preserve">включает в себя </w:t>
      </w:r>
      <w:r w:rsidR="00C178C1" w:rsidRPr="00F736D4">
        <w:rPr>
          <w:bCs/>
        </w:rPr>
        <w:t xml:space="preserve">прибыль Подрядчика, а также </w:t>
      </w:r>
      <w:r w:rsidR="008E6AA9" w:rsidRPr="00F736D4">
        <w:rPr>
          <w:bCs/>
        </w:rPr>
        <w:t>все расходы и затраты Подрядчика</w:t>
      </w:r>
      <w:r w:rsidR="008E6AA9" w:rsidRPr="00C2118D">
        <w:rPr>
          <w:bCs/>
        </w:rPr>
        <w:t xml:space="preserve">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lastRenderedPageBreak/>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F736D4"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соглашения </w:t>
      </w:r>
      <w:r w:rsidR="002B7627" w:rsidRPr="00F736D4">
        <w:rPr>
          <w:bCs/>
        </w:rPr>
        <w:t>к Договору</w:t>
      </w:r>
      <w:r w:rsidR="009A2AC8" w:rsidRPr="00F736D4">
        <w:rPr>
          <w:bCs/>
        </w:rPr>
        <w:t xml:space="preserve"> только в случае</w:t>
      </w:r>
      <w:r w:rsidR="00CD1315" w:rsidRPr="00F736D4">
        <w:rPr>
          <w:bCs/>
        </w:rPr>
        <w:t>,</w:t>
      </w:r>
      <w:r w:rsidR="002B7627" w:rsidRPr="00F736D4">
        <w:rPr>
          <w:bCs/>
        </w:rPr>
        <w:t xml:space="preserve"> когда </w:t>
      </w:r>
      <w:r w:rsidR="00562D4F" w:rsidRPr="00F736D4">
        <w:rPr>
          <w:bCs/>
        </w:rPr>
        <w:t>оно</w:t>
      </w:r>
      <w:r w:rsidR="002B7627" w:rsidRPr="00F736D4">
        <w:rPr>
          <w:bCs/>
        </w:rPr>
        <w:t xml:space="preserve"> </w:t>
      </w:r>
      <w:r w:rsidR="00CD1315" w:rsidRPr="00F736D4">
        <w:rPr>
          <w:bCs/>
        </w:rPr>
        <w:t>вызвано</w:t>
      </w:r>
      <w:r w:rsidR="002B7627" w:rsidRPr="00F736D4">
        <w:rPr>
          <w:bCs/>
        </w:rPr>
        <w:t xml:space="preserve"> изменением ставки российского НДС.</w:t>
      </w:r>
    </w:p>
    <w:p w14:paraId="79346E34" w14:textId="77777777" w:rsidR="00927EAE" w:rsidRPr="00F736D4"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F736D4">
        <w:rPr>
          <w:bCs/>
        </w:rPr>
        <w:t>Оплата по Договору осуществляется Заказчиком в следующем порядке:</w:t>
      </w:r>
      <w:bookmarkEnd w:id="14"/>
      <w:bookmarkEnd w:id="15"/>
      <w:r w:rsidRPr="00F736D4">
        <w:rPr>
          <w:bCs/>
        </w:rPr>
        <w:t xml:space="preserve"> </w:t>
      </w:r>
    </w:p>
    <w:p w14:paraId="22353EA2" w14:textId="6DB2588F" w:rsidR="0021565D" w:rsidRPr="00F736D4" w:rsidRDefault="0021565D" w:rsidP="00466CD9">
      <w:pPr>
        <w:pStyle w:val="ae"/>
        <w:numPr>
          <w:ilvl w:val="2"/>
          <w:numId w:val="34"/>
        </w:numPr>
        <w:shd w:val="clear" w:color="auto" w:fill="FFFFFF"/>
        <w:tabs>
          <w:tab w:val="left" w:pos="1418"/>
        </w:tabs>
        <w:ind w:left="0" w:firstLine="709"/>
        <w:jc w:val="both"/>
      </w:pPr>
      <w:bookmarkStart w:id="16" w:name="_Ref361335023"/>
      <w:r w:rsidRPr="00F736D4">
        <w:t xml:space="preserve">Платежи в размере 100% (ста процентов) от стоимости  </w:t>
      </w:r>
      <w:r w:rsidR="000504B0" w:rsidRPr="00F736D4">
        <w:t xml:space="preserve">Этапа </w:t>
      </w:r>
      <w:r w:rsidRPr="00F736D4">
        <w:t xml:space="preserve">Работ выплачиваются </w:t>
      </w:r>
      <w:r w:rsidR="00E30CA2" w:rsidRPr="00F736D4">
        <w:rPr>
          <w:iCs/>
          <w:snapToGrid w:val="0"/>
        </w:rPr>
        <w:t>в течение 15 (пятнадцати) рабочих дней</w:t>
      </w:r>
      <w:r w:rsidR="00E30CA2" w:rsidRPr="00F736D4">
        <w:t xml:space="preserve"> </w:t>
      </w:r>
      <w:r w:rsidRPr="00F736D4">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F736D4">
        <w:t>5</w:t>
      </w:r>
      <w:r w:rsidRPr="00F736D4">
        <w:t>.2</w:t>
      </w:r>
      <w:r w:rsidR="00C16773" w:rsidRPr="00F736D4">
        <w:t xml:space="preserve"> Договора</w:t>
      </w:r>
      <w:r w:rsidR="00E30CA2" w:rsidRPr="00F736D4">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736D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w:t>
      </w:r>
      <w:r w:rsidRPr="00F10E3C">
        <w:t xml:space="preserve">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4741A633"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w:t>
      </w:r>
      <w:r w:rsidRPr="00E30CA2">
        <w:t xml:space="preserve">Заказчиком </w:t>
      </w:r>
      <w:r w:rsidR="00BB4CED" w:rsidRPr="00E30CA2">
        <w:rPr>
          <w:iCs/>
          <w:snapToGrid w:val="0"/>
        </w:rPr>
        <w:t>в течение 15 (пятнадцати) рабочих дней</w:t>
      </w:r>
      <w:r w:rsidR="00BB4CED" w:rsidRPr="00E30CA2">
        <w:t xml:space="preserve"> </w:t>
      </w:r>
      <w:r w:rsidRPr="00E30CA2">
        <w:t xml:space="preserve">с даты </w:t>
      </w:r>
      <w:r w:rsidRPr="00F16285">
        <w:t>подписания Акта КС-2 и Справки КС-3 на основании счета, выставленного Подрядчиком, и с учетом пункта 3.5.</w:t>
      </w:r>
      <w:r w:rsidR="00A96ACF">
        <w:t>2</w:t>
      </w:r>
      <w:bookmarkStart w:id="19" w:name="_GoBack"/>
      <w:bookmarkEnd w:id="19"/>
      <w:r w:rsidRPr="00F16285">
        <w:t xml:space="preserve">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r w:rsidR="00E30CA2">
        <w:rPr>
          <w:bCs/>
        </w:rPr>
        <w:t>.</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w:t>
      </w:r>
      <w:r w:rsidRPr="00F16285">
        <w:lastRenderedPageBreak/>
        <w:t>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w:t>
      </w:r>
      <w:r w:rsidRPr="00C2118D">
        <w:rPr>
          <w:bCs/>
        </w:rPr>
        <w:lastRenderedPageBreak/>
        <w:t xml:space="preserve">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F736D4">
        <w:rPr>
          <w:bCs/>
        </w:rPr>
        <w:t>составляет</w:t>
      </w:r>
      <w:r w:rsidR="004B090F" w:rsidRPr="00F736D4">
        <w:rPr>
          <w:bCs/>
        </w:rPr>
        <w:t xml:space="preserve"> </w:t>
      </w:r>
      <w:r w:rsidR="00E909B2" w:rsidRPr="00F736D4">
        <w:t>24</w:t>
      </w:r>
      <w:r w:rsidR="0087405F" w:rsidRPr="00F736D4">
        <w:t xml:space="preserve"> </w:t>
      </w:r>
      <w:r w:rsidR="0087405F" w:rsidRPr="00F736D4">
        <w:rPr>
          <w:bCs/>
        </w:rPr>
        <w:t>(</w:t>
      </w:r>
      <w:r w:rsidR="00E909B2" w:rsidRPr="00F736D4">
        <w:rPr>
          <w:bCs/>
        </w:rPr>
        <w:t>двадцать четыре</w:t>
      </w:r>
      <w:r w:rsidR="0087405F" w:rsidRPr="00F736D4">
        <w:rPr>
          <w:bCs/>
        </w:rPr>
        <w:t>)</w:t>
      </w:r>
      <w:r w:rsidR="0087405F" w:rsidRPr="00F736D4">
        <w:t xml:space="preserve"> месяц</w:t>
      </w:r>
      <w:r w:rsidR="00E909B2" w:rsidRPr="00F736D4">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w:t>
      </w:r>
      <w:r w:rsidRPr="00C2118D">
        <w:rPr>
          <w:bCs/>
        </w:rPr>
        <w:lastRenderedPageBreak/>
        <w:t>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5930FD35" w14:textId="77777777" w:rsidR="00AC5378" w:rsidRPr="00C2118D" w:rsidRDefault="00AC5378" w:rsidP="00AC5378">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476EADA6" w14:textId="77777777"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8F3CC3">
        <w:rPr>
          <w:bCs/>
          <w:color w:val="000000"/>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w:t>
      </w:r>
      <w:r w:rsidRPr="008F3CC3">
        <w:rPr>
          <w:bCs/>
          <w:color w:val="000000"/>
        </w:rPr>
        <w:lastRenderedPageBreak/>
        <w:t>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7C089982" w14:textId="77777777"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70F6191E" w14:textId="77777777"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C2E8EB5" w14:textId="77777777"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11258482" w14:textId="77777777"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7591F07" w14:textId="77777777"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61084B66" w14:textId="77777777" w:rsidR="00AC5378" w:rsidRPr="008F3CC3" w:rsidRDefault="00AC5378" w:rsidP="00AC5378">
      <w:pPr>
        <w:pStyle w:val="ae"/>
        <w:widowControl w:val="0"/>
        <w:numPr>
          <w:ilvl w:val="1"/>
          <w:numId w:val="29"/>
        </w:numPr>
        <w:shd w:val="clear" w:color="auto" w:fill="FFFFFF"/>
        <w:tabs>
          <w:tab w:val="left" w:pos="567"/>
          <w:tab w:val="left" w:pos="1134"/>
        </w:tabs>
        <w:ind w:left="0" w:firstLine="709"/>
        <w:jc w:val="both"/>
        <w:rPr>
          <w:color w:val="000000"/>
        </w:rPr>
      </w:pPr>
      <w:r w:rsidRPr="008F3CC3">
        <w:rPr>
          <w:color w:val="000000"/>
        </w:rPr>
        <w:t xml:space="preserve">Каналы связи Линия доверия Группы РусГидро: </w:t>
      </w:r>
    </w:p>
    <w:p w14:paraId="16416B90" w14:textId="77777777" w:rsidR="00AC5378" w:rsidRPr="008F3CC3" w:rsidRDefault="00AC5378" w:rsidP="00AC5378">
      <w:pPr>
        <w:pStyle w:val="ae"/>
        <w:widowControl w:val="0"/>
        <w:numPr>
          <w:ilvl w:val="2"/>
          <w:numId w:val="29"/>
        </w:numPr>
        <w:shd w:val="clear" w:color="auto" w:fill="FFFFFF"/>
        <w:tabs>
          <w:tab w:val="left" w:pos="567"/>
          <w:tab w:val="left" w:pos="1134"/>
        </w:tabs>
        <w:ind w:left="0" w:firstLine="709"/>
        <w:jc w:val="both"/>
      </w:pPr>
      <w:r w:rsidRPr="008F3CC3">
        <w:t>Электронная почта: ld@rushydro.ru.</w:t>
      </w:r>
    </w:p>
    <w:p w14:paraId="66C82F2E" w14:textId="77777777" w:rsidR="00AC5378" w:rsidRPr="008F3CC3" w:rsidRDefault="00AC5378" w:rsidP="00AC5378">
      <w:pPr>
        <w:pStyle w:val="ae"/>
        <w:widowControl w:val="0"/>
        <w:numPr>
          <w:ilvl w:val="2"/>
          <w:numId w:val="29"/>
        </w:numPr>
        <w:shd w:val="clear" w:color="auto" w:fill="FFFFFF"/>
        <w:tabs>
          <w:tab w:val="left" w:pos="567"/>
          <w:tab w:val="left" w:pos="1134"/>
        </w:tabs>
        <w:ind w:left="0" w:firstLine="709"/>
        <w:jc w:val="both"/>
      </w:pPr>
      <w:r w:rsidRPr="008F3CC3">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28C6D692" w14:textId="77777777" w:rsidR="00AC5378" w:rsidRPr="008F3CC3" w:rsidRDefault="00AC5378" w:rsidP="00AC5378">
      <w:pPr>
        <w:pStyle w:val="ae"/>
        <w:numPr>
          <w:ilvl w:val="2"/>
          <w:numId w:val="29"/>
        </w:numPr>
        <w:spacing w:after="160" w:line="259" w:lineRule="auto"/>
        <w:ind w:left="0" w:firstLine="709"/>
        <w:jc w:val="both"/>
      </w:pPr>
      <w:r w:rsidRPr="008F3CC3">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lastRenderedPageBreak/>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lastRenderedPageBreak/>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F736D4" w:rsidRDefault="002A599D" w:rsidP="002A599D">
      <w:pPr>
        <w:pStyle w:val="ae"/>
        <w:numPr>
          <w:ilvl w:val="0"/>
          <w:numId w:val="11"/>
        </w:numPr>
        <w:shd w:val="clear" w:color="auto" w:fill="FFFFFF"/>
        <w:tabs>
          <w:tab w:val="left" w:pos="567"/>
          <w:tab w:val="left" w:pos="1418"/>
        </w:tabs>
        <w:ind w:left="0" w:firstLine="709"/>
        <w:jc w:val="both"/>
      </w:pPr>
      <w:r w:rsidRPr="00F736D4">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F736D4">
        <w:t>не отозвана (прекращена, приостановлена, признана недействительной) лицензия или иной документ</w:t>
      </w:r>
      <w:r w:rsidRPr="002A599D">
        <w:t>,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w:t>
      </w:r>
      <w:r w:rsidRPr="00C2118D">
        <w:lastRenderedPageBreak/>
        <w:t xml:space="preserve">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F736D4" w:rsidRDefault="002A599D" w:rsidP="002A599D">
      <w:pPr>
        <w:pStyle w:val="ae"/>
        <w:numPr>
          <w:ilvl w:val="0"/>
          <w:numId w:val="9"/>
        </w:numPr>
        <w:tabs>
          <w:tab w:val="left" w:pos="1134"/>
        </w:tabs>
        <w:ind w:left="0" w:right="23" w:firstLine="709"/>
        <w:jc w:val="both"/>
      </w:pPr>
      <w:r w:rsidRPr="00F736D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F736D4" w:rsidRDefault="002A599D" w:rsidP="002A599D">
      <w:pPr>
        <w:pStyle w:val="ae"/>
        <w:numPr>
          <w:ilvl w:val="0"/>
          <w:numId w:val="9"/>
        </w:numPr>
        <w:tabs>
          <w:tab w:val="left" w:pos="1134"/>
        </w:tabs>
        <w:ind w:left="0" w:right="23" w:firstLine="709"/>
        <w:jc w:val="both"/>
      </w:pPr>
      <w:r w:rsidRPr="00F736D4">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F736D4" w:rsidRDefault="002A599D" w:rsidP="002A599D">
      <w:pPr>
        <w:pStyle w:val="ae"/>
        <w:numPr>
          <w:ilvl w:val="0"/>
          <w:numId w:val="9"/>
        </w:numPr>
        <w:tabs>
          <w:tab w:val="left" w:pos="1134"/>
        </w:tabs>
        <w:ind w:left="0" w:right="23" w:firstLine="709"/>
        <w:jc w:val="both"/>
      </w:pPr>
      <w:r w:rsidRPr="00F736D4">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F736D4">
        <w:t>наложение</w:t>
      </w:r>
      <w:r w:rsidRPr="00C2118D">
        <w:t xml:space="preserve">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F736D4"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Условия </w:t>
      </w:r>
      <w:r w:rsidRPr="00F736D4">
        <w:rPr>
          <w:bCs/>
        </w:rPr>
        <w:t>настоящего раздела сохраняют свою силу в случае признания Договора незаключенным и / или недействительным.</w:t>
      </w:r>
    </w:p>
    <w:p w14:paraId="5FEE83E3" w14:textId="77777777" w:rsidR="00022601" w:rsidRPr="00F736D4" w:rsidRDefault="00022601" w:rsidP="00C2118D">
      <w:pPr>
        <w:pStyle w:val="ae"/>
        <w:shd w:val="clear" w:color="auto" w:fill="FFFFFF"/>
        <w:tabs>
          <w:tab w:val="left" w:pos="1418"/>
        </w:tabs>
        <w:ind w:left="0" w:firstLine="567"/>
        <w:jc w:val="both"/>
        <w:rPr>
          <w:b/>
          <w:bCs/>
        </w:rPr>
      </w:pPr>
    </w:p>
    <w:p w14:paraId="4ED30E0D" w14:textId="77777777" w:rsidR="004B090F" w:rsidRPr="00F736D4" w:rsidRDefault="00DF16D0" w:rsidP="007C29E3">
      <w:pPr>
        <w:pStyle w:val="ae"/>
        <w:numPr>
          <w:ilvl w:val="0"/>
          <w:numId w:val="38"/>
        </w:numPr>
        <w:shd w:val="clear" w:color="auto" w:fill="FFFFFF"/>
        <w:tabs>
          <w:tab w:val="left" w:pos="426"/>
        </w:tabs>
        <w:ind w:left="0" w:firstLine="0"/>
        <w:jc w:val="center"/>
        <w:rPr>
          <w:b/>
          <w:bCs/>
        </w:rPr>
      </w:pPr>
      <w:r w:rsidRPr="00F736D4">
        <w:rPr>
          <w:b/>
          <w:bCs/>
        </w:rPr>
        <w:t>Заключительные положения</w:t>
      </w:r>
    </w:p>
    <w:p w14:paraId="4816F99E" w14:textId="77777777" w:rsidR="00AC5378" w:rsidRPr="00F736D4" w:rsidRDefault="00AC5378" w:rsidP="00AC5378">
      <w:pPr>
        <w:pStyle w:val="ae"/>
        <w:numPr>
          <w:ilvl w:val="1"/>
          <w:numId w:val="38"/>
        </w:numPr>
        <w:shd w:val="clear" w:color="auto" w:fill="FFFFFF"/>
        <w:tabs>
          <w:tab w:val="left" w:pos="1134"/>
        </w:tabs>
        <w:ind w:left="0" w:firstLine="709"/>
        <w:jc w:val="both"/>
      </w:pPr>
      <w:r w:rsidRPr="00F736D4">
        <w:t xml:space="preserve">Договор вступает в силу с даты его подписания Сторонами и действует до полного исполнения ими принятых на себя обязательств. </w:t>
      </w:r>
    </w:p>
    <w:p w14:paraId="34730574" w14:textId="77777777" w:rsidR="00AC5378" w:rsidRPr="00F736D4" w:rsidRDefault="00AC5378" w:rsidP="00AC5378">
      <w:pPr>
        <w:pStyle w:val="ae"/>
        <w:numPr>
          <w:ilvl w:val="1"/>
          <w:numId w:val="38"/>
        </w:numPr>
        <w:tabs>
          <w:tab w:val="left" w:pos="1418"/>
        </w:tabs>
        <w:ind w:left="0" w:firstLine="709"/>
        <w:jc w:val="both"/>
      </w:pPr>
      <w:r w:rsidRPr="00F736D4">
        <w:t>Договор заключается в электронной форме с использованием программно-аппаратных средств электронной площадки АО «РАД» (</w:t>
      </w:r>
      <w:hyperlink r:id="rId12" w:history="1">
        <w:r w:rsidRPr="00F736D4">
          <w:rPr>
            <w:rStyle w:val="aff0"/>
            <w:snapToGrid w:val="0"/>
          </w:rPr>
          <w:t>https://tender.lot-online.ru</w:t>
        </w:r>
      </w:hyperlink>
      <w:r w:rsidRPr="00F736D4">
        <w:t xml:space="preserve">) путем его подписания усиленными квалифицированными электронными подписями уполномоченных представителей Сторон. </w:t>
      </w:r>
    </w:p>
    <w:p w14:paraId="3BA511ED" w14:textId="77777777" w:rsidR="00AC5378" w:rsidRPr="00F736D4" w:rsidRDefault="00AC5378" w:rsidP="00AC5378">
      <w:pPr>
        <w:pStyle w:val="ae"/>
        <w:tabs>
          <w:tab w:val="left" w:pos="1701"/>
        </w:tabs>
        <w:ind w:left="0" w:firstLine="709"/>
        <w:jc w:val="both"/>
      </w:pPr>
      <w:r w:rsidRPr="00F736D4">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AD8252" w14:textId="77777777" w:rsidR="00AC5378" w:rsidRPr="00F736D4" w:rsidRDefault="00AC5378" w:rsidP="00AC5378">
      <w:pPr>
        <w:pStyle w:val="ae"/>
        <w:tabs>
          <w:tab w:val="left" w:pos="1701"/>
        </w:tabs>
        <w:ind w:left="0" w:firstLine="709"/>
        <w:jc w:val="both"/>
      </w:pPr>
      <w:r w:rsidRPr="00F736D4">
        <w:t xml:space="preserve">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 </w:t>
      </w:r>
    </w:p>
    <w:p w14:paraId="096D59BC" w14:textId="77777777" w:rsidR="00AC5378" w:rsidRPr="00F736D4" w:rsidRDefault="00AC5378" w:rsidP="00AC5378">
      <w:pPr>
        <w:pStyle w:val="ae"/>
        <w:numPr>
          <w:ilvl w:val="1"/>
          <w:numId w:val="38"/>
        </w:numPr>
        <w:shd w:val="clear" w:color="auto" w:fill="FFFFFF"/>
        <w:tabs>
          <w:tab w:val="left" w:pos="1134"/>
        </w:tabs>
        <w:ind w:left="0" w:firstLine="709"/>
        <w:jc w:val="both"/>
      </w:pPr>
      <w:r w:rsidRPr="00F736D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16.7 Договора. </w:t>
      </w:r>
    </w:p>
    <w:p w14:paraId="431841E3" w14:textId="77777777" w:rsidR="00AC5378" w:rsidRPr="00F736D4" w:rsidRDefault="00AC5378" w:rsidP="00AC5378">
      <w:pPr>
        <w:pStyle w:val="ae"/>
        <w:numPr>
          <w:ilvl w:val="1"/>
          <w:numId w:val="38"/>
        </w:numPr>
        <w:shd w:val="clear" w:color="auto" w:fill="FFFFFF"/>
        <w:tabs>
          <w:tab w:val="left" w:pos="1134"/>
        </w:tabs>
        <w:ind w:left="0" w:firstLine="709"/>
        <w:jc w:val="both"/>
      </w:pPr>
      <w:r w:rsidRPr="00F736D4">
        <w:t>Все приложения к Договору, а также любые изменения и дополнения, оформленные надлежащим образом, являются неотъемлемой частью Договора.</w:t>
      </w:r>
    </w:p>
    <w:p w14:paraId="14A46AF9" w14:textId="77777777" w:rsidR="00AC5378" w:rsidRPr="00F736D4" w:rsidRDefault="00AC5378" w:rsidP="00AC5378">
      <w:pPr>
        <w:pStyle w:val="ae"/>
        <w:numPr>
          <w:ilvl w:val="1"/>
          <w:numId w:val="38"/>
        </w:numPr>
        <w:shd w:val="clear" w:color="auto" w:fill="FFFFFF"/>
        <w:tabs>
          <w:tab w:val="left" w:pos="1134"/>
        </w:tabs>
        <w:ind w:left="0" w:firstLine="709"/>
        <w:jc w:val="both"/>
      </w:pPr>
      <w:r w:rsidRPr="00F736D4">
        <w:t>В случае наличия любых расхождений между содержанием Договора и приложений к нему, приоритет имеет текст Договора.</w:t>
      </w:r>
    </w:p>
    <w:p w14:paraId="02A88D34" w14:textId="77777777" w:rsidR="00AC5378" w:rsidRPr="00F736D4" w:rsidRDefault="00AC5378" w:rsidP="00AC5378">
      <w:pPr>
        <w:pStyle w:val="ae"/>
        <w:numPr>
          <w:ilvl w:val="1"/>
          <w:numId w:val="38"/>
        </w:numPr>
        <w:shd w:val="clear" w:color="auto" w:fill="FFFFFF"/>
        <w:tabs>
          <w:tab w:val="left" w:pos="1134"/>
        </w:tabs>
        <w:ind w:left="0" w:firstLine="709"/>
        <w:jc w:val="both"/>
      </w:pPr>
      <w:r w:rsidRPr="00F736D4">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16.8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173DC6F4" w14:textId="77777777" w:rsidR="00AC5378" w:rsidRPr="00F736D4" w:rsidRDefault="00AC5378" w:rsidP="00AC5378">
      <w:pPr>
        <w:pStyle w:val="ae"/>
        <w:numPr>
          <w:ilvl w:val="1"/>
          <w:numId w:val="38"/>
        </w:numPr>
        <w:shd w:val="clear" w:color="auto" w:fill="FFFFFF"/>
        <w:tabs>
          <w:tab w:val="left" w:pos="1134"/>
        </w:tabs>
        <w:ind w:left="0" w:firstLine="709"/>
        <w:jc w:val="both"/>
      </w:pPr>
      <w:bookmarkStart w:id="36" w:name="_Ref361338004"/>
      <w:r w:rsidRPr="00F736D4">
        <w:t>Стороны обязуются уведомлять друг друга об изменении адреса и / или реквизитов, указанных в разделе 18 Договора, не позднее 3 (трех) рабочих дней после такого изменения в порядке, установленном пунктом 16.8 Договора.</w:t>
      </w:r>
      <w:bookmarkEnd w:id="36"/>
      <w:r w:rsidRPr="00F736D4">
        <w:t xml:space="preserve"> </w:t>
      </w:r>
    </w:p>
    <w:p w14:paraId="380647EC" w14:textId="77777777" w:rsidR="00AC5378" w:rsidRPr="00F736D4" w:rsidRDefault="00AC5378" w:rsidP="00AC5378">
      <w:pPr>
        <w:pStyle w:val="ae"/>
        <w:numPr>
          <w:ilvl w:val="1"/>
          <w:numId w:val="38"/>
        </w:numPr>
        <w:shd w:val="clear" w:color="auto" w:fill="FFFFFF"/>
        <w:tabs>
          <w:tab w:val="left" w:pos="1134"/>
        </w:tabs>
        <w:ind w:left="0" w:firstLine="709"/>
        <w:jc w:val="both"/>
        <w:rPr>
          <w:bCs/>
        </w:rPr>
      </w:pPr>
      <w:bookmarkStart w:id="37" w:name="_Ref361338019"/>
      <w:r w:rsidRPr="00F736D4">
        <w:t>Письма, уведомления и / 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sidRPr="00F736D4">
        <w:rPr>
          <w:bCs/>
        </w:rPr>
        <w:t xml:space="preserve"> будет считаться полученным:</w:t>
      </w:r>
      <w:bookmarkEnd w:id="37"/>
    </w:p>
    <w:p w14:paraId="64020BF0" w14:textId="77777777" w:rsidR="00AC5378" w:rsidRPr="00F736D4" w:rsidRDefault="00AC5378" w:rsidP="00AC5378">
      <w:pPr>
        <w:pStyle w:val="ae"/>
        <w:numPr>
          <w:ilvl w:val="2"/>
          <w:numId w:val="38"/>
        </w:numPr>
        <w:shd w:val="clear" w:color="auto" w:fill="FFFFFF"/>
        <w:tabs>
          <w:tab w:val="left" w:pos="1701"/>
        </w:tabs>
        <w:ind w:left="0" w:firstLine="709"/>
        <w:jc w:val="both"/>
        <w:rPr>
          <w:bCs/>
        </w:rPr>
      </w:pPr>
      <w:bookmarkStart w:id="38" w:name="_Ref361338032"/>
      <w:r w:rsidRPr="00F736D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3D90E2E9" w14:textId="77777777" w:rsidR="00AC5378" w:rsidRPr="00F736D4" w:rsidRDefault="00AC5378" w:rsidP="00AC5378">
      <w:pPr>
        <w:pStyle w:val="ae"/>
        <w:numPr>
          <w:ilvl w:val="2"/>
          <w:numId w:val="38"/>
        </w:numPr>
        <w:shd w:val="clear" w:color="auto" w:fill="FFFFFF"/>
        <w:tabs>
          <w:tab w:val="left" w:pos="1701"/>
        </w:tabs>
        <w:ind w:left="0" w:firstLine="709"/>
        <w:jc w:val="both"/>
        <w:rPr>
          <w:bCs/>
        </w:rPr>
      </w:pPr>
      <w:r w:rsidRPr="00F736D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8"/>
    </w:p>
    <w:p w14:paraId="7A5DCD9F" w14:textId="77777777" w:rsidR="00AC5378" w:rsidRPr="00F736D4" w:rsidRDefault="00AC5378" w:rsidP="00AC5378">
      <w:pPr>
        <w:pStyle w:val="ae"/>
        <w:numPr>
          <w:ilvl w:val="2"/>
          <w:numId w:val="38"/>
        </w:numPr>
        <w:shd w:val="clear" w:color="auto" w:fill="FFFFFF"/>
        <w:tabs>
          <w:tab w:val="left" w:pos="1701"/>
        </w:tabs>
        <w:ind w:left="0" w:firstLine="709"/>
        <w:rPr>
          <w:bCs/>
        </w:rPr>
      </w:pPr>
      <w:r w:rsidRPr="00F736D4">
        <w:rPr>
          <w:bCs/>
        </w:rPr>
        <w:t>Посредством электронной почты (</w:t>
      </w:r>
      <w:r w:rsidRPr="00F736D4">
        <w:rPr>
          <w:bCs/>
          <w:lang w:val="en-US"/>
        </w:rPr>
        <w:t>e</w:t>
      </w:r>
      <w:r w:rsidRPr="00F736D4">
        <w:rPr>
          <w:bCs/>
        </w:rPr>
        <w:t>-</w:t>
      </w:r>
      <w:r w:rsidRPr="00F736D4">
        <w:rPr>
          <w:bCs/>
          <w:lang w:val="en-US"/>
        </w:rPr>
        <w:t>mail</w:t>
      </w:r>
      <w:r w:rsidRPr="00F736D4">
        <w:rPr>
          <w:bCs/>
        </w:rPr>
        <w:t>) – в дату направления электронного сообщения, зафиксированную на почтовом сервере отправителя.</w:t>
      </w:r>
    </w:p>
    <w:p w14:paraId="7BA649D0" w14:textId="77777777" w:rsidR="00AC5378" w:rsidRPr="00F736D4" w:rsidRDefault="00AC5378" w:rsidP="00AC5378">
      <w:pPr>
        <w:shd w:val="clear" w:color="auto" w:fill="FFFFFF"/>
        <w:tabs>
          <w:tab w:val="left" w:pos="1701"/>
        </w:tabs>
        <w:spacing w:line="240" w:lineRule="auto"/>
        <w:ind w:firstLine="709"/>
        <w:rPr>
          <w:bCs/>
          <w:sz w:val="24"/>
          <w:szCs w:val="24"/>
        </w:rPr>
      </w:pPr>
      <w:r w:rsidRPr="00F736D4">
        <w:rPr>
          <w:bCs/>
          <w:sz w:val="24"/>
          <w:szCs w:val="24"/>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16.8.1-16.8.2 Договора. </w:t>
      </w:r>
    </w:p>
    <w:p w14:paraId="356AB6E9" w14:textId="77777777" w:rsidR="00AC5378" w:rsidRPr="00F736D4" w:rsidRDefault="00AC5378" w:rsidP="00AC5378">
      <w:pPr>
        <w:numPr>
          <w:ilvl w:val="1"/>
          <w:numId w:val="38"/>
        </w:numPr>
        <w:spacing w:line="240" w:lineRule="auto"/>
        <w:ind w:left="0" w:firstLine="709"/>
        <w:rPr>
          <w:bCs/>
          <w:snapToGrid/>
          <w:sz w:val="24"/>
          <w:szCs w:val="24"/>
        </w:rPr>
      </w:pPr>
      <w:r w:rsidRPr="00F736D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9F7D658" w14:textId="77777777" w:rsidR="00AC5378" w:rsidRPr="00C76893" w:rsidRDefault="00AC5378" w:rsidP="00AC5378">
      <w:pPr>
        <w:pStyle w:val="ae"/>
        <w:numPr>
          <w:ilvl w:val="1"/>
          <w:numId w:val="38"/>
        </w:numPr>
        <w:shd w:val="clear" w:color="auto" w:fill="FFFFFF"/>
        <w:tabs>
          <w:tab w:val="left" w:pos="568"/>
        </w:tabs>
        <w:ind w:left="0" w:firstLine="709"/>
        <w:jc w:val="both"/>
        <w:rPr>
          <w:bCs/>
        </w:rPr>
      </w:pPr>
      <w:r w:rsidRPr="00F736D4">
        <w:t>Уступка (передача), в том числе в залог</w:t>
      </w:r>
      <w:r w:rsidRPr="00F66D40">
        <w:t>,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Pr>
          <w:bCs/>
        </w:rPr>
        <w:t>.</w:t>
      </w:r>
    </w:p>
    <w:p w14:paraId="13E6D5AC" w14:textId="77777777" w:rsidR="00AC5378" w:rsidRPr="00C2118D" w:rsidRDefault="00AC5378" w:rsidP="00AC5378">
      <w:pPr>
        <w:pStyle w:val="ae"/>
        <w:numPr>
          <w:ilvl w:val="1"/>
          <w:numId w:val="3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199FE9F3" w14:textId="77777777" w:rsidR="00AC5378" w:rsidRPr="00C2118D" w:rsidRDefault="00AC5378" w:rsidP="00AC5378">
      <w:pPr>
        <w:pStyle w:val="ae"/>
        <w:numPr>
          <w:ilvl w:val="1"/>
          <w:numId w:val="3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F736D4"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F736D4">
        <w:rPr>
          <w:bCs/>
        </w:rPr>
        <w:t>Календарный график выполнения Работ;</w:t>
      </w:r>
    </w:p>
    <w:p w14:paraId="5DD6D229" w14:textId="05B145E3" w:rsidR="00DC2B59" w:rsidRPr="00F736D4" w:rsidRDefault="00B93EE3" w:rsidP="00E909B2">
      <w:pPr>
        <w:pStyle w:val="ae"/>
        <w:shd w:val="clear" w:color="auto" w:fill="FFFFFF"/>
        <w:ind w:left="0"/>
        <w:jc w:val="both"/>
        <w:rPr>
          <w:bCs/>
        </w:rPr>
      </w:pPr>
      <w:r w:rsidRPr="00F736D4">
        <w:rPr>
          <w:bCs/>
        </w:rPr>
        <w:t xml:space="preserve">Приложение № </w:t>
      </w:r>
      <w:r w:rsidR="00AF4179" w:rsidRPr="00F736D4">
        <w:rPr>
          <w:bCs/>
        </w:rPr>
        <w:t>4</w:t>
      </w:r>
      <w:r w:rsidRPr="00F736D4">
        <w:rPr>
          <w:bCs/>
        </w:rPr>
        <w:t xml:space="preserve"> </w:t>
      </w:r>
      <w:r w:rsidR="00DD0726" w:rsidRPr="00F736D4">
        <w:rPr>
          <w:bCs/>
        </w:rPr>
        <w:t>–</w:t>
      </w:r>
      <w:r w:rsidR="002A599D" w:rsidRPr="00F736D4">
        <w:rPr>
          <w:bCs/>
        </w:rPr>
        <w:t xml:space="preserve"> Сводная ведомость затрат</w:t>
      </w:r>
      <w:r w:rsidR="0092471E" w:rsidRPr="00F736D4">
        <w:rPr>
          <w:bCs/>
        </w:rPr>
        <w:t>;</w:t>
      </w:r>
    </w:p>
    <w:p w14:paraId="15495A32" w14:textId="6B45C622" w:rsidR="005A303B" w:rsidRPr="000C13BA" w:rsidRDefault="00B93EE3" w:rsidP="00E909B2">
      <w:pPr>
        <w:pStyle w:val="ae"/>
        <w:shd w:val="clear" w:color="auto" w:fill="FFFFFF"/>
        <w:ind w:left="0"/>
        <w:jc w:val="both"/>
        <w:rPr>
          <w:bCs/>
        </w:rPr>
      </w:pPr>
      <w:r w:rsidRPr="00F736D4">
        <w:rPr>
          <w:bCs/>
        </w:rPr>
        <w:t xml:space="preserve">Приложение № </w:t>
      </w:r>
      <w:r w:rsidR="00AF4179" w:rsidRPr="00F736D4">
        <w:rPr>
          <w:bCs/>
        </w:rPr>
        <w:t>5</w:t>
      </w:r>
      <w:r w:rsidR="005A303B" w:rsidRPr="00F736D4">
        <w:rPr>
          <w:bCs/>
        </w:rPr>
        <w:t>.1</w:t>
      </w:r>
      <w:r w:rsidRPr="00F736D4">
        <w:rPr>
          <w:bCs/>
        </w:rPr>
        <w:t xml:space="preserve"> </w:t>
      </w:r>
      <w:r w:rsidR="00DC2B59" w:rsidRPr="00F736D4">
        <w:rPr>
          <w:bCs/>
        </w:rPr>
        <w:t xml:space="preserve">– </w:t>
      </w:r>
      <w:r w:rsidR="00FE6868" w:rsidRPr="00F736D4">
        <w:rPr>
          <w:bCs/>
        </w:rPr>
        <w:t xml:space="preserve">Форма </w:t>
      </w:r>
      <w:r w:rsidR="005A303B" w:rsidRPr="00F736D4">
        <w:rPr>
          <w:bCs/>
        </w:rPr>
        <w:t>Акт</w:t>
      </w:r>
      <w:r w:rsidR="00FE6868" w:rsidRPr="00F736D4">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lastRenderedPageBreak/>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1EBFF287" w:rsidR="000C13BA" w:rsidRPr="00CE0D55" w:rsidRDefault="000C13BA" w:rsidP="008468AC">
            <w:pPr>
              <w:spacing w:line="240" w:lineRule="auto"/>
              <w:ind w:firstLine="0"/>
              <w:jc w:val="center"/>
              <w:rPr>
                <w:sz w:val="20"/>
                <w:szCs w:val="20"/>
              </w:rPr>
            </w:pPr>
            <w:r w:rsidRPr="00CE0D55">
              <w:rPr>
                <w:sz w:val="20"/>
                <w:szCs w:val="20"/>
              </w:rPr>
              <w:t>Сумма НДС (</w:t>
            </w:r>
            <w:r w:rsidR="008468AC">
              <w:rPr>
                <w:sz w:val="20"/>
                <w:szCs w:val="20"/>
              </w:rPr>
              <w:t>20</w:t>
            </w:r>
            <w:r w:rsidRPr="00CE0D55">
              <w:rPr>
                <w:sz w:val="20"/>
                <w:szCs w:val="20"/>
              </w:rPr>
              <w:t>%),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5C4DBD">
          <w:pgSz w:w="11906" w:h="16838" w:code="9"/>
          <w:pgMar w:top="567" w:right="567" w:bottom="1135"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520"/>
              <w:gridCol w:w="4521"/>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фед.округ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32"/>
        <w:gridCol w:w="1261"/>
        <w:gridCol w:w="1518"/>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677"/>
        <w:gridCol w:w="4678"/>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677"/>
        <w:gridCol w:w="4678"/>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5CD84" w14:textId="77777777" w:rsidR="00B47FE7" w:rsidRDefault="00B47FE7">
      <w:r>
        <w:separator/>
      </w:r>
    </w:p>
  </w:endnote>
  <w:endnote w:type="continuationSeparator" w:id="0">
    <w:p w14:paraId="3D17B6B8" w14:textId="77777777" w:rsidR="00B47FE7" w:rsidRDefault="00B47FE7">
      <w:r>
        <w:continuationSeparator/>
      </w:r>
    </w:p>
  </w:endnote>
  <w:endnote w:type="continuationNotice" w:id="1">
    <w:p w14:paraId="38CF304B" w14:textId="77777777" w:rsidR="00B47FE7" w:rsidRDefault="00B47F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3A7AD3" w:rsidRDefault="003A7AD3">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0EFA70AE" w:rsidR="003A7AD3" w:rsidRPr="00415A7E" w:rsidRDefault="003A7AD3"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96ACF">
      <w:rPr>
        <w:noProof/>
        <w:sz w:val="24"/>
        <w:szCs w:val="24"/>
      </w:rPr>
      <w:t>39</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D9D46" w14:textId="77777777" w:rsidR="00B47FE7" w:rsidRDefault="00B47FE7">
      <w:r>
        <w:separator/>
      </w:r>
    </w:p>
  </w:footnote>
  <w:footnote w:type="continuationSeparator" w:id="0">
    <w:p w14:paraId="607CB5BE" w14:textId="77777777" w:rsidR="00B47FE7" w:rsidRDefault="00B47FE7">
      <w:r>
        <w:continuationSeparator/>
      </w:r>
    </w:p>
  </w:footnote>
  <w:footnote w:type="continuationNotice" w:id="1">
    <w:p w14:paraId="7C09FE62" w14:textId="77777777" w:rsidR="00B47FE7" w:rsidRDefault="00B47FE7">
      <w:pPr>
        <w:spacing w:line="240" w:lineRule="auto"/>
      </w:pPr>
    </w:p>
  </w:footnote>
  <w:footnote w:id="2">
    <w:p w14:paraId="35B0BD3D" w14:textId="77777777" w:rsidR="003A7AD3" w:rsidRDefault="003A7AD3"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3A7AD3" w:rsidRDefault="003A7AD3"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3A7AD3" w:rsidRDefault="003A7AD3"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3A7AD3" w:rsidRDefault="003A7AD3"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3A7AD3" w:rsidRDefault="003A7AD3"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3A7AD3" w:rsidRDefault="003A7AD3"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3A7AD3" w:rsidRDefault="003A7AD3"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3A7AD3" w:rsidRDefault="003A7AD3"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3A7AD3" w:rsidRDefault="003A7AD3"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3A7AD3" w:rsidRPr="004A639E" w:rsidRDefault="003A7AD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5D9"/>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A7AD3"/>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701"/>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4DBD"/>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8AC"/>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AC8"/>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6ACF"/>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378"/>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94D"/>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47FE7"/>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26E"/>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87C4D"/>
    <w:rsid w:val="00C90834"/>
    <w:rsid w:val="00C91916"/>
    <w:rsid w:val="00C926E1"/>
    <w:rsid w:val="00C938AB"/>
    <w:rsid w:val="00C93CD1"/>
    <w:rsid w:val="00C9407D"/>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0CA2"/>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36D4"/>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8963CAFA-B0A4-4583-8C4E-C3A43C1C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ender.lot-online.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E7183-DE51-4DDA-BF91-CB2E6A31EB31}">
  <ds:schemaRefs>
    <ds:schemaRef ds:uri="http://schemas.openxmlformats.org/officeDocument/2006/bibliography"/>
  </ds:schemaRefs>
</ds:datastoreItem>
</file>

<file path=customXml/itemProps2.xml><?xml version="1.0" encoding="utf-8"?>
<ds:datastoreItem xmlns:ds="http://schemas.openxmlformats.org/officeDocument/2006/customXml" ds:itemID="{46B324EE-7C66-428C-B9F2-3A376EAF2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39</Pages>
  <Words>16355</Words>
  <Characters>93228</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109365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8</cp:revision>
  <cp:lastPrinted>2018-02-20T05:13:00Z</cp:lastPrinted>
  <dcterms:created xsi:type="dcterms:W3CDTF">2021-12-28T01:59:00Z</dcterms:created>
  <dcterms:modified xsi:type="dcterms:W3CDTF">2022-02-03T09:28:00Z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