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B2A3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2B2A34">
        <w:rPr>
          <w:b/>
          <w:bCs/>
          <w:iCs/>
          <w:snapToGrid/>
          <w:spacing w:val="40"/>
          <w:szCs w:val="28"/>
        </w:rPr>
        <w:t>ПРО</w:t>
      </w:r>
      <w:r w:rsidR="00B454B7" w:rsidRPr="002B2A34">
        <w:rPr>
          <w:b/>
          <w:bCs/>
          <w:iCs/>
          <w:snapToGrid/>
          <w:spacing w:val="40"/>
          <w:szCs w:val="28"/>
        </w:rPr>
        <w:t>ТОКОЛ</w:t>
      </w:r>
      <w:r w:rsidR="001F6323" w:rsidRPr="002B2A34">
        <w:rPr>
          <w:b/>
          <w:bCs/>
          <w:iCs/>
          <w:snapToGrid/>
          <w:spacing w:val="40"/>
          <w:szCs w:val="28"/>
        </w:rPr>
        <w:t xml:space="preserve"> № </w:t>
      </w:r>
      <w:r w:rsidR="00B95B0B">
        <w:rPr>
          <w:b/>
          <w:bCs/>
          <w:iCs/>
          <w:snapToGrid/>
          <w:spacing w:val="40"/>
          <w:szCs w:val="28"/>
        </w:rPr>
        <w:t>289</w:t>
      </w:r>
      <w:r w:rsidR="002B2A34" w:rsidRPr="002B2A34">
        <w:rPr>
          <w:b/>
          <w:bCs/>
          <w:iCs/>
          <w:snapToGrid/>
          <w:spacing w:val="40"/>
          <w:szCs w:val="28"/>
        </w:rPr>
        <w:t>/УТПиР</w:t>
      </w:r>
      <w:r w:rsidR="0082501E" w:rsidRPr="002B2A34">
        <w:rPr>
          <w:b/>
          <w:bCs/>
          <w:iCs/>
          <w:snapToGrid/>
          <w:spacing w:val="40"/>
          <w:szCs w:val="28"/>
        </w:rPr>
        <w:t>-Р</w:t>
      </w:r>
      <w:r w:rsidR="006B231B" w:rsidRPr="002B2A34">
        <w:rPr>
          <w:b/>
          <w:bCs/>
          <w:iCs/>
          <w:snapToGrid/>
          <w:spacing w:val="40"/>
          <w:szCs w:val="28"/>
        </w:rPr>
        <w:t>1</w:t>
      </w:r>
    </w:p>
    <w:p w:rsidR="00D4581E" w:rsidRPr="002B2A34" w:rsidRDefault="00BA7D6E" w:rsidP="00D4581E">
      <w:pPr>
        <w:pStyle w:val="a6"/>
        <w:spacing w:line="240" w:lineRule="auto"/>
        <w:jc w:val="center"/>
        <w:rPr>
          <w:b/>
          <w:bCs/>
          <w:szCs w:val="28"/>
        </w:rPr>
      </w:pPr>
      <w:r w:rsidRPr="002B2A34">
        <w:rPr>
          <w:b/>
          <w:bCs/>
          <w:szCs w:val="28"/>
        </w:rPr>
        <w:t>заседания З</w:t>
      </w:r>
      <w:r w:rsidR="00CA7529" w:rsidRPr="002B2A34">
        <w:rPr>
          <w:b/>
          <w:bCs/>
          <w:szCs w:val="28"/>
        </w:rPr>
        <w:t xml:space="preserve">акупочной комиссии </w:t>
      </w:r>
      <w:r w:rsidR="00BB2BF9" w:rsidRPr="002B2A34">
        <w:rPr>
          <w:b/>
          <w:bCs/>
          <w:szCs w:val="28"/>
        </w:rPr>
        <w:t xml:space="preserve">по </w:t>
      </w:r>
      <w:r w:rsidR="007B5510" w:rsidRPr="007B5510">
        <w:rPr>
          <w:b/>
          <w:bCs/>
          <w:snapToGrid w:val="0"/>
          <w:szCs w:val="28"/>
        </w:rPr>
        <w:t xml:space="preserve">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B95B0B" w:rsidRPr="001C2957">
        <w:rPr>
          <w:b/>
          <w:bCs/>
          <w:snapToGrid w:val="0"/>
          <w:sz w:val="26"/>
          <w:szCs w:val="26"/>
        </w:rPr>
        <w:t>Лот № 117301-ТПИР ИТ-2022-ДРСК-ЕАО: «Реконструкция и монтаж структурированной кабельной системы локальной вычислительной сети филиала "ЭС ЕАО"»</w:t>
      </w:r>
    </w:p>
    <w:p w:rsidR="00A967A7" w:rsidRPr="00A967A7" w:rsidRDefault="00A967A7" w:rsidP="00D4581E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B95B0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B95B0B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10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B95B0B">
              <w:rPr>
                <w:b/>
                <w:bCs/>
                <w:snapToGrid/>
                <w:sz w:val="26"/>
                <w:szCs w:val="26"/>
                <w:lang w:eastAsia="en-US"/>
              </w:rPr>
              <w:t>03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B95B0B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4581E" w:rsidRPr="00B95B0B" w:rsidRDefault="00CA7529" w:rsidP="00D4581E">
      <w:pPr>
        <w:pStyle w:val="a6"/>
        <w:spacing w:line="240" w:lineRule="auto"/>
        <w:rPr>
          <w:color w:val="000000" w:themeColor="text1"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</w:t>
      </w:r>
      <w:r w:rsidR="00B95B0B" w:rsidRPr="00B95B0B">
        <w:rPr>
          <w:color w:val="000000" w:themeColor="text1"/>
          <w:sz w:val="24"/>
        </w:rPr>
        <w:t>Лот № 117301-ТПИР ИТ-2022-ДРСК-ЕАО: «Реконструкция и монтаж структурированной кабельной системы локальной вычислительной сети филиала "ЭС ЕАО"»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B2A34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B2A34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2B2A34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B95B0B" w:rsidRPr="008100AA" w:rsidTr="00921C19">
        <w:trPr>
          <w:trHeight w:val="280"/>
        </w:trPr>
        <w:tc>
          <w:tcPr>
            <w:tcW w:w="506" w:type="dxa"/>
          </w:tcPr>
          <w:p w:rsidR="00B95B0B" w:rsidRPr="008100AA" w:rsidRDefault="00B95B0B" w:rsidP="00B95B0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28.02.2022 08:19:39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№58750</w:t>
            </w:r>
          </w:p>
        </w:tc>
      </w:tr>
      <w:tr w:rsidR="00B95B0B" w:rsidRPr="008100AA" w:rsidTr="00921C19">
        <w:trPr>
          <w:trHeight w:val="280"/>
        </w:trPr>
        <w:tc>
          <w:tcPr>
            <w:tcW w:w="506" w:type="dxa"/>
          </w:tcPr>
          <w:p w:rsidR="00B95B0B" w:rsidRPr="008100AA" w:rsidRDefault="00B95B0B" w:rsidP="00B95B0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01.03.2022 08:39:18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№58931</w:t>
            </w:r>
          </w:p>
        </w:tc>
      </w:tr>
      <w:tr w:rsidR="00B95B0B" w:rsidRPr="008100AA" w:rsidTr="00921C19">
        <w:trPr>
          <w:trHeight w:val="280"/>
        </w:trPr>
        <w:tc>
          <w:tcPr>
            <w:tcW w:w="506" w:type="dxa"/>
          </w:tcPr>
          <w:p w:rsidR="00B95B0B" w:rsidRPr="008100AA" w:rsidRDefault="00B95B0B" w:rsidP="00B95B0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01.03.2022 08:47:41 MCK</w:t>
            </w:r>
          </w:p>
        </w:tc>
        <w:tc>
          <w:tcPr>
            <w:tcW w:w="57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№58936</w:t>
            </w:r>
          </w:p>
        </w:tc>
      </w:tr>
    </w:tbl>
    <w:p w:rsidR="002B2A34" w:rsidRDefault="002B2A34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B2A34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2B2A34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2B2A34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2B2A34" w:rsidRDefault="002B2A3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4581E" w:rsidRPr="00D4581E" w:rsidRDefault="00D4581E" w:rsidP="00D4581E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4581E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D4581E" w:rsidRPr="00D4581E" w:rsidRDefault="00D4581E" w:rsidP="00D4581E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4581E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BB2BF9" w:rsidRDefault="00BB2BF9" w:rsidP="00D4581E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B2A34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2B2A34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2B2A34" w:rsidRPr="002B2A34" w:rsidRDefault="002B2A34" w:rsidP="002B2A34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2B2A3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B2A34" w:rsidRPr="002B2A34" w:rsidRDefault="002B2A34" w:rsidP="002B2A34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2B2A34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2B2A34" w:rsidRPr="002B2A34" w:rsidTr="00293D91">
        <w:trPr>
          <w:trHeight w:val="208"/>
        </w:trPr>
        <w:tc>
          <w:tcPr>
            <w:tcW w:w="294" w:type="dxa"/>
            <w:shd w:val="clear" w:color="auto" w:fill="FFFFFF"/>
          </w:tcPr>
          <w:p w:rsidR="002B2A34" w:rsidRPr="002B2A34" w:rsidRDefault="002B2A34" w:rsidP="002B2A3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B2A34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2B2A34" w:rsidRPr="002B2A34" w:rsidRDefault="002B2A34" w:rsidP="002B2A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2B2A34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2B2A34" w:rsidRPr="002B2A34" w:rsidRDefault="002B2A34" w:rsidP="002B2A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2A34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B95B0B" w:rsidRPr="002B2A34" w:rsidTr="00F70330">
        <w:trPr>
          <w:trHeight w:val="352"/>
        </w:trPr>
        <w:tc>
          <w:tcPr>
            <w:tcW w:w="294" w:type="dxa"/>
            <w:shd w:val="clear" w:color="auto" w:fill="FFFFFF"/>
          </w:tcPr>
          <w:p w:rsidR="00B95B0B" w:rsidRPr="002B2A34" w:rsidRDefault="00B95B0B" w:rsidP="00B95B0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28.02.2022 08:19:39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№58750</w:t>
            </w:r>
          </w:p>
        </w:tc>
      </w:tr>
      <w:tr w:rsidR="00B95B0B" w:rsidRPr="002B2A34" w:rsidTr="00F70330">
        <w:trPr>
          <w:trHeight w:val="208"/>
        </w:trPr>
        <w:tc>
          <w:tcPr>
            <w:tcW w:w="294" w:type="dxa"/>
            <w:shd w:val="clear" w:color="auto" w:fill="FFFFFF"/>
          </w:tcPr>
          <w:p w:rsidR="00B95B0B" w:rsidRPr="002B2A34" w:rsidRDefault="00B95B0B" w:rsidP="00B95B0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01.03.2022 08:39:18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№58931</w:t>
            </w:r>
          </w:p>
        </w:tc>
      </w:tr>
      <w:tr w:rsidR="00B95B0B" w:rsidRPr="002B2A34" w:rsidTr="00F70330">
        <w:trPr>
          <w:trHeight w:val="208"/>
        </w:trPr>
        <w:tc>
          <w:tcPr>
            <w:tcW w:w="294" w:type="dxa"/>
            <w:shd w:val="clear" w:color="auto" w:fill="FFFFFF"/>
          </w:tcPr>
          <w:p w:rsidR="00B95B0B" w:rsidRPr="002B2A34" w:rsidRDefault="00B95B0B" w:rsidP="00B95B0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01.03.2022 08:47:41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№58936</w:t>
            </w:r>
          </w:p>
        </w:tc>
      </w:tr>
    </w:tbl>
    <w:p w:rsidR="002B2A34" w:rsidRPr="002B2A34" w:rsidRDefault="002B2A34" w:rsidP="002B2A3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2B2A34">
        <w:rPr>
          <w:b/>
          <w:bCs/>
          <w:i/>
          <w:iCs/>
          <w:snapToGrid/>
          <w:sz w:val="24"/>
          <w:szCs w:val="24"/>
          <w:u w:val="single"/>
        </w:rPr>
        <w:t>ВОПРОС №2</w:t>
      </w:r>
      <w:r w:rsidRPr="002B2A34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2B2A34" w:rsidRPr="002B2A34" w:rsidRDefault="002B2A34" w:rsidP="002B2A34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2B2A34">
        <w:rPr>
          <w:snapToGrid/>
          <w:sz w:val="24"/>
          <w:szCs w:val="24"/>
        </w:rPr>
        <w:t xml:space="preserve">Признать </w:t>
      </w:r>
      <w:r w:rsidRPr="002B2A34">
        <w:rPr>
          <w:i/>
          <w:snapToGrid/>
          <w:sz w:val="24"/>
          <w:szCs w:val="24"/>
        </w:rPr>
        <w:t xml:space="preserve"> </w:t>
      </w:r>
      <w:r w:rsidRPr="002B2A34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9300"/>
      </w:tblGrid>
      <w:tr w:rsidR="002B2A34" w:rsidRPr="002B2A34" w:rsidTr="00293D91">
        <w:trPr>
          <w:trHeight w:val="206"/>
        </w:trPr>
        <w:tc>
          <w:tcPr>
            <w:tcW w:w="287" w:type="dxa"/>
            <w:shd w:val="clear" w:color="auto" w:fill="FFFFFF"/>
          </w:tcPr>
          <w:p w:rsidR="002B2A34" w:rsidRPr="002B2A34" w:rsidRDefault="002B2A34" w:rsidP="002B2A3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B2A34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9300" w:type="dxa"/>
            <w:shd w:val="clear" w:color="auto" w:fill="FFFFFF"/>
            <w:vAlign w:val="center"/>
          </w:tcPr>
          <w:p w:rsidR="002B2A34" w:rsidRPr="002B2A34" w:rsidRDefault="002B2A34" w:rsidP="002B2A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2A34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B95B0B" w:rsidRPr="002B2A34" w:rsidTr="00C250AE">
        <w:trPr>
          <w:trHeight w:val="206"/>
        </w:trPr>
        <w:tc>
          <w:tcPr>
            <w:tcW w:w="287" w:type="dxa"/>
            <w:shd w:val="clear" w:color="auto" w:fill="FFFFFF"/>
          </w:tcPr>
          <w:p w:rsidR="00B95B0B" w:rsidRPr="002B2A34" w:rsidRDefault="00B95B0B" w:rsidP="00B95B0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lastRenderedPageBreak/>
              <w:t>1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№58750</w:t>
            </w:r>
          </w:p>
        </w:tc>
      </w:tr>
      <w:tr w:rsidR="00B95B0B" w:rsidRPr="002B2A34" w:rsidTr="00C250AE">
        <w:trPr>
          <w:trHeight w:val="206"/>
        </w:trPr>
        <w:tc>
          <w:tcPr>
            <w:tcW w:w="287" w:type="dxa"/>
            <w:shd w:val="clear" w:color="auto" w:fill="FFFFFF"/>
          </w:tcPr>
          <w:p w:rsidR="00B95B0B" w:rsidRPr="002B2A34" w:rsidRDefault="00B95B0B" w:rsidP="00B95B0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№58931</w:t>
            </w:r>
          </w:p>
        </w:tc>
      </w:tr>
      <w:tr w:rsidR="00B95B0B" w:rsidRPr="002B2A34" w:rsidTr="00C250AE">
        <w:trPr>
          <w:trHeight w:val="206"/>
        </w:trPr>
        <w:tc>
          <w:tcPr>
            <w:tcW w:w="287" w:type="dxa"/>
            <w:shd w:val="clear" w:color="auto" w:fill="FFFFFF"/>
          </w:tcPr>
          <w:p w:rsidR="00B95B0B" w:rsidRPr="002B2A34" w:rsidRDefault="00B95B0B" w:rsidP="00B95B0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930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№58936</w:t>
            </w:r>
          </w:p>
        </w:tc>
      </w:tr>
    </w:tbl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2B2A34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2B2A34" w:rsidRPr="002B2A34" w:rsidRDefault="002B2A34" w:rsidP="002B2A34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2B2A34">
        <w:rPr>
          <w:snapToGrid/>
          <w:sz w:val="24"/>
        </w:rPr>
        <w:t>Заявки участников допускаются к участию в аукционе с учетом норм п.4.19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</w:t>
      </w:r>
      <w:bookmarkStart w:id="2" w:name="_GoBack"/>
      <w:bookmarkEnd w:id="2"/>
      <w:r w:rsidRPr="002B2A34">
        <w:rPr>
          <w:snapToGrid/>
          <w:sz w:val="24"/>
        </w:rPr>
        <w:t>т предложенной им в ходе аукциона цены договора.</w:t>
      </w:r>
    </w:p>
    <w:p w:rsidR="00EF3658" w:rsidRDefault="00EF3658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5B0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О.В. Коваленко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</w:t>
      </w:r>
      <w:r w:rsidR="00B95B0B">
        <w:rPr>
          <w:i/>
          <w:snapToGrid/>
          <w:color w:val="000000"/>
          <w:sz w:val="20"/>
          <w:szCs w:val="24"/>
        </w:rPr>
        <w:t>242</w:t>
      </w:r>
    </w:p>
    <w:sectPr w:rsidR="00DC1D40" w:rsidRPr="00DC1D40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CF" w:rsidRDefault="008F2BCF" w:rsidP="00355095">
      <w:pPr>
        <w:spacing w:line="240" w:lineRule="auto"/>
      </w:pPr>
      <w:r>
        <w:separator/>
      </w:r>
    </w:p>
  </w:endnote>
  <w:endnote w:type="continuationSeparator" w:id="0">
    <w:p w:rsidR="008F2BCF" w:rsidRDefault="008F2BC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4F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4F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CF" w:rsidRDefault="008F2BCF" w:rsidP="00355095">
      <w:pPr>
        <w:spacing w:line="240" w:lineRule="auto"/>
      </w:pPr>
      <w:r>
        <w:separator/>
      </w:r>
    </w:p>
  </w:footnote>
  <w:footnote w:type="continuationSeparator" w:id="0">
    <w:p w:rsidR="008F2BCF" w:rsidRDefault="008F2BC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814F66">
      <w:rPr>
        <w:i/>
        <w:sz w:val="20"/>
      </w:rPr>
      <w:t>117301</w:t>
    </w:r>
  </w:p>
  <w:p w:rsidR="00E46A9D" w:rsidRPr="00355095" w:rsidRDefault="00E46A9D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14"/>
  </w:num>
  <w:num w:numId="43">
    <w:abstractNumId w:val="31"/>
  </w:num>
  <w:num w:numId="44">
    <w:abstractNumId w:val="30"/>
  </w:num>
  <w:num w:numId="45">
    <w:abstractNumId w:val="21"/>
  </w:num>
  <w:num w:numId="46">
    <w:abstractNumId w:val="11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71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422D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2B5C"/>
    <w:rsid w:val="007B404E"/>
    <w:rsid w:val="007B5098"/>
    <w:rsid w:val="007B5510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4F66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2BCF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74C11"/>
    <w:rsid w:val="00B828AD"/>
    <w:rsid w:val="00B83E33"/>
    <w:rsid w:val="00B8408A"/>
    <w:rsid w:val="00B855FE"/>
    <w:rsid w:val="00B9371B"/>
    <w:rsid w:val="00B95B0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6329"/>
    <w:rsid w:val="00D43162"/>
    <w:rsid w:val="00D4581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6A9D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FD8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CDB4-EE71-49B5-87C1-971464DA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63</cp:revision>
  <cp:lastPrinted>2019-01-15T06:33:00Z</cp:lastPrinted>
  <dcterms:created xsi:type="dcterms:W3CDTF">2018-02-01T00:38:00Z</dcterms:created>
  <dcterms:modified xsi:type="dcterms:W3CDTF">2022-03-11T07:05:00Z</dcterms:modified>
</cp:coreProperties>
</file>