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5FB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360507D9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9A7F63">
        <w:rPr>
          <w:b/>
          <w:bCs/>
          <w:iCs/>
          <w:snapToGrid/>
          <w:spacing w:val="40"/>
          <w:sz w:val="29"/>
          <w:szCs w:val="29"/>
        </w:rPr>
        <w:t>188</w:t>
      </w:r>
      <w:r w:rsidR="00F45FB9" w:rsidRPr="00F45FB9">
        <w:rPr>
          <w:b/>
          <w:bCs/>
          <w:iCs/>
          <w:snapToGrid/>
          <w:spacing w:val="40"/>
          <w:sz w:val="29"/>
          <w:szCs w:val="29"/>
        </w:rPr>
        <w:t>/</w:t>
      </w:r>
      <w:r w:rsidR="00EA11A2">
        <w:rPr>
          <w:b/>
          <w:bCs/>
          <w:iCs/>
          <w:snapToGrid/>
          <w:spacing w:val="40"/>
          <w:sz w:val="29"/>
          <w:szCs w:val="29"/>
        </w:rPr>
        <w:t>УКС</w:t>
      </w:r>
      <w:r w:rsidR="00F45FB9" w:rsidRPr="00F45FB9">
        <w:rPr>
          <w:b/>
          <w:bCs/>
          <w:iCs/>
          <w:snapToGrid/>
          <w:spacing w:val="40"/>
          <w:sz w:val="29"/>
          <w:szCs w:val="29"/>
        </w:rPr>
        <w:t>-ВП</w:t>
      </w:r>
    </w:p>
    <w:p w:rsidR="009A7F63" w:rsidRPr="009A7F63" w:rsidRDefault="00BA7D6E" w:rsidP="009A7F63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napToGrid/>
          <w:sz w:val="24"/>
          <w:szCs w:val="24"/>
        </w:rPr>
      </w:pPr>
      <w:r w:rsidRPr="003B5EFA">
        <w:rPr>
          <w:b/>
          <w:bCs/>
          <w:sz w:val="26"/>
          <w:szCs w:val="26"/>
        </w:rPr>
        <w:t xml:space="preserve">заседания </w:t>
      </w:r>
      <w:r w:rsidR="001C59C2" w:rsidRPr="001C59C2">
        <w:rPr>
          <w:b/>
          <w:bCs/>
          <w:sz w:val="26"/>
          <w:szCs w:val="26"/>
        </w:rPr>
        <w:t xml:space="preserve">Закупочной комиссии по аукциону в электронной форме на право заключения договора на </w:t>
      </w:r>
      <w:r w:rsidR="009A7F63" w:rsidRPr="009A7F63">
        <w:rPr>
          <w:b/>
          <w:bCs/>
          <w:snapToGrid/>
          <w:sz w:val="24"/>
          <w:szCs w:val="24"/>
        </w:rPr>
        <w:t>Лот № 10102-КС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филиала ПЭС (Заявитель АО «КРДВ»)»</w:t>
      </w:r>
    </w:p>
    <w:p w:rsidR="001C59C2" w:rsidRPr="001C59C2" w:rsidRDefault="001C59C2" w:rsidP="001C59C2">
      <w:pPr>
        <w:pStyle w:val="a7"/>
        <w:spacing w:line="240" w:lineRule="auto"/>
        <w:jc w:val="center"/>
        <w:rPr>
          <w:b/>
          <w:bCs/>
          <w:sz w:val="26"/>
          <w:szCs w:val="26"/>
        </w:rPr>
      </w:pPr>
    </w:p>
    <w:p w:rsidR="003B5EFA" w:rsidRPr="001C59C2" w:rsidRDefault="003B5EFA" w:rsidP="00286846">
      <w:pPr>
        <w:pStyle w:val="a7"/>
        <w:spacing w:line="240" w:lineRule="auto"/>
        <w:jc w:val="center"/>
        <w:rPr>
          <w:b/>
          <w:bCs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1C59C2" w:rsidRPr="001C59C2" w:rsidTr="00B51947">
        <w:tc>
          <w:tcPr>
            <w:tcW w:w="4935" w:type="dxa"/>
          </w:tcPr>
          <w:p w:rsidR="001C59C2" w:rsidRPr="001C59C2" w:rsidRDefault="001C59C2" w:rsidP="001C59C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1C59C2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1C59C2" w:rsidRPr="001C59C2" w:rsidRDefault="001C59C2" w:rsidP="009A7F6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1C59C2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9A7F6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13</w:t>
            </w:r>
            <w:r w:rsidRPr="001C59C2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Pr="001C59C2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="009A7F63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12 </w:t>
            </w:r>
            <w:r w:rsidRPr="001C59C2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1C59C2">
              <w:rPr>
                <w:b/>
                <w:snapToGrid/>
                <w:sz w:val="26"/>
                <w:szCs w:val="26"/>
                <w:lang w:eastAsia="en-US"/>
              </w:rPr>
              <w:t>20</w:t>
            </w:r>
            <w:r w:rsidR="00EA11A2">
              <w:rPr>
                <w:b/>
                <w:snapToGrid/>
                <w:sz w:val="26"/>
                <w:szCs w:val="26"/>
                <w:lang w:eastAsia="en-US"/>
              </w:rPr>
              <w:t>21</w:t>
            </w:r>
            <w:r w:rsidRPr="001C59C2">
              <w:rPr>
                <w:b/>
                <w:snapToGrid/>
                <w:sz w:val="26"/>
                <w:szCs w:val="26"/>
                <w:lang w:eastAsia="en-US"/>
              </w:rPr>
              <w:t xml:space="preserve"> г.</w:t>
            </w:r>
            <w:r w:rsidRPr="001C59C2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1C59C2" w:rsidRPr="001C59C2" w:rsidTr="00B51947">
        <w:tc>
          <w:tcPr>
            <w:tcW w:w="4935" w:type="dxa"/>
          </w:tcPr>
          <w:p w:rsidR="001C59C2" w:rsidRPr="001C59C2" w:rsidRDefault="00EA11A2" w:rsidP="009A7F63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  <w:lang w:eastAsia="en-US"/>
              </w:rPr>
            </w:pPr>
            <w:r>
              <w:rPr>
                <w:b/>
                <w:snapToGrid/>
                <w:sz w:val="26"/>
                <w:szCs w:val="26"/>
                <w:lang w:eastAsia="en-US"/>
              </w:rPr>
              <w:t xml:space="preserve">№ </w:t>
            </w:r>
            <w:r w:rsidR="009A7F63">
              <w:rPr>
                <w:b/>
                <w:snapToGrid/>
                <w:sz w:val="26"/>
                <w:szCs w:val="26"/>
                <w:lang w:eastAsia="en-US"/>
              </w:rPr>
              <w:t>32110815829</w:t>
            </w:r>
          </w:p>
        </w:tc>
        <w:tc>
          <w:tcPr>
            <w:tcW w:w="4918" w:type="dxa"/>
          </w:tcPr>
          <w:p w:rsidR="001C59C2" w:rsidRPr="001C59C2" w:rsidRDefault="001C59C2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</w:pPr>
          </w:p>
        </w:tc>
      </w:tr>
    </w:tbl>
    <w:p w:rsidR="006B14E3" w:rsidRDefault="0082501E" w:rsidP="009B45E3">
      <w:pPr>
        <w:pStyle w:val="a7"/>
        <w:spacing w:line="240" w:lineRule="auto"/>
        <w:jc w:val="center"/>
        <w:rPr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p w:rsidR="009A7F63" w:rsidRPr="009A7F63" w:rsidRDefault="00CA7529" w:rsidP="009A7F63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1C59C2">
        <w:rPr>
          <w:b w:val="0"/>
          <w:sz w:val="24"/>
          <w:szCs w:val="24"/>
        </w:rPr>
        <w:t>аукцион</w:t>
      </w:r>
      <w:r w:rsidR="005B1A7A" w:rsidRPr="003B5EFA">
        <w:rPr>
          <w:sz w:val="24"/>
          <w:szCs w:val="24"/>
        </w:rPr>
        <w:t xml:space="preserve"> </w:t>
      </w:r>
      <w:r w:rsidR="005B1A7A" w:rsidRPr="003B5EFA">
        <w:rPr>
          <w:b w:val="0"/>
          <w:sz w:val="24"/>
          <w:szCs w:val="24"/>
        </w:rPr>
        <w:t>в электронной форме</w:t>
      </w:r>
      <w:r w:rsidR="00A71C69" w:rsidRPr="003B5EFA">
        <w:rPr>
          <w:b w:val="0"/>
          <w:sz w:val="24"/>
          <w:szCs w:val="24"/>
        </w:rPr>
        <w:t xml:space="preserve"> </w:t>
      </w:r>
      <w:r w:rsidR="0082501E" w:rsidRPr="003B5EFA">
        <w:rPr>
          <w:b w:val="0"/>
          <w:sz w:val="24"/>
          <w:szCs w:val="24"/>
        </w:rPr>
        <w:t xml:space="preserve">на право заключения </w:t>
      </w:r>
      <w:r w:rsidR="003B5EFA" w:rsidRPr="003B5EFA">
        <w:rPr>
          <w:b w:val="0"/>
          <w:sz w:val="24"/>
          <w:szCs w:val="24"/>
        </w:rPr>
        <w:t xml:space="preserve">договора </w:t>
      </w:r>
      <w:r w:rsidR="00F45FB9" w:rsidRPr="003B5EFA">
        <w:rPr>
          <w:b w:val="0"/>
          <w:sz w:val="24"/>
          <w:szCs w:val="24"/>
        </w:rPr>
        <w:t xml:space="preserve">на </w:t>
      </w:r>
      <w:r w:rsidR="00F45FB9">
        <w:rPr>
          <w:b w:val="0"/>
          <w:sz w:val="24"/>
          <w:szCs w:val="24"/>
        </w:rPr>
        <w:t>«</w:t>
      </w:r>
      <w:r w:rsidR="00DD3932" w:rsidRPr="00DD3932">
        <w:rPr>
          <w:b w:val="0"/>
          <w:sz w:val="24"/>
          <w:szCs w:val="24"/>
        </w:rPr>
        <w:t xml:space="preserve">Замена аккумуляторных батарей», </w:t>
      </w:r>
      <w:r w:rsidR="009A7F63" w:rsidRPr="009A7F63">
        <w:rPr>
          <w:b w:val="0"/>
          <w:sz w:val="24"/>
          <w:szCs w:val="24"/>
        </w:rPr>
        <w:t>Лот № 10102-КС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филиала ПЭС (Заявитель АО «КРДВ»)»</w:t>
      </w:r>
    </w:p>
    <w:p w:rsidR="001C59C2" w:rsidRDefault="001C59C2" w:rsidP="001C59C2">
      <w:pPr>
        <w:pStyle w:val="Tableheader"/>
        <w:rPr>
          <w:b w:val="0"/>
          <w:sz w:val="24"/>
          <w:szCs w:val="24"/>
        </w:rPr>
      </w:pPr>
    </w:p>
    <w:p w:rsidR="00592298" w:rsidRPr="003B5EFA" w:rsidRDefault="00592298" w:rsidP="001C59C2">
      <w:pPr>
        <w:pStyle w:val="Tableheader"/>
        <w:rPr>
          <w:sz w:val="24"/>
          <w:szCs w:val="24"/>
        </w:rPr>
      </w:pPr>
      <w:r w:rsidRPr="003B5EFA">
        <w:rPr>
          <w:sz w:val="24"/>
          <w:szCs w:val="24"/>
        </w:rPr>
        <w:t xml:space="preserve">КОЛИЧЕСТВО ПОДАННЫХ ЗАЯВОК НА УЧАСТИЕ В ЗАКУПКЕ: </w:t>
      </w:r>
      <w:r w:rsidR="000A609D">
        <w:rPr>
          <w:sz w:val="24"/>
          <w:szCs w:val="24"/>
        </w:rPr>
        <w:t>4</w:t>
      </w:r>
      <w:r w:rsidR="003B5EFA" w:rsidRPr="003B5EFA">
        <w:rPr>
          <w:sz w:val="24"/>
          <w:szCs w:val="24"/>
        </w:rPr>
        <w:t xml:space="preserve"> (</w:t>
      </w:r>
      <w:r w:rsidR="000A609D">
        <w:rPr>
          <w:sz w:val="24"/>
          <w:szCs w:val="24"/>
        </w:rPr>
        <w:t>четыре</w:t>
      </w:r>
      <w:r w:rsidR="003B5EFA" w:rsidRPr="003B5EFA">
        <w:rPr>
          <w:sz w:val="24"/>
          <w:szCs w:val="24"/>
        </w:rPr>
        <w:t xml:space="preserve">) </w:t>
      </w:r>
      <w:r w:rsidR="009B45E3">
        <w:rPr>
          <w:i/>
          <w:sz w:val="24"/>
          <w:szCs w:val="24"/>
        </w:rPr>
        <w:t>заяв</w:t>
      </w:r>
      <w:r w:rsidRPr="003B5EFA">
        <w:rPr>
          <w:i/>
          <w:sz w:val="24"/>
          <w:szCs w:val="24"/>
        </w:rPr>
        <w:t>к</w:t>
      </w:r>
      <w:r w:rsidR="000A609D">
        <w:rPr>
          <w:i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424"/>
        <w:gridCol w:w="2378"/>
        <w:gridCol w:w="4252"/>
        <w:gridCol w:w="2693"/>
      </w:tblGrid>
      <w:tr w:rsidR="00F45FB9" w:rsidRPr="00BD0CCA" w:rsidTr="000A609D">
        <w:trPr>
          <w:trHeight w:val="438"/>
        </w:trPr>
        <w:tc>
          <w:tcPr>
            <w:tcW w:w="424" w:type="dxa"/>
            <w:hideMark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№</w:t>
            </w:r>
          </w:p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378" w:type="dxa"/>
            <w:hideMark/>
          </w:tcPr>
          <w:p w:rsidR="00F45FB9" w:rsidRPr="0053127A" w:rsidRDefault="003F736E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F736E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252" w:type="dxa"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693" w:type="dxa"/>
            <w:hideMark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Цена заявки , руб. без НДС</w:t>
            </w:r>
          </w:p>
        </w:tc>
      </w:tr>
      <w:tr w:rsidR="009A7F63" w:rsidRPr="00937538" w:rsidTr="00623A16">
        <w:trPr>
          <w:trHeight w:val="289"/>
        </w:trPr>
        <w:tc>
          <w:tcPr>
            <w:tcW w:w="424" w:type="dxa"/>
          </w:tcPr>
          <w:p w:rsidR="009A7F63" w:rsidRPr="00937538" w:rsidRDefault="009A7F63" w:rsidP="009A7F63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 w:rsidRPr="00937538"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3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7F63" w:rsidRDefault="009A7F63" w:rsidP="009A7F63">
            <w:pPr>
              <w:pStyle w:val="TableContents"/>
              <w:jc w:val="center"/>
            </w:pPr>
            <w:r>
              <w:t>30.11.2021 07:09:35 MCK</w:t>
            </w:r>
          </w:p>
        </w:tc>
        <w:tc>
          <w:tcPr>
            <w:tcW w:w="42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7F63" w:rsidRDefault="009A7F63" w:rsidP="009A7F63">
            <w:pPr>
              <w:pStyle w:val="TableContents"/>
              <w:jc w:val="center"/>
            </w:pPr>
            <w:r>
              <w:t>Заявка №43937</w:t>
            </w:r>
            <w:r>
              <w:br/>
            </w:r>
          </w:p>
        </w:tc>
        <w:tc>
          <w:tcPr>
            <w:tcW w:w="269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7F63" w:rsidRDefault="009A7F63" w:rsidP="009A7F63">
            <w:pPr>
              <w:pStyle w:val="TableContents"/>
              <w:jc w:val="center"/>
            </w:pPr>
            <w:r>
              <w:t>21 391 574.80</w:t>
            </w:r>
          </w:p>
        </w:tc>
      </w:tr>
      <w:tr w:rsidR="009A7F63" w:rsidRPr="00937538" w:rsidTr="00623A16">
        <w:trPr>
          <w:trHeight w:val="289"/>
        </w:trPr>
        <w:tc>
          <w:tcPr>
            <w:tcW w:w="424" w:type="dxa"/>
          </w:tcPr>
          <w:p w:rsidR="009A7F63" w:rsidRPr="00937538" w:rsidRDefault="009A7F63" w:rsidP="009A7F63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 w:rsidRPr="00937538"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3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7F63" w:rsidRDefault="009A7F63" w:rsidP="009A7F63">
            <w:pPr>
              <w:pStyle w:val="TableContents"/>
              <w:jc w:val="center"/>
            </w:pPr>
            <w:r>
              <w:t>01.12.2021 02:42:24 MCK</w:t>
            </w:r>
          </w:p>
        </w:tc>
        <w:tc>
          <w:tcPr>
            <w:tcW w:w="42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7F63" w:rsidRDefault="009A7F63" w:rsidP="009A7F63">
            <w:pPr>
              <w:pStyle w:val="TableContents"/>
              <w:jc w:val="center"/>
            </w:pPr>
            <w:r>
              <w:t>Заявка №44244</w:t>
            </w:r>
            <w:r>
              <w:br/>
            </w:r>
          </w:p>
        </w:tc>
        <w:tc>
          <w:tcPr>
            <w:tcW w:w="269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7F63" w:rsidRDefault="009A7F63" w:rsidP="009A7F63">
            <w:pPr>
              <w:pStyle w:val="TableContents"/>
              <w:jc w:val="center"/>
            </w:pPr>
            <w:r>
              <w:t>21 391 574.80</w:t>
            </w:r>
          </w:p>
        </w:tc>
      </w:tr>
      <w:tr w:rsidR="009A7F63" w:rsidRPr="00937538" w:rsidTr="00623A16">
        <w:trPr>
          <w:trHeight w:val="289"/>
        </w:trPr>
        <w:tc>
          <w:tcPr>
            <w:tcW w:w="424" w:type="dxa"/>
          </w:tcPr>
          <w:p w:rsidR="009A7F63" w:rsidRPr="00937538" w:rsidRDefault="009A7F63" w:rsidP="009A7F63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3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7F63" w:rsidRDefault="009A7F63" w:rsidP="009A7F63">
            <w:pPr>
              <w:pStyle w:val="TableContents"/>
              <w:jc w:val="center"/>
            </w:pPr>
            <w:r>
              <w:t>01.12.2021 06:03:09 MCK</w:t>
            </w:r>
          </w:p>
        </w:tc>
        <w:tc>
          <w:tcPr>
            <w:tcW w:w="42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7F63" w:rsidRDefault="009A7F63" w:rsidP="009A7F63">
            <w:pPr>
              <w:pStyle w:val="TableContents"/>
              <w:jc w:val="center"/>
            </w:pPr>
            <w:r>
              <w:t>Заявка №44255</w:t>
            </w:r>
            <w:r>
              <w:br/>
            </w:r>
          </w:p>
        </w:tc>
        <w:tc>
          <w:tcPr>
            <w:tcW w:w="269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7F63" w:rsidRDefault="009A7F63" w:rsidP="009A7F63">
            <w:pPr>
              <w:pStyle w:val="TableContents"/>
              <w:jc w:val="center"/>
            </w:pPr>
            <w:r>
              <w:t>21 391 574.80</w:t>
            </w:r>
          </w:p>
        </w:tc>
      </w:tr>
      <w:tr w:rsidR="009A7F63" w:rsidRPr="00937538" w:rsidTr="00623A16">
        <w:trPr>
          <w:trHeight w:val="289"/>
        </w:trPr>
        <w:tc>
          <w:tcPr>
            <w:tcW w:w="424" w:type="dxa"/>
          </w:tcPr>
          <w:p w:rsidR="009A7F63" w:rsidRPr="00937538" w:rsidRDefault="009A7F63" w:rsidP="009A7F63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37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7F63" w:rsidRDefault="009A7F63" w:rsidP="009A7F63">
            <w:pPr>
              <w:pStyle w:val="TableContents"/>
              <w:jc w:val="center"/>
            </w:pPr>
            <w:r>
              <w:t>01.12.2021 08:21:44 MCK</w:t>
            </w:r>
          </w:p>
        </w:tc>
        <w:tc>
          <w:tcPr>
            <w:tcW w:w="425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7F63" w:rsidRDefault="009A7F63" w:rsidP="009A7F63">
            <w:pPr>
              <w:pStyle w:val="TableContents"/>
              <w:jc w:val="center"/>
            </w:pPr>
            <w:r>
              <w:t>Заявка №44268</w:t>
            </w:r>
            <w:r>
              <w:br/>
            </w:r>
          </w:p>
        </w:tc>
        <w:tc>
          <w:tcPr>
            <w:tcW w:w="269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7F63" w:rsidRDefault="009A7F63" w:rsidP="009A7F63">
            <w:pPr>
              <w:pStyle w:val="TableContents"/>
              <w:jc w:val="center"/>
            </w:pPr>
            <w:r>
              <w:t>21 391 574.80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9A7F63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9A7F63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F45FB9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9A7F63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1C59C2" w:rsidRDefault="001C59C2" w:rsidP="009B45E3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9B45E3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A609D" w:rsidRPr="000A609D" w:rsidRDefault="000A609D" w:rsidP="005E0D8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0A609D">
        <w:rPr>
          <w:bCs/>
          <w:i/>
          <w:iCs/>
          <w:snapToGrid/>
          <w:sz w:val="24"/>
          <w:szCs w:val="24"/>
        </w:rPr>
        <w:t xml:space="preserve">Об утверждении результатов процедуры аукциона </w:t>
      </w:r>
    </w:p>
    <w:p w:rsidR="000A609D" w:rsidRPr="000A609D" w:rsidRDefault="000A609D" w:rsidP="005E0D8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0A609D">
        <w:rPr>
          <w:bCs/>
          <w:i/>
          <w:iCs/>
          <w:snapToGrid/>
          <w:sz w:val="24"/>
          <w:szCs w:val="24"/>
        </w:rPr>
        <w:t>Об итоговой ранжировке заявок</w:t>
      </w:r>
    </w:p>
    <w:p w:rsidR="000A609D" w:rsidRPr="000A609D" w:rsidRDefault="000A609D" w:rsidP="005E0D8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0A609D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EF3658" w:rsidRPr="00EF3658" w:rsidRDefault="00EF3658" w:rsidP="00295934">
      <w:pPr>
        <w:tabs>
          <w:tab w:val="left" w:pos="284"/>
          <w:tab w:val="left" w:pos="567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9A7F63" w:rsidRPr="009A7F63" w:rsidRDefault="009A7F63" w:rsidP="009A7F6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9A7F63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9A7F63">
        <w:rPr>
          <w:b/>
          <w:bCs/>
          <w:i/>
          <w:iCs/>
          <w:snapToGrid/>
          <w:sz w:val="24"/>
          <w:szCs w:val="24"/>
        </w:rPr>
        <w:t xml:space="preserve"> «Об утверждении результатов процедуры аукциона»</w:t>
      </w:r>
    </w:p>
    <w:p w:rsidR="009A7F63" w:rsidRPr="009A7F63" w:rsidRDefault="009A7F63" w:rsidP="009A7F63">
      <w:pPr>
        <w:numPr>
          <w:ilvl w:val="0"/>
          <w:numId w:val="5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9A7F63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Y="1"/>
        <w:tblOverlap w:val="never"/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1318"/>
        <w:gridCol w:w="3966"/>
        <w:gridCol w:w="1843"/>
        <w:gridCol w:w="1701"/>
      </w:tblGrid>
      <w:tr w:rsidR="009A7F63" w:rsidRPr="009A7F63" w:rsidTr="007814AD">
        <w:trPr>
          <w:trHeight w:val="839"/>
          <w:tblHeader/>
        </w:trPr>
        <w:tc>
          <w:tcPr>
            <w:tcW w:w="633" w:type="dxa"/>
            <w:vAlign w:val="center"/>
          </w:tcPr>
          <w:p w:rsidR="009A7F63" w:rsidRPr="009A7F63" w:rsidRDefault="009A7F63" w:rsidP="009A7F63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color w:val="000000"/>
                <w:spacing w:val="-1"/>
                <w:sz w:val="18"/>
                <w:szCs w:val="18"/>
              </w:rPr>
            </w:pPr>
            <w:r w:rsidRPr="009A7F63">
              <w:rPr>
                <w:b/>
                <w:i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318" w:type="dxa"/>
            <w:vAlign w:val="center"/>
          </w:tcPr>
          <w:p w:rsidR="009A7F63" w:rsidRPr="009A7F63" w:rsidRDefault="009A7F63" w:rsidP="009A7F63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A7F63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6" w:type="dxa"/>
            <w:vAlign w:val="center"/>
          </w:tcPr>
          <w:p w:rsidR="009A7F63" w:rsidRPr="009A7F63" w:rsidRDefault="009A7F63" w:rsidP="009A7F63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A7F63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vAlign w:val="center"/>
          </w:tcPr>
          <w:p w:rsidR="009A7F63" w:rsidRPr="009A7F63" w:rsidRDefault="009A7F63" w:rsidP="009A7F63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z w:val="18"/>
                <w:szCs w:val="18"/>
              </w:rPr>
            </w:pPr>
            <w:r w:rsidRPr="009A7F63">
              <w:rPr>
                <w:b/>
                <w:i/>
                <w:sz w:val="18"/>
                <w:szCs w:val="18"/>
              </w:rPr>
              <w:t xml:space="preserve">Первая ценовая ставка, </w:t>
            </w:r>
            <w:r w:rsidRPr="009A7F63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  <w:tc>
          <w:tcPr>
            <w:tcW w:w="1701" w:type="dxa"/>
            <w:vAlign w:val="center"/>
          </w:tcPr>
          <w:p w:rsidR="009A7F63" w:rsidRPr="009A7F63" w:rsidRDefault="009A7F63" w:rsidP="009A7F63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color w:val="000000"/>
                <w:spacing w:val="-2"/>
                <w:sz w:val="18"/>
                <w:szCs w:val="18"/>
              </w:rPr>
            </w:pPr>
            <w:r w:rsidRPr="009A7F63">
              <w:rPr>
                <w:b/>
                <w:i/>
                <w:sz w:val="18"/>
                <w:szCs w:val="18"/>
              </w:rPr>
              <w:t xml:space="preserve">Цена заявки по результатам аукциона, </w:t>
            </w:r>
            <w:r w:rsidRPr="009A7F63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</w:tr>
      <w:tr w:rsidR="009A7F63" w:rsidRPr="009A7F63" w:rsidTr="007814AD">
        <w:trPr>
          <w:trHeight w:val="74"/>
        </w:trPr>
        <w:tc>
          <w:tcPr>
            <w:tcW w:w="633" w:type="dxa"/>
            <w:vAlign w:val="center"/>
          </w:tcPr>
          <w:p w:rsidR="009A7F63" w:rsidRPr="009A7F63" w:rsidRDefault="009A7F63" w:rsidP="009A7F63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9A7F63" w:rsidRPr="009A7F63" w:rsidRDefault="009A7F63" w:rsidP="009A7F6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30.11.2021 07:09:35 MCK</w:t>
            </w:r>
          </w:p>
        </w:tc>
        <w:tc>
          <w:tcPr>
            <w:tcW w:w="3966" w:type="dxa"/>
            <w:shd w:val="clear" w:color="auto" w:fill="auto"/>
            <w:vAlign w:val="center"/>
          </w:tcPr>
          <w:p w:rsidR="009A7F63" w:rsidRPr="009A7F63" w:rsidRDefault="009A7F63" w:rsidP="009A7F6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№43937</w:t>
            </w: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  <w:t xml:space="preserve">ООО «ДАЛЬНЕВОСТОЧНАЯ МОНТАЖНАЯ КОМПАНИЯ» ИНН – 2506012068, 692135, КРАЙ </w:t>
            </w: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lastRenderedPageBreak/>
              <w:t>ПРИМОРСКИЙ, Г ДАЛЬНЕРЕЧЕНСК, УЛ КИРПИЧНАЯ, ДОМ 10Г,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7F63" w:rsidRPr="009A7F63" w:rsidRDefault="009A7F63" w:rsidP="009A7F6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lastRenderedPageBreak/>
              <w:t>21 391 574,80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A7F63" w:rsidRPr="009A7F63" w:rsidRDefault="009A7F63" w:rsidP="009A7F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A7F63">
              <w:rPr>
                <w:snapToGrid/>
                <w:sz w:val="24"/>
                <w:szCs w:val="24"/>
              </w:rPr>
              <w:t>20 856 785,45</w:t>
            </w:r>
          </w:p>
        </w:tc>
      </w:tr>
      <w:tr w:rsidR="009A7F63" w:rsidRPr="009A7F63" w:rsidTr="007814AD">
        <w:trPr>
          <w:trHeight w:val="74"/>
        </w:trPr>
        <w:tc>
          <w:tcPr>
            <w:tcW w:w="633" w:type="dxa"/>
            <w:vAlign w:val="center"/>
          </w:tcPr>
          <w:p w:rsidR="009A7F63" w:rsidRPr="009A7F63" w:rsidRDefault="009A7F63" w:rsidP="009A7F63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9A7F63" w:rsidRPr="009A7F63" w:rsidRDefault="009A7F63" w:rsidP="009A7F6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01.12.2021 02:42:24 MCK</w:t>
            </w:r>
          </w:p>
        </w:tc>
        <w:tc>
          <w:tcPr>
            <w:tcW w:w="3966" w:type="dxa"/>
            <w:shd w:val="clear" w:color="auto" w:fill="auto"/>
            <w:vAlign w:val="center"/>
          </w:tcPr>
          <w:p w:rsidR="009A7F63" w:rsidRPr="009A7F63" w:rsidRDefault="009A7F63" w:rsidP="009A7F6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№44244</w:t>
            </w: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  <w:t>ООО «ТЕХЦЕНТР», ИНН – 2539057716, 690074, КРАЙ ПРИМОРСКИЙ, Г ВЛАДИВОСТОК, УЛ СНЕГОВАЯ, ДОМ 113В,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7F63" w:rsidRPr="009A7F63" w:rsidRDefault="009A7F63" w:rsidP="009A7F6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21 391 574,80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A7F63" w:rsidRPr="009A7F63" w:rsidRDefault="009A7F63" w:rsidP="009A7F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A7F63">
              <w:rPr>
                <w:snapToGrid/>
                <w:sz w:val="24"/>
                <w:szCs w:val="24"/>
              </w:rPr>
              <w:t>21 391 574,80</w:t>
            </w:r>
          </w:p>
        </w:tc>
      </w:tr>
      <w:tr w:rsidR="009A7F63" w:rsidRPr="009A7F63" w:rsidTr="007814AD">
        <w:trPr>
          <w:trHeight w:val="74"/>
        </w:trPr>
        <w:tc>
          <w:tcPr>
            <w:tcW w:w="633" w:type="dxa"/>
            <w:vAlign w:val="center"/>
          </w:tcPr>
          <w:p w:rsidR="009A7F63" w:rsidRPr="009A7F63" w:rsidRDefault="009A7F63" w:rsidP="009A7F63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9A7F63" w:rsidRPr="009A7F63" w:rsidRDefault="009A7F63" w:rsidP="009A7F6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01.12.2021 06:03:09 MCK</w:t>
            </w:r>
          </w:p>
        </w:tc>
        <w:tc>
          <w:tcPr>
            <w:tcW w:w="3966" w:type="dxa"/>
            <w:shd w:val="clear" w:color="auto" w:fill="auto"/>
            <w:vAlign w:val="center"/>
          </w:tcPr>
          <w:p w:rsidR="009A7F63" w:rsidRPr="009A7F63" w:rsidRDefault="009A7F63" w:rsidP="009A7F6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№44255</w:t>
            </w: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  <w:t>ООО «КОМПАНИЯ ЭЛЕКТРОАВТОМАТИКА» ИНН – 2537134919, 690021, КРАЙ ПРИМОРСКИЙ, Г ВЛАДИВОСТОК, УЛ ОЛЕГА КОШЕВОГО, ДОМ 8Б, ОФИС 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7F63" w:rsidRPr="009A7F63" w:rsidRDefault="009A7F63" w:rsidP="009A7F6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21 391 574,80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A7F63" w:rsidRPr="009A7F63" w:rsidRDefault="009A7F63" w:rsidP="009A7F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A7F63">
              <w:rPr>
                <w:snapToGrid/>
                <w:sz w:val="24"/>
                <w:szCs w:val="24"/>
              </w:rPr>
              <w:t>20 749 827,58</w:t>
            </w:r>
          </w:p>
        </w:tc>
      </w:tr>
    </w:tbl>
    <w:p w:rsidR="009A7F63" w:rsidRPr="009A7F63" w:rsidRDefault="009A7F63" w:rsidP="009A7F6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9A7F63" w:rsidRPr="009A7F63" w:rsidRDefault="009A7F63" w:rsidP="009A7F63">
      <w:pPr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9A7F63">
        <w:rPr>
          <w:b/>
          <w:snapToGrid/>
          <w:sz w:val="24"/>
          <w:szCs w:val="24"/>
        </w:rPr>
        <w:t xml:space="preserve">ВОПРОС №2. Об итоговой ранжировке заявок </w:t>
      </w:r>
      <w:r w:rsidRPr="009A7F63">
        <w:rPr>
          <w:i/>
          <w:snapToGrid/>
          <w:sz w:val="24"/>
          <w:szCs w:val="24"/>
          <w:shd w:val="clear" w:color="auto" w:fill="FFFF99"/>
        </w:rPr>
        <w:t xml:space="preserve"> </w:t>
      </w:r>
    </w:p>
    <w:p w:rsidR="009A7F63" w:rsidRPr="009A7F63" w:rsidRDefault="009A7F63" w:rsidP="009A7F63">
      <w:pPr>
        <w:keepNext/>
        <w:numPr>
          <w:ilvl w:val="0"/>
          <w:numId w:val="3"/>
        </w:numPr>
        <w:tabs>
          <w:tab w:val="left" w:pos="426"/>
        </w:tabs>
        <w:suppressAutoHyphens/>
        <w:spacing w:after="120" w:line="240" w:lineRule="auto"/>
        <w:ind w:firstLine="0"/>
        <w:rPr>
          <w:snapToGrid/>
          <w:sz w:val="24"/>
          <w:szCs w:val="24"/>
        </w:rPr>
      </w:pPr>
      <w:r w:rsidRPr="009A7F63">
        <w:rPr>
          <w:snapToGrid/>
          <w:sz w:val="24"/>
          <w:szCs w:val="24"/>
        </w:rPr>
        <w:t>Утвердить итоговую ранжировку заявок: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460"/>
        <w:gridCol w:w="3600"/>
        <w:gridCol w:w="1701"/>
        <w:gridCol w:w="1524"/>
      </w:tblGrid>
      <w:tr w:rsidR="009A7F63" w:rsidRPr="009A7F63" w:rsidTr="007814AD">
        <w:trPr>
          <w:trHeight w:val="1373"/>
        </w:trPr>
        <w:tc>
          <w:tcPr>
            <w:tcW w:w="1461" w:type="dxa"/>
            <w:shd w:val="clear" w:color="auto" w:fill="auto"/>
            <w:vAlign w:val="center"/>
          </w:tcPr>
          <w:p w:rsidR="009A7F63" w:rsidRPr="009A7F63" w:rsidRDefault="009A7F63" w:rsidP="009A7F6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A7F63">
              <w:rPr>
                <w:b/>
                <w:i/>
                <w:sz w:val="18"/>
                <w:szCs w:val="18"/>
              </w:rPr>
              <w:t>Место в итоговой ранжировке (порядковый № заявки)</w:t>
            </w:r>
          </w:p>
        </w:tc>
        <w:tc>
          <w:tcPr>
            <w:tcW w:w="1460" w:type="dxa"/>
            <w:vAlign w:val="center"/>
          </w:tcPr>
          <w:p w:rsidR="009A7F63" w:rsidRPr="009A7F63" w:rsidRDefault="009A7F63" w:rsidP="009A7F6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A7F63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00" w:type="dxa"/>
            <w:vAlign w:val="center"/>
          </w:tcPr>
          <w:p w:rsidR="009A7F63" w:rsidRPr="009A7F63" w:rsidRDefault="009A7F63" w:rsidP="009A7F6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A7F63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9A7F63" w:rsidRPr="009A7F63" w:rsidRDefault="009A7F63" w:rsidP="009A7F6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A7F63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9A7F63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9A7F63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:rsidR="009A7F63" w:rsidRPr="009A7F63" w:rsidRDefault="009A7F63" w:rsidP="009A7F6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A7F63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9A7F63" w:rsidRPr="009A7F63" w:rsidTr="007814AD">
        <w:trPr>
          <w:trHeight w:val="274"/>
        </w:trPr>
        <w:tc>
          <w:tcPr>
            <w:tcW w:w="1461" w:type="dxa"/>
            <w:shd w:val="clear" w:color="auto" w:fill="auto"/>
            <w:vAlign w:val="center"/>
          </w:tcPr>
          <w:p w:rsidR="009A7F63" w:rsidRPr="009A7F63" w:rsidRDefault="009A7F63" w:rsidP="009A7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F63">
              <w:rPr>
                <w:sz w:val="24"/>
                <w:szCs w:val="24"/>
              </w:rPr>
              <w:t>1 место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9A7F63" w:rsidRPr="009A7F63" w:rsidRDefault="009A7F63" w:rsidP="009A7F6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01.12.2021 06:03:09 MCK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9A7F63" w:rsidRPr="009A7F63" w:rsidRDefault="009A7F63" w:rsidP="009A7F6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№44255</w:t>
            </w: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  <w:t>ООО «КОМПАНИЯ ЭЛЕКТРОАВТОМАТИКА» ИНН – 2537134919, 690021, КРАЙ ПРИМОРСКИЙ, Г ВЛАДИВОСТОК, УЛ ОЛЕГА КОШЕВОГО, ДОМ 8Б, ОФИС 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A7F63" w:rsidRPr="009A7F63" w:rsidRDefault="009A7F63" w:rsidP="009A7F6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A7F63">
              <w:rPr>
                <w:snapToGrid/>
                <w:sz w:val="24"/>
                <w:szCs w:val="24"/>
              </w:rPr>
              <w:t>20 749 827,58</w:t>
            </w:r>
          </w:p>
        </w:tc>
        <w:tc>
          <w:tcPr>
            <w:tcW w:w="1524" w:type="dxa"/>
            <w:vAlign w:val="center"/>
          </w:tcPr>
          <w:p w:rsidR="009A7F63" w:rsidRPr="009A7F63" w:rsidRDefault="009A7F63" w:rsidP="009A7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F63">
              <w:rPr>
                <w:sz w:val="24"/>
                <w:szCs w:val="24"/>
              </w:rPr>
              <w:t>нет</w:t>
            </w:r>
          </w:p>
        </w:tc>
      </w:tr>
      <w:tr w:rsidR="009A7F63" w:rsidRPr="009A7F63" w:rsidTr="007814AD">
        <w:trPr>
          <w:trHeight w:val="262"/>
        </w:trPr>
        <w:tc>
          <w:tcPr>
            <w:tcW w:w="1461" w:type="dxa"/>
            <w:shd w:val="clear" w:color="auto" w:fill="auto"/>
            <w:vAlign w:val="center"/>
          </w:tcPr>
          <w:p w:rsidR="009A7F63" w:rsidRPr="009A7F63" w:rsidRDefault="009A7F63" w:rsidP="009A7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F63">
              <w:rPr>
                <w:sz w:val="24"/>
                <w:szCs w:val="24"/>
              </w:rPr>
              <w:t>2 место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9A7F63" w:rsidRPr="009A7F63" w:rsidRDefault="009A7F63" w:rsidP="009A7F6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30.11.2021 07:09:35 MCK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9A7F63" w:rsidRPr="009A7F63" w:rsidRDefault="009A7F63" w:rsidP="009A7F6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№43937</w:t>
            </w: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  <w:t>ООО «ДАЛЬНЕВОСТОЧНАЯ МОНТАЖНАЯ КОМПАНИЯ» ИНН – 2506012068, 692135, КРАЙ ПРИМОРСКИЙ, Г ДАЛЬНЕРЕЧЕНСК, УЛ КИРПИЧНАЯ, ДОМ 10Г,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A7F63" w:rsidRPr="009A7F63" w:rsidRDefault="009A7F63" w:rsidP="009A7F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A7F63">
              <w:rPr>
                <w:snapToGrid/>
                <w:sz w:val="24"/>
                <w:szCs w:val="24"/>
              </w:rPr>
              <w:t>20 856 785,45</w:t>
            </w:r>
          </w:p>
        </w:tc>
        <w:tc>
          <w:tcPr>
            <w:tcW w:w="1524" w:type="dxa"/>
            <w:vAlign w:val="center"/>
          </w:tcPr>
          <w:p w:rsidR="009A7F63" w:rsidRPr="009A7F63" w:rsidRDefault="009A7F63" w:rsidP="009A7F6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A7F63">
              <w:rPr>
                <w:sz w:val="24"/>
                <w:szCs w:val="24"/>
              </w:rPr>
              <w:t>нет</w:t>
            </w:r>
          </w:p>
        </w:tc>
      </w:tr>
      <w:tr w:rsidR="009A7F63" w:rsidRPr="009A7F63" w:rsidTr="007814AD">
        <w:trPr>
          <w:trHeight w:val="262"/>
        </w:trPr>
        <w:tc>
          <w:tcPr>
            <w:tcW w:w="1461" w:type="dxa"/>
            <w:shd w:val="clear" w:color="auto" w:fill="auto"/>
            <w:vAlign w:val="center"/>
          </w:tcPr>
          <w:p w:rsidR="009A7F63" w:rsidRPr="009A7F63" w:rsidRDefault="009A7F63" w:rsidP="009A7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F63">
              <w:rPr>
                <w:sz w:val="24"/>
                <w:szCs w:val="24"/>
              </w:rPr>
              <w:t>3 место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9A7F63" w:rsidRPr="009A7F63" w:rsidRDefault="009A7F63" w:rsidP="009A7F6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01.12.2021 02:42:24 MCK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9A7F63" w:rsidRPr="009A7F63" w:rsidRDefault="009A7F63" w:rsidP="009A7F6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№44244</w:t>
            </w: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br/>
              <w:t>ООО «ТЕХЦЕНТР», ИНН – 2539057716, 690074, КРАЙ ПРИМОРСКИЙ, Г ВЛАДИВОСТОК, УЛ СНЕГОВАЯ, ДОМ 113В,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A7F63" w:rsidRPr="009A7F63" w:rsidRDefault="009A7F63" w:rsidP="009A7F6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9A7F6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21 391 574,80</w:t>
            </w:r>
          </w:p>
        </w:tc>
        <w:tc>
          <w:tcPr>
            <w:tcW w:w="1524" w:type="dxa"/>
            <w:vAlign w:val="center"/>
          </w:tcPr>
          <w:p w:rsidR="009A7F63" w:rsidRPr="009A7F63" w:rsidRDefault="009A7F63" w:rsidP="009A7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7F63">
              <w:rPr>
                <w:sz w:val="24"/>
                <w:szCs w:val="24"/>
              </w:rPr>
              <w:t>нет</w:t>
            </w:r>
          </w:p>
        </w:tc>
      </w:tr>
    </w:tbl>
    <w:p w:rsidR="009A7F63" w:rsidRDefault="009A7F63" w:rsidP="009A7F6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9A7F63" w:rsidRPr="009A7F63" w:rsidRDefault="009A7F63" w:rsidP="009A7F6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9A7F63">
        <w:rPr>
          <w:b/>
          <w:bCs/>
          <w:i/>
          <w:iCs/>
          <w:snapToGrid/>
          <w:sz w:val="24"/>
          <w:szCs w:val="24"/>
          <w:u w:val="single"/>
        </w:rPr>
        <w:t>ВОПРОС № 3 «О выборе победителя закупки»</w:t>
      </w:r>
    </w:p>
    <w:p w:rsidR="009A7F63" w:rsidRPr="009A7F63" w:rsidRDefault="009A7F63" w:rsidP="009A7F63">
      <w:pPr>
        <w:shd w:val="clear" w:color="auto" w:fill="FFFFFF"/>
        <w:tabs>
          <w:tab w:val="left" w:pos="709"/>
        </w:tabs>
        <w:spacing w:line="240" w:lineRule="auto"/>
        <w:ind w:left="1416" w:firstLine="0"/>
        <w:contextualSpacing/>
        <w:rPr>
          <w:snapToGrid/>
          <w:sz w:val="24"/>
          <w:szCs w:val="24"/>
        </w:rPr>
      </w:pPr>
    </w:p>
    <w:p w:rsidR="009A7F63" w:rsidRPr="009A7F63" w:rsidRDefault="009A7F63" w:rsidP="009A7F63">
      <w:pPr>
        <w:numPr>
          <w:ilvl w:val="0"/>
          <w:numId w:val="13"/>
        </w:numPr>
        <w:shd w:val="clear" w:color="auto" w:fill="FFFFFF"/>
        <w:tabs>
          <w:tab w:val="left" w:pos="426"/>
          <w:tab w:val="left" w:pos="709"/>
        </w:tabs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9A7F63">
        <w:rPr>
          <w:snapToGrid/>
          <w:sz w:val="24"/>
          <w:szCs w:val="24"/>
        </w:rPr>
        <w:t>Признать Победителем закупки Лот № 10102-КС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филиала ПЭС (Заявитель АО «КРДВ»)» Участника, занявшего 1 (первое) место в ранжировке по степени предпочтительности для Заказчика: Заявка №44255</w:t>
      </w:r>
      <w:r w:rsidRPr="009A7F63">
        <w:rPr>
          <w:snapToGrid/>
          <w:sz w:val="24"/>
          <w:szCs w:val="24"/>
        </w:rPr>
        <w:br/>
      </w:r>
      <w:r w:rsidRPr="009A7F63">
        <w:rPr>
          <w:snapToGrid/>
          <w:sz w:val="24"/>
          <w:szCs w:val="24"/>
        </w:rPr>
        <w:lastRenderedPageBreak/>
        <w:t xml:space="preserve">ООО «КОМПАНИЯ ЭЛЕКТРОАВТОМАТИКА» ИНН – 2537134919, 690021, КРАЙ ПРИМОРСКИЙ, Г ВЛАДИВОСТОК, УЛ ОЛЕГА КОШЕВОГО, ДОМ 8Б, ОФИС 10 с ценой заявки не более 20 749 827,58  руб. без учета НДС. Срок выполнения работ: выполнения Работ: с момента заключения договора; окончание выполнения Работ: 1 октября 2022 г. Условия оплаты:  </w:t>
      </w:r>
      <w:bookmarkStart w:id="2" w:name="_Ref373242766"/>
      <w:r w:rsidRPr="009A7F63">
        <w:rPr>
          <w:snapToGrid/>
          <w:sz w:val="24"/>
          <w:szCs w:val="24"/>
        </w:rPr>
        <w:t xml:space="preserve">Авансовые платежи в счет стоимости каждого Этапа Работ в размере 30  (тридцати) процентов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 </w:t>
      </w:r>
      <w:r w:rsidRPr="009A7F63">
        <w:rPr>
          <w:snapToGrid/>
          <w:sz w:val="24"/>
          <w:szCs w:val="24"/>
        </w:rPr>
        <w:fldChar w:fldCharType="begin"/>
      </w:r>
      <w:r w:rsidRPr="009A7F63">
        <w:rPr>
          <w:snapToGrid/>
          <w:sz w:val="24"/>
          <w:szCs w:val="24"/>
        </w:rPr>
        <w:instrText xml:space="preserve"> REF _Ref361834605 \r \h  \* MERGEFORMAT </w:instrText>
      </w:r>
      <w:r w:rsidRPr="009A7F63">
        <w:rPr>
          <w:snapToGrid/>
          <w:sz w:val="24"/>
          <w:szCs w:val="24"/>
        </w:rPr>
      </w:r>
      <w:r w:rsidRPr="009A7F63">
        <w:rPr>
          <w:snapToGrid/>
          <w:sz w:val="24"/>
          <w:szCs w:val="24"/>
        </w:rPr>
        <w:fldChar w:fldCharType="separate"/>
      </w:r>
      <w:r w:rsidRPr="009A7F63">
        <w:rPr>
          <w:snapToGrid/>
          <w:sz w:val="24"/>
          <w:szCs w:val="24"/>
        </w:rPr>
        <w:t>4.2</w:t>
      </w:r>
      <w:r w:rsidRPr="009A7F63">
        <w:rPr>
          <w:snapToGrid/>
          <w:sz w:val="24"/>
          <w:szCs w:val="24"/>
        </w:rPr>
        <w:fldChar w:fldCharType="end"/>
      </w:r>
      <w:r w:rsidRPr="009A7F63">
        <w:rPr>
          <w:snapToGrid/>
          <w:sz w:val="24"/>
          <w:szCs w:val="24"/>
        </w:rPr>
        <w:t xml:space="preserve"> Договора, но не ранее 30 (тридцати) календарных дней до даты его начала, определенной в соответствии с Календарным графиком поставки Оборудования и выполнения Работ (Приложение № 2 к Договору), и с учетом пунктов 4.5.1, 4.5.5 Договора.</w:t>
      </w:r>
      <w:bookmarkEnd w:id="2"/>
      <w:r w:rsidRPr="009A7F63">
        <w:rPr>
          <w:snapToGrid/>
          <w:sz w:val="24"/>
          <w:szCs w:val="24"/>
        </w:rPr>
        <w:t xml:space="preserve"> Последующие платежи в размере 70 (семидесяти) процентов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15 (пятнадцати) рабочих дней с даты подписания Сторонами документов, указанных в пунктах 5.1, 5.2 Договора, на основании счета, выставленного Подрядчиком, и с учетом пунктов 4.5.5, 4.5.6 Договора.</w:t>
      </w:r>
    </w:p>
    <w:p w:rsidR="009A7F63" w:rsidRPr="009A7F63" w:rsidRDefault="009A7F63" w:rsidP="009A7F63">
      <w:pPr>
        <w:numPr>
          <w:ilvl w:val="0"/>
          <w:numId w:val="13"/>
        </w:numPr>
        <w:shd w:val="clear" w:color="auto" w:fill="FFFFFF"/>
        <w:tabs>
          <w:tab w:val="left" w:pos="426"/>
          <w:tab w:val="left" w:pos="709"/>
        </w:tabs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9A7F63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9A7F63" w:rsidRPr="009A7F63" w:rsidRDefault="009A7F63" w:rsidP="009A7F63">
      <w:pPr>
        <w:numPr>
          <w:ilvl w:val="0"/>
          <w:numId w:val="13"/>
        </w:numPr>
        <w:shd w:val="clear" w:color="auto" w:fill="FFFFFF"/>
        <w:tabs>
          <w:tab w:val="left" w:pos="426"/>
          <w:tab w:val="left" w:pos="709"/>
        </w:tabs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9A7F63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9A7F63" w:rsidDel="004E6453">
        <w:rPr>
          <w:snapToGrid/>
          <w:sz w:val="24"/>
          <w:szCs w:val="24"/>
        </w:rPr>
        <w:t xml:space="preserve"> </w:t>
      </w:r>
      <w:r w:rsidRPr="009A7F63">
        <w:rPr>
          <w:snapToGrid/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9A7F63" w:rsidRPr="009A7F63" w:rsidRDefault="009A7F63" w:rsidP="009A7F63">
      <w:pPr>
        <w:tabs>
          <w:tab w:val="left" w:pos="284"/>
          <w:tab w:val="left" w:pos="426"/>
          <w:tab w:val="left" w:pos="5940"/>
        </w:tabs>
        <w:spacing w:line="240" w:lineRule="auto"/>
        <w:ind w:firstLine="426"/>
        <w:rPr>
          <w:b/>
          <w:snapToGrid/>
          <w:spacing w:val="4"/>
          <w:sz w:val="24"/>
          <w:szCs w:val="24"/>
        </w:rPr>
      </w:pPr>
    </w:p>
    <w:p w:rsidR="00EA11A2" w:rsidRPr="00EA11A2" w:rsidRDefault="00EA11A2" w:rsidP="009A7F63">
      <w:pPr>
        <w:tabs>
          <w:tab w:val="left" w:pos="322"/>
        </w:tabs>
        <w:autoSpaceDE w:val="0"/>
        <w:autoSpaceDN w:val="0"/>
        <w:spacing w:line="240" w:lineRule="auto"/>
        <w:ind w:left="426" w:firstLine="0"/>
        <w:rPr>
          <w:snapToGrid/>
          <w:sz w:val="24"/>
          <w:szCs w:val="24"/>
        </w:rPr>
      </w:pPr>
    </w:p>
    <w:p w:rsidR="001C59C2" w:rsidRPr="00295934" w:rsidRDefault="001C59C2" w:rsidP="0029593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F45FB9" w:rsidRPr="000B48B4" w:rsidRDefault="00F45FB9" w:rsidP="00F45FB9">
      <w:pPr>
        <w:pStyle w:val="a5"/>
        <w:jc w:val="both"/>
        <w:rPr>
          <w:sz w:val="24"/>
        </w:rPr>
      </w:pPr>
      <w:r w:rsidRPr="000B48B4">
        <w:rPr>
          <w:b/>
          <w:sz w:val="24"/>
        </w:rPr>
        <w:t>Секретарь Закупочной комиссии</w:t>
      </w:r>
      <w:r w:rsidRPr="000B48B4">
        <w:rPr>
          <w:b/>
          <w:i/>
          <w:sz w:val="24"/>
        </w:rPr>
        <w:t xml:space="preserve">                                </w:t>
      </w:r>
      <w:r>
        <w:rPr>
          <w:b/>
          <w:i/>
          <w:sz w:val="24"/>
        </w:rPr>
        <w:t xml:space="preserve">                  </w:t>
      </w:r>
      <w:r w:rsidRPr="000B48B4">
        <w:rPr>
          <w:b/>
          <w:i/>
          <w:sz w:val="24"/>
        </w:rPr>
        <w:t xml:space="preserve">                И.Н.</w:t>
      </w:r>
      <w:r w:rsidRPr="000B48B4">
        <w:rPr>
          <w:b/>
          <w:sz w:val="24"/>
        </w:rPr>
        <w:t xml:space="preserve"> </w:t>
      </w:r>
      <w:r w:rsidRPr="000B48B4">
        <w:rPr>
          <w:b/>
          <w:i/>
          <w:sz w:val="24"/>
        </w:rPr>
        <w:t xml:space="preserve">Ирдуганова </w:t>
      </w:r>
    </w:p>
    <w:p w:rsidR="00F45FB9" w:rsidRDefault="00F45FB9" w:rsidP="00F45FB9">
      <w:pPr>
        <w:pStyle w:val="a5"/>
        <w:jc w:val="both"/>
        <w:rPr>
          <w:sz w:val="24"/>
        </w:rPr>
      </w:pPr>
      <w:bookmarkStart w:id="3" w:name="_GoBack"/>
      <w:bookmarkEnd w:id="3"/>
    </w:p>
    <w:p w:rsidR="00F45FB9" w:rsidRPr="00B86F21" w:rsidRDefault="00F45FB9" w:rsidP="00F45FB9">
      <w:pPr>
        <w:pStyle w:val="a5"/>
        <w:rPr>
          <w:sz w:val="18"/>
          <w:szCs w:val="18"/>
        </w:rPr>
      </w:pPr>
      <w:r w:rsidRPr="00B86F21">
        <w:rPr>
          <w:i/>
          <w:sz w:val="18"/>
          <w:szCs w:val="18"/>
        </w:rPr>
        <w:t>397-147</w:t>
      </w:r>
    </w:p>
    <w:p w:rsidR="00F45FB9" w:rsidRPr="00B86F21" w:rsidRDefault="00F45FB9" w:rsidP="00F45FB9">
      <w:pPr>
        <w:pStyle w:val="a5"/>
        <w:rPr>
          <w:i/>
          <w:sz w:val="18"/>
          <w:szCs w:val="18"/>
        </w:rPr>
      </w:pPr>
      <w:r w:rsidRPr="00B86F21">
        <w:rPr>
          <w:sz w:val="18"/>
          <w:szCs w:val="18"/>
        </w:rPr>
        <w:t xml:space="preserve"> </w:t>
      </w:r>
      <w:hyperlink r:id="rId9" w:history="1">
        <w:r w:rsidRPr="00B86F21">
          <w:rPr>
            <w:rFonts w:eastAsia="Calibri"/>
            <w:i/>
            <w:color w:val="0000FF"/>
            <w:sz w:val="18"/>
            <w:szCs w:val="18"/>
            <w:u w:val="single"/>
            <w:lang w:eastAsia="en-US"/>
          </w:rPr>
          <w:t>irduganova-in@drsk.ru</w:t>
        </w:r>
      </w:hyperlink>
    </w:p>
    <w:p w:rsidR="006E69CD" w:rsidRPr="00143318" w:rsidRDefault="006E69CD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E97" w:rsidRDefault="00C35E97" w:rsidP="00355095">
      <w:pPr>
        <w:spacing w:line="240" w:lineRule="auto"/>
      </w:pPr>
      <w:r>
        <w:separator/>
      </w:r>
    </w:p>
  </w:endnote>
  <w:endnote w:type="continuationSeparator" w:id="0">
    <w:p w:rsidR="00C35E97" w:rsidRDefault="00C35E9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A7F6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A7F6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E97" w:rsidRDefault="00C35E97" w:rsidP="00355095">
      <w:pPr>
        <w:spacing w:line="240" w:lineRule="auto"/>
      </w:pPr>
      <w:r>
        <w:separator/>
      </w:r>
    </w:p>
  </w:footnote>
  <w:footnote w:type="continuationSeparator" w:id="0">
    <w:p w:rsidR="00C35E97" w:rsidRDefault="00C35E9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295934">
      <w:rPr>
        <w:i/>
        <w:sz w:val="20"/>
      </w:rPr>
      <w:t xml:space="preserve">ВП </w:t>
    </w:r>
    <w:r w:rsidR="00021AA3">
      <w:rPr>
        <w:i/>
        <w:sz w:val="20"/>
      </w:rPr>
      <w:t xml:space="preserve"> </w:t>
    </w:r>
    <w:r w:rsidR="003B5EFA">
      <w:rPr>
        <w:i/>
        <w:sz w:val="20"/>
      </w:rPr>
      <w:t xml:space="preserve">заявок закупка </w:t>
    </w:r>
    <w:r w:rsidR="00EA11A2">
      <w:rPr>
        <w:i/>
        <w:sz w:val="20"/>
      </w:rPr>
      <w:t>14208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CF32F9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C1F7CBF"/>
    <w:multiLevelType w:val="hybridMultilevel"/>
    <w:tmpl w:val="B0D205E8"/>
    <w:lvl w:ilvl="0" w:tplc="D82CC3AC">
      <w:start w:val="1"/>
      <w:numFmt w:val="decimal"/>
      <w:lvlText w:val="%1."/>
      <w:lvlJc w:val="left"/>
      <w:pPr>
        <w:ind w:left="1268" w:hanging="7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80E3DAB"/>
    <w:multiLevelType w:val="hybridMultilevel"/>
    <w:tmpl w:val="FF62DF50"/>
    <w:lvl w:ilvl="0" w:tplc="1AD4BD6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D49CF"/>
    <w:multiLevelType w:val="multilevel"/>
    <w:tmpl w:val="2DCE9FD0"/>
    <w:lvl w:ilvl="0">
      <w:start w:val="1"/>
      <w:numFmt w:val="decimal"/>
      <w:lvlText w:val="%1."/>
      <w:lvlJc w:val="left"/>
      <w:pPr>
        <w:ind w:left="1776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706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3479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89" w:hanging="648"/>
      </w:pPr>
    </w:lvl>
    <w:lvl w:ilvl="4">
      <w:start w:val="1"/>
      <w:numFmt w:val="decimal"/>
      <w:lvlText w:val="%1.%2.%3.%4.%5."/>
      <w:lvlJc w:val="left"/>
      <w:pPr>
        <w:ind w:left="1804" w:hanging="792"/>
      </w:pPr>
    </w:lvl>
    <w:lvl w:ilvl="5">
      <w:start w:val="1"/>
      <w:numFmt w:val="decimal"/>
      <w:lvlText w:val="%1.%2.%3.%4.%5.%6."/>
      <w:lvlJc w:val="left"/>
      <w:pPr>
        <w:ind w:left="2308" w:hanging="936"/>
      </w:pPr>
    </w:lvl>
    <w:lvl w:ilvl="6">
      <w:start w:val="1"/>
      <w:numFmt w:val="decimal"/>
      <w:lvlText w:val="%1.%2.%3.%4.%5.%6.%7."/>
      <w:lvlJc w:val="left"/>
      <w:pPr>
        <w:ind w:left="2812" w:hanging="1080"/>
      </w:pPr>
    </w:lvl>
    <w:lvl w:ilvl="7">
      <w:start w:val="1"/>
      <w:numFmt w:val="decimal"/>
      <w:lvlText w:val="%1.%2.%3.%4.%5.%6.%7.%8."/>
      <w:lvlJc w:val="left"/>
      <w:pPr>
        <w:ind w:left="3316" w:hanging="1224"/>
      </w:pPr>
    </w:lvl>
    <w:lvl w:ilvl="8">
      <w:start w:val="1"/>
      <w:numFmt w:val="decimal"/>
      <w:lvlText w:val="%1.%2.%3.%4.%5.%6.%7.%8.%9."/>
      <w:lvlJc w:val="left"/>
      <w:pPr>
        <w:ind w:left="3892" w:hanging="1440"/>
      </w:pPr>
    </w:lvl>
  </w:abstractNum>
  <w:abstractNum w:abstractNumId="11" w15:restartNumberingAfterBreak="0">
    <w:nsid w:val="65F700A6"/>
    <w:multiLevelType w:val="hybridMultilevel"/>
    <w:tmpl w:val="B03801F0"/>
    <w:lvl w:ilvl="0" w:tplc="EF5C45DA">
      <w:start w:val="1"/>
      <w:numFmt w:val="decimal"/>
      <w:pStyle w:val="a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FE3BB2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8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3"/>
  </w:num>
  <w:num w:numId="11">
    <w:abstractNumId w:val="11"/>
  </w:num>
  <w:num w:numId="12">
    <w:abstractNumId w:val="6"/>
  </w:num>
  <w:num w:numId="13">
    <w:abstractNumId w:val="10"/>
  </w:num>
  <w:num w:numId="14">
    <w:abstractNumId w:val="1"/>
  </w:num>
  <w:num w:numId="15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3CB0"/>
    <w:rsid w:val="00005DD4"/>
    <w:rsid w:val="000068A8"/>
    <w:rsid w:val="00013012"/>
    <w:rsid w:val="000153C0"/>
    <w:rsid w:val="00021AA3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09D"/>
    <w:rsid w:val="000A643F"/>
    <w:rsid w:val="000B5693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24A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59C2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3F736E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0911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0D82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0BC1"/>
    <w:rsid w:val="006427FD"/>
    <w:rsid w:val="006617AD"/>
    <w:rsid w:val="006629E9"/>
    <w:rsid w:val="006634CE"/>
    <w:rsid w:val="006639D7"/>
    <w:rsid w:val="00666317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9A3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322A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A7F63"/>
    <w:rsid w:val="009B45E3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043E"/>
    <w:rsid w:val="00BD1D36"/>
    <w:rsid w:val="00BE007D"/>
    <w:rsid w:val="00BE194F"/>
    <w:rsid w:val="00BE26F9"/>
    <w:rsid w:val="00BE4F07"/>
    <w:rsid w:val="00BE68B8"/>
    <w:rsid w:val="00BE73A5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5E97"/>
    <w:rsid w:val="00C36A4F"/>
    <w:rsid w:val="00C438F5"/>
    <w:rsid w:val="00C45048"/>
    <w:rsid w:val="00C52642"/>
    <w:rsid w:val="00C52908"/>
    <w:rsid w:val="00C55AD2"/>
    <w:rsid w:val="00C62488"/>
    <w:rsid w:val="00C74A5B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61AD"/>
    <w:rsid w:val="00DD3932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11A2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5FB9"/>
    <w:rsid w:val="00F55DE2"/>
    <w:rsid w:val="00F6533B"/>
    <w:rsid w:val="00F72B5D"/>
    <w:rsid w:val="00F779A3"/>
    <w:rsid w:val="00F83C2F"/>
    <w:rsid w:val="00F84CD3"/>
    <w:rsid w:val="00F91036"/>
    <w:rsid w:val="00F96403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6CA0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f2"/>
    <w:uiPriority w:val="59"/>
    <w:rsid w:val="000A60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одпункт"/>
    <w:basedOn w:val="a0"/>
    <w:rsid w:val="00EA11A2"/>
    <w:pPr>
      <w:numPr>
        <w:numId w:val="11"/>
      </w:numPr>
    </w:pPr>
  </w:style>
  <w:style w:type="paragraph" w:customStyle="1" w:styleId="TableContents">
    <w:name w:val="Table Contents"/>
    <w:basedOn w:val="a0"/>
    <w:rsid w:val="009A7F6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61">
    <w:name w:val="Сетка таблицы61"/>
    <w:basedOn w:val="a2"/>
    <w:next w:val="af2"/>
    <w:uiPriority w:val="59"/>
    <w:rsid w:val="009A7F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92E06-AF05-4DE6-A4FC-3A07EC4ED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61</cp:revision>
  <cp:lastPrinted>2019-01-15T06:33:00Z</cp:lastPrinted>
  <dcterms:created xsi:type="dcterms:W3CDTF">2018-02-01T00:38:00Z</dcterms:created>
  <dcterms:modified xsi:type="dcterms:W3CDTF">2021-12-13T01:26:00Z</dcterms:modified>
</cp:coreProperties>
</file>