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E6451D" w:rsidRPr="00227998" w:rsidTr="00BC2F5E">
        <w:tc>
          <w:tcPr>
            <w:tcW w:w="709" w:type="dxa"/>
          </w:tcPr>
          <w:p w:rsidR="00E6451D" w:rsidRPr="00C13822" w:rsidRDefault="00E6451D" w:rsidP="00E6451D">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E6451D" w:rsidRPr="00227998" w:rsidRDefault="00E6451D" w:rsidP="00E6451D">
            <w:pPr>
              <w:spacing w:before="120" w:line="360" w:lineRule="exact"/>
              <w:contextualSpacing/>
              <w:rPr>
                <w:rFonts w:ascii="Times New Roman" w:eastAsia="Calibri" w:hAnsi="Times New Roman"/>
                <w:noProof w:val="0"/>
                <w:sz w:val="22"/>
                <w:szCs w:val="22"/>
              </w:rPr>
            </w:pPr>
            <w:r w:rsidRPr="00227998">
              <w:rPr>
                <w:rFonts w:ascii="Times New Roman" w:eastAsia="Calibri" w:hAnsi="Times New Roman"/>
                <w:noProof w:val="0"/>
                <w:sz w:val="22"/>
                <w:szCs w:val="22"/>
              </w:rPr>
              <w:t>Наименование лота</w:t>
            </w:r>
          </w:p>
        </w:tc>
        <w:tc>
          <w:tcPr>
            <w:tcW w:w="5558" w:type="dxa"/>
            <w:vAlign w:val="center"/>
          </w:tcPr>
          <w:p w:rsidR="00E6451D" w:rsidRPr="00227998" w:rsidRDefault="00994DF9" w:rsidP="00E6451D">
            <w:pPr>
              <w:jc w:val="left"/>
              <w:rPr>
                <w:rFonts w:ascii="Times New Roman" w:eastAsia="Calibri" w:hAnsi="Times New Roman"/>
                <w:noProof w:val="0"/>
                <w:sz w:val="22"/>
                <w:szCs w:val="22"/>
              </w:rPr>
            </w:pPr>
            <w:r w:rsidRPr="00227998">
              <w:rPr>
                <w:rFonts w:ascii="Times New Roman" w:eastAsia="Calibri" w:hAnsi="Times New Roman"/>
                <w:noProof w:val="0"/>
                <w:sz w:val="22"/>
                <w:szCs w:val="22"/>
              </w:rPr>
              <w:t>Установка (замена) приборов учета при истечении срока эксплуатации и истечении интервала между поверками (в рамках исполнения требований Федерального закона от 27.12.2018 №522-ФЗ), монтаж и наладка комплектов автоматизации для включения приборов учета в интеллектуальну</w:t>
            </w:r>
            <w:bookmarkStart w:id="0" w:name="_GoBack"/>
            <w:bookmarkEnd w:id="0"/>
            <w:r w:rsidRPr="00227998">
              <w:rPr>
                <w:rFonts w:ascii="Times New Roman" w:eastAsia="Calibri" w:hAnsi="Times New Roman"/>
                <w:noProof w:val="0"/>
                <w:sz w:val="22"/>
                <w:szCs w:val="22"/>
              </w:rPr>
              <w:t>ю систему сбора и передачи данных, филиал ЭС ЕАО</w:t>
            </w:r>
          </w:p>
        </w:tc>
      </w:tr>
      <w:tr w:rsidR="00E6451D" w:rsidRPr="00227998" w:rsidTr="00BC2F5E">
        <w:tc>
          <w:tcPr>
            <w:tcW w:w="709" w:type="dxa"/>
          </w:tcPr>
          <w:p w:rsidR="00E6451D" w:rsidRPr="00227998" w:rsidRDefault="00E6451D" w:rsidP="00E6451D">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E6451D" w:rsidRPr="00227998" w:rsidRDefault="00E6451D" w:rsidP="00E6451D">
            <w:pPr>
              <w:spacing w:before="120" w:line="360" w:lineRule="exact"/>
              <w:contextualSpacing/>
              <w:rPr>
                <w:rFonts w:ascii="Times New Roman" w:eastAsia="Calibri" w:hAnsi="Times New Roman"/>
                <w:noProof w:val="0"/>
                <w:sz w:val="22"/>
                <w:szCs w:val="22"/>
              </w:rPr>
            </w:pPr>
            <w:r w:rsidRPr="00227998">
              <w:rPr>
                <w:rFonts w:ascii="Times New Roman" w:eastAsia="Calibri" w:hAnsi="Times New Roman"/>
                <w:noProof w:val="0"/>
                <w:sz w:val="22"/>
                <w:szCs w:val="22"/>
              </w:rPr>
              <w:t>Номер лота</w:t>
            </w:r>
          </w:p>
        </w:tc>
        <w:tc>
          <w:tcPr>
            <w:tcW w:w="5558" w:type="dxa"/>
            <w:vAlign w:val="center"/>
          </w:tcPr>
          <w:p w:rsidR="00E6451D" w:rsidRPr="00227998" w:rsidRDefault="00E6451D" w:rsidP="00994DF9">
            <w:pPr>
              <w:jc w:val="left"/>
              <w:rPr>
                <w:rFonts w:ascii="Times New Roman" w:eastAsia="Calibri" w:hAnsi="Times New Roman"/>
                <w:noProof w:val="0"/>
                <w:sz w:val="22"/>
                <w:szCs w:val="22"/>
              </w:rPr>
            </w:pPr>
            <w:r w:rsidRPr="00227998">
              <w:rPr>
                <w:rFonts w:ascii="Times New Roman" w:eastAsia="Calibri" w:hAnsi="Times New Roman"/>
                <w:noProof w:val="0"/>
                <w:sz w:val="22"/>
                <w:szCs w:val="22"/>
              </w:rPr>
              <w:t>1</w:t>
            </w:r>
            <w:r w:rsidR="00994DF9" w:rsidRPr="00227998">
              <w:rPr>
                <w:rFonts w:ascii="Times New Roman" w:eastAsia="Calibri" w:hAnsi="Times New Roman"/>
                <w:noProof w:val="0"/>
                <w:sz w:val="22"/>
                <w:szCs w:val="22"/>
              </w:rPr>
              <w:t>90</w:t>
            </w:r>
            <w:r w:rsidRPr="00227998">
              <w:rPr>
                <w:rFonts w:ascii="Times New Roman" w:eastAsia="Calibri" w:hAnsi="Times New Roman"/>
                <w:noProof w:val="0"/>
                <w:sz w:val="22"/>
                <w:szCs w:val="22"/>
              </w:rPr>
              <w:t>01-ТПИР ОБСЛ-2022-ДРСК</w:t>
            </w:r>
          </w:p>
        </w:tc>
      </w:tr>
      <w:tr w:rsidR="00C13822" w:rsidRPr="00227998" w:rsidTr="00227998">
        <w:trPr>
          <w:trHeight w:val="77"/>
        </w:trPr>
        <w:tc>
          <w:tcPr>
            <w:tcW w:w="709" w:type="dxa"/>
          </w:tcPr>
          <w:p w:rsidR="00C13822" w:rsidRPr="00227998"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227998" w:rsidRDefault="00C13822" w:rsidP="00C13822">
            <w:pPr>
              <w:spacing w:before="120" w:line="360" w:lineRule="exact"/>
              <w:contextualSpacing/>
              <w:rPr>
                <w:rFonts w:ascii="Times New Roman" w:eastAsia="Calibri" w:hAnsi="Times New Roman"/>
                <w:noProof w:val="0"/>
                <w:sz w:val="22"/>
                <w:szCs w:val="22"/>
              </w:rPr>
            </w:pPr>
            <w:r w:rsidRPr="00227998">
              <w:rPr>
                <w:rFonts w:ascii="Times New Roman" w:eastAsia="Calibri" w:hAnsi="Times New Roman"/>
                <w:noProof w:val="0"/>
                <w:sz w:val="22"/>
                <w:szCs w:val="22"/>
              </w:rPr>
              <w:t>НМЦ лота</w:t>
            </w:r>
          </w:p>
        </w:tc>
        <w:tc>
          <w:tcPr>
            <w:tcW w:w="5558" w:type="dxa"/>
          </w:tcPr>
          <w:p w:rsidR="00C13822" w:rsidRPr="00227998" w:rsidRDefault="00994DF9" w:rsidP="00C13822">
            <w:pPr>
              <w:spacing w:before="60" w:after="60" w:line="360" w:lineRule="exact"/>
              <w:rPr>
                <w:rFonts w:ascii="Times New Roman" w:eastAsia="Calibri" w:hAnsi="Times New Roman"/>
                <w:noProof w:val="0"/>
                <w:sz w:val="22"/>
                <w:szCs w:val="22"/>
              </w:rPr>
            </w:pPr>
            <w:r w:rsidRPr="00227998">
              <w:rPr>
                <w:rFonts w:ascii="Times New Roman" w:eastAsia="Calibri" w:hAnsi="Times New Roman"/>
                <w:noProof w:val="0"/>
                <w:sz w:val="22"/>
                <w:szCs w:val="22"/>
              </w:rPr>
              <w:t xml:space="preserve">20 557 813,00 </w:t>
            </w:r>
            <w:r w:rsidR="00363D4D" w:rsidRPr="00227998">
              <w:rPr>
                <w:rFonts w:ascii="Times New Roman" w:eastAsia="Calibri" w:hAnsi="Times New Roman"/>
                <w:noProof w:val="0"/>
                <w:sz w:val="22"/>
                <w:szCs w:val="22"/>
              </w:rPr>
              <w:t>руб. без НДС</w:t>
            </w:r>
          </w:p>
        </w:tc>
      </w:tr>
    </w:tbl>
    <w:p w:rsidR="00C13822" w:rsidRPr="00227998" w:rsidRDefault="00C13822" w:rsidP="00C13822">
      <w:pPr>
        <w:spacing w:before="120" w:line="360" w:lineRule="exact"/>
        <w:jc w:val="both"/>
        <w:rPr>
          <w:rFonts w:ascii="Times New Roman" w:eastAsia="Calibri" w:hAnsi="Times New Roman"/>
          <w:i/>
          <w:noProof w:val="0"/>
          <w:sz w:val="26"/>
          <w:szCs w:val="26"/>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8B63F3">
        <w:rPr>
          <w:rFonts w:ascii="Times New Roman" w:eastAsia="Calibri" w:hAnsi="Times New Roman"/>
          <w:noProof w:val="0"/>
          <w:sz w:val="26"/>
          <w:szCs w:val="26"/>
        </w:rPr>
        <w:t xml:space="preserve"> </w:t>
      </w:r>
      <w:r w:rsidR="00665B67">
        <w:rPr>
          <w:rFonts w:ascii="Times New Roman" w:eastAsia="Calibri" w:hAnsi="Times New Roman"/>
          <w:noProof w:val="0"/>
          <w:sz w:val="26"/>
          <w:szCs w:val="26"/>
        </w:rPr>
        <w:t>в составе Технических требований к закупке.</w:t>
      </w:r>
    </w:p>
    <w:sectPr w:rsid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A9A" w:rsidRDefault="00603A9A">
      <w:r>
        <w:separator/>
      </w:r>
    </w:p>
  </w:endnote>
  <w:endnote w:type="continuationSeparator" w:id="0">
    <w:p w:rsidR="00603A9A" w:rsidRDefault="00603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A9A" w:rsidRDefault="00603A9A">
      <w:r>
        <w:separator/>
      </w:r>
    </w:p>
  </w:footnote>
  <w:footnote w:type="continuationSeparator" w:id="0">
    <w:p w:rsidR="00603A9A" w:rsidRDefault="00603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AD1260">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576E8"/>
    <w:rsid w:val="00063CD1"/>
    <w:rsid w:val="0007607A"/>
    <w:rsid w:val="00092EEC"/>
    <w:rsid w:val="000B32A7"/>
    <w:rsid w:val="000B56DF"/>
    <w:rsid w:val="000E0F40"/>
    <w:rsid w:val="000E7187"/>
    <w:rsid w:val="000F21ED"/>
    <w:rsid w:val="00104B16"/>
    <w:rsid w:val="00105183"/>
    <w:rsid w:val="00111D3D"/>
    <w:rsid w:val="001225B1"/>
    <w:rsid w:val="00127B64"/>
    <w:rsid w:val="0017740A"/>
    <w:rsid w:val="00191155"/>
    <w:rsid w:val="00195AB0"/>
    <w:rsid w:val="001973AC"/>
    <w:rsid w:val="001A7777"/>
    <w:rsid w:val="001D117F"/>
    <w:rsid w:val="001D7884"/>
    <w:rsid w:val="001E2CE9"/>
    <w:rsid w:val="001F2571"/>
    <w:rsid w:val="00203E1D"/>
    <w:rsid w:val="002041E1"/>
    <w:rsid w:val="00206A95"/>
    <w:rsid w:val="00220E4B"/>
    <w:rsid w:val="00227998"/>
    <w:rsid w:val="00242305"/>
    <w:rsid w:val="00243C89"/>
    <w:rsid w:val="00243DD0"/>
    <w:rsid w:val="00257933"/>
    <w:rsid w:val="00265837"/>
    <w:rsid w:val="002B3A8E"/>
    <w:rsid w:val="002B6ADB"/>
    <w:rsid w:val="00304CA3"/>
    <w:rsid w:val="00317A4D"/>
    <w:rsid w:val="003255D6"/>
    <w:rsid w:val="0033141A"/>
    <w:rsid w:val="00336344"/>
    <w:rsid w:val="0035676E"/>
    <w:rsid w:val="003614C4"/>
    <w:rsid w:val="003619CB"/>
    <w:rsid w:val="00363D4D"/>
    <w:rsid w:val="0036656B"/>
    <w:rsid w:val="003805A9"/>
    <w:rsid w:val="003A15E7"/>
    <w:rsid w:val="003C4F50"/>
    <w:rsid w:val="00415278"/>
    <w:rsid w:val="00457B4B"/>
    <w:rsid w:val="0049024A"/>
    <w:rsid w:val="004E464F"/>
    <w:rsid w:val="004F4D81"/>
    <w:rsid w:val="004F78BF"/>
    <w:rsid w:val="00510C31"/>
    <w:rsid w:val="005158A2"/>
    <w:rsid w:val="005309E9"/>
    <w:rsid w:val="00545AC0"/>
    <w:rsid w:val="005503ED"/>
    <w:rsid w:val="005518AE"/>
    <w:rsid w:val="00570020"/>
    <w:rsid w:val="00585529"/>
    <w:rsid w:val="005A41DC"/>
    <w:rsid w:val="005B7911"/>
    <w:rsid w:val="005E08C5"/>
    <w:rsid w:val="005F30B7"/>
    <w:rsid w:val="00603A9A"/>
    <w:rsid w:val="006045C9"/>
    <w:rsid w:val="00620E96"/>
    <w:rsid w:val="00632222"/>
    <w:rsid w:val="00665B67"/>
    <w:rsid w:val="00680FD6"/>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66747"/>
    <w:rsid w:val="008A14A9"/>
    <w:rsid w:val="008B63F3"/>
    <w:rsid w:val="008C0F5D"/>
    <w:rsid w:val="008C73DE"/>
    <w:rsid w:val="008D1E5C"/>
    <w:rsid w:val="008D3453"/>
    <w:rsid w:val="008D3D81"/>
    <w:rsid w:val="008F7426"/>
    <w:rsid w:val="0091329B"/>
    <w:rsid w:val="00914244"/>
    <w:rsid w:val="00914A42"/>
    <w:rsid w:val="009208D9"/>
    <w:rsid w:val="009429DA"/>
    <w:rsid w:val="009732BF"/>
    <w:rsid w:val="00994DF9"/>
    <w:rsid w:val="009C129A"/>
    <w:rsid w:val="009D22E8"/>
    <w:rsid w:val="009D7410"/>
    <w:rsid w:val="009E568D"/>
    <w:rsid w:val="00A05C46"/>
    <w:rsid w:val="00A1144F"/>
    <w:rsid w:val="00A215B2"/>
    <w:rsid w:val="00A4061B"/>
    <w:rsid w:val="00A4619C"/>
    <w:rsid w:val="00A509C8"/>
    <w:rsid w:val="00A52F75"/>
    <w:rsid w:val="00A832BB"/>
    <w:rsid w:val="00AA1C20"/>
    <w:rsid w:val="00AB0475"/>
    <w:rsid w:val="00AC0D4C"/>
    <w:rsid w:val="00AD1260"/>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41DF7"/>
    <w:rsid w:val="00D475C4"/>
    <w:rsid w:val="00D6795A"/>
    <w:rsid w:val="00DA0A94"/>
    <w:rsid w:val="00DB6785"/>
    <w:rsid w:val="00DE30DF"/>
    <w:rsid w:val="00DE3F5B"/>
    <w:rsid w:val="00DE7684"/>
    <w:rsid w:val="00DF4D67"/>
    <w:rsid w:val="00E15367"/>
    <w:rsid w:val="00E46755"/>
    <w:rsid w:val="00E52742"/>
    <w:rsid w:val="00E6451D"/>
    <w:rsid w:val="00E821AF"/>
    <w:rsid w:val="00E90A07"/>
    <w:rsid w:val="00EA5E21"/>
    <w:rsid w:val="00EE12AF"/>
    <w:rsid w:val="00F204F1"/>
    <w:rsid w:val="00F31D5D"/>
    <w:rsid w:val="00F335C9"/>
    <w:rsid w:val="00F7595B"/>
    <w:rsid w:val="00FA5905"/>
    <w:rsid w:val="00FB30F7"/>
    <w:rsid w:val="00FB64D6"/>
    <w:rsid w:val="00FE2674"/>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A17ED-7B12-4A97-B282-399662E54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114</Words>
  <Characters>651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10</cp:revision>
  <cp:lastPrinted>2021-07-02T09:19:00Z</cp:lastPrinted>
  <dcterms:created xsi:type="dcterms:W3CDTF">2021-11-10T10:09:00Z</dcterms:created>
  <dcterms:modified xsi:type="dcterms:W3CDTF">2021-11-22T13:11:00Z</dcterms:modified>
</cp:coreProperties>
</file>