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1829D503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951857" w:rsidRPr="00951857">
        <w:rPr>
          <w:b/>
          <w:sz w:val="24"/>
          <w:szCs w:val="24"/>
        </w:rPr>
        <w:t xml:space="preserve"> 6</w:t>
      </w:r>
      <w:r w:rsidR="00D36CE1">
        <w:rPr>
          <w:b/>
          <w:sz w:val="24"/>
          <w:szCs w:val="24"/>
        </w:rPr>
        <w:t>5</w:t>
      </w:r>
      <w:r w:rsidR="00951857" w:rsidRPr="00951857">
        <w:rPr>
          <w:b/>
          <w:sz w:val="24"/>
          <w:szCs w:val="24"/>
        </w:rPr>
        <w:t>/</w:t>
      </w:r>
      <w:r w:rsidR="00D36CE1" w:rsidRPr="00D36CE1">
        <w:rPr>
          <w:b/>
          <w:sz w:val="24"/>
          <w:szCs w:val="24"/>
        </w:rPr>
        <w:t xml:space="preserve"> УИТ-ВП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776C0ECD" w14:textId="77777777" w:rsidR="008C2372" w:rsidRPr="00003A9D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1F6FA1D4" w14:textId="4D92DB49" w:rsidR="00951857" w:rsidRPr="008403B3" w:rsidRDefault="00951857" w:rsidP="00951857">
      <w:pPr>
        <w:pStyle w:val="afffe"/>
        <w:rPr>
          <w:rFonts w:ascii="Times New Roman" w:hAnsi="Times New Roman"/>
          <w:caps w:val="0"/>
        </w:rPr>
      </w:pPr>
      <w:r w:rsidRPr="00D36CE1">
        <w:rPr>
          <w:rFonts w:ascii="Times New Roman" w:eastAsia="Times New Roman" w:hAnsi="Times New Roman"/>
          <w:caps w:val="0"/>
          <w:lang w:eastAsia="ru-RU"/>
        </w:rPr>
        <w:t>«</w:t>
      </w:r>
      <w:r w:rsidR="00D36CE1" w:rsidRPr="00D36CE1">
        <w:rPr>
          <w:rFonts w:ascii="Times New Roman" w:eastAsia="Times New Roman" w:hAnsi="Times New Roman"/>
          <w:i/>
          <w:caps w:val="0"/>
          <w:lang w:eastAsia="ru-RU"/>
        </w:rPr>
        <w:t>Обновление Консультант плюс ПЭС</w:t>
      </w:r>
      <w:r w:rsidRPr="00D36CE1">
        <w:rPr>
          <w:rFonts w:ascii="Times New Roman" w:eastAsia="Times New Roman" w:hAnsi="Times New Roman"/>
          <w:caps w:val="0"/>
          <w:lang w:eastAsia="ru-RU"/>
        </w:rPr>
        <w:t xml:space="preserve">» </w:t>
      </w:r>
    </w:p>
    <w:p w14:paraId="189FF5DE" w14:textId="5588E548" w:rsidR="00951857" w:rsidRPr="008403B3" w:rsidRDefault="00951857" w:rsidP="00951857">
      <w:pPr>
        <w:pStyle w:val="afffe"/>
        <w:rPr>
          <w:rFonts w:ascii="Times New Roman" w:hAnsi="Times New Roman"/>
        </w:rPr>
      </w:pPr>
      <w:r w:rsidRPr="008403B3">
        <w:rPr>
          <w:rFonts w:ascii="Times New Roman" w:hAnsi="Times New Roman"/>
          <w:caps w:val="0"/>
          <w:snapToGrid/>
        </w:rPr>
        <w:t xml:space="preserve">(Лот № </w:t>
      </w:r>
      <w:r w:rsidR="00D36CE1" w:rsidRPr="00D36CE1">
        <w:rPr>
          <w:rFonts w:ascii="Times New Roman" w:hAnsi="Times New Roman"/>
          <w:caps w:val="0"/>
          <w:snapToGrid/>
        </w:rPr>
        <w:t>6101-ТО ДИТ-2022-ДРСК-ПЭС</w:t>
      </w:r>
      <w:r w:rsidRPr="008403B3">
        <w:rPr>
          <w:rFonts w:ascii="Times New Roman" w:hAnsi="Times New Roman"/>
          <w:caps w:val="0"/>
          <w:snapToGrid/>
        </w:rPr>
        <w:t>)</w:t>
      </w:r>
    </w:p>
    <w:p w14:paraId="11AB96A4" w14:textId="77777777" w:rsidR="00244C62" w:rsidRPr="00976B6E" w:rsidRDefault="00244C62" w:rsidP="00244C62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FC0900" w14:paraId="03E9703B" w14:textId="77777777" w:rsidTr="00337BBB">
        <w:tc>
          <w:tcPr>
            <w:tcW w:w="5210" w:type="dxa"/>
          </w:tcPr>
          <w:p w14:paraId="51745426" w14:textId="77777777" w:rsidR="00DA4A10" w:rsidRPr="004238F7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FC0900">
              <w:rPr>
                <w:sz w:val="24"/>
                <w:szCs w:val="24"/>
              </w:rPr>
              <w:t>Б</w:t>
            </w:r>
            <w:r w:rsidR="006C2925" w:rsidRPr="00244C62">
              <w:rPr>
                <w:sz w:val="24"/>
                <w:szCs w:val="24"/>
              </w:rPr>
              <w:t>л</w:t>
            </w:r>
            <w:r w:rsidR="006C2925" w:rsidRPr="004238F7">
              <w:rPr>
                <w:sz w:val="24"/>
                <w:szCs w:val="24"/>
              </w:rPr>
              <w:t>аговещенск</w:t>
            </w:r>
          </w:p>
          <w:p w14:paraId="76CD0D18" w14:textId="21C5E0C9" w:rsidR="00000BFF" w:rsidRPr="004238F7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238F7">
              <w:rPr>
                <w:sz w:val="24"/>
                <w:szCs w:val="24"/>
              </w:rPr>
              <w:t>№ ЕИС</w:t>
            </w:r>
            <w:r w:rsidR="00C27480" w:rsidRPr="004238F7">
              <w:rPr>
                <w:sz w:val="24"/>
                <w:szCs w:val="24"/>
              </w:rPr>
              <w:t xml:space="preserve"> </w:t>
            </w:r>
            <w:r w:rsidR="004238F7" w:rsidRPr="004238F7">
              <w:rPr>
                <w:sz w:val="24"/>
                <w:szCs w:val="24"/>
              </w:rPr>
              <w:t xml:space="preserve"> </w:t>
            </w:r>
            <w:r w:rsidR="00D36CE1" w:rsidRPr="00D36CE1">
              <w:rPr>
                <w:sz w:val="24"/>
                <w:szCs w:val="24"/>
              </w:rPr>
              <w:t>32110721723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02C6A56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11725A">
              <w:rPr>
                <w:sz w:val="24"/>
                <w:szCs w:val="24"/>
              </w:rPr>
              <w:t>10</w:t>
            </w:r>
            <w:r w:rsidRPr="00FC0900">
              <w:rPr>
                <w:sz w:val="24"/>
                <w:szCs w:val="24"/>
              </w:rPr>
              <w:t xml:space="preserve">» </w:t>
            </w:r>
            <w:r w:rsidR="0011725A">
              <w:rPr>
                <w:sz w:val="24"/>
                <w:szCs w:val="24"/>
              </w:rPr>
              <w:t>января</w:t>
            </w:r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11725A">
              <w:rPr>
                <w:sz w:val="24"/>
                <w:szCs w:val="24"/>
              </w:rPr>
              <w:t>2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</w:p>
    <w:p w14:paraId="0677068D" w14:textId="6D090470" w:rsidR="009C0B0C" w:rsidRPr="00FC0900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FC0900">
        <w:rPr>
          <w:bCs/>
          <w:sz w:val="24"/>
          <w:szCs w:val="24"/>
        </w:rPr>
        <w:t xml:space="preserve">запрос </w:t>
      </w:r>
      <w:r w:rsidR="0026081B" w:rsidRPr="00FC0900">
        <w:rPr>
          <w:bCs/>
          <w:sz w:val="24"/>
          <w:szCs w:val="24"/>
        </w:rPr>
        <w:t>котировок</w:t>
      </w:r>
      <w:r w:rsidRPr="00FC0900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951857">
        <w:rPr>
          <w:bCs/>
          <w:sz w:val="24"/>
          <w:szCs w:val="24"/>
        </w:rPr>
        <w:t xml:space="preserve"> «</w:t>
      </w:r>
      <w:r w:rsidR="00D36CE1" w:rsidRPr="00D36CE1">
        <w:rPr>
          <w:bCs/>
          <w:sz w:val="24"/>
          <w:szCs w:val="24"/>
        </w:rPr>
        <w:t>Обновление Консультант плюс ПЭС</w:t>
      </w:r>
      <w:r w:rsidR="009C0B0C" w:rsidRPr="00951857">
        <w:rPr>
          <w:bCs/>
          <w:sz w:val="24"/>
          <w:szCs w:val="24"/>
        </w:rPr>
        <w:t>».</w:t>
      </w:r>
      <w:r w:rsidR="009C0B0C" w:rsidRPr="00D36CE1">
        <w:rPr>
          <w:bCs/>
          <w:sz w:val="24"/>
          <w:szCs w:val="24"/>
        </w:rPr>
        <w:t xml:space="preserve"> </w:t>
      </w:r>
      <w:r w:rsidR="009C0B0C" w:rsidRPr="00FC0900">
        <w:rPr>
          <w:bCs/>
          <w:sz w:val="24"/>
          <w:szCs w:val="24"/>
        </w:rPr>
        <w:t xml:space="preserve"> (Лот № </w:t>
      </w:r>
      <w:r w:rsidR="00D36CE1" w:rsidRPr="00D36CE1">
        <w:rPr>
          <w:bCs/>
          <w:sz w:val="24"/>
          <w:szCs w:val="24"/>
        </w:rPr>
        <w:t>6101-ТО ДИТ-2022-ДРСК-ПЭС</w:t>
      </w:r>
      <w:r w:rsidR="009C0B0C" w:rsidRPr="00FC0900">
        <w:rPr>
          <w:bCs/>
          <w:sz w:val="24"/>
          <w:szCs w:val="24"/>
        </w:rPr>
        <w:t>).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  <w:bookmarkStart w:id="3" w:name="_GoBack"/>
      <w:bookmarkEnd w:id="3"/>
    </w:p>
    <w:p w14:paraId="3C51EC03" w14:textId="14E55054" w:rsidR="00A35C9C" w:rsidRPr="00D36CE1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 xml:space="preserve">КОЛИЧЕСТВО ПОДАННЫХ </w:t>
      </w:r>
      <w:r w:rsidR="00483BDC" w:rsidRPr="00FC0900">
        <w:rPr>
          <w:b/>
          <w:sz w:val="24"/>
          <w:szCs w:val="24"/>
        </w:rPr>
        <w:t xml:space="preserve">НА ЭТАП </w:t>
      </w:r>
      <w:r w:rsidRPr="00FC0900">
        <w:rPr>
          <w:b/>
          <w:sz w:val="24"/>
          <w:szCs w:val="24"/>
        </w:rPr>
        <w:t xml:space="preserve">ЗАЯВОК НА УЧАСТИЕ В ЗАКУПКЕ: </w:t>
      </w:r>
      <w:r w:rsidR="00D36CE1" w:rsidRPr="00D36CE1">
        <w:rPr>
          <w:sz w:val="24"/>
          <w:szCs w:val="24"/>
        </w:rPr>
        <w:t>3 (три) заявки</w:t>
      </w:r>
      <w:r w:rsidRPr="00D36CE1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087"/>
      </w:tblGrid>
      <w:tr w:rsidR="00A35C9C" w:rsidRPr="00C70E61" w14:paraId="433DD686" w14:textId="77777777" w:rsidTr="001726E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C70E61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№</w:t>
            </w:r>
          </w:p>
          <w:p w14:paraId="540C58F0" w14:textId="77777777" w:rsidR="00A35C9C" w:rsidRPr="00C70E61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C70E61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C70E61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D36CE1" w:rsidRPr="00C70E61" w14:paraId="1C732457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D36CE1" w:rsidRPr="00C70E61" w:rsidRDefault="00D36CE1" w:rsidP="00D36CE1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4984FD85" w:rsidR="00D36CE1" w:rsidRPr="00C70E61" w:rsidRDefault="00D36CE1" w:rsidP="00D36C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E61">
              <w:rPr>
                <w:noProof/>
                <w:sz w:val="24"/>
                <w:szCs w:val="24"/>
              </w:rPr>
              <w:t>25.10.2021 9:17:24</w:t>
            </w:r>
          </w:p>
        </w:tc>
        <w:tc>
          <w:tcPr>
            <w:tcW w:w="7087" w:type="dxa"/>
          </w:tcPr>
          <w:p w14:paraId="609DAFEE" w14:textId="7ECDDDFA" w:rsidR="00D36CE1" w:rsidRPr="00C70E61" w:rsidRDefault="00D36CE1" w:rsidP="00D36CE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70E61">
              <w:rPr>
                <w:noProof/>
                <w:sz w:val="24"/>
                <w:szCs w:val="24"/>
              </w:rPr>
              <w:t>ООО "Базис" (регион 25, г. Владивосток), ИНН: 2540016930</w:t>
            </w:r>
          </w:p>
        </w:tc>
      </w:tr>
      <w:tr w:rsidR="00D36CE1" w:rsidRPr="00C70E61" w14:paraId="2DBB9233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5AF8E5D9" w14:textId="77777777" w:rsidR="00D36CE1" w:rsidRPr="00C70E61" w:rsidRDefault="00D36CE1" w:rsidP="00D36CE1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996A4BB" w14:textId="66BC103D" w:rsidR="00D36CE1" w:rsidRPr="00C70E61" w:rsidRDefault="00D36CE1" w:rsidP="00D36C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E61">
              <w:rPr>
                <w:noProof/>
                <w:sz w:val="24"/>
                <w:szCs w:val="24"/>
              </w:rPr>
              <w:t>26.10.2021 10:27:01</w:t>
            </w:r>
          </w:p>
        </w:tc>
        <w:tc>
          <w:tcPr>
            <w:tcW w:w="7087" w:type="dxa"/>
          </w:tcPr>
          <w:p w14:paraId="433A46D1" w14:textId="29502F7D" w:rsidR="00D36CE1" w:rsidRPr="00C70E61" w:rsidRDefault="00D36CE1" w:rsidP="00D36CE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70E61">
              <w:rPr>
                <w:noProof/>
                <w:sz w:val="24"/>
                <w:szCs w:val="24"/>
              </w:rPr>
              <w:t>ИП Виноградова Т. А. (- Приморский, - Уссурийск), ИНН: 250100720916</w:t>
            </w:r>
          </w:p>
        </w:tc>
      </w:tr>
      <w:tr w:rsidR="00D36CE1" w:rsidRPr="00C70E61" w14:paraId="15E2DC04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7EEF4A32" w14:textId="77777777" w:rsidR="00D36CE1" w:rsidRPr="00C70E61" w:rsidRDefault="00D36CE1" w:rsidP="00D36CE1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3CFE5308" w14:textId="58C2D784" w:rsidR="00D36CE1" w:rsidRPr="00C70E61" w:rsidRDefault="00D36CE1" w:rsidP="00D36C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E61">
              <w:rPr>
                <w:noProof/>
                <w:sz w:val="24"/>
                <w:szCs w:val="24"/>
              </w:rPr>
              <w:t>22.11.2021 8:00:04</w:t>
            </w:r>
          </w:p>
        </w:tc>
        <w:tc>
          <w:tcPr>
            <w:tcW w:w="7087" w:type="dxa"/>
          </w:tcPr>
          <w:p w14:paraId="03C41EEB" w14:textId="43508A82" w:rsidR="00D36CE1" w:rsidRPr="00C70E61" w:rsidRDefault="00D36CE1" w:rsidP="00D36CE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70E61">
              <w:rPr>
                <w:noProof/>
                <w:sz w:val="24"/>
                <w:szCs w:val="24"/>
              </w:rPr>
              <w:t>ООО "Консультант-Информ" (регион 25, г. Артем), ИНН: 2502040360</w:t>
            </w:r>
          </w:p>
        </w:tc>
      </w:tr>
    </w:tbl>
    <w:p w14:paraId="0D38A9A2" w14:textId="77777777" w:rsidR="00E62AA5" w:rsidRDefault="00E62AA5" w:rsidP="00A35C9C">
      <w:pPr>
        <w:spacing w:line="240" w:lineRule="auto"/>
        <w:ind w:right="-143" w:firstLine="0"/>
        <w:rPr>
          <w:b/>
          <w:sz w:val="24"/>
          <w:szCs w:val="24"/>
        </w:rPr>
      </w:pPr>
    </w:p>
    <w:p w14:paraId="2C8C7251" w14:textId="2C2B1E5D" w:rsidR="00A35C9C" w:rsidRPr="00C70E61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C70E61">
        <w:rPr>
          <w:b/>
          <w:sz w:val="24"/>
          <w:szCs w:val="24"/>
        </w:rPr>
        <w:t xml:space="preserve">КОЛИЧЕСТВО ОТКЛОНЕННЫХ ЗАЯВОК: </w:t>
      </w:r>
      <w:r w:rsidR="00951857" w:rsidRPr="00C70E61">
        <w:rPr>
          <w:sz w:val="24"/>
          <w:szCs w:val="24"/>
        </w:rPr>
        <w:t>1</w:t>
      </w:r>
      <w:r w:rsidR="007E743F" w:rsidRPr="00C70E61">
        <w:rPr>
          <w:sz w:val="24"/>
          <w:szCs w:val="24"/>
        </w:rPr>
        <w:t xml:space="preserve"> </w:t>
      </w:r>
      <w:r w:rsidRPr="00C70E61">
        <w:rPr>
          <w:sz w:val="24"/>
          <w:szCs w:val="24"/>
        </w:rPr>
        <w:t>(</w:t>
      </w:r>
      <w:r w:rsidR="00951857" w:rsidRPr="00C70E61">
        <w:rPr>
          <w:sz w:val="24"/>
          <w:szCs w:val="24"/>
        </w:rPr>
        <w:t>одна</w:t>
      </w:r>
      <w:r w:rsidRPr="00C70E61">
        <w:rPr>
          <w:sz w:val="24"/>
          <w:szCs w:val="24"/>
        </w:rPr>
        <w:t>) заяв</w:t>
      </w:r>
      <w:r w:rsidR="00951857" w:rsidRPr="00C70E61">
        <w:rPr>
          <w:sz w:val="24"/>
          <w:szCs w:val="24"/>
        </w:rPr>
        <w:t>ка</w:t>
      </w:r>
      <w:r w:rsidRPr="00C70E61">
        <w:rPr>
          <w:sz w:val="24"/>
          <w:szCs w:val="24"/>
        </w:rPr>
        <w:t>.</w:t>
      </w:r>
    </w:p>
    <w:p w14:paraId="1E0381C9" w14:textId="77777777" w:rsidR="00C909AC" w:rsidRPr="00C70E61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C70E61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C70E61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4CAF1F83" w14:textId="77777777" w:rsidR="004238F7" w:rsidRPr="00C70E61" w:rsidRDefault="004238F7" w:rsidP="004238F7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C70E61">
        <w:rPr>
          <w:sz w:val="24"/>
        </w:rPr>
        <w:t>О  рассмотрении результатов оценки заявок.</w:t>
      </w:r>
    </w:p>
    <w:p w14:paraId="7558B07E" w14:textId="34F1BCD9" w:rsidR="004238F7" w:rsidRPr="00C70E61" w:rsidRDefault="004238F7" w:rsidP="004238F7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C70E61">
        <w:rPr>
          <w:sz w:val="24"/>
        </w:rPr>
        <w:t xml:space="preserve">Об отклонении заявки участника </w:t>
      </w:r>
      <w:r w:rsidR="00C70E61" w:rsidRPr="00C70E61">
        <w:rPr>
          <w:snapToGrid w:val="0"/>
          <w:sz w:val="24"/>
        </w:rPr>
        <w:t>ИП Виноградова Т. А.</w:t>
      </w:r>
    </w:p>
    <w:p w14:paraId="6677C2B0" w14:textId="77777777" w:rsidR="004238F7" w:rsidRPr="00C70E61" w:rsidRDefault="004238F7" w:rsidP="004238F7">
      <w:pPr>
        <w:pStyle w:val="25"/>
        <w:numPr>
          <w:ilvl w:val="0"/>
          <w:numId w:val="12"/>
        </w:numPr>
        <w:ind w:left="426" w:hanging="426"/>
        <w:jc w:val="left"/>
        <w:rPr>
          <w:bCs/>
          <w:iCs/>
          <w:sz w:val="24"/>
        </w:rPr>
      </w:pPr>
      <w:r w:rsidRPr="00C70E61">
        <w:rPr>
          <w:sz w:val="24"/>
        </w:rPr>
        <w:t>О признании заявок соответствующими условиям Документации о закупке.</w:t>
      </w:r>
    </w:p>
    <w:p w14:paraId="1B74CFF4" w14:textId="77777777" w:rsidR="004238F7" w:rsidRPr="00C70E61" w:rsidRDefault="004238F7" w:rsidP="004238F7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C70E61">
        <w:rPr>
          <w:sz w:val="24"/>
        </w:rPr>
        <w:t>О ранжировке заявок.</w:t>
      </w:r>
    </w:p>
    <w:p w14:paraId="32383E70" w14:textId="6B5A7A56" w:rsidR="007E743F" w:rsidRPr="00C70E61" w:rsidRDefault="004238F7" w:rsidP="004238F7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C70E61">
        <w:rPr>
          <w:sz w:val="24"/>
        </w:rPr>
        <w:t>О выборе победителя закупки</w:t>
      </w:r>
      <w:r w:rsidR="001726ED" w:rsidRPr="00C70E61">
        <w:rPr>
          <w:bCs/>
          <w:iCs/>
          <w:sz w:val="24"/>
        </w:rPr>
        <w:t>.</w:t>
      </w:r>
    </w:p>
    <w:p w14:paraId="32C01BB7" w14:textId="77777777" w:rsidR="007E743F" w:rsidRPr="00C70E61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269DDEC5" w:rsidR="006C2925" w:rsidRPr="00C70E61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C70E61">
        <w:rPr>
          <w:b/>
          <w:snapToGrid/>
          <w:sz w:val="24"/>
          <w:szCs w:val="24"/>
        </w:rPr>
        <w:t>По вопросу № 1</w:t>
      </w:r>
    </w:p>
    <w:p w14:paraId="196E747A" w14:textId="77777777" w:rsidR="00B66043" w:rsidRPr="00C70E61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6A8703F3" w14:textId="77777777" w:rsidR="00D36CE1" w:rsidRPr="00C70E61" w:rsidRDefault="00D36CE1" w:rsidP="00D36CE1">
      <w:pPr>
        <w:pStyle w:val="27"/>
        <w:numPr>
          <w:ilvl w:val="0"/>
          <w:numId w:val="28"/>
        </w:numPr>
        <w:tabs>
          <w:tab w:val="clear" w:pos="567"/>
          <w:tab w:val="left" w:pos="329"/>
        </w:tabs>
        <w:ind w:left="0" w:firstLine="0"/>
        <w:rPr>
          <w:lang w:val="ru-RU"/>
        </w:rPr>
      </w:pPr>
      <w:r w:rsidRPr="00C70E61">
        <w:rPr>
          <w:lang w:val="ru-RU"/>
        </w:rPr>
        <w:t>Признать объем полученной информации достаточным для принятия решения.</w:t>
      </w:r>
    </w:p>
    <w:p w14:paraId="58AF66CE" w14:textId="77777777" w:rsidR="00D36CE1" w:rsidRPr="00C70E61" w:rsidRDefault="00D36CE1" w:rsidP="00D36CE1">
      <w:pPr>
        <w:pStyle w:val="27"/>
        <w:numPr>
          <w:ilvl w:val="0"/>
          <w:numId w:val="28"/>
        </w:numPr>
        <w:tabs>
          <w:tab w:val="clear" w:pos="567"/>
          <w:tab w:val="left" w:pos="329"/>
        </w:tabs>
        <w:ind w:left="0" w:firstLine="0"/>
        <w:rPr>
          <w:shd w:val="clear" w:color="auto" w:fill="FFFF99"/>
          <w:lang w:val="ru-RU"/>
        </w:rPr>
      </w:pPr>
      <w:r w:rsidRPr="00C70E61">
        <w:rPr>
          <w:lang w:val="ru-RU"/>
        </w:rPr>
        <w:t>Принять к рассмотрению заявки следующих участников:</w:t>
      </w:r>
    </w:p>
    <w:tbl>
      <w:tblPr>
        <w:tblW w:w="98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10"/>
        <w:gridCol w:w="1722"/>
        <w:gridCol w:w="5623"/>
        <w:gridCol w:w="1752"/>
      </w:tblGrid>
      <w:tr w:rsidR="00D36CE1" w:rsidRPr="00C70E61" w14:paraId="71E0B849" w14:textId="77777777" w:rsidTr="00B07735">
        <w:trPr>
          <w:trHeight w:val="665"/>
          <w:tblHeader/>
        </w:trPr>
        <w:tc>
          <w:tcPr>
            <w:tcW w:w="362" w:type="pct"/>
            <w:vAlign w:val="center"/>
          </w:tcPr>
          <w:p w14:paraId="5C07E266" w14:textId="77777777" w:rsidR="00D36CE1" w:rsidRPr="00C70E61" w:rsidRDefault="00D36CE1" w:rsidP="00D36CE1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№</w:t>
            </w:r>
          </w:p>
          <w:p w14:paraId="35853CAB" w14:textId="77777777" w:rsidR="00D36CE1" w:rsidRPr="00C70E61" w:rsidRDefault="00D36CE1" w:rsidP="00D36CE1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п/п</w:t>
            </w:r>
          </w:p>
        </w:tc>
        <w:tc>
          <w:tcPr>
            <w:tcW w:w="878" w:type="pct"/>
            <w:vAlign w:val="center"/>
          </w:tcPr>
          <w:p w14:paraId="53754F40" w14:textId="77777777" w:rsidR="00D36CE1" w:rsidRPr="00C70E61" w:rsidRDefault="00D36CE1" w:rsidP="00D36CE1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866" w:type="pct"/>
            <w:vAlign w:val="center"/>
          </w:tcPr>
          <w:p w14:paraId="566E3000" w14:textId="77777777" w:rsidR="00D36CE1" w:rsidRPr="00C70E61" w:rsidRDefault="00D36CE1" w:rsidP="00D36CE1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893" w:type="pct"/>
            <w:vAlign w:val="center"/>
          </w:tcPr>
          <w:p w14:paraId="5C346377" w14:textId="77777777" w:rsidR="00D36CE1" w:rsidRPr="00C70E61" w:rsidRDefault="00D36CE1" w:rsidP="00D36CE1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Цена заявки, руб. без НДС</w:t>
            </w:r>
          </w:p>
          <w:p w14:paraId="60D8A28C" w14:textId="77777777" w:rsidR="00D36CE1" w:rsidRPr="00C70E61" w:rsidRDefault="00D36CE1" w:rsidP="00D36CE1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Примечания</w:t>
            </w:r>
          </w:p>
        </w:tc>
      </w:tr>
      <w:tr w:rsidR="00D36CE1" w:rsidRPr="004665DE" w14:paraId="350D3927" w14:textId="77777777" w:rsidTr="00B07735">
        <w:trPr>
          <w:trHeight w:val="223"/>
        </w:trPr>
        <w:tc>
          <w:tcPr>
            <w:tcW w:w="362" w:type="pct"/>
          </w:tcPr>
          <w:p w14:paraId="550ACA25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>1</w:t>
            </w:r>
          </w:p>
        </w:tc>
        <w:tc>
          <w:tcPr>
            <w:tcW w:w="878" w:type="pct"/>
          </w:tcPr>
          <w:p w14:paraId="19F9D093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>25.10.2021 9:17:24</w:t>
            </w:r>
          </w:p>
        </w:tc>
        <w:tc>
          <w:tcPr>
            <w:tcW w:w="2866" w:type="pct"/>
          </w:tcPr>
          <w:p w14:paraId="1FC356CB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>ООО "Базис" (регион 25, г. Владивосток), ИНН: 2540016930</w:t>
            </w:r>
          </w:p>
        </w:tc>
        <w:tc>
          <w:tcPr>
            <w:tcW w:w="893" w:type="pct"/>
          </w:tcPr>
          <w:p w14:paraId="23E576D9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 xml:space="preserve">2 791 956,00 </w:t>
            </w:r>
          </w:p>
        </w:tc>
      </w:tr>
      <w:tr w:rsidR="00D36CE1" w:rsidRPr="004665DE" w14:paraId="514D27A3" w14:textId="77777777" w:rsidTr="00B07735">
        <w:trPr>
          <w:trHeight w:val="223"/>
        </w:trPr>
        <w:tc>
          <w:tcPr>
            <w:tcW w:w="362" w:type="pct"/>
          </w:tcPr>
          <w:p w14:paraId="57564A3C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>2</w:t>
            </w:r>
          </w:p>
        </w:tc>
        <w:tc>
          <w:tcPr>
            <w:tcW w:w="878" w:type="pct"/>
          </w:tcPr>
          <w:p w14:paraId="246ABB10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>26.10.2021 10:27:01</w:t>
            </w:r>
          </w:p>
        </w:tc>
        <w:tc>
          <w:tcPr>
            <w:tcW w:w="2866" w:type="pct"/>
          </w:tcPr>
          <w:p w14:paraId="2D97116E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>ИП Виноградова Т. А. (Приморский, - Уссурийск), ИНН: 250100720916</w:t>
            </w:r>
          </w:p>
        </w:tc>
        <w:tc>
          <w:tcPr>
            <w:tcW w:w="893" w:type="pct"/>
          </w:tcPr>
          <w:p w14:paraId="178480C8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 xml:space="preserve">2 812 440,00 </w:t>
            </w:r>
          </w:p>
        </w:tc>
      </w:tr>
      <w:tr w:rsidR="00D36CE1" w:rsidRPr="004665DE" w14:paraId="775B1A17" w14:textId="77777777" w:rsidTr="00B07735">
        <w:trPr>
          <w:trHeight w:val="223"/>
        </w:trPr>
        <w:tc>
          <w:tcPr>
            <w:tcW w:w="362" w:type="pct"/>
          </w:tcPr>
          <w:p w14:paraId="17F66DC9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>3</w:t>
            </w:r>
          </w:p>
        </w:tc>
        <w:tc>
          <w:tcPr>
            <w:tcW w:w="878" w:type="pct"/>
          </w:tcPr>
          <w:p w14:paraId="63DE7C21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>22.11.2021 8:00:04</w:t>
            </w:r>
          </w:p>
        </w:tc>
        <w:tc>
          <w:tcPr>
            <w:tcW w:w="2866" w:type="pct"/>
          </w:tcPr>
          <w:p w14:paraId="694CDC19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>ООО "Консультант-Информ" (регион 25, г. Артем), ИНН: 2502040360</w:t>
            </w:r>
          </w:p>
        </w:tc>
        <w:tc>
          <w:tcPr>
            <w:tcW w:w="893" w:type="pct"/>
          </w:tcPr>
          <w:p w14:paraId="44A48A51" w14:textId="77777777" w:rsidR="00D36CE1" w:rsidRPr="00D36CE1" w:rsidRDefault="00D36CE1" w:rsidP="00D36CE1">
            <w:pPr>
              <w:pStyle w:val="afff9"/>
              <w:rPr>
                <w:b w:val="0"/>
                <w:i w:val="0"/>
              </w:rPr>
            </w:pPr>
            <w:r w:rsidRPr="00D36CE1">
              <w:rPr>
                <w:b w:val="0"/>
                <w:i w:val="0"/>
              </w:rPr>
              <w:t xml:space="preserve">2 809 848,48 </w:t>
            </w:r>
          </w:p>
        </w:tc>
      </w:tr>
    </w:tbl>
    <w:p w14:paraId="783F7A97" w14:textId="77777777" w:rsidR="00EF3BBF" w:rsidRDefault="00EF3BB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129880F4" w14:textId="77777777" w:rsidR="00E62AA5" w:rsidRDefault="00E62AA5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37174400" w:rsidR="00510BA1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4D3935CB" w14:textId="77777777" w:rsidR="00D36CE1" w:rsidRDefault="00EF3BBF" w:rsidP="00D36CE1">
      <w:pPr>
        <w:spacing w:line="240" w:lineRule="auto"/>
        <w:ind w:firstLine="0"/>
        <w:rPr>
          <w:sz w:val="24"/>
          <w:szCs w:val="24"/>
        </w:rPr>
      </w:pPr>
      <w:r w:rsidRPr="007D1133">
        <w:t xml:space="preserve">  </w:t>
      </w:r>
      <w:r w:rsidR="00D36CE1" w:rsidRPr="00DB2785">
        <w:rPr>
          <w:sz w:val="24"/>
          <w:szCs w:val="24"/>
        </w:rPr>
        <w:t xml:space="preserve">Отклонить заявку Участника  </w:t>
      </w:r>
      <w:r w:rsidR="00D36CE1" w:rsidRPr="00DB2785">
        <w:rPr>
          <w:b/>
          <w:i/>
          <w:noProof/>
          <w:snapToGrid/>
          <w:sz w:val="24"/>
          <w:szCs w:val="24"/>
        </w:rPr>
        <w:t>ИП Виноградова Т.</w:t>
      </w:r>
      <w:r w:rsidR="00D36CE1" w:rsidRPr="00DB2785">
        <w:rPr>
          <w:b/>
          <w:i/>
          <w:sz w:val="24"/>
          <w:szCs w:val="24"/>
        </w:rPr>
        <w:t xml:space="preserve"> </w:t>
      </w:r>
      <w:r w:rsidR="00D36CE1" w:rsidRPr="00DB2785">
        <w:rPr>
          <w:b/>
          <w:i/>
          <w:noProof/>
          <w:snapToGrid/>
          <w:sz w:val="24"/>
          <w:szCs w:val="24"/>
        </w:rPr>
        <w:t>А.</w:t>
      </w:r>
      <w:r w:rsidR="00D36CE1" w:rsidRPr="00DB2785">
        <w:rPr>
          <w:rFonts w:eastAsia="Geneva"/>
          <w:b/>
          <w:i/>
          <w:snapToGrid/>
          <w:sz w:val="24"/>
          <w:szCs w:val="24"/>
        </w:rPr>
        <w:t xml:space="preserve"> </w:t>
      </w:r>
      <w:r w:rsidR="00D36CE1" w:rsidRPr="00DB2785">
        <w:rPr>
          <w:snapToGrid/>
          <w:sz w:val="24"/>
          <w:szCs w:val="24"/>
        </w:rPr>
        <w:t xml:space="preserve"> </w:t>
      </w:r>
      <w:r w:rsidR="00D36CE1" w:rsidRPr="00DB2785">
        <w:rPr>
          <w:sz w:val="24"/>
          <w:szCs w:val="24"/>
        </w:rPr>
        <w:t>от дальне</w:t>
      </w:r>
      <w:r w:rsidR="00D36CE1">
        <w:rPr>
          <w:sz w:val="24"/>
          <w:szCs w:val="24"/>
        </w:rPr>
        <w:t xml:space="preserve">йшего рассмотрения на </w:t>
      </w:r>
      <w:r w:rsidR="00D36CE1" w:rsidRPr="00B76ACB">
        <w:rPr>
          <w:sz w:val="24"/>
          <w:szCs w:val="24"/>
        </w:rPr>
        <w:t xml:space="preserve">основании п. 4.9.6 </w:t>
      </w:r>
      <w:r w:rsidR="00D36CE1">
        <w:rPr>
          <w:sz w:val="24"/>
          <w:szCs w:val="24"/>
        </w:rPr>
        <w:t>а</w:t>
      </w:r>
      <w:r w:rsidR="00D36CE1" w:rsidRPr="00B76ACB">
        <w:rPr>
          <w:sz w:val="24"/>
          <w:szCs w:val="24"/>
        </w:rPr>
        <w:t>) Документации</w:t>
      </w:r>
      <w:r w:rsidR="00D36CE1">
        <w:rPr>
          <w:sz w:val="24"/>
          <w:szCs w:val="24"/>
        </w:rPr>
        <w:t xml:space="preserve"> о закупке, как несоответствующую следующим требованиям: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493"/>
      </w:tblGrid>
      <w:tr w:rsidR="00D36CE1" w14:paraId="2D50FFF6" w14:textId="77777777" w:rsidTr="00E62A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85B0" w14:textId="77777777" w:rsidR="00D36CE1" w:rsidRDefault="00D36CE1" w:rsidP="00B0773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27BB7" w14:textId="77777777" w:rsidR="00D36CE1" w:rsidRDefault="00D36CE1" w:rsidP="00B0773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D36CE1" w14:paraId="575492FE" w14:textId="77777777" w:rsidTr="00E62AA5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4A19" w14:textId="77777777" w:rsidR="00D36CE1" w:rsidRDefault="00D36CE1" w:rsidP="00B07735"/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70BA" w14:textId="66B66642" w:rsidR="00D36CE1" w:rsidRDefault="00D36CE1" w:rsidP="004F6D24">
            <w:pPr>
              <w:spacing w:line="240" w:lineRule="auto"/>
              <w:ind w:firstLine="213"/>
            </w:pPr>
            <w:r>
              <w:rPr>
                <w:sz w:val="20"/>
              </w:rPr>
              <w:t xml:space="preserve">Участник не предоставил </w:t>
            </w:r>
            <w:r w:rsidRPr="00EF5291">
              <w:rPr>
                <w:sz w:val="20"/>
              </w:rPr>
              <w:t>данные за последний завершенный и предшествующий ему финансовый год  по установленной в Документации о закупке форме</w:t>
            </w:r>
            <w:r>
              <w:rPr>
                <w:sz w:val="20"/>
              </w:rPr>
              <w:t xml:space="preserve">, что не соответствует </w:t>
            </w:r>
            <w:r w:rsidRPr="00EF5291">
              <w:rPr>
                <w:sz w:val="20"/>
              </w:rPr>
              <w:t xml:space="preserve">пп. </w:t>
            </w:r>
            <w:r>
              <w:rPr>
                <w:sz w:val="20"/>
              </w:rPr>
              <w:t>б</w:t>
            </w:r>
            <w:r w:rsidRPr="00EF5291">
              <w:rPr>
                <w:sz w:val="20"/>
              </w:rPr>
              <w:t xml:space="preserve">, п. 3, прил. 3 </w:t>
            </w:r>
            <w:r>
              <w:rPr>
                <w:sz w:val="20"/>
              </w:rPr>
              <w:t xml:space="preserve">Документации о закупке: </w:t>
            </w:r>
            <w:r>
              <w:t>«</w:t>
            </w:r>
            <w:r w:rsidRPr="0004452D">
              <w:rPr>
                <w:i/>
                <w:sz w:val="20"/>
              </w:rPr>
              <w:t>В случае если Участник предоставляет в налоговые органы упрощенную бухгалтерскую (финансовую) отчетность, ему необходимо предоставить в составе заявки копию данной отчетности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 и/или извещения о вводе сведений налоговым органом, а также</w:t>
            </w:r>
            <w:r w:rsidRPr="0004452D">
              <w:rPr>
                <w:i/>
                <w:sz w:val="20"/>
                <w:u w:val="single"/>
              </w:rPr>
              <w:t xml:space="preserve"> дополнительно сведения о размере всех требуемых показателей по установленной в настоящей Документации о закупке форме (подраздел </w:t>
            </w:r>
            <w:r w:rsidR="004F6D24">
              <w:rPr>
                <w:i/>
                <w:sz w:val="20"/>
                <w:u w:val="single"/>
              </w:rPr>
              <w:t>7.7</w:t>
            </w:r>
            <w:r w:rsidRPr="0004452D">
              <w:rPr>
                <w:i/>
                <w:sz w:val="20"/>
                <w:u w:val="single"/>
              </w:rPr>
              <w:t>) по данным отчетных периодов, содержащихся в предоставленной упрощенной бухгалтерской (финансовой) отчетности</w:t>
            </w:r>
            <w:r>
              <w:rPr>
                <w:sz w:val="20"/>
              </w:rPr>
              <w:t>»</w:t>
            </w:r>
            <w:r w:rsidRPr="0004452D">
              <w:rPr>
                <w:sz w:val="20"/>
              </w:rPr>
              <w:t>.</w:t>
            </w:r>
          </w:p>
        </w:tc>
      </w:tr>
    </w:tbl>
    <w:p w14:paraId="75BEF13C" w14:textId="102DEF12" w:rsidR="00EF3BBF" w:rsidRPr="00D36CE1" w:rsidRDefault="00EF3BBF" w:rsidP="00D36CE1">
      <w:pPr>
        <w:pStyle w:val="27"/>
        <w:ind w:left="34"/>
        <w:rPr>
          <w:b/>
          <w:spacing w:val="4"/>
          <w:lang w:val="ru-RU"/>
        </w:rPr>
      </w:pPr>
    </w:p>
    <w:p w14:paraId="1F606EFB" w14:textId="2FEBA1BF" w:rsidR="00B74ACF" w:rsidRDefault="00741BA8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</w:t>
      </w:r>
      <w:r w:rsidR="00B74ACF" w:rsidRPr="00577938">
        <w:rPr>
          <w:b/>
          <w:snapToGrid/>
          <w:sz w:val="24"/>
          <w:szCs w:val="24"/>
        </w:rPr>
        <w:t xml:space="preserve">По вопросу № </w:t>
      </w:r>
      <w:r w:rsidR="00B74ACF"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6286AA7D" w14:textId="77777777" w:rsidR="00D36CE1" w:rsidRPr="00FB789B" w:rsidRDefault="00686C9D" w:rsidP="00D36CE1">
      <w:pPr>
        <w:pStyle w:val="afffb"/>
        <w:ind w:left="0"/>
      </w:pPr>
      <w:r>
        <w:t xml:space="preserve"> </w:t>
      </w:r>
      <w:r w:rsidR="00D36CE1" w:rsidRPr="00FB789B">
        <w:t xml:space="preserve">Признать заявки </w:t>
      </w:r>
    </w:p>
    <w:tbl>
      <w:tblPr>
        <w:tblStyle w:val="afff1"/>
        <w:tblW w:w="8646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6"/>
      </w:tblGrid>
      <w:tr w:rsidR="00D36CE1" w:rsidRPr="00FB789B" w14:paraId="45944546" w14:textId="77777777" w:rsidTr="00B07735">
        <w:trPr>
          <w:trHeight w:val="339"/>
        </w:trPr>
        <w:tc>
          <w:tcPr>
            <w:tcW w:w="8646" w:type="dxa"/>
          </w:tcPr>
          <w:p w14:paraId="63476901" w14:textId="77777777" w:rsidR="00D36CE1" w:rsidRPr="002629F1" w:rsidRDefault="00D36CE1" w:rsidP="00B07735">
            <w:pPr>
              <w:pStyle w:val="afffb"/>
              <w:ind w:left="0"/>
            </w:pPr>
            <w:r w:rsidRPr="002629F1">
              <w:t xml:space="preserve">1. </w:t>
            </w:r>
            <w:r w:rsidRPr="00B373B9">
              <w:rPr>
                <w:noProof/>
              </w:rPr>
              <w:t>ООО "Базис"</w:t>
            </w:r>
            <w:r w:rsidRPr="002629F1">
              <w:t xml:space="preserve"> (регион 25, г. Владивосток), ИНН: 2540016930</w:t>
            </w:r>
          </w:p>
        </w:tc>
      </w:tr>
      <w:tr w:rsidR="00D36CE1" w:rsidRPr="00FB789B" w14:paraId="7A222FE7" w14:textId="77777777" w:rsidTr="00B07735">
        <w:trPr>
          <w:trHeight w:val="339"/>
        </w:trPr>
        <w:tc>
          <w:tcPr>
            <w:tcW w:w="8646" w:type="dxa"/>
          </w:tcPr>
          <w:p w14:paraId="64325636" w14:textId="77777777" w:rsidR="00D36CE1" w:rsidRPr="002629F1" w:rsidRDefault="00D36CE1" w:rsidP="00B07735">
            <w:pPr>
              <w:pStyle w:val="afffb"/>
              <w:ind w:left="0"/>
            </w:pPr>
            <w:r w:rsidRPr="002629F1">
              <w:t xml:space="preserve">2. </w:t>
            </w:r>
            <w:r w:rsidRPr="00B373B9">
              <w:rPr>
                <w:noProof/>
              </w:rPr>
              <w:t>ООО "Консультант-Информ"</w:t>
            </w:r>
            <w:r w:rsidRPr="002629F1">
              <w:t xml:space="preserve"> (регион 25, г. Артем), ИНН: 2502040360</w:t>
            </w:r>
          </w:p>
        </w:tc>
      </w:tr>
    </w:tbl>
    <w:p w14:paraId="5C75FBC4" w14:textId="77777777" w:rsidR="00D36CE1" w:rsidRDefault="00D36CE1" w:rsidP="00D36CE1">
      <w:pPr>
        <w:pStyle w:val="afffb"/>
        <w:rPr>
          <w:b/>
        </w:rPr>
      </w:pPr>
      <w:r w:rsidRPr="002629F1">
        <w:t>соответствующими условиям Документации о закупке и принять их к дальнейшему рассмотрению.</w:t>
      </w:r>
      <w:r w:rsidR="007D1133">
        <w:rPr>
          <w:b/>
        </w:rPr>
        <w:t xml:space="preserve">             </w:t>
      </w:r>
    </w:p>
    <w:p w14:paraId="4440A791" w14:textId="77777777" w:rsidR="00D36CE1" w:rsidRDefault="00D36CE1" w:rsidP="00D36CE1">
      <w:pPr>
        <w:pStyle w:val="afffb"/>
        <w:rPr>
          <w:b/>
        </w:rPr>
      </w:pPr>
    </w:p>
    <w:p w14:paraId="35261DC7" w14:textId="5AFFC446" w:rsidR="0026081B" w:rsidRDefault="00D36CE1" w:rsidP="00D36CE1">
      <w:pPr>
        <w:pStyle w:val="afffb"/>
        <w:rPr>
          <w:b/>
        </w:rPr>
      </w:pPr>
      <w:r>
        <w:rPr>
          <w:b/>
        </w:rPr>
        <w:t xml:space="preserve">          </w:t>
      </w:r>
      <w:r w:rsidR="0026081B" w:rsidRPr="00577938">
        <w:rPr>
          <w:b/>
        </w:rPr>
        <w:t xml:space="preserve">По вопросу № </w:t>
      </w:r>
      <w:r w:rsidR="00B74ACF">
        <w:rPr>
          <w:b/>
        </w:rPr>
        <w:t>4</w:t>
      </w:r>
    </w:p>
    <w:p w14:paraId="2119A1C0" w14:textId="77777777" w:rsidR="00D36CE1" w:rsidRDefault="00D36CE1" w:rsidP="00D36CE1">
      <w:pPr>
        <w:pStyle w:val="afffb"/>
        <w:rPr>
          <w:b/>
          <w:spacing w:val="4"/>
          <w:szCs w:val="28"/>
        </w:rPr>
      </w:pPr>
    </w:p>
    <w:p w14:paraId="5FA44F53" w14:textId="77777777" w:rsidR="00D36CE1" w:rsidRPr="00000C27" w:rsidRDefault="00D36CE1" w:rsidP="00D36CE1">
      <w:pPr>
        <w:pStyle w:val="27"/>
        <w:numPr>
          <w:ilvl w:val="0"/>
          <w:numId w:val="29"/>
        </w:numPr>
        <w:tabs>
          <w:tab w:val="clear" w:pos="567"/>
          <w:tab w:val="left" w:pos="322"/>
        </w:tabs>
        <w:ind w:left="0" w:firstLine="0"/>
      </w:pPr>
      <w:r w:rsidRPr="00000C27">
        <w:t xml:space="preserve">Утвердить ранжировку </w:t>
      </w:r>
      <w:r w:rsidRPr="00BF648B">
        <w:t>заявок</w:t>
      </w:r>
      <w:r w:rsidRPr="00000C27">
        <w:t>:</w:t>
      </w:r>
    </w:p>
    <w:tbl>
      <w:tblPr>
        <w:tblStyle w:val="afff1"/>
        <w:tblW w:w="10093" w:type="dxa"/>
        <w:tblLook w:val="04A0" w:firstRow="1" w:lastRow="0" w:firstColumn="1" w:lastColumn="0" w:noHBand="0" w:noVBand="1"/>
      </w:tblPr>
      <w:tblGrid>
        <w:gridCol w:w="1708"/>
        <w:gridCol w:w="1664"/>
        <w:gridCol w:w="3461"/>
        <w:gridCol w:w="1418"/>
        <w:gridCol w:w="1842"/>
      </w:tblGrid>
      <w:tr w:rsidR="00D36CE1" w:rsidRPr="00C70E61" w14:paraId="2A6B27CA" w14:textId="77777777" w:rsidTr="00B07735">
        <w:tc>
          <w:tcPr>
            <w:tcW w:w="1708" w:type="dxa"/>
          </w:tcPr>
          <w:p w14:paraId="3D8413C5" w14:textId="77777777" w:rsidR="00D36CE1" w:rsidRPr="00C70E61" w:rsidRDefault="00D36CE1" w:rsidP="00B07735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Место в ранжировке (порядковый № заявки)</w:t>
            </w:r>
          </w:p>
        </w:tc>
        <w:tc>
          <w:tcPr>
            <w:tcW w:w="1664" w:type="dxa"/>
          </w:tcPr>
          <w:p w14:paraId="0EF746A2" w14:textId="77777777" w:rsidR="00D36CE1" w:rsidRPr="00C70E61" w:rsidRDefault="00D36CE1" w:rsidP="00B07735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3461" w:type="dxa"/>
          </w:tcPr>
          <w:p w14:paraId="3F5D7511" w14:textId="77777777" w:rsidR="00D36CE1" w:rsidRPr="00C70E61" w:rsidRDefault="00D36CE1" w:rsidP="00B07735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418" w:type="dxa"/>
          </w:tcPr>
          <w:p w14:paraId="7F60DA33" w14:textId="77777777" w:rsidR="00D36CE1" w:rsidRPr="00C70E61" w:rsidRDefault="00D36CE1" w:rsidP="00B07735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 xml:space="preserve">Итоговая цена заявки, </w:t>
            </w:r>
            <w:r w:rsidRPr="00C70E61">
              <w:rPr>
                <w:b w:val="0"/>
                <w:i w:val="0"/>
              </w:rPr>
              <w:br/>
              <w:t>руб. без НДС</w:t>
            </w:r>
          </w:p>
        </w:tc>
        <w:tc>
          <w:tcPr>
            <w:tcW w:w="1842" w:type="dxa"/>
          </w:tcPr>
          <w:p w14:paraId="419FCC3D" w14:textId="77777777" w:rsidR="00D36CE1" w:rsidRPr="00C70E61" w:rsidRDefault="00D36CE1" w:rsidP="00B07735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Возможность применения приоритета в соответствии с 925-ПП</w:t>
            </w:r>
          </w:p>
        </w:tc>
      </w:tr>
      <w:tr w:rsidR="00D36CE1" w:rsidRPr="00C70E61" w14:paraId="519EFEDE" w14:textId="77777777" w:rsidTr="00B07735">
        <w:trPr>
          <w:trHeight w:val="623"/>
        </w:trPr>
        <w:tc>
          <w:tcPr>
            <w:tcW w:w="1708" w:type="dxa"/>
          </w:tcPr>
          <w:p w14:paraId="6BE22BE0" w14:textId="77777777" w:rsidR="00D36CE1" w:rsidRPr="00C70E61" w:rsidRDefault="00D36CE1" w:rsidP="00B07735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1 место</w:t>
            </w:r>
          </w:p>
        </w:tc>
        <w:tc>
          <w:tcPr>
            <w:tcW w:w="1664" w:type="dxa"/>
          </w:tcPr>
          <w:p w14:paraId="5EBA12C1" w14:textId="77777777" w:rsidR="00D36CE1" w:rsidRPr="00C70E61" w:rsidRDefault="00D36CE1" w:rsidP="00B07735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25.10.2021 9:17:24</w:t>
            </w:r>
          </w:p>
        </w:tc>
        <w:tc>
          <w:tcPr>
            <w:tcW w:w="3461" w:type="dxa"/>
          </w:tcPr>
          <w:p w14:paraId="236E62FC" w14:textId="77777777" w:rsidR="00D36CE1" w:rsidRPr="00C70E61" w:rsidRDefault="00D36CE1" w:rsidP="00C70E61">
            <w:pPr>
              <w:pStyle w:val="afff9"/>
              <w:jc w:val="left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ООО "Базис" (регион 25, г. Владивосток), ИНН: 2540016930</w:t>
            </w:r>
          </w:p>
        </w:tc>
        <w:tc>
          <w:tcPr>
            <w:tcW w:w="1418" w:type="dxa"/>
          </w:tcPr>
          <w:p w14:paraId="5CD83476" w14:textId="77777777" w:rsidR="00D36CE1" w:rsidRPr="00C70E61" w:rsidRDefault="00D36CE1" w:rsidP="00B07735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 xml:space="preserve">2 791 956,00 </w:t>
            </w:r>
          </w:p>
        </w:tc>
        <w:tc>
          <w:tcPr>
            <w:tcW w:w="1842" w:type="dxa"/>
          </w:tcPr>
          <w:p w14:paraId="6D6187AE" w14:textId="77777777" w:rsidR="00D36CE1" w:rsidRPr="00C70E61" w:rsidRDefault="00D36CE1" w:rsidP="00B07735">
            <w:pPr>
              <w:pStyle w:val="afff9"/>
              <w:rPr>
                <w:b w:val="0"/>
                <w:i w:val="0"/>
                <w:lang w:val="en-US"/>
              </w:rPr>
            </w:pPr>
            <w:r w:rsidRPr="00C70E61">
              <w:rPr>
                <w:b w:val="0"/>
                <w:i w:val="0"/>
                <w:lang w:val="en-US"/>
              </w:rPr>
              <w:t>НЕТ</w:t>
            </w:r>
          </w:p>
        </w:tc>
      </w:tr>
      <w:tr w:rsidR="00D36CE1" w:rsidRPr="00C70E61" w14:paraId="59D1A562" w14:textId="77777777" w:rsidTr="00B07735">
        <w:trPr>
          <w:trHeight w:val="623"/>
        </w:trPr>
        <w:tc>
          <w:tcPr>
            <w:tcW w:w="1708" w:type="dxa"/>
          </w:tcPr>
          <w:p w14:paraId="5BA470C6" w14:textId="77777777" w:rsidR="00D36CE1" w:rsidRPr="00C70E61" w:rsidRDefault="00D36CE1" w:rsidP="00B07735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2 место</w:t>
            </w:r>
          </w:p>
        </w:tc>
        <w:tc>
          <w:tcPr>
            <w:tcW w:w="1664" w:type="dxa"/>
          </w:tcPr>
          <w:p w14:paraId="4E874BDF" w14:textId="77777777" w:rsidR="00D36CE1" w:rsidRPr="00C70E61" w:rsidRDefault="00D36CE1" w:rsidP="00B07735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22.11.2021 8:00:04</w:t>
            </w:r>
          </w:p>
        </w:tc>
        <w:tc>
          <w:tcPr>
            <w:tcW w:w="3461" w:type="dxa"/>
          </w:tcPr>
          <w:p w14:paraId="37769217" w14:textId="77777777" w:rsidR="00D36CE1" w:rsidRPr="00C70E61" w:rsidRDefault="00D36CE1" w:rsidP="00C70E61">
            <w:pPr>
              <w:pStyle w:val="afff9"/>
              <w:jc w:val="left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>ООО "Консультант-Информ" (регион 25, г. Артем), ИНН: 2502040360</w:t>
            </w:r>
          </w:p>
        </w:tc>
        <w:tc>
          <w:tcPr>
            <w:tcW w:w="1418" w:type="dxa"/>
          </w:tcPr>
          <w:p w14:paraId="5ACF3B4B" w14:textId="77777777" w:rsidR="00D36CE1" w:rsidRPr="00C70E61" w:rsidRDefault="00D36CE1" w:rsidP="00B07735">
            <w:pPr>
              <w:pStyle w:val="afff9"/>
              <w:rPr>
                <w:b w:val="0"/>
                <w:i w:val="0"/>
              </w:rPr>
            </w:pPr>
            <w:r w:rsidRPr="00C70E61">
              <w:rPr>
                <w:b w:val="0"/>
                <w:i w:val="0"/>
              </w:rPr>
              <w:t xml:space="preserve">2 809 848,48 </w:t>
            </w:r>
          </w:p>
        </w:tc>
        <w:tc>
          <w:tcPr>
            <w:tcW w:w="1842" w:type="dxa"/>
          </w:tcPr>
          <w:p w14:paraId="5B229C43" w14:textId="77777777" w:rsidR="00D36CE1" w:rsidRPr="00C70E61" w:rsidRDefault="00D36CE1" w:rsidP="00B07735">
            <w:pPr>
              <w:pStyle w:val="afff9"/>
              <w:rPr>
                <w:b w:val="0"/>
                <w:i w:val="0"/>
                <w:lang w:val="en-US"/>
              </w:rPr>
            </w:pPr>
            <w:r w:rsidRPr="00C70E61">
              <w:rPr>
                <w:b w:val="0"/>
                <w:i w:val="0"/>
                <w:lang w:val="en-US"/>
              </w:rPr>
              <w:t>НЕТ</w:t>
            </w:r>
          </w:p>
        </w:tc>
      </w:tr>
    </w:tbl>
    <w:p w14:paraId="1EBBD970" w14:textId="77777777" w:rsidR="00D36CE1" w:rsidRPr="00C70E61" w:rsidRDefault="00D36CE1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p w14:paraId="52CBFA9B" w14:textId="686148C6" w:rsidR="001726ED" w:rsidRDefault="007D1133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b/>
          <w:szCs w:val="24"/>
        </w:rPr>
        <w:t xml:space="preserve">     </w:t>
      </w:r>
      <w:r w:rsidRPr="00577938">
        <w:rPr>
          <w:b/>
          <w:szCs w:val="24"/>
        </w:rPr>
        <w:t xml:space="preserve">По вопросу № </w:t>
      </w:r>
      <w:r>
        <w:rPr>
          <w:b/>
          <w:szCs w:val="24"/>
        </w:rPr>
        <w:t>5</w:t>
      </w:r>
    </w:p>
    <w:p w14:paraId="7731AF87" w14:textId="77777777" w:rsidR="00C70E61" w:rsidRDefault="00C70E61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2CA70FFA" w14:textId="77777777" w:rsidR="00D36CE1" w:rsidRPr="00DC169E" w:rsidRDefault="00D36CE1" w:rsidP="00D36CE1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DC169E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DC169E">
        <w:rPr>
          <w:b/>
          <w:i/>
          <w:noProof/>
          <w:sz w:val="24"/>
          <w:szCs w:val="24"/>
        </w:rPr>
        <w:t>ООО "Базис"</w:t>
      </w:r>
      <w:r w:rsidRPr="00DC169E">
        <w:rPr>
          <w:noProof/>
          <w:sz w:val="24"/>
          <w:szCs w:val="24"/>
        </w:rPr>
        <w:t>, ИНН: 2540016930</w:t>
      </w:r>
      <w:r w:rsidRPr="00DC169E">
        <w:rPr>
          <w:sz w:val="24"/>
          <w:szCs w:val="24"/>
        </w:rPr>
        <w:t xml:space="preserve"> с ценой заявки не более </w:t>
      </w:r>
      <w:r w:rsidRPr="00DC169E">
        <w:rPr>
          <w:b/>
          <w:i/>
          <w:sz w:val="24"/>
          <w:szCs w:val="24"/>
        </w:rPr>
        <w:t>2 791 956,00 руб</w:t>
      </w:r>
      <w:r w:rsidRPr="00DC169E">
        <w:rPr>
          <w:sz w:val="24"/>
          <w:szCs w:val="24"/>
        </w:rPr>
        <w:t>. без учета НДС.</w:t>
      </w:r>
    </w:p>
    <w:p w14:paraId="201CBAE5" w14:textId="18EBA59C" w:rsidR="00D36CE1" w:rsidRPr="00DC169E" w:rsidRDefault="00D36CE1" w:rsidP="00D36CE1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DC169E">
        <w:rPr>
          <w:b/>
          <w:i/>
          <w:sz w:val="24"/>
          <w:szCs w:val="24"/>
        </w:rPr>
        <w:t>срок оказания услуг:</w:t>
      </w:r>
      <w:r w:rsidRPr="00DC169E">
        <w:rPr>
          <w:sz w:val="24"/>
          <w:szCs w:val="24"/>
        </w:rPr>
        <w:t xml:space="preserve"> c </w:t>
      </w:r>
      <w:r w:rsidR="00B175B9">
        <w:rPr>
          <w:sz w:val="24"/>
          <w:szCs w:val="24"/>
        </w:rPr>
        <w:t>момента заключения договора</w:t>
      </w:r>
      <w:r w:rsidRPr="00DC169E">
        <w:rPr>
          <w:sz w:val="24"/>
          <w:szCs w:val="24"/>
        </w:rPr>
        <w:t xml:space="preserve"> по 31.12.2024 г.</w:t>
      </w:r>
    </w:p>
    <w:p w14:paraId="093AAB33" w14:textId="77777777" w:rsidR="00D36CE1" w:rsidRPr="00DC169E" w:rsidRDefault="00D36CE1" w:rsidP="00D36CE1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DC169E">
        <w:rPr>
          <w:b/>
          <w:i/>
          <w:sz w:val="24"/>
          <w:szCs w:val="24"/>
        </w:rPr>
        <w:t>условия оплаты:</w:t>
      </w:r>
      <w:r w:rsidRPr="00DC169E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DC169E">
        <w:rPr>
          <w:sz w:val="24"/>
          <w:szCs w:val="24"/>
        </w:rPr>
        <w:t xml:space="preserve">аказчик обязуется оплачивать информационные услуги в течение 30 (тридцати) календарных дней / 15 (пятнадцати) рабочих дней (в случае, если Исполнитель является субъектом МСП) с даты подписания Сторонами Акта, на основании счета, выставленного Исполнителем, и с учетом пункта 3.5.3 Договора. </w:t>
      </w:r>
    </w:p>
    <w:p w14:paraId="2AC68C5C" w14:textId="77777777" w:rsidR="00D36CE1" w:rsidRPr="00DC169E" w:rsidRDefault="00D36CE1" w:rsidP="00D36CE1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DC169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1E036E2E" w14:textId="77777777" w:rsidR="00D36CE1" w:rsidRPr="00DC169E" w:rsidRDefault="00D36CE1" w:rsidP="00D36CE1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DC169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DC169E" w:rsidDel="004E6453">
        <w:rPr>
          <w:sz w:val="24"/>
          <w:szCs w:val="24"/>
        </w:rPr>
        <w:t xml:space="preserve"> </w:t>
      </w:r>
      <w:r w:rsidRPr="00DC169E">
        <w:rPr>
          <w:sz w:val="24"/>
          <w:szCs w:val="24"/>
        </w:rPr>
        <w:t xml:space="preserve">обеспечить направление по адресу, указанному в </w:t>
      </w:r>
      <w:r w:rsidRPr="00DC169E">
        <w:rPr>
          <w:sz w:val="24"/>
          <w:szCs w:val="24"/>
        </w:rPr>
        <w:lastRenderedPageBreak/>
        <w:t>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1109AF0E" w14:textId="77777777" w:rsidR="005D2FF0" w:rsidRDefault="005D2FF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70B2A8FC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8EED1" w14:textId="77777777" w:rsidR="00213F3A" w:rsidRDefault="00213F3A" w:rsidP="00AE0FE0">
      <w:pPr>
        <w:spacing w:line="240" w:lineRule="auto"/>
      </w:pPr>
      <w:r>
        <w:separator/>
      </w:r>
    </w:p>
  </w:endnote>
  <w:endnote w:type="continuationSeparator" w:id="0">
    <w:p w14:paraId="1ED08EAB" w14:textId="77777777" w:rsidR="00213F3A" w:rsidRDefault="00213F3A" w:rsidP="00AE0FE0">
      <w:pPr>
        <w:spacing w:line="240" w:lineRule="auto"/>
      </w:pPr>
      <w:r>
        <w:continuationSeparator/>
      </w:r>
    </w:p>
  </w:endnote>
  <w:endnote w:type="continuationNotice" w:id="1">
    <w:p w14:paraId="499A8ED8" w14:textId="77777777" w:rsidR="00213F3A" w:rsidRDefault="00213F3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6F86A00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11725A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11725A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12ADAF20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11725A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11725A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FFEAA" w14:textId="77777777" w:rsidR="00213F3A" w:rsidRDefault="00213F3A" w:rsidP="00AE0FE0">
      <w:pPr>
        <w:spacing w:line="240" w:lineRule="auto"/>
      </w:pPr>
      <w:r>
        <w:separator/>
      </w:r>
    </w:p>
  </w:footnote>
  <w:footnote w:type="continuationSeparator" w:id="0">
    <w:p w14:paraId="3439D5DD" w14:textId="77777777" w:rsidR="00213F3A" w:rsidRDefault="00213F3A" w:rsidP="00AE0FE0">
      <w:pPr>
        <w:spacing w:line="240" w:lineRule="auto"/>
      </w:pPr>
      <w:r>
        <w:continuationSeparator/>
      </w:r>
    </w:p>
  </w:footnote>
  <w:footnote w:type="continuationNotice" w:id="1">
    <w:p w14:paraId="6AC5633C" w14:textId="77777777" w:rsidR="00213F3A" w:rsidRDefault="00213F3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2AFBB66B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D36CE1" w:rsidRPr="00D36CE1">
      <w:rPr>
        <w:sz w:val="18"/>
        <w:szCs w:val="18"/>
      </w:rPr>
      <w:t xml:space="preserve"> </w:t>
    </w:r>
    <w:r w:rsidR="00E62AA5">
      <w:rPr>
        <w:sz w:val="18"/>
        <w:szCs w:val="18"/>
      </w:rPr>
      <w:t xml:space="preserve">65 </w:t>
    </w:r>
    <w:r w:rsidR="00D36CE1" w:rsidRPr="00D36CE1">
      <w:rPr>
        <w:sz w:val="18"/>
        <w:szCs w:val="18"/>
      </w:rPr>
      <w:t>УИТ-ВП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639B4"/>
    <w:multiLevelType w:val="hybridMultilevel"/>
    <w:tmpl w:val="64EC2EE8"/>
    <w:lvl w:ilvl="0" w:tplc="E56C02E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D3038"/>
    <w:multiLevelType w:val="hybridMultilevel"/>
    <w:tmpl w:val="BFEEA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143A8"/>
    <w:multiLevelType w:val="hybridMultilevel"/>
    <w:tmpl w:val="8EC47566"/>
    <w:lvl w:ilvl="0" w:tplc="2A9E5114">
      <w:start w:val="1"/>
      <w:numFmt w:val="decimal"/>
      <w:pStyle w:val="a1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E6820"/>
    <w:multiLevelType w:val="hybridMultilevel"/>
    <w:tmpl w:val="DE481542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02CFD70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FB82657C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4"/>
  </w:num>
  <w:num w:numId="8">
    <w:abstractNumId w:val="5"/>
  </w:num>
  <w:num w:numId="9">
    <w:abstractNumId w:val="17"/>
  </w:num>
  <w:num w:numId="10">
    <w:abstractNumId w:val="29"/>
  </w:num>
  <w:num w:numId="11">
    <w:abstractNumId w:val="15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"/>
  </w:num>
  <w:num w:numId="17">
    <w:abstractNumId w:val="2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3"/>
  </w:num>
  <w:num w:numId="25">
    <w:abstractNumId w:val="26"/>
  </w:num>
  <w:num w:numId="26">
    <w:abstractNumId w:val="6"/>
  </w:num>
  <w:num w:numId="27">
    <w:abstractNumId w:val="10"/>
  </w:num>
  <w:num w:numId="28">
    <w:abstractNumId w:val="21"/>
  </w:num>
  <w:num w:numId="29">
    <w:abstractNumId w:val="22"/>
  </w:num>
  <w:num w:numId="30">
    <w:abstractNumId w:val="12"/>
  </w:num>
  <w:num w:numId="31">
    <w:abstractNumId w:val="24"/>
    <w:lvlOverride w:ilvl="0">
      <w:startOverride w:val="1"/>
    </w:lvlOverride>
  </w:num>
  <w:num w:numId="32">
    <w:abstractNumId w:val="7"/>
  </w:num>
  <w:num w:numId="33">
    <w:abstractNumId w:val="19"/>
  </w:num>
  <w:num w:numId="3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3C1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5CBD"/>
    <w:rsid w:val="000C62E4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795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25A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82E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3F3A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4C62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966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85A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5B99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8F7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C16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6D24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88C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FF0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6B8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0DE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E7E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1BA8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22B5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0E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133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635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6C6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57F2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501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03B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1DF6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857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32C8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88D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0D17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175B9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61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6CE1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1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2AA5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BBF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16B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Таблица"/>
    <w:basedOn w:val="af2"/>
    <w:link w:val="afffa"/>
    <w:autoRedefine/>
    <w:qFormat/>
    <w:rsid w:val="00D36CE1"/>
    <w:pPr>
      <w:keepNext w:val="0"/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a">
    <w:name w:val="СтильТаблица Знак"/>
    <w:basedOn w:val="a5"/>
    <w:link w:val="afff9"/>
    <w:rsid w:val="00D36CE1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EF3BBF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EF3BBF"/>
    <w:rPr>
      <w:sz w:val="24"/>
      <w:szCs w:val="24"/>
      <w:lang w:val="en-US"/>
    </w:rPr>
  </w:style>
  <w:style w:type="paragraph" w:customStyle="1" w:styleId="afffb">
    <w:name w:val="СтильПЛ"/>
    <w:basedOn w:val="a4"/>
    <w:link w:val="afffc"/>
    <w:autoRedefine/>
    <w:qFormat/>
    <w:rsid w:val="00EF3BBF"/>
    <w:pPr>
      <w:spacing w:line="240" w:lineRule="auto"/>
      <w:ind w:left="-74" w:firstLine="0"/>
    </w:pPr>
    <w:rPr>
      <w:sz w:val="24"/>
      <w:szCs w:val="24"/>
    </w:rPr>
  </w:style>
  <w:style w:type="character" w:customStyle="1" w:styleId="afffc">
    <w:name w:val="СтильПЛ Знак"/>
    <w:basedOn w:val="a5"/>
    <w:link w:val="afffb"/>
    <w:rsid w:val="00EF3BBF"/>
    <w:rPr>
      <w:snapToGrid w:val="0"/>
      <w:sz w:val="24"/>
      <w:szCs w:val="24"/>
    </w:rPr>
  </w:style>
  <w:style w:type="paragraph" w:customStyle="1" w:styleId="a1">
    <w:name w:val="СтильПЦН"/>
    <w:basedOn w:val="250"/>
    <w:link w:val="afffd"/>
    <w:autoRedefine/>
    <w:qFormat/>
    <w:rsid w:val="00A6588D"/>
    <w:pPr>
      <w:numPr>
        <w:numId w:val="30"/>
      </w:numPr>
      <w:tabs>
        <w:tab w:val="left" w:pos="319"/>
      </w:tabs>
    </w:pPr>
    <w:rPr>
      <w:szCs w:val="24"/>
    </w:rPr>
  </w:style>
  <w:style w:type="character" w:customStyle="1" w:styleId="afffd">
    <w:name w:val="СтильПЦН Знак"/>
    <w:basedOn w:val="a5"/>
    <w:link w:val="a1"/>
    <w:rsid w:val="00A6588D"/>
    <w:rPr>
      <w:sz w:val="24"/>
      <w:szCs w:val="24"/>
    </w:rPr>
  </w:style>
  <w:style w:type="paragraph" w:customStyle="1" w:styleId="afffe">
    <w:name w:val="СтильЗЖ"/>
    <w:basedOn w:val="a4"/>
    <w:link w:val="affff"/>
    <w:rsid w:val="00951857"/>
    <w:pPr>
      <w:spacing w:line="240" w:lineRule="auto"/>
      <w:ind w:firstLine="0"/>
      <w:jc w:val="center"/>
    </w:pPr>
    <w:rPr>
      <w:rFonts w:asciiTheme="minorHAnsi" w:eastAsiaTheme="minorEastAsia" w:hAnsiTheme="minorHAnsi"/>
      <w:b/>
      <w:bCs/>
      <w:caps/>
      <w:sz w:val="24"/>
      <w:szCs w:val="24"/>
      <w:lang w:eastAsia="en-US"/>
    </w:rPr>
  </w:style>
  <w:style w:type="character" w:customStyle="1" w:styleId="affff">
    <w:name w:val="СтильЗЖ Знак"/>
    <w:basedOn w:val="a5"/>
    <w:link w:val="afffe"/>
    <w:rsid w:val="00951857"/>
    <w:rPr>
      <w:rFonts w:asciiTheme="minorHAnsi" w:eastAsiaTheme="minorEastAsia" w:hAnsiTheme="minorHAnsi"/>
      <w:b/>
      <w:bCs/>
      <w:caps/>
      <w:snapToGrid w:val="0"/>
      <w:sz w:val="24"/>
      <w:szCs w:val="24"/>
      <w:lang w:eastAsia="en-US"/>
    </w:rPr>
  </w:style>
  <w:style w:type="character" w:styleId="affff0">
    <w:name w:val="Placeholder Text"/>
    <w:basedOn w:val="a5"/>
    <w:uiPriority w:val="99"/>
    <w:semiHidden/>
    <w:rsid w:val="00951857"/>
    <w:rPr>
      <w:color w:val="808080"/>
    </w:rPr>
  </w:style>
  <w:style w:type="character" w:styleId="affff1">
    <w:name w:val="Book Title"/>
    <w:basedOn w:val="a5"/>
    <w:uiPriority w:val="33"/>
    <w:qFormat/>
    <w:rsid w:val="00D36CE1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36D55-B0BE-4551-B65A-1390611F5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5217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34</cp:revision>
  <cp:lastPrinted>2021-12-28T01:44:00Z</cp:lastPrinted>
  <dcterms:created xsi:type="dcterms:W3CDTF">2020-03-10T07:14:00Z</dcterms:created>
  <dcterms:modified xsi:type="dcterms:W3CDTF">2021-12-28T01:46:00Z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