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F9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92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92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УКС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F92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92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92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604" w:rsidRDefault="007A1A8D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«Мероприятия по оформлению исходно-разрешительной документации для объектов технологического присоединения (кадастровые работы, </w:t>
      </w:r>
      <w:proofErr w:type="spellStart"/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предпроектные</w:t>
      </w:r>
      <w:proofErr w:type="spellEnd"/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работы) для нужд филиала ХЭС» </w:t>
      </w:r>
      <w:r w:rsidR="00F92324" w:rsidRP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14101-КС ПИР СМР-2022-ДРСК  </w:t>
      </w:r>
    </w:p>
    <w:p w:rsidR="00306773" w:rsidRPr="00191604" w:rsidRDefault="00306773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НМЦ ЛОТА (в соответствии с Извещением о закупке</w:t>
      </w:r>
      <w:r w:rsidR="001814F4"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  <w:r w:rsidR="00F92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2 500 000,00</w:t>
      </w: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923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</w:t>
      </w:r>
      <w:bookmarkStart w:id="0" w:name="_GoBack"/>
      <w:bookmarkEnd w:id="0"/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произведено автоматически средствами электронной площадки «АО "РАД"»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F92324">
        <w:rPr>
          <w:rFonts w:ascii="Times New Roman" w:hAnsi="Times New Roman" w:cs="Times New Roman"/>
          <w:sz w:val="24"/>
          <w:szCs w:val="24"/>
        </w:rPr>
        <w:t>09</w:t>
      </w:r>
      <w:r w:rsidR="00191604" w:rsidRPr="00191604">
        <w:rPr>
          <w:rFonts w:ascii="Times New Roman" w:hAnsi="Times New Roman" w:cs="Times New Roman"/>
          <w:sz w:val="24"/>
          <w:szCs w:val="24"/>
        </w:rPr>
        <w:t xml:space="preserve">:00 </w:t>
      </w:r>
      <w:r w:rsidR="00F92324">
        <w:rPr>
          <w:rFonts w:ascii="Times New Roman" w:hAnsi="Times New Roman" w:cs="Times New Roman"/>
          <w:sz w:val="24"/>
          <w:szCs w:val="24"/>
        </w:rPr>
        <w:t>(время московское)</w:t>
      </w:r>
      <w:r w:rsidR="00191604" w:rsidRPr="00191604">
        <w:rPr>
          <w:rFonts w:ascii="Times New Roman" w:hAnsi="Times New Roman" w:cs="Times New Roman"/>
          <w:sz w:val="24"/>
          <w:szCs w:val="24"/>
        </w:rPr>
        <w:t xml:space="preserve"> </w:t>
      </w:r>
      <w:r w:rsidR="00F92324">
        <w:rPr>
          <w:rFonts w:ascii="Times New Roman" w:hAnsi="Times New Roman" w:cs="Times New Roman"/>
          <w:sz w:val="24"/>
          <w:szCs w:val="24"/>
        </w:rPr>
        <w:t>15.11</w:t>
      </w:r>
      <w:r w:rsidR="00191604" w:rsidRPr="00191604">
        <w:rPr>
          <w:rFonts w:ascii="Times New Roman" w:hAnsi="Times New Roman" w:cs="Times New Roman"/>
          <w:sz w:val="24"/>
          <w:szCs w:val="24"/>
        </w:rPr>
        <w:t>.2021</w:t>
      </w:r>
      <w:r w:rsidRPr="00DC1201">
        <w:rPr>
          <w:rFonts w:ascii="Times New Roman" w:hAnsi="Times New Roman" w:cs="Times New Roman"/>
          <w:sz w:val="24"/>
          <w:szCs w:val="24"/>
        </w:rPr>
        <w:t>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191604">
        <w:tc>
          <w:tcPr>
            <w:tcW w:w="504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№</w:t>
            </w:r>
          </w:p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0E607A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E60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Цена заявки, руб. без НДС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25.10.2021 06:10:15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Заявка №37955</w:t>
            </w:r>
            <w:r>
              <w:br/>
              <w:t>ООО  "ГЕОТОЧКА" ИНН - 2724229159</w:t>
            </w:r>
            <w:r>
              <w:br/>
              <w:t>680031, КРАЙ ХАБАРОВСКИЙ, Г ХАБАРОВСК, УЛ СВИРСКАЯ, ДОМ 85, КОРПУС А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2 500 000.00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10.11.2021 16:00:35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Заявка №39979</w:t>
            </w:r>
            <w:r>
              <w:br/>
              <w:t>ООО "ДАЛЬНЕВОСТОЧНАЯ ГЕОДЕЗИЧЕСКАЯ КОМПАНИЯ" ИНН - 2721146320</w:t>
            </w:r>
            <w:r>
              <w:br/>
              <w:t>680000, КРАЙ ХАБАРОВСКИЙ, Г ХАБАРОВСК, ПЕР КУСТАРНЫЙ, 8, 2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2 500 000.00</w:t>
            </w:r>
          </w:p>
        </w:tc>
      </w:tr>
      <w:tr w:rsidR="00F92324" w:rsidRPr="008C2F84" w:rsidTr="00F92324">
        <w:tc>
          <w:tcPr>
            <w:tcW w:w="504" w:type="pct"/>
            <w:shd w:val="clear" w:color="auto" w:fill="auto"/>
            <w:vAlign w:val="center"/>
          </w:tcPr>
          <w:p w:rsidR="00F92324" w:rsidRPr="008C2F84" w:rsidRDefault="00F92324" w:rsidP="00F9232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15.11.2021 06:41:32 MCK</w:t>
            </w:r>
          </w:p>
        </w:tc>
        <w:tc>
          <w:tcPr>
            <w:tcW w:w="2656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Заявка №40737</w:t>
            </w:r>
            <w:r>
              <w:br/>
              <w:t>ООО  "ДТЭН" ИНН - 2721214965</w:t>
            </w:r>
            <w:r>
              <w:br/>
              <w:t>680000, КРАЙ ХАБАРОВСКИЙ, Г ХАБАРОВСК, УЛ КИМ Ю ЧЕНА, ДОМ 4, ОФИС 43</w:t>
            </w:r>
          </w:p>
        </w:tc>
        <w:tc>
          <w:tcPr>
            <w:tcW w:w="1033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2324" w:rsidRDefault="00F92324" w:rsidP="00F92324">
            <w:pPr>
              <w:pStyle w:val="TableContents"/>
              <w:jc w:val="center"/>
            </w:pPr>
            <w:r>
              <w:t>2 500 000.00</w:t>
            </w:r>
          </w:p>
        </w:tc>
      </w:tr>
    </w:tbl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4D112E" w:rsidRPr="008E0C54" w:rsidRDefault="001413DD" w:rsidP="00607D91">
      <w:pPr>
        <w:pStyle w:val="ac"/>
        <w:rPr>
          <w:sz w:val="20"/>
          <w:szCs w:val="20"/>
        </w:rPr>
      </w:pPr>
      <w:hyperlink r:id="rId10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DD" w:rsidRDefault="001413DD" w:rsidP="000F4708">
      <w:pPr>
        <w:spacing w:after="0" w:line="240" w:lineRule="auto"/>
      </w:pPr>
      <w:r>
        <w:separator/>
      </w:r>
    </w:p>
  </w:endnote>
  <w:endnote w:type="continuationSeparator" w:id="0">
    <w:p w:rsidR="001413DD" w:rsidRDefault="001413DD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324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DD" w:rsidRDefault="001413DD" w:rsidP="000F4708">
      <w:pPr>
        <w:spacing w:after="0" w:line="240" w:lineRule="auto"/>
      </w:pPr>
      <w:r>
        <w:separator/>
      </w:r>
    </w:p>
  </w:footnote>
  <w:footnote w:type="continuationSeparator" w:id="0">
    <w:p w:rsidR="001413DD" w:rsidRDefault="001413DD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E607A"/>
    <w:rsid w:val="000F1326"/>
    <w:rsid w:val="000F4708"/>
    <w:rsid w:val="001114A0"/>
    <w:rsid w:val="00116B9F"/>
    <w:rsid w:val="00126847"/>
    <w:rsid w:val="00134512"/>
    <w:rsid w:val="001413DD"/>
    <w:rsid w:val="00143A90"/>
    <w:rsid w:val="00156ED5"/>
    <w:rsid w:val="00170BD9"/>
    <w:rsid w:val="0017112F"/>
    <w:rsid w:val="001814F4"/>
    <w:rsid w:val="00184666"/>
    <w:rsid w:val="00191604"/>
    <w:rsid w:val="001A7168"/>
    <w:rsid w:val="001C0AB7"/>
    <w:rsid w:val="001C1025"/>
    <w:rsid w:val="001C50A3"/>
    <w:rsid w:val="001E33F9"/>
    <w:rsid w:val="001E3D65"/>
    <w:rsid w:val="001F0E5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3B1D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2324"/>
    <w:rsid w:val="00F96F29"/>
    <w:rsid w:val="00FA65A5"/>
    <w:rsid w:val="00FC50F9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7950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3">
    <w:name w:val="Стиль1"/>
    <w:basedOn w:val="af"/>
    <w:link w:val="14"/>
    <w:qFormat/>
    <w:rsid w:val="0019160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191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0"/>
    <w:rsid w:val="00F9232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2A245-8DCD-4177-9C1F-D14AA5F3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148</cp:revision>
  <cp:lastPrinted>2019-12-16T06:38:00Z</cp:lastPrinted>
  <dcterms:created xsi:type="dcterms:W3CDTF">2015-03-26T06:58:00Z</dcterms:created>
  <dcterms:modified xsi:type="dcterms:W3CDTF">2021-11-16T04:47:00Z</dcterms:modified>
</cp:coreProperties>
</file>