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E92978">
        <w:rPr>
          <w:b/>
          <w:bCs/>
          <w:iCs/>
          <w:snapToGrid/>
          <w:spacing w:val="40"/>
          <w:sz w:val="29"/>
          <w:szCs w:val="29"/>
        </w:rPr>
        <w:t>14</w:t>
      </w:r>
      <w:r w:rsidR="00701800">
        <w:rPr>
          <w:b/>
          <w:bCs/>
          <w:iCs/>
          <w:snapToGrid/>
          <w:spacing w:val="40"/>
          <w:sz w:val="29"/>
          <w:szCs w:val="29"/>
        </w:rPr>
        <w:t>1</w:t>
      </w:r>
      <w:r w:rsidR="0082501E" w:rsidRPr="009205F2">
        <w:rPr>
          <w:b/>
          <w:bCs/>
          <w:iCs/>
          <w:snapToGrid/>
          <w:spacing w:val="40"/>
          <w:sz w:val="29"/>
          <w:szCs w:val="29"/>
        </w:rPr>
        <w:t>/</w:t>
      </w:r>
      <w:r w:rsidR="00BB2BF9">
        <w:rPr>
          <w:b/>
          <w:bCs/>
          <w:iCs/>
          <w:snapToGrid/>
          <w:spacing w:val="40"/>
          <w:sz w:val="29"/>
          <w:szCs w:val="29"/>
        </w:rPr>
        <w:t>У</w:t>
      </w:r>
      <w:r w:rsidR="00A41052">
        <w:rPr>
          <w:b/>
          <w:bCs/>
          <w:iCs/>
          <w:snapToGrid/>
          <w:spacing w:val="40"/>
          <w:sz w:val="29"/>
          <w:szCs w:val="29"/>
        </w:rPr>
        <w:t>ТПИР</w:t>
      </w:r>
      <w:r w:rsidR="0082501E" w:rsidRPr="0082501E">
        <w:rPr>
          <w:b/>
          <w:bCs/>
          <w:iCs/>
          <w:snapToGrid/>
          <w:spacing w:val="40"/>
          <w:sz w:val="29"/>
          <w:szCs w:val="29"/>
        </w:rPr>
        <w:t>-Р</w:t>
      </w:r>
      <w:r w:rsidR="00B23C4B">
        <w:rPr>
          <w:b/>
          <w:bCs/>
          <w:iCs/>
          <w:snapToGrid/>
          <w:spacing w:val="40"/>
          <w:sz w:val="29"/>
          <w:szCs w:val="29"/>
        </w:rPr>
        <w:t>2</w:t>
      </w:r>
    </w:p>
    <w:p w:rsidR="00A967A7" w:rsidRPr="00A967A7" w:rsidRDefault="00BA7D6E" w:rsidP="00B23C4B">
      <w:pPr>
        <w:tabs>
          <w:tab w:val="left" w:pos="708"/>
        </w:tabs>
        <w:autoSpaceDE w:val="0"/>
        <w:autoSpaceDN w:val="0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>заседания З</w:t>
      </w:r>
      <w:r w:rsidR="00CA7529" w:rsidRPr="003B5EFA">
        <w:rPr>
          <w:b/>
          <w:bCs/>
          <w:sz w:val="26"/>
          <w:szCs w:val="26"/>
        </w:rPr>
        <w:t xml:space="preserve">акупочной комиссии </w:t>
      </w:r>
      <w:r w:rsidR="00BB2BF9" w:rsidRPr="00BB2BF9">
        <w:rPr>
          <w:b/>
          <w:bCs/>
          <w:sz w:val="26"/>
          <w:szCs w:val="26"/>
        </w:rPr>
        <w:t xml:space="preserve">по </w:t>
      </w:r>
      <w:r w:rsidR="006B231B">
        <w:rPr>
          <w:b/>
          <w:bCs/>
          <w:sz w:val="26"/>
          <w:szCs w:val="26"/>
        </w:rPr>
        <w:t>Аукциону</w:t>
      </w:r>
      <w:r w:rsidR="00A967A7" w:rsidRPr="00A967A7">
        <w:rPr>
          <w:b/>
          <w:bCs/>
          <w:sz w:val="26"/>
          <w:szCs w:val="26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C1D40" w:rsidRPr="00A967A7">
        <w:rPr>
          <w:b/>
          <w:bCs/>
          <w:sz w:val="26"/>
          <w:szCs w:val="26"/>
        </w:rPr>
        <w:t>договора</w:t>
      </w:r>
      <w:r w:rsidR="00DC1273">
        <w:rPr>
          <w:b/>
          <w:bCs/>
          <w:sz w:val="26"/>
          <w:szCs w:val="26"/>
        </w:rPr>
        <w:t xml:space="preserve"> </w:t>
      </w:r>
      <w:r w:rsidR="00701800" w:rsidRPr="00701800">
        <w:rPr>
          <w:b/>
          <w:bCs/>
          <w:snapToGrid/>
          <w:sz w:val="26"/>
          <w:szCs w:val="26"/>
        </w:rPr>
        <w:t xml:space="preserve">Лот № 17401-ТПИР ОБСЛ-2022-ДРСК Реконструкция распределительных сетей 0,4 </w:t>
      </w:r>
      <w:proofErr w:type="spellStart"/>
      <w:r w:rsidR="00701800" w:rsidRPr="00701800">
        <w:rPr>
          <w:b/>
          <w:bCs/>
          <w:snapToGrid/>
          <w:sz w:val="26"/>
          <w:szCs w:val="26"/>
        </w:rPr>
        <w:t>кВ</w:t>
      </w:r>
      <w:proofErr w:type="spellEnd"/>
      <w:r w:rsidR="00701800" w:rsidRPr="00701800">
        <w:rPr>
          <w:b/>
          <w:bCs/>
          <w:snapToGrid/>
          <w:sz w:val="26"/>
          <w:szCs w:val="26"/>
        </w:rPr>
        <w:t xml:space="preserve"> Артемовского ГО (</w:t>
      </w:r>
      <w:proofErr w:type="spellStart"/>
      <w:r w:rsidR="00701800" w:rsidRPr="00701800">
        <w:rPr>
          <w:b/>
          <w:bCs/>
          <w:snapToGrid/>
          <w:sz w:val="26"/>
          <w:szCs w:val="26"/>
        </w:rPr>
        <w:t>МиРЭК</w:t>
      </w:r>
      <w:proofErr w:type="spellEnd"/>
      <w:r w:rsidR="00701800" w:rsidRPr="00701800">
        <w:rPr>
          <w:b/>
          <w:bCs/>
          <w:snapToGrid/>
          <w:sz w:val="26"/>
          <w:szCs w:val="26"/>
        </w:rPr>
        <w:t>)».</w:t>
      </w:r>
    </w:p>
    <w:p w:rsidR="00286846" w:rsidRPr="003B5EFA" w:rsidRDefault="0082501E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E92978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E92978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27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E92978">
              <w:rPr>
                <w:b/>
                <w:bCs/>
                <w:snapToGrid/>
                <w:sz w:val="26"/>
                <w:szCs w:val="26"/>
                <w:lang w:eastAsia="en-US"/>
              </w:rPr>
              <w:t>12</w:t>
            </w:r>
            <w:r w:rsidR="00DC1D40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E92978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21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DC1D40" w:rsidRPr="00701800" w:rsidRDefault="00CA7529" w:rsidP="006B231B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41052" w:rsidRPr="00B477A0">
        <w:rPr>
          <w:sz w:val="24"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="00A41052" w:rsidRPr="00B477A0">
        <w:rPr>
          <w:color w:val="000000"/>
          <w:sz w:val="24"/>
        </w:rPr>
        <w:t xml:space="preserve"> </w:t>
      </w:r>
      <w:r w:rsidR="00A41052" w:rsidRPr="00B477A0">
        <w:rPr>
          <w:color w:val="000000" w:themeColor="text1"/>
          <w:sz w:val="24"/>
        </w:rPr>
        <w:t>на право заключения договора</w:t>
      </w:r>
      <w:r w:rsidR="00A41052" w:rsidRPr="00B477A0">
        <w:rPr>
          <w:sz w:val="24"/>
          <w:lang w:val="x-none" w:eastAsia="x-none"/>
        </w:rPr>
        <w:t xml:space="preserve"> </w:t>
      </w:r>
      <w:r w:rsidR="00701800" w:rsidRPr="00701800">
        <w:rPr>
          <w:sz w:val="24"/>
        </w:rPr>
        <w:t xml:space="preserve">Лот № 17401-ТПИР ОБСЛ-2022-ДРСК Реконструкция распределительных сетей 0,4 </w:t>
      </w:r>
      <w:proofErr w:type="spellStart"/>
      <w:r w:rsidR="00701800" w:rsidRPr="00701800">
        <w:rPr>
          <w:sz w:val="24"/>
        </w:rPr>
        <w:t>кВ</w:t>
      </w:r>
      <w:proofErr w:type="spellEnd"/>
      <w:r w:rsidR="00701800" w:rsidRPr="00701800">
        <w:rPr>
          <w:sz w:val="24"/>
        </w:rPr>
        <w:t xml:space="preserve"> Артемовского ГО (</w:t>
      </w:r>
      <w:proofErr w:type="spellStart"/>
      <w:r w:rsidR="00701800" w:rsidRPr="00701800">
        <w:rPr>
          <w:sz w:val="24"/>
        </w:rPr>
        <w:t>МиРЭК</w:t>
      </w:r>
      <w:proofErr w:type="spellEnd"/>
      <w:r w:rsidR="00701800" w:rsidRPr="00701800">
        <w:rPr>
          <w:sz w:val="24"/>
        </w:rPr>
        <w:t>)».</w:t>
      </w:r>
    </w:p>
    <w:p w:rsidR="00A967A7" w:rsidRPr="00DC1273" w:rsidRDefault="00A967A7" w:rsidP="00DC1273">
      <w:pPr>
        <w:pStyle w:val="a6"/>
        <w:spacing w:line="240" w:lineRule="auto"/>
        <w:rPr>
          <w:sz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E92978">
        <w:rPr>
          <w:bCs/>
          <w:snapToGrid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E92978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E92978">
        <w:rPr>
          <w:b/>
          <w:bCs/>
          <w:i/>
          <w:snapToGrid/>
          <w:sz w:val="24"/>
          <w:szCs w:val="24"/>
        </w:rPr>
        <w:t>и</w:t>
      </w:r>
      <w:r w:rsidR="00A41052">
        <w:rPr>
          <w:b/>
          <w:bCs/>
          <w:i/>
          <w:snapToGrid/>
          <w:sz w:val="24"/>
          <w:szCs w:val="24"/>
        </w:rPr>
        <w:t>.</w:t>
      </w:r>
    </w:p>
    <w:tbl>
      <w:tblPr>
        <w:tblpPr w:leftFromText="180" w:rightFromText="180" w:vertAnchor="text" w:horzAnchor="margin" w:tblpY="27"/>
        <w:tblW w:w="96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5948"/>
      </w:tblGrid>
      <w:tr w:rsidR="00B23C4B" w:rsidRPr="00B23C4B" w:rsidTr="0054147D">
        <w:trPr>
          <w:trHeight w:val="208"/>
        </w:trPr>
        <w:tc>
          <w:tcPr>
            <w:tcW w:w="294" w:type="dxa"/>
            <w:shd w:val="clear" w:color="auto" w:fill="FFFFFF"/>
          </w:tcPr>
          <w:p w:rsidR="00B23C4B" w:rsidRPr="00B23C4B" w:rsidRDefault="00B23C4B" w:rsidP="00B23C4B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B23C4B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B23C4B" w:rsidRPr="00B23C4B" w:rsidRDefault="00B23C4B" w:rsidP="00B23C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23C4B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48" w:type="dxa"/>
            <w:shd w:val="clear" w:color="auto" w:fill="FFFFFF"/>
            <w:vAlign w:val="center"/>
          </w:tcPr>
          <w:p w:rsidR="00B23C4B" w:rsidRPr="00B23C4B" w:rsidRDefault="00B23C4B" w:rsidP="00B23C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23C4B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701800" w:rsidRPr="00B23C4B" w:rsidTr="00130A44">
        <w:trPr>
          <w:trHeight w:val="208"/>
        </w:trPr>
        <w:tc>
          <w:tcPr>
            <w:tcW w:w="294" w:type="dxa"/>
            <w:shd w:val="clear" w:color="auto" w:fill="FFFFFF"/>
          </w:tcPr>
          <w:p w:rsidR="00701800" w:rsidRPr="00B23C4B" w:rsidRDefault="00701800" w:rsidP="00701800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B23C4B">
              <w:rPr>
                <w:bCs/>
                <w:snapToGrid/>
                <w:sz w:val="22"/>
                <w:szCs w:val="22"/>
              </w:rPr>
              <w:t>1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1800" w:rsidRDefault="00701800" w:rsidP="00701800">
            <w:pPr>
              <w:pStyle w:val="TableContents"/>
              <w:jc w:val="center"/>
            </w:pPr>
            <w:r>
              <w:t>09.11.2021 11:40:03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1800" w:rsidRDefault="00701800" w:rsidP="00701800">
            <w:pPr>
              <w:pStyle w:val="TableContents"/>
              <w:jc w:val="center"/>
            </w:pPr>
            <w:r>
              <w:t>Заявка №39583</w:t>
            </w:r>
          </w:p>
        </w:tc>
      </w:tr>
      <w:tr w:rsidR="00701800" w:rsidRPr="00B23C4B" w:rsidTr="00130A44">
        <w:trPr>
          <w:trHeight w:val="208"/>
        </w:trPr>
        <w:tc>
          <w:tcPr>
            <w:tcW w:w="294" w:type="dxa"/>
            <w:shd w:val="clear" w:color="auto" w:fill="FFFFFF"/>
          </w:tcPr>
          <w:p w:rsidR="00701800" w:rsidRPr="00B23C4B" w:rsidRDefault="00701800" w:rsidP="00701800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B23C4B">
              <w:rPr>
                <w:bCs/>
                <w:snapToGrid/>
                <w:sz w:val="22"/>
                <w:szCs w:val="22"/>
              </w:rPr>
              <w:t>2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1800" w:rsidRDefault="00701800" w:rsidP="00701800">
            <w:pPr>
              <w:pStyle w:val="TableContents"/>
              <w:jc w:val="center"/>
            </w:pPr>
            <w:r>
              <w:t>11.11.2021 03:02:37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1800" w:rsidRDefault="00701800" w:rsidP="00701800">
            <w:pPr>
              <w:pStyle w:val="TableContents"/>
              <w:jc w:val="center"/>
            </w:pPr>
            <w:r>
              <w:t>Заявка №40054</w:t>
            </w:r>
          </w:p>
        </w:tc>
      </w:tr>
      <w:tr w:rsidR="00701800" w:rsidRPr="00B23C4B" w:rsidTr="00130A44">
        <w:trPr>
          <w:trHeight w:val="208"/>
        </w:trPr>
        <w:tc>
          <w:tcPr>
            <w:tcW w:w="294" w:type="dxa"/>
            <w:shd w:val="clear" w:color="auto" w:fill="FFFFFF"/>
          </w:tcPr>
          <w:p w:rsidR="00701800" w:rsidRPr="00B23C4B" w:rsidRDefault="00701800" w:rsidP="00701800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B23C4B">
              <w:rPr>
                <w:bCs/>
                <w:snapToGrid/>
                <w:sz w:val="22"/>
                <w:szCs w:val="22"/>
              </w:rPr>
              <w:t>3</w:t>
            </w:r>
          </w:p>
        </w:tc>
        <w:tc>
          <w:tcPr>
            <w:tcW w:w="34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1800" w:rsidRDefault="00701800" w:rsidP="00701800">
            <w:pPr>
              <w:pStyle w:val="TableContents"/>
              <w:jc w:val="center"/>
            </w:pPr>
            <w:r>
              <w:t>11.11.2021 03:52:28 MCK</w:t>
            </w:r>
          </w:p>
        </w:tc>
        <w:tc>
          <w:tcPr>
            <w:tcW w:w="594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01800" w:rsidRDefault="00701800" w:rsidP="00701800">
            <w:pPr>
              <w:pStyle w:val="TableContents"/>
              <w:jc w:val="center"/>
            </w:pPr>
            <w:r>
              <w:t>Заявка №40057</w:t>
            </w:r>
          </w:p>
        </w:tc>
      </w:tr>
    </w:tbl>
    <w:p w:rsidR="00E92978" w:rsidRDefault="00E9297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53363" w:rsidRPr="00C63F48">
        <w:rPr>
          <w:sz w:val="24"/>
          <w:szCs w:val="24"/>
        </w:rPr>
        <w:t xml:space="preserve">По результатам этапа рассмотрения </w:t>
      </w:r>
      <w:r w:rsidR="00701800">
        <w:rPr>
          <w:sz w:val="24"/>
          <w:szCs w:val="24"/>
        </w:rPr>
        <w:t>первых</w:t>
      </w:r>
      <w:r w:rsidR="00453363" w:rsidRPr="00C63F48">
        <w:rPr>
          <w:sz w:val="24"/>
          <w:szCs w:val="24"/>
        </w:rPr>
        <w:t xml:space="preserve"> частей заявок было отклонено 0 (ноль) заявок</w:t>
      </w:r>
      <w:r w:rsidRPr="00C36A4F">
        <w:rPr>
          <w:sz w:val="24"/>
          <w:szCs w:val="24"/>
        </w:rPr>
        <w:t>.</w:t>
      </w:r>
    </w:p>
    <w:p w:rsidR="00E92978" w:rsidRDefault="00E92978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701800" w:rsidRPr="00701800" w:rsidRDefault="00701800" w:rsidP="00701800">
      <w:pPr>
        <w:numPr>
          <w:ilvl w:val="0"/>
          <w:numId w:val="20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701800">
        <w:rPr>
          <w:bCs/>
          <w:i/>
          <w:iCs/>
          <w:snapToGrid/>
          <w:sz w:val="24"/>
          <w:szCs w:val="24"/>
        </w:rPr>
        <w:t>Об утверждении результатов процедуры аукциона.</w:t>
      </w:r>
    </w:p>
    <w:p w:rsidR="00701800" w:rsidRPr="00701800" w:rsidRDefault="00701800" w:rsidP="00701800">
      <w:pPr>
        <w:numPr>
          <w:ilvl w:val="0"/>
          <w:numId w:val="20"/>
        </w:numPr>
        <w:tabs>
          <w:tab w:val="left" w:pos="284"/>
          <w:tab w:val="left" w:pos="426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701800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 о закупке по результатам рассмотрения первых частей заявок.</w:t>
      </w:r>
    </w:p>
    <w:p w:rsidR="00701800" w:rsidRPr="00701800" w:rsidRDefault="00701800" w:rsidP="00701800">
      <w:pPr>
        <w:numPr>
          <w:ilvl w:val="0"/>
          <w:numId w:val="20"/>
        </w:numPr>
        <w:tabs>
          <w:tab w:val="left" w:pos="284"/>
          <w:tab w:val="left" w:pos="426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701800">
        <w:rPr>
          <w:bCs/>
          <w:i/>
          <w:iCs/>
          <w:snapToGrid/>
          <w:sz w:val="24"/>
          <w:szCs w:val="24"/>
        </w:rPr>
        <w:t>О признании закупки несостоявшейся</w:t>
      </w:r>
    </w:p>
    <w:p w:rsidR="00E92978" w:rsidRDefault="00E92978" w:rsidP="00701800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701800" w:rsidRPr="00701800" w:rsidRDefault="00701800" w:rsidP="00701800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701800">
        <w:rPr>
          <w:b/>
          <w:bCs/>
          <w:i/>
          <w:iCs/>
          <w:snapToGrid/>
          <w:sz w:val="24"/>
          <w:szCs w:val="24"/>
          <w:u w:val="single"/>
        </w:rPr>
        <w:t xml:space="preserve">ВОПРОС № </w:t>
      </w:r>
      <w:proofErr w:type="gramStart"/>
      <w:r w:rsidRPr="00701800">
        <w:rPr>
          <w:b/>
          <w:bCs/>
          <w:i/>
          <w:iCs/>
          <w:snapToGrid/>
          <w:sz w:val="24"/>
          <w:szCs w:val="24"/>
          <w:u w:val="single"/>
        </w:rPr>
        <w:t>1</w:t>
      </w:r>
      <w:r w:rsidRPr="00701800">
        <w:rPr>
          <w:b/>
          <w:bCs/>
          <w:i/>
          <w:iCs/>
          <w:snapToGrid/>
          <w:sz w:val="24"/>
          <w:szCs w:val="24"/>
        </w:rPr>
        <w:t xml:space="preserve">  </w:t>
      </w:r>
      <w:r w:rsidRPr="00701800">
        <w:rPr>
          <w:b/>
          <w:bCs/>
          <w:i/>
          <w:iCs/>
          <w:snapToGrid/>
          <w:sz w:val="26"/>
          <w:szCs w:val="26"/>
        </w:rPr>
        <w:t>Об</w:t>
      </w:r>
      <w:proofErr w:type="gramEnd"/>
      <w:r w:rsidRPr="00701800">
        <w:rPr>
          <w:b/>
          <w:bCs/>
          <w:i/>
          <w:iCs/>
          <w:snapToGrid/>
          <w:sz w:val="26"/>
          <w:szCs w:val="26"/>
        </w:rPr>
        <w:t xml:space="preserve"> утверждении результатов процедуры аукциона</w:t>
      </w:r>
    </w:p>
    <w:p w:rsidR="00701800" w:rsidRPr="00701800" w:rsidRDefault="00701800" w:rsidP="00701800">
      <w:pPr>
        <w:tabs>
          <w:tab w:val="left" w:pos="284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701800" w:rsidRPr="00701800" w:rsidRDefault="00701800" w:rsidP="00701800">
      <w:pPr>
        <w:keepNext/>
        <w:numPr>
          <w:ilvl w:val="1"/>
          <w:numId w:val="29"/>
        </w:numPr>
        <w:tabs>
          <w:tab w:val="left" w:pos="426"/>
        </w:tabs>
        <w:spacing w:line="240" w:lineRule="auto"/>
        <w:rPr>
          <w:snapToGrid/>
          <w:sz w:val="26"/>
          <w:szCs w:val="26"/>
        </w:rPr>
      </w:pPr>
      <w:r w:rsidRPr="00701800">
        <w:rPr>
          <w:snapToGrid/>
          <w:sz w:val="26"/>
          <w:szCs w:val="26"/>
        </w:rPr>
        <w:t>Признать процедуру аукциона несостоявшейся.</w:t>
      </w:r>
    </w:p>
    <w:p w:rsidR="00701800" w:rsidRPr="00701800" w:rsidRDefault="00701800" w:rsidP="00701800">
      <w:pPr>
        <w:spacing w:line="240" w:lineRule="auto"/>
        <w:ind w:firstLine="0"/>
        <w:rPr>
          <w:b/>
          <w:bCs/>
          <w:i/>
          <w:iCs/>
          <w:snapToGrid/>
          <w:sz w:val="26"/>
          <w:szCs w:val="26"/>
        </w:rPr>
      </w:pPr>
    </w:p>
    <w:p w:rsidR="00701800" w:rsidRPr="00701800" w:rsidRDefault="00701800" w:rsidP="00701800">
      <w:pPr>
        <w:spacing w:line="240" w:lineRule="auto"/>
        <w:ind w:firstLine="0"/>
        <w:rPr>
          <w:b/>
          <w:bCs/>
          <w:i/>
          <w:iCs/>
          <w:snapToGrid/>
          <w:sz w:val="26"/>
          <w:szCs w:val="26"/>
        </w:rPr>
      </w:pPr>
      <w:r w:rsidRPr="00701800">
        <w:rPr>
          <w:b/>
          <w:bCs/>
          <w:i/>
          <w:iCs/>
          <w:snapToGrid/>
          <w:sz w:val="26"/>
          <w:szCs w:val="26"/>
          <w:u w:val="single"/>
        </w:rPr>
        <w:t>ВОПРОС № 2.</w:t>
      </w:r>
      <w:r w:rsidRPr="00701800">
        <w:rPr>
          <w:b/>
          <w:bCs/>
          <w:i/>
          <w:iCs/>
          <w:snapToGrid/>
          <w:sz w:val="26"/>
          <w:szCs w:val="26"/>
        </w:rPr>
        <w:t xml:space="preserve"> О признании заявок соответствующими условиям Документации о закупке по результатам рассмотрения вторых частей заявок (и ценовых предложений)</w:t>
      </w:r>
    </w:p>
    <w:p w:rsidR="00701800" w:rsidRPr="00701800" w:rsidRDefault="00701800" w:rsidP="00701800">
      <w:pPr>
        <w:spacing w:line="240" w:lineRule="auto"/>
        <w:rPr>
          <w:snapToGrid/>
          <w:sz w:val="26"/>
          <w:szCs w:val="26"/>
        </w:rPr>
      </w:pPr>
      <w:r w:rsidRPr="00701800">
        <w:rPr>
          <w:snapToGrid/>
          <w:sz w:val="26"/>
          <w:szCs w:val="26"/>
        </w:rPr>
        <w:t>Признать вторые части заявок (и ценовые предложения) следующих Участников:</w:t>
      </w:r>
      <w:r w:rsidRPr="00701800">
        <w:rPr>
          <w:b/>
          <w:snapToGrid/>
          <w:sz w:val="26"/>
          <w:szCs w:val="26"/>
        </w:rPr>
        <w:t xml:space="preserve"> </w:t>
      </w:r>
      <w:r w:rsidRPr="00701800">
        <w:rPr>
          <w:snapToGrid/>
        </w:rPr>
        <w:t xml:space="preserve">Заявка № 39583, Заявка №40054, Заявка №40057 </w:t>
      </w:r>
      <w:r w:rsidRPr="00701800">
        <w:rPr>
          <w:snapToGrid/>
          <w:sz w:val="26"/>
          <w:szCs w:val="26"/>
        </w:rPr>
        <w:t xml:space="preserve">удовлетворяющими по существу условиям Документации о закупке и принять их к дальнейшему рассмотрению. </w:t>
      </w:r>
    </w:p>
    <w:p w:rsidR="00701800" w:rsidRPr="00701800" w:rsidRDefault="00701800" w:rsidP="00701800">
      <w:pPr>
        <w:spacing w:line="240" w:lineRule="auto"/>
        <w:ind w:firstLine="708"/>
        <w:rPr>
          <w:b/>
          <w:snapToGrid/>
          <w:sz w:val="26"/>
          <w:szCs w:val="26"/>
        </w:rPr>
      </w:pPr>
    </w:p>
    <w:p w:rsidR="00701800" w:rsidRPr="00701800" w:rsidRDefault="00701800" w:rsidP="00701800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701800">
        <w:rPr>
          <w:b/>
          <w:bCs/>
          <w:i/>
          <w:iCs/>
          <w:snapToGrid/>
          <w:sz w:val="24"/>
          <w:szCs w:val="24"/>
          <w:u w:val="single"/>
        </w:rPr>
        <w:lastRenderedPageBreak/>
        <w:t>ВОПРОС №3.</w:t>
      </w:r>
      <w:r w:rsidRPr="00701800">
        <w:rPr>
          <w:b/>
          <w:bCs/>
          <w:i/>
          <w:iCs/>
          <w:snapToGrid/>
          <w:sz w:val="24"/>
          <w:szCs w:val="24"/>
        </w:rPr>
        <w:t xml:space="preserve"> О признании закупки несостоявшейся</w:t>
      </w:r>
    </w:p>
    <w:p w:rsidR="00701800" w:rsidRPr="00701800" w:rsidRDefault="00701800" w:rsidP="00701800">
      <w:pPr>
        <w:spacing w:line="240" w:lineRule="auto"/>
        <w:ind w:firstLine="0"/>
        <w:rPr>
          <w:b/>
          <w:sz w:val="24"/>
          <w:szCs w:val="24"/>
        </w:rPr>
      </w:pPr>
    </w:p>
    <w:p w:rsidR="00701800" w:rsidRPr="00701800" w:rsidRDefault="00701800" w:rsidP="00701800">
      <w:pPr>
        <w:numPr>
          <w:ilvl w:val="0"/>
          <w:numId w:val="49"/>
        </w:numPr>
        <w:tabs>
          <w:tab w:val="left" w:pos="426"/>
        </w:tabs>
        <w:suppressAutoHyphens/>
        <w:spacing w:line="240" w:lineRule="auto"/>
        <w:ind w:left="0" w:firstLine="426"/>
        <w:rPr>
          <w:sz w:val="24"/>
          <w:szCs w:val="24"/>
        </w:rPr>
      </w:pPr>
      <w:r w:rsidRPr="00701800">
        <w:rPr>
          <w:sz w:val="24"/>
          <w:szCs w:val="24"/>
        </w:rPr>
        <w:t xml:space="preserve">Признать закупку Лот № 17401-ТПИР ОБСЛ-2022-ДРСК Реконструкция распределительных сетей 0,4 </w:t>
      </w:r>
      <w:proofErr w:type="spellStart"/>
      <w:r w:rsidRPr="00701800">
        <w:rPr>
          <w:sz w:val="24"/>
          <w:szCs w:val="24"/>
        </w:rPr>
        <w:t>кВ</w:t>
      </w:r>
      <w:proofErr w:type="spellEnd"/>
      <w:r w:rsidRPr="00701800">
        <w:rPr>
          <w:sz w:val="24"/>
          <w:szCs w:val="24"/>
        </w:rPr>
        <w:t xml:space="preserve"> Артемовского ГО (</w:t>
      </w:r>
      <w:proofErr w:type="spellStart"/>
      <w:r w:rsidRPr="00701800">
        <w:rPr>
          <w:sz w:val="24"/>
          <w:szCs w:val="24"/>
        </w:rPr>
        <w:t>МиРЭК</w:t>
      </w:r>
      <w:proofErr w:type="spellEnd"/>
      <w:r w:rsidRPr="00701800">
        <w:rPr>
          <w:sz w:val="24"/>
          <w:szCs w:val="24"/>
        </w:rPr>
        <w:t>)» несостоявшейся на основании п. 4.20.1 «в» Документации о закупке, так как по результатам проведения процедуры аукциона (подраздел 4.10)   не поступило ни одного ценового предложения Участника.</w:t>
      </w:r>
    </w:p>
    <w:p w:rsidR="00701800" w:rsidRPr="00701800" w:rsidRDefault="00701800" w:rsidP="00701800">
      <w:pPr>
        <w:numPr>
          <w:ilvl w:val="0"/>
          <w:numId w:val="49"/>
        </w:numPr>
        <w:tabs>
          <w:tab w:val="left" w:pos="426"/>
        </w:tabs>
        <w:suppressAutoHyphens/>
        <w:spacing w:line="240" w:lineRule="auto"/>
        <w:ind w:left="0" w:firstLine="426"/>
        <w:rPr>
          <w:sz w:val="24"/>
          <w:szCs w:val="24"/>
        </w:rPr>
      </w:pPr>
      <w:r w:rsidRPr="00701800">
        <w:rPr>
          <w:sz w:val="24"/>
          <w:szCs w:val="24"/>
        </w:rPr>
        <w:t>Рекомендовать Заказчику инициировать повторное проведение закупки   на основании п. 4.20.3 «</w:t>
      </w:r>
      <w:proofErr w:type="gramStart"/>
      <w:r w:rsidRPr="00701800">
        <w:rPr>
          <w:sz w:val="24"/>
          <w:szCs w:val="24"/>
        </w:rPr>
        <w:t>б»  Документации</w:t>
      </w:r>
      <w:proofErr w:type="gramEnd"/>
      <w:r w:rsidRPr="00701800">
        <w:rPr>
          <w:sz w:val="24"/>
          <w:szCs w:val="24"/>
        </w:rPr>
        <w:t xml:space="preserve"> о закупке.</w:t>
      </w:r>
    </w:p>
    <w:p w:rsidR="00701800" w:rsidRPr="00701800" w:rsidRDefault="00701800" w:rsidP="00701800">
      <w:pPr>
        <w:spacing w:line="240" w:lineRule="auto"/>
        <w:rPr>
          <w:sz w:val="24"/>
          <w:szCs w:val="24"/>
        </w:rPr>
      </w:pPr>
    </w:p>
    <w:p w:rsidR="00E92978" w:rsidRPr="00E92978" w:rsidRDefault="00E92978" w:rsidP="00E92978">
      <w:pPr>
        <w:spacing w:line="240" w:lineRule="auto"/>
        <w:ind w:firstLine="708"/>
        <w:rPr>
          <w:b/>
          <w:snapToGrid/>
          <w:sz w:val="26"/>
          <w:szCs w:val="26"/>
        </w:rPr>
      </w:pPr>
      <w:bookmarkStart w:id="2" w:name="_GoBack"/>
      <w:bookmarkEnd w:id="2"/>
    </w:p>
    <w:p w:rsidR="00B23C4B" w:rsidRPr="00B23C4B" w:rsidRDefault="00B23C4B" w:rsidP="00B23C4B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DC1D4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F710F" w:rsidRDefault="005F710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F710F" w:rsidRDefault="005F710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F710F" w:rsidRDefault="005F710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F710F" w:rsidRDefault="005F710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C1D40" w:rsidRPr="00DC1D40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DC1D40">
        <w:rPr>
          <w:i/>
          <w:snapToGrid/>
          <w:sz w:val="20"/>
        </w:rPr>
        <w:t>(4162</w:t>
      </w:r>
      <w:proofErr w:type="gramStart"/>
      <w:r w:rsidRPr="00DC1D40">
        <w:rPr>
          <w:i/>
          <w:snapToGrid/>
          <w:sz w:val="20"/>
        </w:rPr>
        <w:t xml:space="preserve">)  </w:t>
      </w:r>
      <w:r w:rsidRPr="00DC1D40">
        <w:rPr>
          <w:i/>
          <w:snapToGrid/>
          <w:color w:val="000000"/>
          <w:sz w:val="20"/>
          <w:szCs w:val="24"/>
        </w:rPr>
        <w:t>397</w:t>
      </w:r>
      <w:proofErr w:type="gramEnd"/>
      <w:r w:rsidRPr="00DC1D40">
        <w:rPr>
          <w:i/>
          <w:snapToGrid/>
          <w:color w:val="000000"/>
          <w:sz w:val="20"/>
          <w:szCs w:val="24"/>
        </w:rPr>
        <w:t>-147</w:t>
      </w:r>
    </w:p>
    <w:p w:rsidR="006E69CD" w:rsidRPr="00143318" w:rsidRDefault="00056366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DC1D40" w:rsidRPr="00DC1D40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366" w:rsidRDefault="00056366" w:rsidP="00355095">
      <w:pPr>
        <w:spacing w:line="240" w:lineRule="auto"/>
      </w:pPr>
      <w:r>
        <w:separator/>
      </w:r>
    </w:p>
  </w:endnote>
  <w:endnote w:type="continuationSeparator" w:id="0">
    <w:p w:rsidR="00056366" w:rsidRDefault="0005636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F710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F710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366" w:rsidRDefault="00056366" w:rsidP="00355095">
      <w:pPr>
        <w:spacing w:line="240" w:lineRule="auto"/>
      </w:pPr>
      <w:r>
        <w:separator/>
      </w:r>
    </w:p>
  </w:footnote>
  <w:footnote w:type="continuationSeparator" w:id="0">
    <w:p w:rsidR="00056366" w:rsidRDefault="0005636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E92978">
      <w:rPr>
        <w:i/>
        <w:sz w:val="20"/>
      </w:rPr>
      <w:t>вторых частей</w:t>
    </w:r>
    <w:r w:rsidR="00ED707B">
      <w:rPr>
        <w:i/>
        <w:sz w:val="20"/>
      </w:rPr>
      <w:t xml:space="preserve"> </w:t>
    </w:r>
    <w:r w:rsidR="003B5EFA">
      <w:rPr>
        <w:i/>
        <w:sz w:val="20"/>
      </w:rPr>
      <w:t xml:space="preserve">заявок закупка </w:t>
    </w:r>
    <w:r w:rsidR="00E92978">
      <w:rPr>
        <w:i/>
        <w:sz w:val="20"/>
      </w:rPr>
      <w:t>17</w:t>
    </w:r>
    <w:r w:rsidR="00701800">
      <w:rPr>
        <w:i/>
        <w:sz w:val="20"/>
      </w:rPr>
      <w:t>4</w:t>
    </w:r>
    <w:r w:rsidR="00E92978">
      <w:rPr>
        <w:i/>
        <w:sz w:val="20"/>
      </w:rPr>
      <w:t>01</w:t>
    </w:r>
  </w:p>
  <w:p w:rsidR="00E92978" w:rsidRPr="00355095" w:rsidRDefault="00E92978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5C0176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24256"/>
    <w:multiLevelType w:val="hybridMultilevel"/>
    <w:tmpl w:val="F7A8A936"/>
    <w:lvl w:ilvl="0" w:tplc="CD6E74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 w15:restartNumberingAfterBreak="0">
    <w:nsid w:val="2E220E75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1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51BB308B"/>
    <w:multiLevelType w:val="hybridMultilevel"/>
    <w:tmpl w:val="1CA2C5F4"/>
    <w:lvl w:ilvl="0" w:tplc="808ACCA0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8754D3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3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E35155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6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9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40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5"/>
  </w:num>
  <w:num w:numId="3">
    <w:abstractNumId w:val="16"/>
  </w:num>
  <w:num w:numId="4">
    <w:abstractNumId w:val="10"/>
  </w:num>
  <w:num w:numId="5">
    <w:abstractNumId w:val="35"/>
  </w:num>
  <w:num w:numId="6">
    <w:abstractNumId w:val="8"/>
  </w:num>
  <w:num w:numId="7">
    <w:abstractNumId w:val="38"/>
  </w:num>
  <w:num w:numId="8">
    <w:abstractNumId w:val="32"/>
  </w:num>
  <w:num w:numId="9">
    <w:abstractNumId w:val="14"/>
  </w:num>
  <w:num w:numId="10">
    <w:abstractNumId w:val="37"/>
  </w:num>
  <w:num w:numId="11">
    <w:abstractNumId w:val="17"/>
  </w:num>
  <w:num w:numId="12">
    <w:abstractNumId w:val="22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43"/>
  </w:num>
  <w:num w:numId="1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2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0"/>
  </w:num>
  <w:num w:numId="33">
    <w:abstractNumId w:val="36"/>
  </w:num>
  <w:num w:numId="34">
    <w:abstractNumId w:val="40"/>
  </w:num>
  <w:num w:numId="35">
    <w:abstractNumId w:val="7"/>
  </w:num>
  <w:num w:numId="36">
    <w:abstractNumId w:val="15"/>
  </w:num>
  <w:num w:numId="37">
    <w:abstractNumId w:val="6"/>
  </w:num>
  <w:num w:numId="38">
    <w:abstractNumId w:val="13"/>
  </w:num>
  <w:num w:numId="39">
    <w:abstractNumId w:val="18"/>
  </w:num>
  <w:num w:numId="40">
    <w:abstractNumId w:val="31"/>
  </w:num>
  <w:num w:numId="41">
    <w:abstractNumId w:val="26"/>
  </w:num>
  <w:num w:numId="42">
    <w:abstractNumId w:val="21"/>
  </w:num>
  <w:num w:numId="43">
    <w:abstractNumId w:val="12"/>
  </w:num>
  <w:num w:numId="44">
    <w:abstractNumId w:val="3"/>
  </w:num>
  <w:num w:numId="45">
    <w:abstractNumId w:val="11"/>
  </w:num>
  <w:num w:numId="46">
    <w:abstractNumId w:val="34"/>
  </w:num>
  <w:num w:numId="47">
    <w:abstractNumId w:val="1"/>
  </w:num>
  <w:num w:numId="48">
    <w:abstractNumId w:val="29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6366"/>
    <w:rsid w:val="00057F72"/>
    <w:rsid w:val="00072F47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A6F2B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02D9"/>
    <w:rsid w:val="00175AC5"/>
    <w:rsid w:val="00176727"/>
    <w:rsid w:val="00182962"/>
    <w:rsid w:val="0018445D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3E60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23E7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71C0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363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23C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58CE"/>
    <w:rsid w:val="005D40F5"/>
    <w:rsid w:val="005D7BA8"/>
    <w:rsid w:val="005E1345"/>
    <w:rsid w:val="005E5855"/>
    <w:rsid w:val="005F043D"/>
    <w:rsid w:val="005F1BFE"/>
    <w:rsid w:val="005F61A1"/>
    <w:rsid w:val="005F710F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A425D"/>
    <w:rsid w:val="006B14E3"/>
    <w:rsid w:val="006B231B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1800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2622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230E6"/>
    <w:rsid w:val="00A30312"/>
    <w:rsid w:val="00A35CDC"/>
    <w:rsid w:val="00A41052"/>
    <w:rsid w:val="00A43F53"/>
    <w:rsid w:val="00A5287D"/>
    <w:rsid w:val="00A56CAE"/>
    <w:rsid w:val="00A57A7B"/>
    <w:rsid w:val="00A60320"/>
    <w:rsid w:val="00A66628"/>
    <w:rsid w:val="00A66630"/>
    <w:rsid w:val="00A71C69"/>
    <w:rsid w:val="00A7477A"/>
    <w:rsid w:val="00A75870"/>
    <w:rsid w:val="00A76D45"/>
    <w:rsid w:val="00A83440"/>
    <w:rsid w:val="00A87C37"/>
    <w:rsid w:val="00A901AB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3C4B"/>
    <w:rsid w:val="00B306DB"/>
    <w:rsid w:val="00B36C9E"/>
    <w:rsid w:val="00B44566"/>
    <w:rsid w:val="00B454B7"/>
    <w:rsid w:val="00B46BA5"/>
    <w:rsid w:val="00B5466C"/>
    <w:rsid w:val="00B54AEB"/>
    <w:rsid w:val="00B57DE3"/>
    <w:rsid w:val="00B65120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23F0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273"/>
    <w:rsid w:val="00DC1D40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2978"/>
    <w:rsid w:val="00E939D1"/>
    <w:rsid w:val="00E93AF0"/>
    <w:rsid w:val="00E97B9A"/>
    <w:rsid w:val="00EA049F"/>
    <w:rsid w:val="00EA23EA"/>
    <w:rsid w:val="00EA6157"/>
    <w:rsid w:val="00EA7C56"/>
    <w:rsid w:val="00EB0EC9"/>
    <w:rsid w:val="00EC4A68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C3420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62477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E9297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F3AC5-C3BD-4D4C-84B9-FC6051F70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56</cp:revision>
  <cp:lastPrinted>2019-01-15T06:33:00Z</cp:lastPrinted>
  <dcterms:created xsi:type="dcterms:W3CDTF">2018-02-01T00:38:00Z</dcterms:created>
  <dcterms:modified xsi:type="dcterms:W3CDTF">2021-12-27T00:30:00Z</dcterms:modified>
</cp:coreProperties>
</file>