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1224B5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3E4B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1224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 w:rsidR="003E4BD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</w:t>
      </w:r>
      <w:r w:rsidRPr="001224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.А. </w:t>
      </w:r>
      <w:proofErr w:type="spellStart"/>
      <w:r w:rsidR="003E4BD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Юхимук</w:t>
      </w:r>
      <w:proofErr w:type="spellEnd"/>
    </w:p>
    <w:p w:rsidR="001224B5" w:rsidRPr="001224B5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1224B5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  </w:t>
      </w:r>
      <w:proofErr w:type="gramEnd"/>
      <w:r w:rsidRPr="001224B5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»_______________ 2021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предложений в электронной форме на право заключения договора: </w:t>
      </w:r>
      <w:r w:rsidR="003E4BD6" w:rsidRPr="003E4BD6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Лот № </w:t>
      </w:r>
      <w:r w:rsidR="003E4BD6" w:rsidRPr="003E4BD6">
        <w:rPr>
          <w:rFonts w:ascii="Times New Roman" w:eastAsia="Calibri" w:hAnsi="Times New Roman" w:cs="Times New Roman"/>
          <w:snapToGrid w:val="0"/>
          <w:color w:val="333333"/>
          <w:sz w:val="24"/>
          <w:szCs w:val="26"/>
        </w:rPr>
        <w:t>3501-РЕМ ПРОД-2022-ДРСК «</w:t>
      </w:r>
      <w:hyperlink r:id="rId6" w:history="1"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 xml:space="preserve">Ремонт ВЛ 110 </w:t>
        </w:r>
        <w:proofErr w:type="spellStart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>кВ</w:t>
        </w:r>
        <w:proofErr w:type="spellEnd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 xml:space="preserve"> Сиваки-Октябрьский, ВЛ 35 </w:t>
        </w:r>
        <w:proofErr w:type="spellStart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>кВ</w:t>
        </w:r>
        <w:proofErr w:type="spellEnd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 xml:space="preserve"> Невер-Соловьевск, ВЛ 35 </w:t>
        </w:r>
        <w:proofErr w:type="spellStart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>кВ</w:t>
        </w:r>
        <w:proofErr w:type="spellEnd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 xml:space="preserve"> </w:t>
        </w:r>
        <w:proofErr w:type="spellStart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>Чалбачи</w:t>
        </w:r>
        <w:proofErr w:type="spellEnd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>-Юбилейный</w:t>
        </w:r>
      </w:hyperlink>
      <w:r w:rsidR="003E4BD6" w:rsidRPr="003E4BD6">
        <w:rPr>
          <w:rFonts w:ascii="Times New Roman" w:eastAsia="Calibri" w:hAnsi="Times New Roman" w:cs="Times New Roman"/>
          <w:snapToGrid w:val="0"/>
          <w:color w:val="333333"/>
          <w:sz w:val="24"/>
          <w:szCs w:val="26"/>
        </w:rPr>
        <w:t>»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122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3E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122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3E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3E4BD6" w:rsidRPr="003E4BD6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Лот № </w:t>
      </w:r>
      <w:r w:rsidR="003E4BD6" w:rsidRPr="003E4BD6">
        <w:rPr>
          <w:rFonts w:ascii="Times New Roman" w:eastAsia="Calibri" w:hAnsi="Times New Roman" w:cs="Times New Roman"/>
          <w:snapToGrid w:val="0"/>
          <w:color w:val="333333"/>
          <w:sz w:val="24"/>
          <w:szCs w:val="26"/>
        </w:rPr>
        <w:t>3501-РЕМ ПРОД-2022-ДРСК «</w:t>
      </w:r>
      <w:hyperlink r:id="rId7" w:history="1"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 xml:space="preserve">Ремонт ВЛ 110 </w:t>
        </w:r>
        <w:proofErr w:type="spellStart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>кВ</w:t>
        </w:r>
        <w:proofErr w:type="spellEnd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 xml:space="preserve"> Сиваки-Октябрьский, ВЛ 35 </w:t>
        </w:r>
        <w:proofErr w:type="spellStart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>кВ</w:t>
        </w:r>
        <w:proofErr w:type="spellEnd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 xml:space="preserve"> Невер-Соловьевск, ВЛ 35 </w:t>
        </w:r>
        <w:proofErr w:type="spellStart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>кВ</w:t>
        </w:r>
        <w:proofErr w:type="spellEnd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 xml:space="preserve"> </w:t>
        </w:r>
        <w:proofErr w:type="spellStart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>Чалбачи</w:t>
        </w:r>
        <w:proofErr w:type="spellEnd"/>
        <w:r w:rsidR="003E4BD6" w:rsidRPr="003E4BD6">
          <w:rPr>
            <w:rFonts w:ascii="Times New Roman" w:eastAsia="Calibri" w:hAnsi="Times New Roman" w:cs="Times New Roman"/>
            <w:snapToGrid w:val="0"/>
            <w:color w:val="333333"/>
            <w:sz w:val="24"/>
            <w:szCs w:val="26"/>
          </w:rPr>
          <w:t>-Юбилейный</w:t>
        </w:r>
      </w:hyperlink>
      <w:r w:rsidR="003E4BD6" w:rsidRPr="003E4BD6">
        <w:rPr>
          <w:rFonts w:ascii="Times New Roman" w:eastAsia="Calibri" w:hAnsi="Times New Roman" w:cs="Times New Roman"/>
          <w:snapToGrid w:val="0"/>
          <w:color w:val="333333"/>
          <w:sz w:val="24"/>
          <w:szCs w:val="26"/>
        </w:rPr>
        <w:t>»</w:t>
      </w: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3E4BD6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3E4BD6">
        <w:rPr>
          <w:rFonts w:ascii="Times New Roman" w:eastAsia="Times New Roman" w:hAnsi="Times New Roman" w:cs="Times New Roman"/>
          <w:sz w:val="24"/>
          <w:szCs w:val="24"/>
          <w:lang w:eastAsia="ru-RU"/>
        </w:rPr>
        <w:t>32110751113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5" w:rsidRPr="005C5DA6" w:rsidRDefault="001224B5" w:rsidP="001224B5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1224B5" w:rsidRPr="00A35A1A" w:rsidRDefault="001224B5" w:rsidP="001224B5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1224B5" w:rsidRPr="00A35A1A" w:rsidTr="00E63D57">
        <w:trPr>
          <w:trHeight w:val="1247"/>
        </w:trPr>
        <w:tc>
          <w:tcPr>
            <w:tcW w:w="758" w:type="dxa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3E4BD6" w:rsidRPr="003E4BD6" w:rsidRDefault="003E4BD6" w:rsidP="003E4B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4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3E4BD6" w:rsidRPr="003E4BD6" w:rsidRDefault="003E4BD6" w:rsidP="003E4BD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«22» октября 2021 г. </w:t>
            </w:r>
            <w:r w:rsidRP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E4BD6" w:rsidRPr="003E4BD6" w:rsidRDefault="003E4BD6" w:rsidP="003E4B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4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1224B5" w:rsidRPr="00A35A1A" w:rsidRDefault="003E4BD6" w:rsidP="003E4BD6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25</w:t>
            </w:r>
            <w:r w:rsidRPr="003E4BD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» ноября 2021 г. в 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09</w:t>
            </w:r>
            <w:r w:rsidRPr="003E4BD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 xml:space="preserve"> ч. 00 мин.</w:t>
            </w:r>
            <w:r w:rsidRPr="003E4BD6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  (по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московскому времени</w:t>
            </w:r>
            <w:r w:rsidRPr="003E4BD6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) </w:t>
            </w:r>
            <w:r w:rsidRPr="003E4BD6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4"/>
                <w:szCs w:val="26"/>
                <w:shd w:val="clear" w:color="auto" w:fill="FFFF99"/>
                <w:lang w:eastAsia="ru-RU"/>
              </w:rPr>
              <w:t xml:space="preserve"> </w:t>
            </w:r>
          </w:p>
        </w:tc>
      </w:tr>
    </w:tbl>
    <w:p w:rsidR="001224B5" w:rsidRPr="00A35A1A" w:rsidRDefault="001224B5" w:rsidP="001224B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1224B5" w:rsidRPr="00A35A1A" w:rsidRDefault="001224B5" w:rsidP="001224B5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1224B5" w:rsidRPr="009E640E" w:rsidTr="005835C1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1224B5" w:rsidRPr="009E640E" w:rsidTr="005835C1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1224B5" w:rsidRPr="009E640E" w:rsidRDefault="001224B5" w:rsidP="00E63D5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3E4B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bookmarkStart w:id="2" w:name="_GoBack"/>
            <w:bookmarkEnd w:id="2"/>
            <w:r w:rsidR="00520C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ноября 2021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 в </w:t>
            </w:r>
            <w:r w:rsid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ч. 00 мин. </w:t>
            </w:r>
          </w:p>
          <w:p w:rsidR="001224B5" w:rsidRPr="009E640E" w:rsidRDefault="001224B5" w:rsidP="00E63D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Организатор вправе не предоставлять разъяснение в случае, если запрос от Участника поступил позднее чем </w:t>
            </w: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за 3 (три) рабочих дня до даты окончания срока подачи заявок, установленной в пункте 1.2.20</w:t>
            </w:r>
          </w:p>
        </w:tc>
      </w:tr>
      <w:tr w:rsidR="001224B5" w:rsidRPr="009E640E" w:rsidTr="005835C1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3" w:name="_Ref389823218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D6" w:rsidRPr="003E4BD6" w:rsidRDefault="003E4BD6" w:rsidP="003E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4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3E4BD6" w:rsidRPr="003E4BD6" w:rsidRDefault="003E4BD6" w:rsidP="003E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«22» октября 2021 г.   </w:t>
            </w:r>
          </w:p>
          <w:p w:rsidR="003E4BD6" w:rsidRPr="003E4BD6" w:rsidRDefault="003E4BD6" w:rsidP="003E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4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1224B5" w:rsidRPr="009E640E" w:rsidRDefault="003E4BD6" w:rsidP="003E4B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P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25</w:t>
            </w:r>
            <w:r w:rsidRP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ноября 2021 г. в </w:t>
            </w:r>
            <w:r w:rsidRP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</w:t>
            </w:r>
            <w:r w:rsidRP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ч. 00 мин.</w:t>
            </w:r>
            <w:r w:rsidRPr="003E4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московскому времени</w:t>
            </w:r>
            <w:r w:rsidRPr="003E4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1224B5" w:rsidRPr="009E640E" w:rsidTr="005835C1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1224B5" w:rsidRPr="009E640E" w:rsidRDefault="001224B5" w:rsidP="003E4B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D33A4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</w:t>
            </w:r>
            <w:r w:rsid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декабря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21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1224B5" w:rsidRPr="009E640E" w:rsidTr="005835C1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1224B5" w:rsidRPr="009E640E" w:rsidRDefault="001224B5" w:rsidP="003E4B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24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3E4BD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января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1224B5"/>
    <w:rsid w:val="003E4BD6"/>
    <w:rsid w:val="00401076"/>
    <w:rsid w:val="00520CFA"/>
    <w:rsid w:val="00526CA5"/>
    <w:rsid w:val="005835C1"/>
    <w:rsid w:val="005C5DA6"/>
    <w:rsid w:val="006C7FE9"/>
    <w:rsid w:val="00A35A1A"/>
    <w:rsid w:val="00B106F1"/>
    <w:rsid w:val="00B363C6"/>
    <w:rsid w:val="00BC6F87"/>
    <w:rsid w:val="00C86B96"/>
    <w:rsid w:val="00D33A4F"/>
    <w:rsid w:val="00E57403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96F5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200293?returnUrl=%2FPlanning%2FProgram%2FIndex_all%3Fnotnull%3DTrue%26page%3D1%26pageSize%3D50%26Filter.Index%3D31310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200293?returnUrl=%2FPlanning%2FProgram%2FIndex_all%3Fnotnull%3DTrue%26page%3D1%26pageSize%3D50%26Filter.Index%3D31310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23</cp:revision>
  <cp:lastPrinted>2021-09-07T04:07:00Z</cp:lastPrinted>
  <dcterms:created xsi:type="dcterms:W3CDTF">2021-03-22T05:25:00Z</dcterms:created>
  <dcterms:modified xsi:type="dcterms:W3CDTF">2021-11-10T04:58:00Z</dcterms:modified>
</cp:coreProperties>
</file>