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7777777" w:rsidR="005E66FE" w:rsidRPr="00C677BC" w:rsidRDefault="005E66FE" w:rsidP="005E66F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7DE0E4A" w14:textId="77777777"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CD71961" w14:textId="64E0B362" w:rsidR="005E66FE" w:rsidRPr="00C677BC" w:rsidRDefault="005E66FE" w:rsidP="005E66FE">
      <w:pPr>
        <w:spacing w:before="0" w:line="288" w:lineRule="auto"/>
        <w:ind w:left="5811" w:hanging="11"/>
        <w:rPr>
          <w:sz w:val="24"/>
          <w:szCs w:val="24"/>
        </w:rPr>
      </w:pPr>
      <w:r>
        <w:rPr>
          <w:sz w:val="24"/>
          <w:szCs w:val="24"/>
        </w:rPr>
        <w:t xml:space="preserve"> «20</w:t>
      </w:r>
      <w:r w:rsidRPr="00C677BC">
        <w:rPr>
          <w:sz w:val="24"/>
          <w:szCs w:val="24"/>
        </w:rPr>
        <w:t xml:space="preserve">» </w:t>
      </w:r>
      <w:r>
        <w:rPr>
          <w:sz w:val="24"/>
          <w:szCs w:val="24"/>
        </w:rPr>
        <w:t>октября 2021</w:t>
      </w:r>
      <w:r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0EE3D37B" w14:textId="77777777" w:rsidR="009F4C43" w:rsidRDefault="009F4C43" w:rsidP="000B167E">
      <w:pPr>
        <w:spacing w:after="120"/>
        <w:jc w:val="center"/>
        <w:outlineLvl w:val="4"/>
        <w:rPr>
          <w:b/>
          <w:sz w:val="36"/>
        </w:rPr>
      </w:pP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19DEC705" w:rsidR="000F7C9F" w:rsidRPr="00365C26" w:rsidRDefault="005E66FE" w:rsidP="00B01807">
      <w:pPr>
        <w:jc w:val="left"/>
        <w:rPr>
          <w:b/>
          <w:sz w:val="36"/>
          <w:szCs w:val="36"/>
        </w:rPr>
      </w:pPr>
      <w:r>
        <w:rPr>
          <w:b/>
        </w:rPr>
        <w:t>№ 101</w:t>
      </w:r>
      <w:r w:rsidR="005849A6">
        <w:rPr>
          <w:b/>
        </w:rPr>
        <w:t>/УКС</w:t>
      </w:r>
      <w:r w:rsidR="000F7C9F">
        <w:rPr>
          <w:b/>
        </w:rPr>
        <w:t xml:space="preserve">                                                                                                     </w:t>
      </w:r>
      <w:r w:rsidR="005849A6">
        <w:rPr>
          <w:b/>
        </w:rPr>
        <w:t xml:space="preserve">   </w:t>
      </w:r>
      <w:r w:rsidR="000B167E">
        <w:rPr>
          <w:b/>
        </w:rPr>
        <w:t xml:space="preserve">   </w:t>
      </w:r>
      <w:r>
        <w:rPr>
          <w:b/>
        </w:rPr>
        <w:t>18</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46CAFA9" w:rsidR="005A78D9" w:rsidRPr="0003355D" w:rsidRDefault="000F7C9F" w:rsidP="000F7C9F">
            <w:pPr>
              <w:widowControl w:val="0"/>
              <w:spacing w:before="0"/>
              <w:rPr>
                <w:b/>
              </w:rPr>
            </w:pPr>
            <w:r w:rsidRPr="00D7177A">
              <w:t xml:space="preserve">Лот № </w:t>
            </w:r>
            <w:r w:rsidR="005E66FE">
              <w:rPr>
                <w:b/>
              </w:rPr>
              <w:t>13701-КС ПИР СМР-2022-ДРСК</w:t>
            </w:r>
            <w:r w:rsidRPr="00D7177A">
              <w:t xml:space="preserve">: право  заключения договора на выполнение работ </w:t>
            </w:r>
            <w:r w:rsidR="005E66FE">
              <w:rPr>
                <w:b/>
              </w:rPr>
              <w:t xml:space="preserve"> Мероприятия по подключению новых потребителей мощностью до 150 кВт для нужд филиала ХЭС </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 xml:space="preserve">есто поставки товара, </w:t>
            </w:r>
            <w:r w:rsidR="006C03D6" w:rsidRPr="00DB7BCB">
              <w:lastRenderedPageBreak/>
              <w:t>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132658C0"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5849A6">
              <w:rPr>
                <w:rFonts w:ascii="Times New Roman" w:eastAsia="Times New Roman" w:hAnsi="Times New Roman"/>
                <w:b/>
                <w:noProof w:val="0"/>
                <w:snapToGrid w:val="0"/>
                <w:sz w:val="26"/>
                <w:lang w:eastAsia="ru-RU"/>
              </w:rPr>
              <w:t>00 000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3ECF106A" w:rsidR="006C03D6" w:rsidRPr="00EE55C9" w:rsidRDefault="005E66FE" w:rsidP="000F7C9F">
            <w:pPr>
              <w:widowControl w:val="0"/>
              <w:spacing w:before="0"/>
              <w:rPr>
                <w:b/>
              </w:rPr>
            </w:pPr>
            <w:r>
              <w:rPr>
                <w:b/>
              </w:rPr>
              <w:t>«20</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04270F55" w:rsidR="00EE55C9" w:rsidRPr="00EE55C9" w:rsidRDefault="005E66FE" w:rsidP="00EE55C9">
            <w:pPr>
              <w:pStyle w:val="Tableheader"/>
              <w:widowControl w:val="0"/>
              <w:spacing w:before="0"/>
              <w:rPr>
                <w:sz w:val="26"/>
                <w:szCs w:val="26"/>
              </w:rPr>
            </w:pPr>
            <w:r>
              <w:rPr>
                <w:sz w:val="26"/>
                <w:szCs w:val="26"/>
              </w:rPr>
              <w:t>«29</w:t>
            </w:r>
            <w:r w:rsidR="000B167E">
              <w:rPr>
                <w:sz w:val="26"/>
                <w:szCs w:val="26"/>
              </w:rPr>
              <w:t>» октября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6C7F7B86" w14:textId="77777777" w:rsidR="00C0327E" w:rsidRPr="00C677BC" w:rsidRDefault="00C0327E" w:rsidP="00C032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03462966" wp14:editId="35AEE94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1B2BA83" w14:textId="77777777" w:rsidR="00C0327E" w:rsidRPr="00C677BC" w:rsidRDefault="00C0327E" w:rsidP="00C0327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AA3716" w14:textId="77777777" w:rsidR="00C0327E" w:rsidRPr="00C677BC" w:rsidRDefault="00C0327E" w:rsidP="00C0327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D103ECD" w14:textId="77777777" w:rsidR="00C0327E" w:rsidRPr="00C677BC" w:rsidRDefault="00C0327E" w:rsidP="00C0327E">
      <w:pPr>
        <w:spacing w:before="0" w:line="288" w:lineRule="auto"/>
        <w:ind w:left="5811" w:hanging="11"/>
        <w:rPr>
          <w:sz w:val="24"/>
          <w:szCs w:val="24"/>
        </w:rPr>
      </w:pPr>
      <w:r>
        <w:rPr>
          <w:sz w:val="24"/>
          <w:szCs w:val="24"/>
        </w:rPr>
        <w:t xml:space="preserve"> «20</w:t>
      </w:r>
      <w:r w:rsidRPr="00C677BC">
        <w:rPr>
          <w:sz w:val="24"/>
          <w:szCs w:val="24"/>
        </w:rPr>
        <w:t xml:space="preserve">» </w:t>
      </w:r>
      <w:r>
        <w:rPr>
          <w:sz w:val="24"/>
          <w:szCs w:val="24"/>
        </w:rPr>
        <w:t>октября 2021</w:t>
      </w:r>
      <w:r w:rsidRPr="00C677BC">
        <w:rPr>
          <w:sz w:val="24"/>
          <w:szCs w:val="24"/>
        </w:rPr>
        <w:t xml:space="preserve"> год </w:t>
      </w:r>
    </w:p>
    <w:p w14:paraId="2B5CAC39" w14:textId="51632CBF"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77777777" w:rsidR="005E66FE" w:rsidRDefault="00EE55C9" w:rsidP="005E66FE">
      <w:pPr>
        <w:suppressAutoHyphens/>
        <w:jc w:val="center"/>
        <w:rPr>
          <w:b/>
          <w:sz w:val="40"/>
          <w:szCs w:val="40"/>
        </w:rPr>
      </w:pPr>
      <w:r w:rsidRPr="00C55B01">
        <w:t xml:space="preserve"> </w:t>
      </w:r>
      <w:r w:rsidR="005E66FE" w:rsidRPr="005E66FE">
        <w:rPr>
          <w:b/>
          <w:sz w:val="40"/>
          <w:szCs w:val="40"/>
        </w:rPr>
        <w:t xml:space="preserve">Мероприятия по подключению новых потребителей мощностью до 150 кВт для нужд филиала ХЭС </w:t>
      </w:r>
    </w:p>
    <w:p w14:paraId="0E07A3F4" w14:textId="51414052" w:rsidR="00EE55C9" w:rsidRPr="00C55B01" w:rsidRDefault="00EE55C9" w:rsidP="005E66FE">
      <w:pPr>
        <w:suppressAutoHyphens/>
        <w:jc w:val="center"/>
      </w:pPr>
      <w:r w:rsidRPr="00C55B01">
        <w:t xml:space="preserve">(ЛОТ № </w:t>
      </w:r>
      <w:r w:rsidR="005E66FE">
        <w:t>13701-КС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BE3358">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BE3358">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BE3358">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BE3358">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BE3358">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BE3358">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BE3358">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BE3358">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BE3358">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BE3358">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BE3358">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BE3358">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BE3358">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BE3358">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BE3358">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BE3358">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BE3358">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BE3358">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BE3358">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BE3358">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BE3358">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BE3358">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BE3358">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BE3358">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BE3358">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BE3358">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BE3358">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BE3358">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BE3358">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BE3358">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BE3358">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BE3358">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BE3358">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BE3358">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BE3358">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BE3358">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BE3358">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BE3358">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BE3358">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BE3358">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BE3358">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BE3358">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BE3358">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BE3358">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BE3358">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BE3358">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520B1A0A" w:rsidR="004010E6" w:rsidRPr="00BA04C6" w:rsidRDefault="00EE55C9" w:rsidP="003A4D98">
            <w:pPr>
              <w:spacing w:after="120"/>
              <w:rPr>
                <w:rStyle w:val="af9"/>
                <w:b w:val="0"/>
                <w:snapToGrid/>
              </w:rPr>
            </w:pPr>
            <w:r w:rsidRPr="00D7177A">
              <w:t xml:space="preserve">Лот № </w:t>
            </w:r>
            <w:r w:rsidR="005E66FE">
              <w:rPr>
                <w:b/>
              </w:rPr>
              <w:t>13701-КС ПИР СМР-2022-ДРСК</w:t>
            </w:r>
            <w:r w:rsidRPr="00D7177A">
              <w:t xml:space="preserve">: право  заключения договора на выполнение работ </w:t>
            </w:r>
            <w:r w:rsidR="005E66FE" w:rsidRPr="005E66FE">
              <w:rPr>
                <w:b/>
              </w:rPr>
              <w:t>Мероприятия по подключению новых потребителей мощностью до 150 кВт для нужд филиала ХЭС</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D589B83" w:rsidR="003A67BC" w:rsidRPr="00BA04C6" w:rsidRDefault="005E66FE" w:rsidP="003A67BC">
            <w:pPr>
              <w:rPr>
                <w:rStyle w:val="af9"/>
                <w:b w:val="0"/>
                <w:snapToGrid/>
              </w:rPr>
            </w:pPr>
            <w:r>
              <w:rPr>
                <w:b/>
              </w:rPr>
              <w:t>20</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3BE3EEB"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B22CF7">
              <w:rPr>
                <w:rFonts w:ascii="Times New Roman" w:eastAsia="Times New Roman" w:hAnsi="Times New Roman"/>
                <w:b/>
                <w:noProof w:val="0"/>
                <w:snapToGrid w:val="0"/>
                <w:sz w:val="26"/>
                <w:lang w:eastAsia="ru-RU"/>
              </w:rPr>
              <w:t>00 000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 xml:space="preserve">ПРИЛОЖЕНИЕ № 8 – СТРУКТУРА НМЦ (в формате </w:t>
            </w:r>
            <w:proofErr w:type="spellStart"/>
            <w:r w:rsidR="00F079CB" w:rsidRPr="00F079CB">
              <w:t>Excel</w:t>
            </w:r>
            <w:proofErr w:type="spellEnd"/>
            <w:r w:rsidR="00F079CB" w:rsidRPr="00F079CB">
              <w:t>)</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5227E693" w:rsidR="003A67BC" w:rsidRPr="00B01807" w:rsidRDefault="005E66FE" w:rsidP="003A67BC">
            <w:pPr>
              <w:pStyle w:val="Tabletext"/>
              <w:spacing w:after="120"/>
              <w:rPr>
                <w:b/>
                <w:i/>
                <w:snapToGrid w:val="0"/>
                <w:sz w:val="26"/>
                <w:szCs w:val="26"/>
                <w:shd w:val="clear" w:color="auto" w:fill="FFFF99"/>
              </w:rPr>
            </w:pPr>
            <w:r>
              <w:rPr>
                <w:b/>
                <w:sz w:val="26"/>
                <w:szCs w:val="26"/>
              </w:rPr>
              <w:t>«29</w:t>
            </w:r>
            <w:r w:rsidR="003A67BC" w:rsidRPr="00B01807">
              <w:rPr>
                <w:b/>
                <w:sz w:val="26"/>
                <w:szCs w:val="26"/>
              </w:rPr>
              <w:t xml:space="preserve">» </w:t>
            </w:r>
            <w:r w:rsidR="003A67BC">
              <w:rPr>
                <w:b/>
                <w:sz w:val="26"/>
                <w:szCs w:val="26"/>
              </w:rPr>
              <w:t>октября</w:t>
            </w:r>
            <w:r w:rsidR="003A67BC" w:rsidRPr="00B01807">
              <w:rPr>
                <w:b/>
                <w:sz w:val="26"/>
                <w:szCs w:val="26"/>
              </w:rPr>
              <w:t xml:space="preserve"> 2021 г. в </w:t>
            </w:r>
            <w:r w:rsidR="003A67BC"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2E2D53AF" w:rsidR="003A67BC" w:rsidRPr="00B01807" w:rsidRDefault="005E66FE" w:rsidP="003A67BC">
            <w:pPr>
              <w:spacing w:after="120"/>
              <w:rPr>
                <w:b/>
              </w:rPr>
            </w:pPr>
            <w:r>
              <w:rPr>
                <w:b/>
              </w:rPr>
              <w:t>«20</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18C2E3A4" w:rsidR="003A67BC" w:rsidRPr="00B01807" w:rsidRDefault="005E66FE" w:rsidP="003A67BC">
            <w:pPr>
              <w:pStyle w:val="Tableheader"/>
              <w:widowControl w:val="0"/>
              <w:rPr>
                <w:snapToGrid w:val="0"/>
                <w:sz w:val="26"/>
                <w:szCs w:val="26"/>
              </w:rPr>
            </w:pPr>
            <w:r>
              <w:rPr>
                <w:sz w:val="26"/>
                <w:szCs w:val="26"/>
              </w:rPr>
              <w:t>«29</w:t>
            </w:r>
            <w:r w:rsidR="003A67BC" w:rsidRPr="00B01807">
              <w:rPr>
                <w:sz w:val="26"/>
                <w:szCs w:val="26"/>
              </w:rPr>
              <w:t xml:space="preserve">» </w:t>
            </w:r>
            <w:r w:rsidR="003A67BC">
              <w:rPr>
                <w:sz w:val="26"/>
                <w:szCs w:val="26"/>
              </w:rPr>
              <w:t>октября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8ACB584" w:rsidR="003A67BC" w:rsidRPr="003B550F" w:rsidRDefault="00BE3358" w:rsidP="003A67BC">
            <w:pPr>
              <w:pStyle w:val="afb"/>
              <w:tabs>
                <w:tab w:val="clear" w:pos="1134"/>
                <w:tab w:val="left" w:pos="567"/>
              </w:tabs>
              <w:spacing w:before="120" w:after="120"/>
              <w:rPr>
                <w:b/>
                <w:szCs w:val="28"/>
              </w:rPr>
            </w:pPr>
            <w:r>
              <w:rPr>
                <w:b/>
              </w:rPr>
              <w:t>«12</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CE9A60A" w:rsidR="003A67BC" w:rsidRPr="003B550F" w:rsidRDefault="00BE3358" w:rsidP="003A67BC">
            <w:pPr>
              <w:pStyle w:val="afb"/>
              <w:tabs>
                <w:tab w:val="clear" w:pos="1134"/>
                <w:tab w:val="left" w:pos="567"/>
              </w:tabs>
              <w:spacing w:before="0" w:after="120"/>
              <w:rPr>
                <w:b/>
                <w:szCs w:val="26"/>
              </w:rPr>
            </w:pPr>
            <w:r>
              <w:rPr>
                <w:b/>
              </w:rPr>
              <w:t>«29</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6CED8A21" w:rsidR="003A67BC" w:rsidRPr="003B550F" w:rsidRDefault="00BE3358" w:rsidP="003A67BC">
            <w:pPr>
              <w:pStyle w:val="Tableheader"/>
              <w:widowControl w:val="0"/>
              <w:spacing w:before="0"/>
              <w:rPr>
                <w:rFonts w:eastAsia="Lucida Sans Unicode"/>
                <w:i/>
                <w:kern w:val="1"/>
                <w:sz w:val="26"/>
                <w:szCs w:val="26"/>
                <w:shd w:val="clear" w:color="auto" w:fill="FFFF99"/>
              </w:rPr>
            </w:pPr>
            <w:r>
              <w:rPr>
                <w:sz w:val="26"/>
                <w:szCs w:val="26"/>
              </w:rPr>
              <w:t>«02</w:t>
            </w:r>
            <w:r w:rsidR="003A67BC" w:rsidRPr="003B550F">
              <w:rPr>
                <w:sz w:val="26"/>
                <w:szCs w:val="26"/>
              </w:rPr>
              <w:t xml:space="preserve">» </w:t>
            </w:r>
            <w:r>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69" w:name="_Ref515369621"/>
          </w:p>
        </w:tc>
        <w:bookmarkEnd w:id="69"/>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2B9B6494" w:rsidR="003A67BC" w:rsidRPr="003B550F" w:rsidRDefault="00BE3358" w:rsidP="003A67BC">
            <w:pPr>
              <w:pStyle w:val="afb"/>
              <w:tabs>
                <w:tab w:val="clear" w:pos="1134"/>
                <w:tab w:val="left" w:pos="567"/>
              </w:tabs>
              <w:spacing w:before="0" w:after="120"/>
              <w:rPr>
                <w:b/>
                <w:szCs w:val="28"/>
              </w:rPr>
            </w:pPr>
            <w:r>
              <w:rPr>
                <w:b/>
                <w:snapToGrid w:val="0"/>
                <w:szCs w:val="26"/>
              </w:rPr>
              <w:t>«10</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0" w:name="_Ref30947773"/>
          </w:p>
        </w:tc>
        <w:bookmarkEnd w:id="70"/>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1" w:name="_Ref384632108"/>
          </w:p>
        </w:tc>
        <w:bookmarkEnd w:id="71"/>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2" w:name="_Ref514590588"/>
          </w:p>
        </w:tc>
        <w:bookmarkEnd w:id="72"/>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3" w:name="_Ref387830550"/>
          </w:p>
        </w:tc>
        <w:bookmarkEnd w:id="73"/>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4" w:name="_Ref69569325"/>
          </w:p>
        </w:tc>
        <w:bookmarkEnd w:id="74"/>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2D1E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30D1BF33"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2D1E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008ABFF2" w:rsidR="00894A1C" w:rsidRDefault="00D11474" w:rsidP="00774B5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0D407F46" w:rsidR="00D11474" w:rsidRPr="00BA04C6" w:rsidRDefault="00D11474" w:rsidP="00D1147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40D7C262" w:rsidR="00C152C6" w:rsidRDefault="00211379" w:rsidP="00BE75B7">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6"/>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2D1E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8"/>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39"/>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7" w:name="_Ref514601359"/>
      <w:bookmarkStart w:id="258" w:name="_Toc72347273"/>
      <w:r w:rsidRPr="00D0659F">
        <w:rPr>
          <w:sz w:val="28"/>
        </w:rPr>
        <w:lastRenderedPageBreak/>
        <w:t>Изменения Документации о закупке</w:t>
      </w:r>
      <w:bookmarkEnd w:id="257"/>
      <w:bookmarkEnd w:id="258"/>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4D9F79B4"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911BF">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1"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414FA6">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55709B6A" w:rsidR="00EC5F37" w:rsidRPr="00982A26" w:rsidRDefault="00D83C09" w:rsidP="004A398A">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8" w:name="_Toc57314647"/>
      <w:bookmarkStart w:id="299" w:name="_Ref324342156"/>
      <w:bookmarkStart w:id="300" w:name="_Ref516123343"/>
      <w:bookmarkStart w:id="301" w:name="_Toc72347277"/>
      <w:r w:rsidRPr="0042442C">
        <w:lastRenderedPageBreak/>
        <w:t>Требования к языку заявки</w:t>
      </w:r>
      <w:bookmarkEnd w:id="298"/>
      <w:bookmarkEnd w:id="299"/>
      <w:bookmarkEnd w:id="300"/>
      <w:bookmarkEnd w:id="301"/>
    </w:p>
    <w:p w14:paraId="05E1389F"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1D3ED0">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5" w:name="_Ref57667242"/>
      <w:bookmarkStart w:id="316" w:name="_Ref324285479"/>
      <w:bookmarkStart w:id="317" w:name="_Toc324331722"/>
      <w:bookmarkStart w:id="318" w:name="_Ref516124042"/>
      <w:bookmarkStart w:id="319"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69C9B176" w:rsidR="00EC5F37" w:rsidRDefault="00945232" w:rsidP="006A292F">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0"/>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1CB70E36" w:rsidR="00E43656" w:rsidRPr="00F11C45" w:rsidRDefault="00DD0FEE" w:rsidP="00846E7A">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365AB0">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42DECB72" w:rsidR="007523BB" w:rsidRPr="007E416E" w:rsidRDefault="006C70CD" w:rsidP="007523BB">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1" w:name="_Toc115776303"/>
      <w:bookmarkStart w:id="352" w:name="_Toc170292276"/>
      <w:bookmarkStart w:id="353" w:name="_Toc210452306"/>
      <w:bookmarkStart w:id="354" w:name="_Ref268012040"/>
      <w:bookmarkStart w:id="355" w:name="_Toc329344073"/>
      <w:bookmarkStart w:id="35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2FC73CE6" w:rsidR="00982701" w:rsidRPr="00CB5DBA" w:rsidRDefault="00982701" w:rsidP="00C34252">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1C7DCD">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7"/>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4F73DB">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2D1E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9947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9947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6E27692F" w:rsidR="0011661B" w:rsidRPr="00872E73" w:rsidRDefault="00CE485C" w:rsidP="0011661B">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5"/>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9068A2">
      <w:pPr>
        <w:pStyle w:val="a0"/>
      </w:pPr>
      <w:bookmarkStart w:id="69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2"/>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C0DD3">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69"/>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07618C38" w:rsidR="003F083C" w:rsidRDefault="003F083C" w:rsidP="003F083C">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2D1E64">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C0DD3">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3A9E8668" w:rsidR="00E011FB" w:rsidRDefault="009F261A" w:rsidP="008C0DD3">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8"/>
    </w:p>
    <w:bookmarkEnd w:id="91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0"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0"/>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2D1E64">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proofErr w:type="spellStart"/>
      <w:r w:rsidRPr="002D1E64">
        <w:rPr>
          <w:sz w:val="28"/>
          <w:szCs w:val="28"/>
        </w:rPr>
        <w:t>Многолотовая</w:t>
      </w:r>
      <w:proofErr w:type="spellEnd"/>
      <w:r w:rsidRPr="00A9758C">
        <w:rPr>
          <w:sz w:val="28"/>
        </w:rPr>
        <w:t xml:space="preserve"> закупка</w:t>
      </w:r>
      <w:bookmarkEnd w:id="966"/>
    </w:p>
    <w:p w14:paraId="0AE9807D" w14:textId="12DBEF9D" w:rsidR="00B24716" w:rsidRDefault="00D306ED" w:rsidP="008C0DD3">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01473A">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45AB6A92" w:rsidR="00C22E8E" w:rsidRPr="0022529B" w:rsidRDefault="00C22E8E" w:rsidP="002D1E64">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AF30E3">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pPr>
        <w:pStyle w:val="23"/>
      </w:pPr>
      <w:bookmarkStart w:id="997" w:name="_Toc72347317"/>
      <w:r w:rsidRPr="00BA04C6">
        <w:t>Форма письма о подаче оферты</w:t>
      </w:r>
      <w:bookmarkEnd w:id="99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B65962">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D72DFE">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113AF088"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1D2A4A47" w14:textId="77777777" w:rsidR="001C782E" w:rsidRPr="00B26836" w:rsidRDefault="001C782E" w:rsidP="00D72DFE">
      <w:pPr>
        <w:suppressAutoHyphens/>
        <w:jc w:val="center"/>
        <w:rPr>
          <w:b/>
          <w:sz w:val="32"/>
        </w:rPr>
      </w:pPr>
    </w:p>
    <w:p w14:paraId="492D7129" w14:textId="3F751EA2" w:rsidR="00D72DFE" w:rsidRPr="00B314EA" w:rsidRDefault="00D45A93" w:rsidP="00B314EA">
      <w:pPr>
        <w:spacing w:after="120"/>
      </w:pPr>
      <w:bookmarkStart w:id="103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4"/>
      <w:r w:rsidRPr="00B85256">
        <w:t xml:space="preserve"> </w:t>
      </w:r>
      <w:r w:rsidR="00D72DFE" w:rsidRPr="00B314EA">
        <w:t>Наименование</w:t>
      </w:r>
      <w:r>
        <w:t xml:space="preserve"> </w:t>
      </w:r>
      <w:bookmarkStart w:id="1035" w:name="_Hlk71190456"/>
      <w:bookmarkStart w:id="1036" w:name="_Hlk71367706"/>
      <w:r>
        <w:t>/ Ф</w:t>
      </w:r>
      <w:r w:rsidR="00BB5429">
        <w:t>.</w:t>
      </w:r>
      <w:r>
        <w:t>И</w:t>
      </w:r>
      <w:r w:rsidR="00BB5429">
        <w:t>.</w:t>
      </w:r>
      <w:bookmarkEnd w:id="1035"/>
      <w:r>
        <w:t>О</w:t>
      </w:r>
      <w:r w:rsidR="00D72DFE" w:rsidRPr="00B314EA">
        <w:t xml:space="preserve"> </w:t>
      </w:r>
      <w:bookmarkEnd w:id="1036"/>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276"/>
        <w:gridCol w:w="1418"/>
        <w:gridCol w:w="567"/>
        <w:gridCol w:w="1418"/>
        <w:gridCol w:w="1417"/>
        <w:gridCol w:w="570"/>
        <w:gridCol w:w="29"/>
        <w:gridCol w:w="1526"/>
      </w:tblGrid>
      <w:tr w:rsidR="005F2360" w:rsidRPr="00C55B01" w14:paraId="1E9AA35F" w14:textId="77777777" w:rsidTr="00EB69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B69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182246E1" w:rsidR="005F2360" w:rsidRPr="00C55B01" w:rsidRDefault="005E66FE" w:rsidP="00EB69F0">
            <w:pPr>
              <w:jc w:val="center"/>
              <w:rPr>
                <w:rFonts w:eastAsia="Calibri"/>
                <w:sz w:val="20"/>
                <w:lang w:eastAsia="en-US"/>
              </w:rPr>
            </w:pPr>
            <w:r>
              <w:rPr>
                <w:rFonts w:eastAsia="Calibri"/>
                <w:sz w:val="20"/>
                <w:lang w:eastAsia="en-US"/>
              </w:rPr>
              <w:t xml:space="preserve"> Мероприятия по подключению новых потребителей мощностью до 150 кВт для нужд филиала ХЭС </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37E098FB"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c>
          <w:tcPr>
            <w:tcW w:w="1417" w:type="dxa"/>
            <w:shd w:val="clear" w:color="auto" w:fill="auto"/>
          </w:tcPr>
          <w:p w14:paraId="34CCA741" w14:textId="37B39D7B"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4DEBE87E"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r>
      <w:tr w:rsidR="005F2360" w:rsidRPr="00C55B01" w14:paraId="58D0D019" w14:textId="77777777" w:rsidTr="00EB69F0">
        <w:tc>
          <w:tcPr>
            <w:tcW w:w="426" w:type="dxa"/>
          </w:tcPr>
          <w:p w14:paraId="4396C6BA" w14:textId="77777777" w:rsidR="005F2360" w:rsidRPr="00C55B01" w:rsidRDefault="005F2360" w:rsidP="006A552E">
            <w:pPr>
              <w:jc w:val="right"/>
              <w:rPr>
                <w:rFonts w:eastAsia="Calibri"/>
                <w:b/>
                <w:sz w:val="22"/>
                <w:szCs w:val="22"/>
                <w:lang w:eastAsia="en-US"/>
              </w:rPr>
            </w:pPr>
          </w:p>
        </w:tc>
        <w:tc>
          <w:tcPr>
            <w:tcW w:w="8254"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shd w:val="clear" w:color="auto" w:fill="auto"/>
          </w:tcPr>
          <w:p w14:paraId="20AAF048" w14:textId="7CBEAB7D" w:rsidR="005F2360" w:rsidRPr="00C55B01" w:rsidRDefault="000150C9" w:rsidP="006A552E">
            <w:pPr>
              <w:jc w:val="center"/>
              <w:rPr>
                <w:rFonts w:eastAsia="Calibri"/>
                <w:b/>
                <w:sz w:val="22"/>
                <w:szCs w:val="22"/>
                <w:lang w:eastAsia="en-US"/>
              </w:rPr>
            </w:pPr>
            <w:r>
              <w:rPr>
                <w:rFonts w:eastAsia="Calibri"/>
                <w:sz w:val="20"/>
                <w:lang w:eastAsia="en-US"/>
              </w:rPr>
              <w:t>19 5</w:t>
            </w:r>
            <w:r w:rsidR="00EB69F0">
              <w:rPr>
                <w:rFonts w:eastAsia="Calibri"/>
                <w:sz w:val="20"/>
                <w:lang w:eastAsia="en-US"/>
              </w:rPr>
              <w:t>00 000,00</w:t>
            </w:r>
          </w:p>
        </w:tc>
      </w:tr>
      <w:tr w:rsidR="005F2360" w:rsidRPr="00C55B01" w14:paraId="36D13BB2" w14:textId="77777777" w:rsidTr="00EB69F0">
        <w:tc>
          <w:tcPr>
            <w:tcW w:w="426" w:type="dxa"/>
          </w:tcPr>
          <w:p w14:paraId="5DCC3608"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shd w:val="clear" w:color="auto" w:fill="auto"/>
          </w:tcPr>
          <w:p w14:paraId="3B8D4D0A" w14:textId="6441A1DD" w:rsidR="005F2360" w:rsidRPr="00C55B01" w:rsidRDefault="000150C9" w:rsidP="006A552E">
            <w:pPr>
              <w:jc w:val="center"/>
              <w:rPr>
                <w:rFonts w:eastAsia="Calibri"/>
                <w:b/>
                <w:sz w:val="22"/>
                <w:szCs w:val="22"/>
                <w:lang w:eastAsia="en-US"/>
              </w:rPr>
            </w:pPr>
            <w:r>
              <w:rPr>
                <w:rFonts w:eastAsia="Calibri"/>
                <w:b/>
                <w:sz w:val="22"/>
                <w:szCs w:val="22"/>
                <w:lang w:eastAsia="en-US"/>
              </w:rPr>
              <w:t>3 900</w:t>
            </w:r>
            <w:r w:rsidR="00EB69F0">
              <w:rPr>
                <w:rFonts w:eastAsia="Calibri"/>
                <w:b/>
                <w:sz w:val="22"/>
                <w:szCs w:val="22"/>
                <w:lang w:eastAsia="en-US"/>
              </w:rPr>
              <w:t> 000,0</w:t>
            </w:r>
          </w:p>
        </w:tc>
      </w:tr>
      <w:tr w:rsidR="005F2360" w:rsidRPr="00C55B01" w14:paraId="1E079250" w14:textId="77777777" w:rsidTr="00EB69F0">
        <w:tc>
          <w:tcPr>
            <w:tcW w:w="426" w:type="dxa"/>
          </w:tcPr>
          <w:p w14:paraId="13EBE4F2"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shd w:val="clear" w:color="auto" w:fill="auto"/>
          </w:tcPr>
          <w:p w14:paraId="2BCE2253" w14:textId="764CE72C" w:rsidR="005F2360" w:rsidRPr="00C55B01" w:rsidRDefault="000150C9" w:rsidP="006A552E">
            <w:pPr>
              <w:jc w:val="center"/>
              <w:rPr>
                <w:rFonts w:eastAsia="Calibri"/>
                <w:b/>
                <w:sz w:val="22"/>
                <w:szCs w:val="22"/>
                <w:lang w:eastAsia="en-US"/>
              </w:rPr>
            </w:pPr>
            <w:r>
              <w:rPr>
                <w:rFonts w:eastAsia="Calibri"/>
                <w:b/>
                <w:sz w:val="22"/>
                <w:szCs w:val="22"/>
                <w:lang w:eastAsia="en-US"/>
              </w:rPr>
              <w:t>23 400</w:t>
            </w:r>
            <w:r w:rsidR="00EB69F0">
              <w:rPr>
                <w:rFonts w:eastAsia="Calibri"/>
                <w:b/>
                <w:sz w:val="22"/>
                <w:szCs w:val="22"/>
                <w:lang w:eastAsia="en-US"/>
              </w:rPr>
              <w:t> 000,00</w:t>
            </w:r>
          </w:p>
        </w:tc>
      </w:tr>
    </w:tbl>
    <w:p w14:paraId="190D675D" w14:textId="77777777" w:rsidR="00EB69F0" w:rsidRDefault="00EB69F0" w:rsidP="0010189C">
      <w:pPr>
        <w:jc w:val="center"/>
        <w:rPr>
          <w:b/>
        </w:rPr>
      </w:pPr>
    </w:p>
    <w:p w14:paraId="0BED200C" w14:textId="77777777" w:rsidR="00EB69F0" w:rsidRDefault="00EB69F0" w:rsidP="0010189C">
      <w:pPr>
        <w:jc w:val="center"/>
        <w:rPr>
          <w:b/>
        </w:rPr>
      </w:pPr>
    </w:p>
    <w:p w14:paraId="5E5ED845" w14:textId="4AB7E586" w:rsidR="0010189C" w:rsidRDefault="0010189C" w:rsidP="0010189C">
      <w:pPr>
        <w:jc w:val="center"/>
        <w:rPr>
          <w:b/>
        </w:rPr>
      </w:pPr>
      <w:r>
        <w:rPr>
          <w:b/>
        </w:rPr>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5E66FE">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5E66FE">
            <w:pPr>
              <w:rPr>
                <w:i/>
              </w:rPr>
            </w:pPr>
            <w:r>
              <w:rPr>
                <w:b/>
                <w:i/>
              </w:rPr>
              <w:t>К1=</w:t>
            </w:r>
            <w:r>
              <w:rPr>
                <w:i/>
              </w:rPr>
              <w:t>______________________________</w:t>
            </w:r>
          </w:p>
          <w:p w14:paraId="1A18F301" w14:textId="77777777" w:rsidR="0010189C" w:rsidRPr="00A852FA" w:rsidRDefault="0010189C" w:rsidP="005E66F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lastRenderedPageBreak/>
        <w:t>Таблица - 2</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42"/>
        <w:gridCol w:w="992"/>
        <w:gridCol w:w="1782"/>
        <w:gridCol w:w="2835"/>
      </w:tblGrid>
      <w:tr w:rsidR="001C782E" w:rsidRPr="004C5CBF" w14:paraId="1755A9A5" w14:textId="77777777" w:rsidTr="00BE3358">
        <w:trPr>
          <w:trHeight w:val="645"/>
        </w:trPr>
        <w:tc>
          <w:tcPr>
            <w:tcW w:w="873" w:type="dxa"/>
            <w:vMerge w:val="restart"/>
            <w:shd w:val="clear" w:color="auto" w:fill="auto"/>
            <w:vAlign w:val="center"/>
            <w:hideMark/>
          </w:tcPr>
          <w:p w14:paraId="4729E6AE" w14:textId="77777777" w:rsidR="001C782E" w:rsidRPr="004C5CBF" w:rsidRDefault="001C782E" w:rsidP="00BE3358">
            <w:pPr>
              <w:spacing w:before="0"/>
              <w:jc w:val="center"/>
              <w:rPr>
                <w:b/>
                <w:bCs/>
                <w:snapToGrid/>
                <w:sz w:val="22"/>
                <w:szCs w:val="22"/>
              </w:rPr>
            </w:pPr>
            <w:r w:rsidRPr="004C5CBF">
              <w:rPr>
                <w:b/>
                <w:bCs/>
                <w:snapToGrid/>
                <w:sz w:val="22"/>
                <w:szCs w:val="22"/>
              </w:rPr>
              <w:t>№ сметы</w:t>
            </w:r>
          </w:p>
        </w:tc>
        <w:tc>
          <w:tcPr>
            <w:tcW w:w="2842" w:type="dxa"/>
            <w:vMerge w:val="restart"/>
            <w:shd w:val="clear" w:color="auto" w:fill="auto"/>
            <w:vAlign w:val="center"/>
            <w:hideMark/>
          </w:tcPr>
          <w:p w14:paraId="2D83732F" w14:textId="77777777" w:rsidR="001C782E" w:rsidRPr="004C5CBF" w:rsidRDefault="001C782E" w:rsidP="00BE3358">
            <w:pPr>
              <w:spacing w:before="0"/>
              <w:jc w:val="center"/>
              <w:rPr>
                <w:b/>
                <w:bCs/>
                <w:snapToGrid/>
                <w:sz w:val="22"/>
                <w:szCs w:val="22"/>
              </w:rPr>
            </w:pPr>
            <w:r w:rsidRPr="004C5CBF">
              <w:rPr>
                <w:b/>
                <w:bCs/>
                <w:snapToGrid/>
                <w:sz w:val="22"/>
                <w:szCs w:val="22"/>
              </w:rPr>
              <w:t>Вид работ</w:t>
            </w:r>
          </w:p>
        </w:tc>
        <w:tc>
          <w:tcPr>
            <w:tcW w:w="992" w:type="dxa"/>
            <w:vMerge w:val="restart"/>
            <w:shd w:val="clear" w:color="auto" w:fill="auto"/>
            <w:vAlign w:val="center"/>
            <w:hideMark/>
          </w:tcPr>
          <w:p w14:paraId="26E6A0FA" w14:textId="77777777" w:rsidR="001C782E" w:rsidRPr="004C5CBF" w:rsidRDefault="001C782E" w:rsidP="00BE3358">
            <w:pPr>
              <w:spacing w:before="0"/>
              <w:jc w:val="center"/>
              <w:rPr>
                <w:b/>
                <w:bCs/>
                <w:snapToGrid/>
                <w:sz w:val="22"/>
                <w:szCs w:val="22"/>
              </w:rPr>
            </w:pPr>
            <w:r w:rsidRPr="004C5CBF">
              <w:rPr>
                <w:b/>
                <w:bCs/>
                <w:snapToGrid/>
                <w:sz w:val="22"/>
                <w:szCs w:val="22"/>
              </w:rPr>
              <w:t>Ед. изм.</w:t>
            </w:r>
          </w:p>
        </w:tc>
        <w:tc>
          <w:tcPr>
            <w:tcW w:w="1782" w:type="dxa"/>
            <w:vMerge w:val="restart"/>
            <w:shd w:val="clear" w:color="auto" w:fill="auto"/>
            <w:vAlign w:val="center"/>
            <w:hideMark/>
          </w:tcPr>
          <w:p w14:paraId="78BA548F" w14:textId="77777777" w:rsidR="001C782E" w:rsidRPr="004C5CBF" w:rsidRDefault="001C782E" w:rsidP="00BE3358">
            <w:pPr>
              <w:spacing w:before="0"/>
              <w:jc w:val="center"/>
              <w:rPr>
                <w:b/>
                <w:bCs/>
                <w:snapToGrid/>
                <w:sz w:val="22"/>
                <w:szCs w:val="22"/>
              </w:rPr>
            </w:pPr>
            <w:r w:rsidRPr="004C5CBF">
              <w:rPr>
                <w:b/>
                <w:bCs/>
                <w:snapToGrid/>
                <w:sz w:val="22"/>
                <w:szCs w:val="22"/>
              </w:rPr>
              <w:t>Договорная цена, руб., без НДС.</w:t>
            </w:r>
          </w:p>
        </w:tc>
        <w:tc>
          <w:tcPr>
            <w:tcW w:w="2835" w:type="dxa"/>
            <w:shd w:val="clear" w:color="auto" w:fill="auto"/>
            <w:hideMark/>
          </w:tcPr>
          <w:p w14:paraId="1F4AE591" w14:textId="77777777" w:rsidR="001C782E" w:rsidRPr="004C5CBF" w:rsidRDefault="001C782E" w:rsidP="00BE3358">
            <w:pPr>
              <w:spacing w:before="0"/>
              <w:jc w:val="center"/>
              <w:rPr>
                <w:b/>
                <w:bCs/>
                <w:snapToGrid/>
                <w:sz w:val="24"/>
                <w:szCs w:val="24"/>
              </w:rPr>
            </w:pPr>
            <w:r w:rsidRPr="004C5CBF">
              <w:rPr>
                <w:b/>
                <w:bCs/>
                <w:snapToGrid/>
                <w:sz w:val="24"/>
                <w:szCs w:val="24"/>
              </w:rPr>
              <w:t>Предложение Участника</w:t>
            </w:r>
          </w:p>
        </w:tc>
      </w:tr>
      <w:tr w:rsidR="001C782E" w:rsidRPr="004C5CBF" w14:paraId="171E388D" w14:textId="77777777" w:rsidTr="00BE3358">
        <w:trPr>
          <w:trHeight w:val="1275"/>
        </w:trPr>
        <w:tc>
          <w:tcPr>
            <w:tcW w:w="873" w:type="dxa"/>
            <w:vMerge/>
            <w:shd w:val="clear" w:color="auto" w:fill="auto"/>
            <w:vAlign w:val="center"/>
            <w:hideMark/>
          </w:tcPr>
          <w:p w14:paraId="4C59DABC" w14:textId="77777777" w:rsidR="001C782E" w:rsidRPr="004C5CBF" w:rsidRDefault="001C782E" w:rsidP="00BE3358">
            <w:pPr>
              <w:spacing w:before="0"/>
              <w:jc w:val="left"/>
              <w:rPr>
                <w:b/>
                <w:bCs/>
                <w:snapToGrid/>
                <w:sz w:val="22"/>
                <w:szCs w:val="22"/>
              </w:rPr>
            </w:pPr>
          </w:p>
        </w:tc>
        <w:tc>
          <w:tcPr>
            <w:tcW w:w="2842" w:type="dxa"/>
            <w:vMerge/>
            <w:shd w:val="clear" w:color="auto" w:fill="auto"/>
            <w:vAlign w:val="center"/>
            <w:hideMark/>
          </w:tcPr>
          <w:p w14:paraId="2E293630" w14:textId="77777777" w:rsidR="001C782E" w:rsidRPr="004C5CBF" w:rsidRDefault="001C782E" w:rsidP="00BE3358">
            <w:pPr>
              <w:spacing w:before="0"/>
              <w:jc w:val="left"/>
              <w:rPr>
                <w:b/>
                <w:bCs/>
                <w:snapToGrid/>
                <w:sz w:val="22"/>
                <w:szCs w:val="22"/>
              </w:rPr>
            </w:pPr>
          </w:p>
        </w:tc>
        <w:tc>
          <w:tcPr>
            <w:tcW w:w="992" w:type="dxa"/>
            <w:vMerge/>
            <w:shd w:val="clear" w:color="auto" w:fill="auto"/>
            <w:vAlign w:val="center"/>
            <w:hideMark/>
          </w:tcPr>
          <w:p w14:paraId="7E10ABBF" w14:textId="77777777" w:rsidR="001C782E" w:rsidRPr="004C5CBF" w:rsidRDefault="001C782E" w:rsidP="00BE3358">
            <w:pPr>
              <w:spacing w:before="0"/>
              <w:jc w:val="left"/>
              <w:rPr>
                <w:b/>
                <w:bCs/>
                <w:snapToGrid/>
                <w:sz w:val="22"/>
                <w:szCs w:val="22"/>
              </w:rPr>
            </w:pPr>
          </w:p>
        </w:tc>
        <w:tc>
          <w:tcPr>
            <w:tcW w:w="1782" w:type="dxa"/>
            <w:vMerge/>
            <w:shd w:val="clear" w:color="auto" w:fill="auto"/>
            <w:vAlign w:val="center"/>
            <w:hideMark/>
          </w:tcPr>
          <w:p w14:paraId="6099B632" w14:textId="77777777" w:rsidR="001C782E" w:rsidRPr="004C5CBF" w:rsidRDefault="001C782E" w:rsidP="00BE3358">
            <w:pPr>
              <w:spacing w:before="0"/>
              <w:jc w:val="left"/>
              <w:rPr>
                <w:b/>
                <w:bCs/>
                <w:snapToGrid/>
                <w:sz w:val="22"/>
                <w:szCs w:val="22"/>
              </w:rPr>
            </w:pPr>
          </w:p>
        </w:tc>
        <w:tc>
          <w:tcPr>
            <w:tcW w:w="2835" w:type="dxa"/>
            <w:vMerge w:val="restart"/>
            <w:shd w:val="clear" w:color="auto" w:fill="auto"/>
            <w:vAlign w:val="center"/>
            <w:hideMark/>
          </w:tcPr>
          <w:p w14:paraId="03EF8717" w14:textId="77777777" w:rsidR="001C782E" w:rsidRPr="004C5CBF" w:rsidRDefault="001C782E" w:rsidP="00BE3358">
            <w:pPr>
              <w:spacing w:before="0"/>
              <w:jc w:val="center"/>
              <w:rPr>
                <w:b/>
                <w:bCs/>
                <w:snapToGrid/>
                <w:sz w:val="24"/>
                <w:szCs w:val="24"/>
              </w:rPr>
            </w:pPr>
            <w:r w:rsidRPr="004C5CBF">
              <w:rPr>
                <w:b/>
                <w:bCs/>
                <w:snapToGrid/>
                <w:sz w:val="24"/>
                <w:szCs w:val="24"/>
              </w:rPr>
              <w:t>Предложение Участника за единицу* с учетом тендерного коэффициента (К1), руб. без НДС</w:t>
            </w:r>
          </w:p>
        </w:tc>
      </w:tr>
      <w:tr w:rsidR="001C782E" w:rsidRPr="004C5CBF" w14:paraId="157AECB3" w14:textId="77777777" w:rsidTr="00BE3358">
        <w:trPr>
          <w:trHeight w:val="419"/>
        </w:trPr>
        <w:tc>
          <w:tcPr>
            <w:tcW w:w="873" w:type="dxa"/>
            <w:vMerge/>
            <w:shd w:val="clear" w:color="auto" w:fill="auto"/>
            <w:vAlign w:val="center"/>
            <w:hideMark/>
          </w:tcPr>
          <w:p w14:paraId="7D6C3FBA" w14:textId="77777777" w:rsidR="001C782E" w:rsidRPr="004C5CBF" w:rsidRDefault="001C782E" w:rsidP="00BE3358">
            <w:pPr>
              <w:spacing w:before="0"/>
              <w:jc w:val="left"/>
              <w:rPr>
                <w:b/>
                <w:bCs/>
                <w:snapToGrid/>
                <w:sz w:val="22"/>
                <w:szCs w:val="22"/>
              </w:rPr>
            </w:pPr>
          </w:p>
        </w:tc>
        <w:tc>
          <w:tcPr>
            <w:tcW w:w="2842" w:type="dxa"/>
            <w:vMerge/>
            <w:shd w:val="clear" w:color="auto" w:fill="auto"/>
            <w:vAlign w:val="center"/>
            <w:hideMark/>
          </w:tcPr>
          <w:p w14:paraId="3CD5BFDA" w14:textId="77777777" w:rsidR="001C782E" w:rsidRPr="004C5CBF" w:rsidRDefault="001C782E" w:rsidP="00BE3358">
            <w:pPr>
              <w:spacing w:before="0"/>
              <w:jc w:val="left"/>
              <w:rPr>
                <w:b/>
                <w:bCs/>
                <w:snapToGrid/>
                <w:sz w:val="22"/>
                <w:szCs w:val="22"/>
              </w:rPr>
            </w:pPr>
          </w:p>
        </w:tc>
        <w:tc>
          <w:tcPr>
            <w:tcW w:w="992" w:type="dxa"/>
            <w:vMerge/>
            <w:shd w:val="clear" w:color="auto" w:fill="auto"/>
            <w:vAlign w:val="center"/>
            <w:hideMark/>
          </w:tcPr>
          <w:p w14:paraId="6F2DDCA5" w14:textId="77777777" w:rsidR="001C782E" w:rsidRPr="004C5CBF" w:rsidRDefault="001C782E" w:rsidP="00BE3358">
            <w:pPr>
              <w:spacing w:before="0"/>
              <w:jc w:val="left"/>
              <w:rPr>
                <w:b/>
                <w:bCs/>
                <w:snapToGrid/>
                <w:sz w:val="22"/>
                <w:szCs w:val="22"/>
              </w:rPr>
            </w:pPr>
          </w:p>
        </w:tc>
        <w:tc>
          <w:tcPr>
            <w:tcW w:w="1782" w:type="dxa"/>
            <w:vMerge/>
            <w:shd w:val="clear" w:color="auto" w:fill="auto"/>
            <w:vAlign w:val="center"/>
            <w:hideMark/>
          </w:tcPr>
          <w:p w14:paraId="4D768699" w14:textId="77777777" w:rsidR="001C782E" w:rsidRPr="004C5CBF" w:rsidRDefault="001C782E" w:rsidP="00BE3358">
            <w:pPr>
              <w:spacing w:before="0"/>
              <w:jc w:val="left"/>
              <w:rPr>
                <w:b/>
                <w:bCs/>
                <w:snapToGrid/>
                <w:sz w:val="22"/>
                <w:szCs w:val="22"/>
              </w:rPr>
            </w:pPr>
          </w:p>
        </w:tc>
        <w:tc>
          <w:tcPr>
            <w:tcW w:w="2835" w:type="dxa"/>
            <w:vMerge/>
            <w:shd w:val="clear" w:color="auto" w:fill="auto"/>
            <w:vAlign w:val="center"/>
            <w:hideMark/>
          </w:tcPr>
          <w:p w14:paraId="571681B5" w14:textId="77777777" w:rsidR="001C782E" w:rsidRPr="004C5CBF" w:rsidRDefault="001C782E" w:rsidP="00BE3358">
            <w:pPr>
              <w:spacing w:before="0"/>
              <w:jc w:val="left"/>
              <w:rPr>
                <w:b/>
                <w:bCs/>
                <w:snapToGrid/>
                <w:sz w:val="24"/>
                <w:szCs w:val="24"/>
              </w:rPr>
            </w:pPr>
          </w:p>
        </w:tc>
      </w:tr>
      <w:tr w:rsidR="001C782E" w:rsidRPr="004C5CBF" w14:paraId="050EEAA8" w14:textId="77777777" w:rsidTr="00BE3358">
        <w:trPr>
          <w:trHeight w:val="315"/>
        </w:trPr>
        <w:tc>
          <w:tcPr>
            <w:tcW w:w="873" w:type="dxa"/>
            <w:shd w:val="clear" w:color="auto" w:fill="auto"/>
            <w:vAlign w:val="center"/>
            <w:hideMark/>
          </w:tcPr>
          <w:p w14:paraId="27D750BE" w14:textId="77777777" w:rsidR="001C782E" w:rsidRPr="004C5CBF" w:rsidRDefault="001C782E" w:rsidP="00BE3358">
            <w:pPr>
              <w:spacing w:before="0"/>
              <w:jc w:val="center"/>
              <w:rPr>
                <w:snapToGrid/>
                <w:sz w:val="22"/>
                <w:szCs w:val="22"/>
              </w:rPr>
            </w:pPr>
            <w:r w:rsidRPr="004C5CBF">
              <w:rPr>
                <w:snapToGrid/>
                <w:sz w:val="22"/>
                <w:szCs w:val="22"/>
              </w:rPr>
              <w:t>1</w:t>
            </w:r>
          </w:p>
        </w:tc>
        <w:tc>
          <w:tcPr>
            <w:tcW w:w="2842" w:type="dxa"/>
            <w:shd w:val="clear" w:color="auto" w:fill="auto"/>
            <w:vAlign w:val="center"/>
            <w:hideMark/>
          </w:tcPr>
          <w:p w14:paraId="0A4147F8" w14:textId="77777777" w:rsidR="001C782E" w:rsidRPr="004C5CBF" w:rsidRDefault="001C782E" w:rsidP="00BE3358">
            <w:pPr>
              <w:spacing w:before="0"/>
              <w:jc w:val="center"/>
              <w:rPr>
                <w:snapToGrid/>
                <w:sz w:val="22"/>
                <w:szCs w:val="22"/>
              </w:rPr>
            </w:pPr>
            <w:r w:rsidRPr="004C5CBF">
              <w:rPr>
                <w:snapToGrid/>
                <w:sz w:val="22"/>
                <w:szCs w:val="22"/>
              </w:rPr>
              <w:t>2</w:t>
            </w:r>
          </w:p>
        </w:tc>
        <w:tc>
          <w:tcPr>
            <w:tcW w:w="992" w:type="dxa"/>
            <w:shd w:val="clear" w:color="auto" w:fill="auto"/>
            <w:vAlign w:val="center"/>
            <w:hideMark/>
          </w:tcPr>
          <w:p w14:paraId="05729864" w14:textId="77777777" w:rsidR="001C782E" w:rsidRPr="004C5CBF" w:rsidRDefault="001C782E" w:rsidP="00BE3358">
            <w:pPr>
              <w:spacing w:before="0"/>
              <w:jc w:val="center"/>
              <w:rPr>
                <w:snapToGrid/>
                <w:sz w:val="22"/>
                <w:szCs w:val="22"/>
              </w:rPr>
            </w:pPr>
            <w:r w:rsidRPr="004C5CBF">
              <w:rPr>
                <w:snapToGrid/>
                <w:sz w:val="22"/>
                <w:szCs w:val="22"/>
              </w:rPr>
              <w:t>3</w:t>
            </w:r>
          </w:p>
        </w:tc>
        <w:tc>
          <w:tcPr>
            <w:tcW w:w="1782" w:type="dxa"/>
            <w:shd w:val="clear" w:color="auto" w:fill="auto"/>
            <w:vAlign w:val="center"/>
            <w:hideMark/>
          </w:tcPr>
          <w:p w14:paraId="184CD6A6" w14:textId="77777777" w:rsidR="001C782E" w:rsidRPr="004C5CBF" w:rsidRDefault="001C782E" w:rsidP="00BE3358">
            <w:pPr>
              <w:spacing w:before="0"/>
              <w:jc w:val="center"/>
              <w:rPr>
                <w:snapToGrid/>
                <w:sz w:val="22"/>
                <w:szCs w:val="22"/>
              </w:rPr>
            </w:pPr>
            <w:r w:rsidRPr="004C5CBF">
              <w:rPr>
                <w:snapToGrid/>
                <w:sz w:val="22"/>
                <w:szCs w:val="22"/>
              </w:rPr>
              <w:t>4</w:t>
            </w:r>
          </w:p>
        </w:tc>
        <w:tc>
          <w:tcPr>
            <w:tcW w:w="2835" w:type="dxa"/>
            <w:shd w:val="clear" w:color="auto" w:fill="auto"/>
            <w:noWrap/>
            <w:vAlign w:val="center"/>
            <w:hideMark/>
          </w:tcPr>
          <w:p w14:paraId="56D3591F" w14:textId="77777777" w:rsidR="001C782E" w:rsidRPr="004C5CBF" w:rsidRDefault="001C782E" w:rsidP="00BE3358">
            <w:pPr>
              <w:spacing w:before="0"/>
              <w:jc w:val="center"/>
              <w:rPr>
                <w:snapToGrid/>
                <w:sz w:val="24"/>
                <w:szCs w:val="24"/>
              </w:rPr>
            </w:pPr>
            <w:r w:rsidRPr="004C5CBF">
              <w:rPr>
                <w:snapToGrid/>
                <w:sz w:val="24"/>
                <w:szCs w:val="24"/>
              </w:rPr>
              <w:t>6</w:t>
            </w:r>
          </w:p>
        </w:tc>
      </w:tr>
      <w:tr w:rsidR="001C782E" w:rsidRPr="00EB69F0" w14:paraId="5782CD46" w14:textId="77777777" w:rsidTr="00BE3358">
        <w:trPr>
          <w:trHeight w:val="600"/>
        </w:trPr>
        <w:tc>
          <w:tcPr>
            <w:tcW w:w="873" w:type="dxa"/>
            <w:shd w:val="clear" w:color="auto" w:fill="auto"/>
            <w:vAlign w:val="center"/>
            <w:hideMark/>
          </w:tcPr>
          <w:p w14:paraId="284CF431" w14:textId="77777777" w:rsidR="001C782E" w:rsidRPr="00EB69F0" w:rsidRDefault="001C782E" w:rsidP="00BE3358">
            <w:pPr>
              <w:spacing w:before="0"/>
              <w:jc w:val="center"/>
              <w:rPr>
                <w:snapToGrid/>
                <w:sz w:val="24"/>
                <w:szCs w:val="24"/>
              </w:rPr>
            </w:pPr>
            <w:r>
              <w:rPr>
                <w:rFonts w:ascii="Calibri" w:hAnsi="Calibri" w:cs="Calibri"/>
              </w:rPr>
              <w:t>1</w:t>
            </w:r>
          </w:p>
        </w:tc>
        <w:tc>
          <w:tcPr>
            <w:tcW w:w="2842" w:type="dxa"/>
            <w:shd w:val="clear" w:color="auto" w:fill="auto"/>
            <w:vAlign w:val="center"/>
            <w:hideMark/>
          </w:tcPr>
          <w:p w14:paraId="2B40C861" w14:textId="77777777" w:rsidR="001C782E" w:rsidRPr="001D272C" w:rsidRDefault="001C782E" w:rsidP="00BE3358">
            <w:pPr>
              <w:spacing w:before="0"/>
              <w:jc w:val="left"/>
              <w:rPr>
                <w:snapToGrid/>
                <w:color w:val="FF0000"/>
                <w:sz w:val="24"/>
                <w:szCs w:val="24"/>
              </w:rPr>
            </w:pPr>
            <w:r w:rsidRPr="001D272C">
              <w:rPr>
                <w:sz w:val="24"/>
                <w:szCs w:val="24"/>
              </w:rPr>
              <w:t xml:space="preserve">1 км ВЛЗ 6(10) </w:t>
            </w:r>
            <w:proofErr w:type="spellStart"/>
            <w:r w:rsidRPr="001D272C">
              <w:rPr>
                <w:sz w:val="24"/>
                <w:szCs w:val="24"/>
              </w:rPr>
              <w:t>кВ</w:t>
            </w:r>
            <w:proofErr w:type="spellEnd"/>
          </w:p>
        </w:tc>
        <w:tc>
          <w:tcPr>
            <w:tcW w:w="992" w:type="dxa"/>
            <w:shd w:val="clear" w:color="auto" w:fill="auto"/>
            <w:vAlign w:val="center"/>
            <w:hideMark/>
          </w:tcPr>
          <w:p w14:paraId="6F53FD23"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042327FF" w14:textId="77777777" w:rsidR="001C782E" w:rsidRPr="001D272C" w:rsidRDefault="001C782E" w:rsidP="00BE3358">
            <w:pPr>
              <w:spacing w:before="0"/>
              <w:jc w:val="center"/>
              <w:rPr>
                <w:color w:val="FF0000"/>
                <w:sz w:val="24"/>
                <w:szCs w:val="24"/>
              </w:rPr>
            </w:pPr>
            <w:r w:rsidRPr="001D272C">
              <w:rPr>
                <w:sz w:val="24"/>
                <w:szCs w:val="24"/>
              </w:rPr>
              <w:t>806 507,00</w:t>
            </w:r>
          </w:p>
        </w:tc>
        <w:tc>
          <w:tcPr>
            <w:tcW w:w="2835" w:type="dxa"/>
            <w:shd w:val="clear" w:color="auto" w:fill="auto"/>
            <w:noWrap/>
            <w:vAlign w:val="center"/>
            <w:hideMark/>
          </w:tcPr>
          <w:p w14:paraId="53C213EA"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1FE50D04" w14:textId="77777777" w:rsidTr="00BE3358">
        <w:trPr>
          <w:trHeight w:val="600"/>
        </w:trPr>
        <w:tc>
          <w:tcPr>
            <w:tcW w:w="873" w:type="dxa"/>
            <w:shd w:val="clear" w:color="auto" w:fill="auto"/>
            <w:vAlign w:val="center"/>
            <w:hideMark/>
          </w:tcPr>
          <w:p w14:paraId="5009EB64" w14:textId="77777777" w:rsidR="001C782E" w:rsidRPr="00EB69F0" w:rsidRDefault="001C782E" w:rsidP="00BE3358">
            <w:pPr>
              <w:spacing w:before="0"/>
              <w:jc w:val="center"/>
              <w:rPr>
                <w:snapToGrid/>
                <w:sz w:val="24"/>
                <w:szCs w:val="24"/>
              </w:rPr>
            </w:pPr>
            <w:r>
              <w:rPr>
                <w:rFonts w:ascii="Calibri" w:hAnsi="Calibri" w:cs="Calibri"/>
              </w:rPr>
              <w:t>2</w:t>
            </w:r>
          </w:p>
        </w:tc>
        <w:tc>
          <w:tcPr>
            <w:tcW w:w="2842" w:type="dxa"/>
            <w:shd w:val="clear" w:color="auto" w:fill="auto"/>
            <w:vAlign w:val="center"/>
            <w:hideMark/>
          </w:tcPr>
          <w:p w14:paraId="279849ED" w14:textId="77777777" w:rsidR="001C782E" w:rsidRPr="001D272C" w:rsidRDefault="001C782E" w:rsidP="00BE3358">
            <w:pPr>
              <w:spacing w:before="0"/>
              <w:jc w:val="left"/>
              <w:rPr>
                <w:snapToGrid/>
                <w:color w:val="FF0000"/>
                <w:sz w:val="24"/>
                <w:szCs w:val="24"/>
              </w:rPr>
            </w:pPr>
            <w:r w:rsidRPr="001D272C">
              <w:rPr>
                <w:sz w:val="24"/>
                <w:szCs w:val="24"/>
              </w:rPr>
              <w:t xml:space="preserve">1 км ВЛИ 0,4 </w:t>
            </w:r>
            <w:proofErr w:type="spellStart"/>
            <w:r w:rsidRPr="001D272C">
              <w:rPr>
                <w:sz w:val="24"/>
                <w:szCs w:val="24"/>
              </w:rPr>
              <w:t>кВ</w:t>
            </w:r>
            <w:proofErr w:type="spellEnd"/>
          </w:p>
        </w:tc>
        <w:tc>
          <w:tcPr>
            <w:tcW w:w="992" w:type="dxa"/>
            <w:shd w:val="clear" w:color="auto" w:fill="auto"/>
            <w:vAlign w:val="center"/>
            <w:hideMark/>
          </w:tcPr>
          <w:p w14:paraId="1858C079"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1FDC9E5A" w14:textId="77777777" w:rsidR="001C782E" w:rsidRPr="001D272C" w:rsidRDefault="001C782E" w:rsidP="00BE3358">
            <w:pPr>
              <w:spacing w:before="0"/>
              <w:jc w:val="center"/>
              <w:rPr>
                <w:color w:val="FF0000"/>
                <w:sz w:val="24"/>
                <w:szCs w:val="24"/>
              </w:rPr>
            </w:pPr>
            <w:r w:rsidRPr="001D272C">
              <w:rPr>
                <w:sz w:val="24"/>
                <w:szCs w:val="24"/>
              </w:rPr>
              <w:t>814 725,00</w:t>
            </w:r>
          </w:p>
        </w:tc>
        <w:tc>
          <w:tcPr>
            <w:tcW w:w="2835" w:type="dxa"/>
            <w:shd w:val="clear" w:color="auto" w:fill="auto"/>
            <w:noWrap/>
            <w:vAlign w:val="center"/>
            <w:hideMark/>
          </w:tcPr>
          <w:p w14:paraId="6DB3A59B"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4DA0392D" w14:textId="77777777" w:rsidTr="00BE3358">
        <w:trPr>
          <w:trHeight w:val="600"/>
        </w:trPr>
        <w:tc>
          <w:tcPr>
            <w:tcW w:w="873" w:type="dxa"/>
            <w:shd w:val="clear" w:color="auto" w:fill="auto"/>
            <w:vAlign w:val="center"/>
            <w:hideMark/>
          </w:tcPr>
          <w:p w14:paraId="313126E6" w14:textId="77777777" w:rsidR="001C782E" w:rsidRPr="00EB69F0" w:rsidRDefault="001C782E" w:rsidP="00BE3358">
            <w:pPr>
              <w:spacing w:before="0"/>
              <w:jc w:val="center"/>
              <w:rPr>
                <w:snapToGrid/>
                <w:sz w:val="24"/>
                <w:szCs w:val="24"/>
              </w:rPr>
            </w:pPr>
            <w:r>
              <w:rPr>
                <w:rFonts w:ascii="Calibri" w:hAnsi="Calibri" w:cs="Calibri"/>
              </w:rPr>
              <w:t>3</w:t>
            </w:r>
          </w:p>
        </w:tc>
        <w:tc>
          <w:tcPr>
            <w:tcW w:w="2842" w:type="dxa"/>
            <w:shd w:val="clear" w:color="auto" w:fill="auto"/>
            <w:vAlign w:val="center"/>
            <w:hideMark/>
          </w:tcPr>
          <w:p w14:paraId="45AE143B" w14:textId="77777777" w:rsidR="001C782E" w:rsidRPr="001D272C" w:rsidRDefault="001C782E" w:rsidP="00BE3358">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СТП 25кВА ВВ</w:t>
            </w:r>
          </w:p>
        </w:tc>
        <w:tc>
          <w:tcPr>
            <w:tcW w:w="992" w:type="dxa"/>
            <w:shd w:val="clear" w:color="auto" w:fill="auto"/>
            <w:vAlign w:val="center"/>
            <w:hideMark/>
          </w:tcPr>
          <w:p w14:paraId="424AEAA2"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4F182277" w14:textId="77777777" w:rsidR="001C782E" w:rsidRPr="001D272C" w:rsidRDefault="001C782E" w:rsidP="00BE3358">
            <w:pPr>
              <w:spacing w:before="0"/>
              <w:jc w:val="center"/>
              <w:rPr>
                <w:color w:val="FF0000"/>
                <w:sz w:val="24"/>
                <w:szCs w:val="24"/>
              </w:rPr>
            </w:pPr>
            <w:r w:rsidRPr="001D272C">
              <w:rPr>
                <w:sz w:val="24"/>
                <w:szCs w:val="24"/>
              </w:rPr>
              <w:t>566 555,00</w:t>
            </w:r>
          </w:p>
        </w:tc>
        <w:tc>
          <w:tcPr>
            <w:tcW w:w="2835" w:type="dxa"/>
            <w:shd w:val="clear" w:color="auto" w:fill="auto"/>
            <w:noWrap/>
            <w:vAlign w:val="center"/>
            <w:hideMark/>
          </w:tcPr>
          <w:p w14:paraId="6BEF125C"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4FBCC229" w14:textId="77777777" w:rsidTr="00BE3358">
        <w:trPr>
          <w:trHeight w:val="600"/>
        </w:trPr>
        <w:tc>
          <w:tcPr>
            <w:tcW w:w="873" w:type="dxa"/>
            <w:shd w:val="clear" w:color="auto" w:fill="auto"/>
            <w:vAlign w:val="center"/>
            <w:hideMark/>
          </w:tcPr>
          <w:p w14:paraId="16BE409A" w14:textId="77777777" w:rsidR="001C782E" w:rsidRPr="00EB69F0" w:rsidRDefault="001C782E" w:rsidP="00BE3358">
            <w:pPr>
              <w:spacing w:before="0"/>
              <w:jc w:val="center"/>
              <w:rPr>
                <w:snapToGrid/>
                <w:sz w:val="24"/>
                <w:szCs w:val="24"/>
              </w:rPr>
            </w:pPr>
            <w:r>
              <w:rPr>
                <w:rFonts w:ascii="Calibri" w:hAnsi="Calibri" w:cs="Calibri"/>
              </w:rPr>
              <w:t>4</w:t>
            </w:r>
          </w:p>
        </w:tc>
        <w:tc>
          <w:tcPr>
            <w:tcW w:w="2842" w:type="dxa"/>
            <w:shd w:val="clear" w:color="auto" w:fill="auto"/>
            <w:vAlign w:val="center"/>
            <w:hideMark/>
          </w:tcPr>
          <w:p w14:paraId="1BC111D7" w14:textId="77777777" w:rsidR="001C782E" w:rsidRPr="001D272C" w:rsidRDefault="001C782E" w:rsidP="00BE3358">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СТП 40кВА ВВ</w:t>
            </w:r>
          </w:p>
        </w:tc>
        <w:tc>
          <w:tcPr>
            <w:tcW w:w="992" w:type="dxa"/>
            <w:shd w:val="clear" w:color="auto" w:fill="auto"/>
            <w:vAlign w:val="center"/>
            <w:hideMark/>
          </w:tcPr>
          <w:p w14:paraId="58D619EE"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28AD9B7A" w14:textId="77777777" w:rsidR="001C782E" w:rsidRPr="001D272C" w:rsidRDefault="001C782E" w:rsidP="00BE3358">
            <w:pPr>
              <w:spacing w:before="0"/>
              <w:jc w:val="center"/>
              <w:rPr>
                <w:color w:val="FF0000"/>
                <w:sz w:val="24"/>
                <w:szCs w:val="24"/>
              </w:rPr>
            </w:pPr>
            <w:r w:rsidRPr="001D272C">
              <w:rPr>
                <w:sz w:val="24"/>
                <w:szCs w:val="24"/>
              </w:rPr>
              <w:t>587 523,00</w:t>
            </w:r>
          </w:p>
        </w:tc>
        <w:tc>
          <w:tcPr>
            <w:tcW w:w="2835" w:type="dxa"/>
            <w:shd w:val="clear" w:color="auto" w:fill="auto"/>
            <w:noWrap/>
            <w:vAlign w:val="center"/>
            <w:hideMark/>
          </w:tcPr>
          <w:p w14:paraId="27324CE5"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4C2577BF" w14:textId="77777777" w:rsidTr="00BE3358">
        <w:trPr>
          <w:trHeight w:val="600"/>
        </w:trPr>
        <w:tc>
          <w:tcPr>
            <w:tcW w:w="873" w:type="dxa"/>
            <w:shd w:val="clear" w:color="auto" w:fill="auto"/>
            <w:vAlign w:val="center"/>
            <w:hideMark/>
          </w:tcPr>
          <w:p w14:paraId="177177FD" w14:textId="77777777" w:rsidR="001C782E" w:rsidRPr="00EB69F0" w:rsidRDefault="001C782E" w:rsidP="00BE3358">
            <w:pPr>
              <w:spacing w:before="0"/>
              <w:jc w:val="center"/>
              <w:rPr>
                <w:snapToGrid/>
                <w:sz w:val="24"/>
                <w:szCs w:val="24"/>
              </w:rPr>
            </w:pPr>
            <w:r>
              <w:rPr>
                <w:rFonts w:ascii="Calibri" w:hAnsi="Calibri" w:cs="Calibri"/>
              </w:rPr>
              <w:t>5</w:t>
            </w:r>
          </w:p>
        </w:tc>
        <w:tc>
          <w:tcPr>
            <w:tcW w:w="2842" w:type="dxa"/>
            <w:shd w:val="clear" w:color="auto" w:fill="auto"/>
            <w:vAlign w:val="center"/>
            <w:hideMark/>
          </w:tcPr>
          <w:p w14:paraId="7714D742" w14:textId="77777777" w:rsidR="001C782E" w:rsidRPr="001D272C" w:rsidRDefault="001C782E" w:rsidP="00BE3358">
            <w:pPr>
              <w:spacing w:before="0"/>
              <w:rPr>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40кВА ВВ</w:t>
            </w:r>
          </w:p>
        </w:tc>
        <w:tc>
          <w:tcPr>
            <w:tcW w:w="992" w:type="dxa"/>
            <w:shd w:val="clear" w:color="auto" w:fill="auto"/>
            <w:vAlign w:val="center"/>
            <w:hideMark/>
          </w:tcPr>
          <w:p w14:paraId="75930193"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23B05552" w14:textId="77777777" w:rsidR="001C782E" w:rsidRPr="001D272C" w:rsidRDefault="001C782E" w:rsidP="00BE3358">
            <w:pPr>
              <w:spacing w:before="0"/>
              <w:jc w:val="center"/>
              <w:rPr>
                <w:color w:val="FF0000"/>
                <w:sz w:val="24"/>
                <w:szCs w:val="24"/>
              </w:rPr>
            </w:pPr>
            <w:r w:rsidRPr="001D272C">
              <w:rPr>
                <w:sz w:val="24"/>
                <w:szCs w:val="24"/>
              </w:rPr>
              <w:t>608 273,00</w:t>
            </w:r>
          </w:p>
        </w:tc>
        <w:tc>
          <w:tcPr>
            <w:tcW w:w="2835" w:type="dxa"/>
            <w:shd w:val="clear" w:color="auto" w:fill="auto"/>
            <w:noWrap/>
            <w:vAlign w:val="center"/>
            <w:hideMark/>
          </w:tcPr>
          <w:p w14:paraId="3EC5FA70"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54C87713" w14:textId="77777777" w:rsidTr="00BE3358">
        <w:trPr>
          <w:trHeight w:val="600"/>
        </w:trPr>
        <w:tc>
          <w:tcPr>
            <w:tcW w:w="873" w:type="dxa"/>
            <w:shd w:val="clear" w:color="auto" w:fill="auto"/>
            <w:vAlign w:val="center"/>
            <w:hideMark/>
          </w:tcPr>
          <w:p w14:paraId="546FCB27" w14:textId="77777777" w:rsidR="001C782E" w:rsidRPr="00EB69F0" w:rsidRDefault="001C782E" w:rsidP="00BE3358">
            <w:pPr>
              <w:spacing w:before="0"/>
              <w:jc w:val="center"/>
              <w:rPr>
                <w:snapToGrid/>
                <w:sz w:val="24"/>
                <w:szCs w:val="24"/>
              </w:rPr>
            </w:pPr>
            <w:r>
              <w:rPr>
                <w:rFonts w:ascii="Calibri" w:hAnsi="Calibri" w:cs="Calibri"/>
              </w:rPr>
              <w:t>6</w:t>
            </w:r>
          </w:p>
        </w:tc>
        <w:tc>
          <w:tcPr>
            <w:tcW w:w="2842" w:type="dxa"/>
            <w:shd w:val="clear" w:color="auto" w:fill="auto"/>
            <w:vAlign w:val="center"/>
            <w:hideMark/>
          </w:tcPr>
          <w:p w14:paraId="5FD17F2B" w14:textId="77777777" w:rsidR="001C782E" w:rsidRPr="001D272C" w:rsidRDefault="001C782E" w:rsidP="00BE3358">
            <w:pPr>
              <w:spacing w:before="0"/>
              <w:rPr>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63кВА ВВ</w:t>
            </w:r>
          </w:p>
        </w:tc>
        <w:tc>
          <w:tcPr>
            <w:tcW w:w="992" w:type="dxa"/>
            <w:shd w:val="clear" w:color="auto" w:fill="auto"/>
            <w:vAlign w:val="center"/>
            <w:hideMark/>
          </w:tcPr>
          <w:p w14:paraId="030872F6"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762EEEC7" w14:textId="77777777" w:rsidR="001C782E" w:rsidRPr="001D272C" w:rsidRDefault="001C782E" w:rsidP="00BE3358">
            <w:pPr>
              <w:spacing w:before="0"/>
              <w:jc w:val="center"/>
              <w:rPr>
                <w:color w:val="FF0000"/>
                <w:sz w:val="24"/>
                <w:szCs w:val="24"/>
              </w:rPr>
            </w:pPr>
            <w:r w:rsidRPr="001D272C">
              <w:rPr>
                <w:sz w:val="24"/>
                <w:szCs w:val="24"/>
              </w:rPr>
              <w:t>676 558,00</w:t>
            </w:r>
          </w:p>
        </w:tc>
        <w:tc>
          <w:tcPr>
            <w:tcW w:w="2835" w:type="dxa"/>
            <w:shd w:val="clear" w:color="auto" w:fill="auto"/>
            <w:noWrap/>
            <w:vAlign w:val="center"/>
            <w:hideMark/>
          </w:tcPr>
          <w:p w14:paraId="018B36F8"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7FEB67B0" w14:textId="77777777" w:rsidTr="00BE3358">
        <w:trPr>
          <w:trHeight w:val="600"/>
        </w:trPr>
        <w:tc>
          <w:tcPr>
            <w:tcW w:w="873" w:type="dxa"/>
            <w:shd w:val="clear" w:color="auto" w:fill="auto"/>
            <w:vAlign w:val="center"/>
            <w:hideMark/>
          </w:tcPr>
          <w:p w14:paraId="298CE979" w14:textId="77777777" w:rsidR="001C782E" w:rsidRPr="00EB69F0" w:rsidRDefault="001C782E" w:rsidP="00BE3358">
            <w:pPr>
              <w:spacing w:before="0"/>
              <w:jc w:val="center"/>
              <w:rPr>
                <w:snapToGrid/>
                <w:sz w:val="24"/>
                <w:szCs w:val="24"/>
              </w:rPr>
            </w:pPr>
            <w:r>
              <w:rPr>
                <w:rFonts w:ascii="Calibri" w:hAnsi="Calibri" w:cs="Calibri"/>
              </w:rPr>
              <w:t>7</w:t>
            </w:r>
          </w:p>
        </w:tc>
        <w:tc>
          <w:tcPr>
            <w:tcW w:w="2842" w:type="dxa"/>
            <w:shd w:val="clear" w:color="auto" w:fill="auto"/>
            <w:vAlign w:val="center"/>
            <w:hideMark/>
          </w:tcPr>
          <w:p w14:paraId="1DE59689" w14:textId="77777777" w:rsidR="001C782E" w:rsidRPr="001D272C" w:rsidRDefault="001C782E" w:rsidP="00BE3358">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100кВА ВВ</w:t>
            </w:r>
          </w:p>
        </w:tc>
        <w:tc>
          <w:tcPr>
            <w:tcW w:w="992" w:type="dxa"/>
            <w:shd w:val="clear" w:color="auto" w:fill="auto"/>
            <w:vAlign w:val="center"/>
            <w:hideMark/>
          </w:tcPr>
          <w:p w14:paraId="0BCCB581"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475BBE06" w14:textId="77777777" w:rsidR="001C782E" w:rsidRPr="001D272C" w:rsidRDefault="001C782E" w:rsidP="00BE3358">
            <w:pPr>
              <w:spacing w:before="0"/>
              <w:jc w:val="center"/>
              <w:rPr>
                <w:color w:val="FF0000"/>
                <w:sz w:val="24"/>
                <w:szCs w:val="24"/>
              </w:rPr>
            </w:pPr>
            <w:r w:rsidRPr="001D272C">
              <w:rPr>
                <w:sz w:val="24"/>
                <w:szCs w:val="24"/>
              </w:rPr>
              <w:t>708 803,00</w:t>
            </w:r>
          </w:p>
        </w:tc>
        <w:tc>
          <w:tcPr>
            <w:tcW w:w="2835" w:type="dxa"/>
            <w:shd w:val="clear" w:color="auto" w:fill="auto"/>
            <w:noWrap/>
            <w:vAlign w:val="center"/>
            <w:hideMark/>
          </w:tcPr>
          <w:p w14:paraId="2595D3CF"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70BA182F" w14:textId="77777777" w:rsidTr="00BE3358">
        <w:trPr>
          <w:trHeight w:val="600"/>
        </w:trPr>
        <w:tc>
          <w:tcPr>
            <w:tcW w:w="873" w:type="dxa"/>
            <w:shd w:val="clear" w:color="auto" w:fill="auto"/>
            <w:vAlign w:val="center"/>
            <w:hideMark/>
          </w:tcPr>
          <w:p w14:paraId="04F5D3B0" w14:textId="77777777" w:rsidR="001C782E" w:rsidRPr="00EB69F0" w:rsidRDefault="001C782E" w:rsidP="00BE3358">
            <w:pPr>
              <w:spacing w:before="0"/>
              <w:jc w:val="center"/>
              <w:rPr>
                <w:snapToGrid/>
                <w:sz w:val="24"/>
                <w:szCs w:val="24"/>
              </w:rPr>
            </w:pPr>
            <w:r>
              <w:rPr>
                <w:rFonts w:ascii="Calibri" w:hAnsi="Calibri" w:cs="Calibri"/>
              </w:rPr>
              <w:t>8</w:t>
            </w:r>
          </w:p>
        </w:tc>
        <w:tc>
          <w:tcPr>
            <w:tcW w:w="2842" w:type="dxa"/>
            <w:shd w:val="clear" w:color="auto" w:fill="auto"/>
            <w:vAlign w:val="center"/>
            <w:hideMark/>
          </w:tcPr>
          <w:p w14:paraId="65C6A714" w14:textId="77777777" w:rsidR="001C782E" w:rsidRPr="001D272C" w:rsidRDefault="001C782E" w:rsidP="00BE3358">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160кВА ВВ</w:t>
            </w:r>
          </w:p>
        </w:tc>
        <w:tc>
          <w:tcPr>
            <w:tcW w:w="992" w:type="dxa"/>
            <w:shd w:val="clear" w:color="auto" w:fill="auto"/>
            <w:vAlign w:val="center"/>
            <w:hideMark/>
          </w:tcPr>
          <w:p w14:paraId="1104A78D"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7A9C744E" w14:textId="77777777" w:rsidR="001C782E" w:rsidRPr="001D272C" w:rsidRDefault="001C782E" w:rsidP="00BE3358">
            <w:pPr>
              <w:spacing w:before="0"/>
              <w:jc w:val="center"/>
              <w:rPr>
                <w:color w:val="FF0000"/>
                <w:sz w:val="24"/>
                <w:szCs w:val="24"/>
              </w:rPr>
            </w:pPr>
            <w:r w:rsidRPr="001D272C">
              <w:rPr>
                <w:sz w:val="24"/>
                <w:szCs w:val="24"/>
              </w:rPr>
              <w:t>806 682,00</w:t>
            </w:r>
          </w:p>
        </w:tc>
        <w:tc>
          <w:tcPr>
            <w:tcW w:w="2835" w:type="dxa"/>
            <w:shd w:val="clear" w:color="auto" w:fill="auto"/>
            <w:noWrap/>
            <w:vAlign w:val="center"/>
            <w:hideMark/>
          </w:tcPr>
          <w:p w14:paraId="5F26DB5B"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34B3D9C7" w14:textId="77777777" w:rsidTr="00BE3358">
        <w:trPr>
          <w:trHeight w:val="600"/>
        </w:trPr>
        <w:tc>
          <w:tcPr>
            <w:tcW w:w="873" w:type="dxa"/>
            <w:shd w:val="clear" w:color="auto" w:fill="auto"/>
            <w:vAlign w:val="center"/>
            <w:hideMark/>
          </w:tcPr>
          <w:p w14:paraId="2E3EB305" w14:textId="77777777" w:rsidR="001C782E" w:rsidRPr="00EB69F0" w:rsidRDefault="001C782E" w:rsidP="00BE3358">
            <w:pPr>
              <w:spacing w:before="0"/>
              <w:jc w:val="center"/>
              <w:rPr>
                <w:snapToGrid/>
                <w:sz w:val="24"/>
                <w:szCs w:val="24"/>
              </w:rPr>
            </w:pPr>
            <w:r>
              <w:rPr>
                <w:rFonts w:ascii="Calibri" w:hAnsi="Calibri" w:cs="Calibri"/>
              </w:rPr>
              <w:t>9</w:t>
            </w:r>
          </w:p>
        </w:tc>
        <w:tc>
          <w:tcPr>
            <w:tcW w:w="2842" w:type="dxa"/>
            <w:shd w:val="clear" w:color="auto" w:fill="auto"/>
            <w:vAlign w:val="center"/>
            <w:hideMark/>
          </w:tcPr>
          <w:p w14:paraId="366688AE" w14:textId="77777777" w:rsidR="001C782E" w:rsidRPr="001D272C" w:rsidRDefault="001C782E" w:rsidP="00BE3358">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МПН-250кВА ВВ</w:t>
            </w:r>
          </w:p>
        </w:tc>
        <w:tc>
          <w:tcPr>
            <w:tcW w:w="992" w:type="dxa"/>
            <w:shd w:val="clear" w:color="auto" w:fill="auto"/>
            <w:vAlign w:val="center"/>
            <w:hideMark/>
          </w:tcPr>
          <w:p w14:paraId="16964817" w14:textId="77777777" w:rsidR="001C782E" w:rsidRPr="001D272C" w:rsidRDefault="001C782E" w:rsidP="00BE3358">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1E585BC5" w14:textId="77777777" w:rsidR="001C782E" w:rsidRPr="001D272C" w:rsidRDefault="001C782E" w:rsidP="00BE3358">
            <w:pPr>
              <w:spacing w:before="0"/>
              <w:jc w:val="center"/>
              <w:rPr>
                <w:color w:val="FF0000"/>
                <w:sz w:val="24"/>
                <w:szCs w:val="24"/>
              </w:rPr>
            </w:pPr>
            <w:r w:rsidRPr="001D272C">
              <w:rPr>
                <w:sz w:val="24"/>
                <w:szCs w:val="24"/>
              </w:rPr>
              <w:t>905 026,00</w:t>
            </w:r>
          </w:p>
        </w:tc>
        <w:tc>
          <w:tcPr>
            <w:tcW w:w="2835" w:type="dxa"/>
            <w:shd w:val="clear" w:color="auto" w:fill="auto"/>
            <w:noWrap/>
            <w:vAlign w:val="center"/>
            <w:hideMark/>
          </w:tcPr>
          <w:p w14:paraId="3EC55DFF"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1617B60F" w14:textId="77777777" w:rsidTr="00BE3358">
        <w:trPr>
          <w:trHeight w:val="600"/>
        </w:trPr>
        <w:tc>
          <w:tcPr>
            <w:tcW w:w="873" w:type="dxa"/>
            <w:shd w:val="clear" w:color="auto" w:fill="auto"/>
            <w:vAlign w:val="center"/>
            <w:hideMark/>
          </w:tcPr>
          <w:p w14:paraId="72B66E79" w14:textId="77777777" w:rsidR="001C782E" w:rsidRPr="00EB69F0" w:rsidRDefault="001C782E" w:rsidP="00BE3358">
            <w:pPr>
              <w:spacing w:before="0"/>
              <w:jc w:val="center"/>
              <w:rPr>
                <w:snapToGrid/>
                <w:sz w:val="24"/>
                <w:szCs w:val="24"/>
              </w:rPr>
            </w:pPr>
            <w:r>
              <w:rPr>
                <w:rFonts w:ascii="Calibri" w:hAnsi="Calibri" w:cs="Calibri"/>
              </w:rPr>
              <w:t>10</w:t>
            </w:r>
          </w:p>
        </w:tc>
        <w:tc>
          <w:tcPr>
            <w:tcW w:w="2842" w:type="dxa"/>
            <w:shd w:val="clear" w:color="auto" w:fill="auto"/>
            <w:vAlign w:val="center"/>
            <w:hideMark/>
          </w:tcPr>
          <w:p w14:paraId="5BB90739" w14:textId="77777777" w:rsidR="001C782E" w:rsidRPr="001D272C" w:rsidRDefault="001C782E" w:rsidP="00BE3358">
            <w:pPr>
              <w:spacing w:before="0"/>
              <w:jc w:val="left"/>
              <w:rPr>
                <w:snapToGrid/>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КТПН-400кВА ВВ</w:t>
            </w:r>
          </w:p>
        </w:tc>
        <w:tc>
          <w:tcPr>
            <w:tcW w:w="992" w:type="dxa"/>
            <w:shd w:val="clear" w:color="auto" w:fill="auto"/>
            <w:vAlign w:val="center"/>
            <w:hideMark/>
          </w:tcPr>
          <w:p w14:paraId="64570BDE" w14:textId="77777777" w:rsidR="001C782E" w:rsidRPr="001D272C" w:rsidRDefault="001C782E" w:rsidP="00BE3358">
            <w:pPr>
              <w:spacing w:before="0"/>
              <w:jc w:val="center"/>
              <w:rPr>
                <w:snapToGrid/>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7A6F2EA5" w14:textId="77777777" w:rsidR="001C782E" w:rsidRPr="001D272C" w:rsidRDefault="001C782E" w:rsidP="00BE3358">
            <w:pPr>
              <w:spacing w:before="0"/>
              <w:jc w:val="center"/>
              <w:rPr>
                <w:sz w:val="24"/>
                <w:szCs w:val="24"/>
              </w:rPr>
            </w:pPr>
            <w:r w:rsidRPr="001D272C">
              <w:rPr>
                <w:sz w:val="24"/>
                <w:szCs w:val="24"/>
              </w:rPr>
              <w:t>1 557 755,00</w:t>
            </w:r>
          </w:p>
        </w:tc>
        <w:tc>
          <w:tcPr>
            <w:tcW w:w="2835" w:type="dxa"/>
            <w:shd w:val="clear" w:color="auto" w:fill="auto"/>
            <w:noWrap/>
            <w:vAlign w:val="center"/>
            <w:hideMark/>
          </w:tcPr>
          <w:p w14:paraId="165D5878" w14:textId="77777777" w:rsidR="001C782E" w:rsidRPr="00EB69F0" w:rsidRDefault="001C782E" w:rsidP="00BE3358">
            <w:pPr>
              <w:spacing w:before="0"/>
              <w:jc w:val="center"/>
              <w:rPr>
                <w:snapToGrid/>
                <w:sz w:val="24"/>
                <w:szCs w:val="24"/>
              </w:rPr>
            </w:pPr>
            <w:r w:rsidRPr="00EB69F0">
              <w:rPr>
                <w:snapToGrid/>
                <w:sz w:val="24"/>
                <w:szCs w:val="24"/>
              </w:rPr>
              <w:t> </w:t>
            </w:r>
          </w:p>
        </w:tc>
      </w:tr>
      <w:tr w:rsidR="001C782E" w:rsidRPr="00EB69F0" w14:paraId="5871180B" w14:textId="77777777" w:rsidTr="00BE3358">
        <w:trPr>
          <w:trHeight w:val="837"/>
        </w:trPr>
        <w:tc>
          <w:tcPr>
            <w:tcW w:w="873" w:type="dxa"/>
            <w:shd w:val="clear" w:color="auto" w:fill="auto"/>
            <w:vAlign w:val="center"/>
          </w:tcPr>
          <w:p w14:paraId="26B01559" w14:textId="77777777" w:rsidR="001C782E" w:rsidRPr="00EB69F0" w:rsidRDefault="001C782E" w:rsidP="00BE3358">
            <w:pPr>
              <w:spacing w:before="0"/>
              <w:jc w:val="center"/>
              <w:rPr>
                <w:sz w:val="24"/>
                <w:szCs w:val="24"/>
              </w:rPr>
            </w:pPr>
            <w:r>
              <w:rPr>
                <w:rFonts w:ascii="Calibri" w:hAnsi="Calibri" w:cs="Calibri"/>
              </w:rPr>
              <w:t>11</w:t>
            </w:r>
          </w:p>
        </w:tc>
        <w:tc>
          <w:tcPr>
            <w:tcW w:w="2842" w:type="dxa"/>
            <w:shd w:val="clear" w:color="auto" w:fill="auto"/>
            <w:vAlign w:val="center"/>
          </w:tcPr>
          <w:p w14:paraId="4C2FBE24" w14:textId="77777777" w:rsidR="001C782E" w:rsidRPr="001D272C" w:rsidRDefault="001C782E" w:rsidP="00BE3358">
            <w:pPr>
              <w:spacing w:before="0"/>
              <w:jc w:val="left"/>
              <w:rPr>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учет ЭЭ</w:t>
            </w:r>
          </w:p>
        </w:tc>
        <w:tc>
          <w:tcPr>
            <w:tcW w:w="992" w:type="dxa"/>
            <w:shd w:val="clear" w:color="auto" w:fill="auto"/>
            <w:vAlign w:val="center"/>
          </w:tcPr>
          <w:p w14:paraId="5E9E3781" w14:textId="77777777" w:rsidR="001C782E" w:rsidRPr="001D272C" w:rsidRDefault="001C782E" w:rsidP="00BE3358">
            <w:pPr>
              <w:spacing w:before="0"/>
              <w:jc w:val="center"/>
              <w:rPr>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tcPr>
          <w:p w14:paraId="76C43430" w14:textId="77777777" w:rsidR="001C782E" w:rsidRPr="001D272C" w:rsidRDefault="001C782E" w:rsidP="00BE3358">
            <w:pPr>
              <w:spacing w:before="0"/>
              <w:jc w:val="center"/>
              <w:rPr>
                <w:sz w:val="24"/>
                <w:szCs w:val="24"/>
              </w:rPr>
            </w:pPr>
            <w:r w:rsidRPr="001D272C">
              <w:rPr>
                <w:sz w:val="24"/>
                <w:szCs w:val="24"/>
              </w:rPr>
              <w:t>486 969,00</w:t>
            </w:r>
          </w:p>
        </w:tc>
        <w:tc>
          <w:tcPr>
            <w:tcW w:w="2835" w:type="dxa"/>
            <w:shd w:val="clear" w:color="auto" w:fill="auto"/>
            <w:noWrap/>
            <w:vAlign w:val="center"/>
          </w:tcPr>
          <w:p w14:paraId="60131DF5" w14:textId="77777777" w:rsidR="001C782E" w:rsidRPr="00EB69F0" w:rsidRDefault="001C782E" w:rsidP="00BE3358">
            <w:pPr>
              <w:spacing w:before="0"/>
              <w:jc w:val="center"/>
              <w:rPr>
                <w:snapToGrid/>
                <w:sz w:val="24"/>
                <w:szCs w:val="24"/>
              </w:rPr>
            </w:pPr>
          </w:p>
        </w:tc>
      </w:tr>
      <w:tr w:rsidR="001C782E" w:rsidRPr="00EB69F0" w14:paraId="37240AA2" w14:textId="77777777" w:rsidTr="00BE3358">
        <w:trPr>
          <w:trHeight w:val="803"/>
        </w:trPr>
        <w:tc>
          <w:tcPr>
            <w:tcW w:w="873" w:type="dxa"/>
            <w:shd w:val="clear" w:color="auto" w:fill="auto"/>
            <w:vAlign w:val="center"/>
          </w:tcPr>
          <w:p w14:paraId="05B44840" w14:textId="77777777" w:rsidR="001C782E" w:rsidRPr="00EB69F0" w:rsidRDefault="001C782E" w:rsidP="00BE3358">
            <w:pPr>
              <w:spacing w:before="0"/>
              <w:jc w:val="center"/>
              <w:rPr>
                <w:sz w:val="24"/>
                <w:szCs w:val="24"/>
              </w:rPr>
            </w:pPr>
            <w:r>
              <w:rPr>
                <w:rFonts w:ascii="Calibri" w:hAnsi="Calibri" w:cs="Calibri"/>
              </w:rPr>
              <w:t>12</w:t>
            </w:r>
          </w:p>
        </w:tc>
        <w:tc>
          <w:tcPr>
            <w:tcW w:w="2842" w:type="dxa"/>
            <w:shd w:val="clear" w:color="auto" w:fill="auto"/>
            <w:vAlign w:val="center"/>
          </w:tcPr>
          <w:p w14:paraId="70446217" w14:textId="77777777" w:rsidR="001C782E" w:rsidRPr="001D272C" w:rsidRDefault="001C782E" w:rsidP="00BE3358">
            <w:pPr>
              <w:spacing w:before="0"/>
              <w:jc w:val="left"/>
              <w:rPr>
                <w:sz w:val="24"/>
                <w:szCs w:val="24"/>
              </w:rPr>
            </w:pPr>
            <w:r w:rsidRPr="001D272C">
              <w:rPr>
                <w:sz w:val="24"/>
                <w:szCs w:val="24"/>
              </w:rPr>
              <w:t>Проектные работы</w:t>
            </w:r>
          </w:p>
        </w:tc>
        <w:tc>
          <w:tcPr>
            <w:tcW w:w="992" w:type="dxa"/>
            <w:shd w:val="clear" w:color="auto" w:fill="auto"/>
            <w:vAlign w:val="center"/>
          </w:tcPr>
          <w:p w14:paraId="0A73F7F5" w14:textId="77777777" w:rsidR="001C782E" w:rsidRPr="001D272C" w:rsidRDefault="001C782E" w:rsidP="00BE3358">
            <w:pPr>
              <w:spacing w:before="0"/>
              <w:jc w:val="center"/>
              <w:rPr>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tcPr>
          <w:p w14:paraId="1DFC1F30" w14:textId="77777777" w:rsidR="001C782E" w:rsidRPr="001D272C" w:rsidRDefault="001C782E" w:rsidP="00BE3358">
            <w:pPr>
              <w:spacing w:before="0"/>
              <w:jc w:val="center"/>
              <w:rPr>
                <w:sz w:val="24"/>
                <w:szCs w:val="24"/>
              </w:rPr>
            </w:pPr>
            <w:r w:rsidRPr="001D272C">
              <w:rPr>
                <w:sz w:val="24"/>
                <w:szCs w:val="24"/>
              </w:rPr>
              <w:t>103 671,87</w:t>
            </w:r>
          </w:p>
        </w:tc>
        <w:tc>
          <w:tcPr>
            <w:tcW w:w="2835" w:type="dxa"/>
            <w:shd w:val="clear" w:color="auto" w:fill="auto"/>
            <w:noWrap/>
            <w:vAlign w:val="center"/>
          </w:tcPr>
          <w:p w14:paraId="6C453C37" w14:textId="77777777" w:rsidR="001C782E" w:rsidRPr="00EB69F0" w:rsidRDefault="001C782E" w:rsidP="00BE3358">
            <w:pPr>
              <w:spacing w:before="0"/>
              <w:jc w:val="center"/>
              <w:rPr>
                <w:snapToGrid/>
                <w:sz w:val="24"/>
                <w:szCs w:val="24"/>
              </w:rPr>
            </w:pP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3791319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 xml:space="preserve">ПРИЛОЖЕНИЕ № 8 – СТРУКТУРА НМЦ (в формате </w:t>
      </w:r>
      <w:proofErr w:type="spellStart"/>
      <w:r w:rsidR="00F079CB" w:rsidRPr="00F079CB">
        <w:rPr>
          <w:i/>
          <w:highlight w:val="lightGray"/>
        </w:rPr>
        <w:t>Excel</w:t>
      </w:r>
      <w:proofErr w:type="spellEnd"/>
      <w:r w:rsidR="00F079CB" w:rsidRPr="00F079CB">
        <w:rPr>
          <w:i/>
          <w:highlight w:val="lightGray"/>
        </w:rPr>
        <w:t>)</w:t>
      </w:r>
      <w:r w:rsidR="00343B48">
        <w:rPr>
          <w:i/>
          <w:highlight w:val="lightGray"/>
        </w:rPr>
        <w:fldChar w:fldCharType="end"/>
      </w:r>
      <w:r w:rsidRPr="00307B71">
        <w:rPr>
          <w:i/>
          <w:highlight w:val="lightGray"/>
        </w:rPr>
        <w:t xml:space="preserve">). Участник </w:t>
      </w:r>
      <w:bookmarkStart w:id="1037" w:name="_Hlk54813555"/>
      <w:r w:rsidR="005972D4">
        <w:rPr>
          <w:i/>
          <w:highlight w:val="lightGray"/>
        </w:rPr>
        <w:t>обязан предоставить</w:t>
      </w:r>
      <w:r w:rsidR="005972D4" w:rsidRPr="00307B71">
        <w:rPr>
          <w:i/>
          <w:highlight w:val="lightGray"/>
        </w:rPr>
        <w:t xml:space="preserve"> </w:t>
      </w:r>
      <w:bookmarkEnd w:id="1037"/>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8" w:name="_Hlk54813609"/>
      <w:r w:rsidR="000C3034" w:rsidRPr="000C3034">
        <w:rPr>
          <w:i/>
          <w:highlight w:val="lightGray"/>
        </w:rPr>
        <w:t>в данной форме Страны происхождения товара и Производителя продукции</w:t>
      </w:r>
      <w:bookmarkEnd w:id="103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39" w:name="_Toc72347321"/>
      <w:r w:rsidRPr="00BA04C6">
        <w:lastRenderedPageBreak/>
        <w:t>Инструкции по заполнению</w:t>
      </w:r>
      <w:bookmarkEnd w:id="103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0"/>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77777777"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№№1-20</w:t>
      </w:r>
      <w:r w:rsidRPr="00536A1F">
        <w:rPr>
          <w:snapToGrid/>
          <w:highlight w:val="yellow"/>
        </w:rPr>
        <w:t>) недопустимо.</w:t>
      </w:r>
    </w:p>
    <w:p w14:paraId="3110DB4E" w14:textId="53913C85" w:rsidR="00E00F4D" w:rsidRPr="00E00F4D" w:rsidRDefault="00E00F4D" w:rsidP="00E00F4D">
      <w:pPr>
        <w:pStyle w:val="a1"/>
        <w:rPr>
          <w:b/>
          <w:color w:val="FF0000"/>
        </w:rPr>
      </w:pPr>
      <w:bookmarkStart w:id="1041" w:name="_GoBack"/>
      <w:r w:rsidRPr="00E00F4D">
        <w:rPr>
          <w:b/>
          <w:color w:val="FF0000"/>
        </w:rPr>
        <w:t>Максимальная (предельная) цена договора, а также а также ставка на ЭТП указываются в строгом соответствии с п.1.</w:t>
      </w:r>
      <w:r w:rsidR="000150C9">
        <w:rPr>
          <w:b/>
          <w:color w:val="FF0000"/>
        </w:rPr>
        <w:t>2.12 Документации о закупке – 19 5</w:t>
      </w:r>
      <w:r w:rsidRPr="00E00F4D">
        <w:rPr>
          <w:b/>
          <w:color w:val="FF0000"/>
        </w:rPr>
        <w:t>00 000,00 руб. без учета НДС.</w:t>
      </w:r>
    </w:p>
    <w:bookmarkEnd w:id="1041"/>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2" w:name="_Hlt22846931"/>
      <w:bookmarkEnd w:id="1042"/>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6D321F67"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BE3358"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BE3358"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BE3358"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proofErr w:type="spellStart"/>
            <w:r w:rsidR="00E00F4D">
              <w:rPr>
                <w:sz w:val="20"/>
                <w:szCs w:val="22"/>
                <w:lang w:val="en-US"/>
              </w:rPr>
              <w:t>i</w:t>
            </w:r>
            <w:proofErr w:type="spellEnd"/>
            <w:r w:rsidR="00E00F4D">
              <w:rPr>
                <w:sz w:val="20"/>
                <w:szCs w:val="22"/>
              </w:rPr>
              <w:t>-й заявке Участника;</w:t>
            </w:r>
          </w:p>
          <w:p w14:paraId="5AA88353" w14:textId="77777777" w:rsidR="00E00F4D" w:rsidRDefault="00BE3358"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 xml:space="preserve">проверки </w:t>
      </w:r>
      <w:proofErr w:type="spellStart"/>
      <w:r w:rsidR="007526B3" w:rsidRPr="00BA04C6">
        <w:rPr>
          <w:sz w:val="28"/>
        </w:rPr>
        <w:t>ДРиФС</w:t>
      </w:r>
      <w:bookmarkEnd w:id="1528"/>
      <w:bookmarkEnd w:id="1529"/>
      <w:bookmarkEnd w:id="1530"/>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78524" w14:textId="77777777" w:rsidR="008A55B9" w:rsidRDefault="008A55B9">
      <w:r>
        <w:separator/>
      </w:r>
    </w:p>
  </w:endnote>
  <w:endnote w:type="continuationSeparator" w:id="0">
    <w:p w14:paraId="27E1510D" w14:textId="77777777" w:rsidR="008A55B9" w:rsidRDefault="008A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E7977D0" w:rsidR="00BE3358" w:rsidRDefault="00BE335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1EE4">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1EE4">
      <w:rPr>
        <w:i/>
        <w:noProof/>
        <w:sz w:val="24"/>
        <w:szCs w:val="24"/>
      </w:rPr>
      <w:t>116</w:t>
    </w:r>
    <w:r w:rsidRPr="00B54ABF">
      <w:rPr>
        <w:i/>
        <w:sz w:val="24"/>
        <w:szCs w:val="24"/>
      </w:rPr>
      <w:fldChar w:fldCharType="end"/>
    </w:r>
  </w:p>
  <w:p w14:paraId="6805A324" w14:textId="77777777" w:rsidR="00BE3358" w:rsidRDefault="00BE3358">
    <w:pPr>
      <w:pStyle w:val="a8"/>
    </w:pPr>
  </w:p>
  <w:p w14:paraId="3B507BC4" w14:textId="77777777" w:rsidR="00BE3358" w:rsidRDefault="00BE33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1236DC8A" w:rsidR="00BE3358" w:rsidRDefault="00BE33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1EE4">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1EE4">
      <w:rPr>
        <w:i/>
        <w:noProof/>
        <w:sz w:val="24"/>
        <w:szCs w:val="24"/>
      </w:rPr>
      <w:t>116</w:t>
    </w:r>
    <w:r w:rsidRPr="00B54ABF">
      <w:rPr>
        <w:i/>
        <w:sz w:val="24"/>
        <w:szCs w:val="24"/>
      </w:rPr>
      <w:fldChar w:fldCharType="end"/>
    </w:r>
  </w:p>
  <w:p w14:paraId="30393C6B" w14:textId="77777777" w:rsidR="00BE3358" w:rsidRDefault="00BE33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2EC71" w14:textId="77777777" w:rsidR="008A55B9" w:rsidRDefault="008A55B9">
      <w:r>
        <w:separator/>
      </w:r>
    </w:p>
  </w:footnote>
  <w:footnote w:type="continuationSeparator" w:id="0">
    <w:p w14:paraId="6902A6FC" w14:textId="77777777" w:rsidR="008A55B9" w:rsidRDefault="008A55B9">
      <w:r>
        <w:continuationSeparator/>
      </w:r>
    </w:p>
  </w:footnote>
  <w:footnote w:id="1">
    <w:p w14:paraId="09917037" w14:textId="77777777" w:rsidR="00BE3358" w:rsidRDefault="00BE3358"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E3358" w:rsidRDefault="00BE3358"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BE3358" w:rsidRDefault="00BE3358"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BE3358" w:rsidRPr="004E2DC5" w:rsidRDefault="00BE3358"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BE3358" w:rsidRPr="004E2DC5" w:rsidRDefault="00BE3358"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BE3358" w:rsidRDefault="00BE3358"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BE3358" w:rsidRDefault="00BE3358">
      <w:pPr>
        <w:pStyle w:val="af"/>
      </w:pPr>
      <w:r>
        <w:rPr>
          <w:rStyle w:val="aa"/>
        </w:rPr>
        <w:footnoteRef/>
      </w:r>
      <w:r>
        <w:t xml:space="preserve"> Опись составляется отдельно для каждой части заявки.</w:t>
      </w:r>
    </w:p>
  </w:footnote>
  <w:footnote w:id="8">
    <w:p w14:paraId="0108DD36" w14:textId="77777777" w:rsidR="00BE3358" w:rsidRDefault="00BE3358"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BE3358" w:rsidRDefault="00BE3358"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BE3358" w:rsidRDefault="00BE3358"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C03D33B" w:rsidR="00BE3358" w:rsidRDefault="00BE3358">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BE3358" w:rsidRDefault="00BE3358"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BE3358" w:rsidRDefault="00BE3358">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BE3358" w:rsidRDefault="00BE3358">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BE3358" w:rsidRDefault="00BE3358"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BE3358" w:rsidRDefault="00BE3358"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BE3358" w:rsidRPr="005A1574" w:rsidRDefault="00BE3358"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BE3358" w:rsidRPr="005A1574" w:rsidRDefault="00BE3358"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BE3358" w:rsidRPr="005A1574" w:rsidRDefault="00BE3358"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BE3358" w:rsidRPr="005A1574" w:rsidRDefault="00BE3358"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BE3358" w:rsidRPr="005A1574" w:rsidRDefault="00BE3358"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BE3358" w:rsidRDefault="00BE3358">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BE3358" w:rsidRDefault="00BE3358"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BE3358" w:rsidRDefault="00BE3358"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BE3358" w:rsidRDefault="00BE3358"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BE3358" w:rsidRDefault="00BE3358"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BE3358" w:rsidRDefault="00BE3358"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BE3358" w:rsidRDefault="00BE3358"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BE3358" w:rsidRDefault="00BE3358"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BE3358" w:rsidRDefault="00BE3358"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BE3358" w:rsidRDefault="00BE3358"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BE3358" w:rsidRPr="004521F7" w:rsidRDefault="00BE3358"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BE3358" w:rsidRDefault="00BE3358"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BE3358" w:rsidRDefault="00BE3358">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92025EF" w:rsidR="00BE3358" w:rsidRDefault="00BE3358"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4"/>
  </w:num>
  <w:num w:numId="6">
    <w:abstractNumId w:val="38"/>
  </w:num>
  <w:num w:numId="7">
    <w:abstractNumId w:val="19"/>
  </w:num>
  <w:num w:numId="8">
    <w:abstractNumId w:val="9"/>
  </w:num>
  <w:num w:numId="9">
    <w:abstractNumId w:val="1"/>
  </w:num>
  <w:num w:numId="10">
    <w:abstractNumId w:val="48"/>
  </w:num>
  <w:num w:numId="11">
    <w:abstractNumId w:val="46"/>
  </w:num>
  <w:num w:numId="12">
    <w:abstractNumId w:val="29"/>
  </w:num>
  <w:num w:numId="13">
    <w:abstractNumId w:val="40"/>
  </w:num>
  <w:num w:numId="14">
    <w:abstractNumId w:val="44"/>
  </w:num>
  <w:num w:numId="15">
    <w:abstractNumId w:val="31"/>
  </w:num>
  <w:num w:numId="16">
    <w:abstractNumId w:val="30"/>
  </w:num>
  <w:num w:numId="17">
    <w:abstractNumId w:val="35"/>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13"/>
  </w:num>
  <w:num w:numId="24">
    <w:abstractNumId w:val="17"/>
  </w:num>
  <w:num w:numId="25">
    <w:abstractNumId w:val="47"/>
  </w:num>
  <w:num w:numId="26">
    <w:abstractNumId w:val="45"/>
  </w:num>
  <w:num w:numId="27">
    <w:abstractNumId w:val="33"/>
  </w:num>
  <w:num w:numId="28">
    <w:abstractNumId w:val="23"/>
  </w:num>
  <w:num w:numId="29">
    <w:abstractNumId w:val="6"/>
  </w:num>
  <w:num w:numId="30">
    <w:abstractNumId w:val="15"/>
  </w:num>
  <w:num w:numId="31">
    <w:abstractNumId w:val="42"/>
  </w:num>
  <w:num w:numId="32">
    <w:abstractNumId w:val="26"/>
  </w:num>
  <w:num w:numId="33">
    <w:abstractNumId w:val="49"/>
  </w:num>
  <w:num w:numId="34">
    <w:abstractNumId w:val="12"/>
  </w:num>
  <w:num w:numId="35">
    <w:abstractNumId w:val="7"/>
  </w:num>
  <w:num w:numId="36">
    <w:abstractNumId w:val="10"/>
  </w:num>
  <w:num w:numId="37">
    <w:abstractNumId w:val="3"/>
  </w:num>
  <w:num w:numId="38">
    <w:abstractNumId w:val="36"/>
  </w:num>
  <w:num w:numId="39">
    <w:abstractNumId w:val="27"/>
  </w:num>
  <w:num w:numId="40">
    <w:abstractNumId w:val="25"/>
  </w:num>
  <w:num w:numId="41">
    <w:abstractNumId w:val="2"/>
  </w:num>
  <w:num w:numId="42">
    <w:abstractNumId w:val="41"/>
  </w:num>
  <w:num w:numId="43">
    <w:abstractNumId w:val="11"/>
  </w:num>
  <w:num w:numId="44">
    <w:abstractNumId w:val="22"/>
  </w:num>
  <w:num w:numId="45">
    <w:abstractNumId w:val="21"/>
  </w:num>
  <w:num w:numId="46">
    <w:abstractNumId w:val="8"/>
  </w:num>
  <w:num w:numId="47">
    <w:abstractNumId w:val="0"/>
  </w:num>
  <w:num w:numId="48">
    <w:abstractNumId w:val="16"/>
  </w:num>
  <w:num w:numId="49">
    <w:abstractNumId w:val="43"/>
  </w:num>
  <w:num w:numId="50">
    <w:abstractNumId w:val="24"/>
  </w:num>
  <w:num w:numId="51">
    <w:abstractNumId w:val="32"/>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82E"/>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0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5B9"/>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3358"/>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7E"/>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EE4"/>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255"/>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A38E-B1AD-4471-B85D-DB178AAC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116</Pages>
  <Words>36037</Words>
  <Characters>205416</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240972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2021-10-05T06:12:00Z</cp:lastPrinted>
  <dcterms:created xsi:type="dcterms:W3CDTF">2021-10-18T07:23:00Z</dcterms:created>
  <dcterms:modified xsi:type="dcterms:W3CDTF">2021-10-20T01:20:00Z</dcterms:modified>
</cp:coreProperties>
</file>