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44394B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3F7F0C2F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C4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AA24AC" w:rsidRPr="00AA2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21/МЭ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AA2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A2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AA2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октября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A2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25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 предложений</w:t>
      </w:r>
      <w:bookmarkStart w:id="0" w:name="_GoBack"/>
      <w:bookmarkEnd w:id="0"/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</w:t>
      </w:r>
      <w:r w:rsid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5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A24AC" w:rsidRPr="00AA24A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«СИЗ демисезонные». Лот № 25301-ЭКСП ПРОД-2022-ДРСК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AA24AC" w:rsidRPr="00AA24AC">
        <w:rPr>
          <w:sz w:val="24"/>
        </w:rPr>
        <w:t xml:space="preserve">6 736 840,20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6D3164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9B50F1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24AC" w:rsidRPr="00AA24A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2 </w:t>
      </w:r>
      <w:r w:rsidRPr="00AA24A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="00AA24AC" w:rsidRPr="00AA24A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две</w:t>
      </w:r>
      <w:r w:rsidR="00C63FAF" w:rsidRPr="00AA24A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) </w:t>
      </w:r>
      <w:r w:rsidR="00C63FAF" w:rsidRPr="00AA24A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D045F0" w:rsidRPr="00AA24AC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86560A" w:rsidRPr="009B50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86560A" w:rsidRPr="009B50F1" w:rsidRDefault="0086560A" w:rsidP="00AA24AC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hAnsi="Times New Roman" w:cs="Times New Roman"/>
          <w:sz w:val="26"/>
          <w:szCs w:val="26"/>
        </w:rPr>
        <w:t xml:space="preserve">Вскрытие конвертов (открытие доступа к заявкам) было произведено автоматически средствами электронной торговой площадки </w:t>
      </w:r>
      <w:r w:rsidR="00AA24AC" w:rsidRPr="00AA24AC">
        <w:rPr>
          <w:rFonts w:ascii="Times New Roman" w:hAnsi="Times New Roman" w:cs="Times New Roman"/>
          <w:snapToGrid w:val="0"/>
          <w:sz w:val="26"/>
          <w:szCs w:val="26"/>
        </w:rPr>
        <w:t>АО «Российский аукционный дом» (РАД) на Интернет-сайте https://tender.lot-online.ru</w:t>
      </w:r>
      <w:r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 начала процедуры вскрытия конвертов с заявками на участие в закупке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AA24AC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AA24AC">
        <w:rPr>
          <w:rFonts w:ascii="Times New Roman" w:eastAsia="Times New Roman" w:hAnsi="Times New Roman" w:cs="Times New Roman"/>
          <w:sz w:val="26"/>
          <w:szCs w:val="26"/>
          <w:lang w:eastAsia="ru-RU"/>
        </w:rPr>
        <w:t>08.10</w:t>
      </w:r>
      <w:r w:rsidR="005C0025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A24AC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DC5D4F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проведения процедуры вскрытия конвертов с заявками на участие в закупке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C5D4F" w:rsidRPr="00DC5D4F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Электронная торговая площадка: АО «Российский аукционный дом» (РАД)</w:t>
      </w:r>
      <w:r w:rsidR="00DC5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history="1">
        <w:r w:rsidR="00DC5D4F" w:rsidRPr="00DC5D4F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103"/>
        <w:gridCol w:w="2552"/>
      </w:tblGrid>
      <w:tr w:rsidR="00E447A3" w:rsidRPr="00C06055" w:rsidTr="00306773">
        <w:trPr>
          <w:trHeight w:val="436"/>
        </w:trPr>
        <w:tc>
          <w:tcPr>
            <w:tcW w:w="392" w:type="dxa"/>
            <w:hideMark/>
          </w:tcPr>
          <w:p w:rsidR="00E447A3" w:rsidRPr="000F444C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№</w:t>
            </w:r>
          </w:p>
          <w:p w:rsidR="00E447A3" w:rsidRPr="000F444C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59" w:type="dxa"/>
            <w:hideMark/>
          </w:tcPr>
          <w:p w:rsidR="00E447A3" w:rsidRPr="000F444C" w:rsidRDefault="00C06055" w:rsidP="000F444C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Дата и время </w:t>
            </w:r>
            <w:r w:rsidR="000F444C"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регистрации заявки</w:t>
            </w:r>
          </w:p>
        </w:tc>
        <w:tc>
          <w:tcPr>
            <w:tcW w:w="5103" w:type="dxa"/>
          </w:tcPr>
          <w:p w:rsidR="00E447A3" w:rsidRPr="000F444C" w:rsidRDefault="00E447A3" w:rsidP="00E81B2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Наименование Участника закупки </w:t>
            </w:r>
          </w:p>
        </w:tc>
        <w:tc>
          <w:tcPr>
            <w:tcW w:w="2552" w:type="dxa"/>
            <w:hideMark/>
          </w:tcPr>
          <w:p w:rsidR="00E447A3" w:rsidRPr="000F444C" w:rsidRDefault="00E447A3" w:rsidP="00DA61A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Цена заявки на участие в закупке</w:t>
            </w:r>
            <w:r w:rsidR="00306773" w:rsidRPr="000F444C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, руб. без НДС</w:t>
            </w:r>
          </w:p>
        </w:tc>
      </w:tr>
      <w:tr w:rsidR="001534FC" w:rsidRPr="004A7CA3" w:rsidTr="00C50C64">
        <w:trPr>
          <w:trHeight w:val="288"/>
        </w:trPr>
        <w:tc>
          <w:tcPr>
            <w:tcW w:w="392" w:type="dxa"/>
          </w:tcPr>
          <w:p w:rsidR="001534FC" w:rsidRPr="004A7CA3" w:rsidRDefault="001534FC" w:rsidP="001534FC">
            <w:pPr>
              <w:rPr>
                <w:rFonts w:ascii="Times New Roman" w:hAnsi="Times New Roman" w:cs="Times New Roman"/>
                <w:color w:val="333333"/>
                <w:sz w:val="25"/>
                <w:szCs w:val="25"/>
              </w:rPr>
            </w:pPr>
            <w:r w:rsidRPr="004A7CA3"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534FC" w:rsidRPr="001534FC" w:rsidRDefault="001534FC" w:rsidP="001534FC">
            <w:pPr>
              <w:pStyle w:val="13"/>
              <w:jc w:val="center"/>
            </w:pPr>
            <w:r w:rsidRPr="001534FC">
              <w:rPr>
                <w:rStyle w:val="af2"/>
                <w:rFonts w:eastAsiaTheme="minorHAnsi"/>
                <w:color w:val="auto"/>
              </w:rPr>
              <w:t>05.10.2021 16:24</w:t>
            </w:r>
          </w:p>
        </w:tc>
        <w:tc>
          <w:tcPr>
            <w:tcW w:w="5103" w:type="dxa"/>
            <w:shd w:val="clear" w:color="auto" w:fill="auto"/>
          </w:tcPr>
          <w:p w:rsidR="001534FC" w:rsidRPr="001534FC" w:rsidRDefault="001534FC" w:rsidP="001534FC">
            <w:pPr>
              <w:pStyle w:val="13"/>
            </w:pPr>
            <w:r w:rsidRPr="001534FC">
              <w:rPr>
                <w:rStyle w:val="af2"/>
                <w:rFonts w:eastAsiaTheme="minorHAnsi"/>
                <w:color w:val="auto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552" w:type="dxa"/>
            <w:shd w:val="clear" w:color="auto" w:fill="auto"/>
          </w:tcPr>
          <w:p w:rsidR="001534FC" w:rsidRPr="001534FC" w:rsidRDefault="001534FC" w:rsidP="001534FC">
            <w:pPr>
              <w:pStyle w:val="13"/>
              <w:jc w:val="center"/>
            </w:pPr>
            <w:r w:rsidRPr="001534FC">
              <w:rPr>
                <w:rStyle w:val="af2"/>
                <w:rFonts w:eastAsiaTheme="minorHAnsi"/>
                <w:color w:val="auto"/>
              </w:rPr>
              <w:t>6 721 126,00</w:t>
            </w:r>
          </w:p>
        </w:tc>
      </w:tr>
      <w:tr w:rsidR="001534FC" w:rsidRPr="004A7CA3" w:rsidTr="00C50C64">
        <w:trPr>
          <w:trHeight w:val="288"/>
        </w:trPr>
        <w:tc>
          <w:tcPr>
            <w:tcW w:w="392" w:type="dxa"/>
          </w:tcPr>
          <w:p w:rsidR="001534FC" w:rsidRPr="004A7CA3" w:rsidRDefault="001534FC" w:rsidP="001534FC">
            <w:pPr>
              <w:rPr>
                <w:rFonts w:ascii="Times New Roman" w:hAnsi="Times New Roman" w:cs="Times New Roman"/>
                <w:color w:val="333333"/>
                <w:sz w:val="25"/>
                <w:szCs w:val="25"/>
              </w:rPr>
            </w:pPr>
            <w:r w:rsidRPr="004A7CA3">
              <w:rPr>
                <w:rFonts w:ascii="Times New Roman" w:hAnsi="Times New Roman" w:cs="Times New Roman"/>
                <w:color w:val="333333"/>
                <w:sz w:val="25"/>
                <w:szCs w:val="25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534FC" w:rsidRPr="001534FC" w:rsidRDefault="001534FC" w:rsidP="001534FC">
            <w:pPr>
              <w:pStyle w:val="13"/>
              <w:jc w:val="center"/>
            </w:pPr>
            <w:r w:rsidRPr="001534FC">
              <w:rPr>
                <w:rStyle w:val="af2"/>
                <w:rFonts w:eastAsiaTheme="minorHAnsi"/>
                <w:color w:val="auto"/>
              </w:rPr>
              <w:t>06.10.2021 10:09</w:t>
            </w:r>
          </w:p>
        </w:tc>
        <w:tc>
          <w:tcPr>
            <w:tcW w:w="5103" w:type="dxa"/>
            <w:shd w:val="clear" w:color="auto" w:fill="auto"/>
          </w:tcPr>
          <w:p w:rsidR="001534FC" w:rsidRPr="001534FC" w:rsidRDefault="001534FC" w:rsidP="001534FC">
            <w:pPr>
              <w:pStyle w:val="13"/>
            </w:pPr>
            <w:r w:rsidRPr="001534FC">
              <w:rPr>
                <w:rStyle w:val="af2"/>
                <w:rFonts w:eastAsiaTheme="minorHAnsi"/>
                <w:color w:val="auto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552" w:type="dxa"/>
            <w:shd w:val="clear" w:color="auto" w:fill="auto"/>
          </w:tcPr>
          <w:p w:rsidR="001534FC" w:rsidRPr="001534FC" w:rsidRDefault="001534FC" w:rsidP="001534FC">
            <w:pPr>
              <w:pStyle w:val="13"/>
              <w:jc w:val="center"/>
            </w:pPr>
            <w:r w:rsidRPr="001534FC">
              <w:rPr>
                <w:rStyle w:val="af2"/>
                <w:rFonts w:eastAsiaTheme="minorHAnsi"/>
                <w:color w:val="auto"/>
              </w:rPr>
              <w:t>6 731 833,00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0F444C">
        <w:rPr>
          <w:b/>
          <w:i/>
          <w:sz w:val="26"/>
          <w:szCs w:val="26"/>
        </w:rPr>
        <w:t>Т.В. Коротаева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8D6C3B" w:rsidRDefault="008D6C3B" w:rsidP="004D112E">
      <w:pPr>
        <w:pStyle w:val="ab"/>
        <w:rPr>
          <w:i/>
          <w:sz w:val="20"/>
          <w:szCs w:val="20"/>
        </w:rPr>
      </w:pPr>
    </w:p>
    <w:p w:rsidR="004D112E" w:rsidRPr="008E0C54" w:rsidRDefault="003C630D" w:rsidP="004D112E">
      <w:pPr>
        <w:pStyle w:val="ab"/>
        <w:rPr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0516D8">
        <w:rPr>
          <w:i/>
          <w:sz w:val="20"/>
          <w:szCs w:val="20"/>
        </w:rPr>
        <w:t xml:space="preserve">(4162) </w:t>
      </w:r>
      <w:r w:rsidR="004D112E">
        <w:rPr>
          <w:i/>
          <w:sz w:val="20"/>
          <w:szCs w:val="20"/>
        </w:rPr>
        <w:t>397-205</w:t>
      </w:r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80" w:rsidRDefault="00427C80" w:rsidP="000F4708">
      <w:pPr>
        <w:spacing w:after="0" w:line="240" w:lineRule="auto"/>
      </w:pPr>
      <w:r>
        <w:separator/>
      </w:r>
    </w:p>
  </w:endnote>
  <w:endnote w:type="continuationSeparator" w:id="0">
    <w:p w:rsidR="00427C80" w:rsidRDefault="00427C80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773">
          <w:rPr>
            <w:noProof/>
          </w:rPr>
          <w:t>3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80" w:rsidRDefault="00427C80" w:rsidP="000F4708">
      <w:pPr>
        <w:spacing w:after="0" w:line="240" w:lineRule="auto"/>
      </w:pPr>
      <w:r>
        <w:separator/>
      </w:r>
    </w:p>
  </w:footnote>
  <w:footnote w:type="continuationSeparator" w:id="0">
    <w:p w:rsidR="00427C80" w:rsidRDefault="00427C80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44C"/>
    <w:rsid w:val="000F4708"/>
    <w:rsid w:val="001114A0"/>
    <w:rsid w:val="00116B9F"/>
    <w:rsid w:val="00126847"/>
    <w:rsid w:val="00134512"/>
    <w:rsid w:val="00143A90"/>
    <w:rsid w:val="001534FC"/>
    <w:rsid w:val="00156ED5"/>
    <w:rsid w:val="0017112F"/>
    <w:rsid w:val="00184666"/>
    <w:rsid w:val="001A7168"/>
    <w:rsid w:val="001C0AB7"/>
    <w:rsid w:val="001C1025"/>
    <w:rsid w:val="001C1423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171DF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C630D"/>
    <w:rsid w:val="003D62C8"/>
    <w:rsid w:val="003F164C"/>
    <w:rsid w:val="003F2505"/>
    <w:rsid w:val="003F7184"/>
    <w:rsid w:val="00401AC2"/>
    <w:rsid w:val="0040202C"/>
    <w:rsid w:val="0040661B"/>
    <w:rsid w:val="004217E2"/>
    <w:rsid w:val="00427C80"/>
    <w:rsid w:val="00430FFA"/>
    <w:rsid w:val="00431B0C"/>
    <w:rsid w:val="00433072"/>
    <w:rsid w:val="004332AF"/>
    <w:rsid w:val="004340CE"/>
    <w:rsid w:val="004435B1"/>
    <w:rsid w:val="0044394B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093B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0455"/>
    <w:rsid w:val="00861C62"/>
    <w:rsid w:val="0086560A"/>
    <w:rsid w:val="008759B3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24AC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9E0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C5D4F"/>
    <w:rsid w:val="00DD3D1E"/>
    <w:rsid w:val="00DD4640"/>
    <w:rsid w:val="00DD6EE3"/>
    <w:rsid w:val="00DF7E5C"/>
    <w:rsid w:val="00E00A4C"/>
    <w:rsid w:val="00E04D57"/>
    <w:rsid w:val="00E1328B"/>
    <w:rsid w:val="00E151E3"/>
    <w:rsid w:val="00E171AC"/>
    <w:rsid w:val="00E21FE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2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0886"/>
    <w:rsid w:val="00FA65A5"/>
    <w:rsid w:val="00FD60FA"/>
    <w:rsid w:val="00FE6D0E"/>
    <w:rsid w:val="00FF1BAE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E623"/>
  <w15:docId w15:val="{5DFFB965-28B1-4C6E-AC1A-2966042C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13">
    <w:name w:val="Стиль1"/>
    <w:basedOn w:val="ae"/>
    <w:link w:val="14"/>
    <w:qFormat/>
    <w:rsid w:val="001534F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1534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1534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C94E-AF3D-475F-AA50-AD3FADF0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122</cp:revision>
  <cp:lastPrinted>2018-05-30T04:59:00Z</cp:lastPrinted>
  <dcterms:created xsi:type="dcterms:W3CDTF">2015-03-26T06:58:00Z</dcterms:created>
  <dcterms:modified xsi:type="dcterms:W3CDTF">2021-10-11T02:42:00Z</dcterms:modified>
</cp:coreProperties>
</file>