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10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  <w:r w:rsidR="001003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МТПиР</w:t>
            </w:r>
            <w:proofErr w:type="spellEnd"/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F66B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6B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35A">
        <w:rPr>
          <w:rStyle w:val="14"/>
          <w:rFonts w:eastAsiaTheme="minorHAnsi"/>
        </w:rPr>
        <w:t>Запрос предложений в электронной форме</w:t>
      </w:r>
      <w:r w:rsidR="0010035A" w:rsidRPr="0010035A">
        <w:rPr>
          <w:rStyle w:val="14"/>
          <w:rFonts w:eastAsiaTheme="minorHAnsi"/>
        </w:rPr>
        <w:t xml:space="preserve"> на право заключения договора </w:t>
      </w:r>
      <w:proofErr w:type="gramStart"/>
      <w:r w:rsidR="0010035A" w:rsidRPr="0010035A">
        <w:rPr>
          <w:rStyle w:val="14"/>
          <w:rFonts w:eastAsiaTheme="minorHAnsi"/>
        </w:rPr>
        <w:t xml:space="preserve">на </w:t>
      </w:r>
      <w:r w:rsidR="0010035A">
        <w:rPr>
          <w:rStyle w:val="14"/>
          <w:rFonts w:eastAsiaTheme="minorHAnsi"/>
        </w:rPr>
        <w:t xml:space="preserve"> </w:t>
      </w:r>
      <w:r w:rsidR="0010035A" w:rsidRPr="0010035A">
        <w:rPr>
          <w:rStyle w:val="14"/>
          <w:rFonts w:eastAsiaTheme="minorHAnsi"/>
        </w:rPr>
        <w:t>лот</w:t>
      </w:r>
      <w:proofErr w:type="gramEnd"/>
      <w:r w:rsidR="0010035A" w:rsidRPr="0010035A">
        <w:rPr>
          <w:rStyle w:val="14"/>
          <w:rFonts w:eastAsiaTheme="minorHAnsi"/>
        </w:rPr>
        <w:t xml:space="preserve">  313101-ТПИР ОБСЛ-2021-ДРСК. Опоры железобетонные (</w:t>
      </w:r>
      <w:proofErr w:type="spellStart"/>
      <w:r w:rsidR="0010035A" w:rsidRPr="0010035A">
        <w:rPr>
          <w:rStyle w:val="14"/>
          <w:rFonts w:eastAsiaTheme="minorHAnsi"/>
        </w:rPr>
        <w:t>МиРЭК</w:t>
      </w:r>
      <w:proofErr w:type="spellEnd"/>
      <w:r w:rsidR="0010035A" w:rsidRPr="0010035A">
        <w:rPr>
          <w:rStyle w:val="14"/>
          <w:rFonts w:eastAsiaTheme="minorHAnsi"/>
        </w:rPr>
        <w:t>)»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10035A">
        <w:rPr>
          <w:b/>
          <w:i/>
          <w:sz w:val="24"/>
        </w:rPr>
        <w:t>8 665 426,76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F66B16" w:rsidRPr="00682AA0" w:rsidRDefault="00F66B16" w:rsidP="00F66B16">
      <w:pPr>
        <w:pStyle w:val="af0"/>
        <w:numPr>
          <w:ilvl w:val="0"/>
          <w:numId w:val="11"/>
        </w:numPr>
        <w:tabs>
          <w:tab w:val="left" w:pos="284"/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682AA0">
        <w:rPr>
          <w:snapToGrid w:val="0"/>
          <w:sz w:val="24"/>
          <w:szCs w:val="24"/>
        </w:rPr>
        <w:t xml:space="preserve">В адрес Организатора закупки поступило </w:t>
      </w:r>
      <w:r w:rsidRPr="00682AA0">
        <w:rPr>
          <w:rFonts w:eastAsiaTheme="minorHAnsi"/>
          <w:snapToGrid w:val="0"/>
          <w:sz w:val="24"/>
          <w:szCs w:val="24"/>
        </w:rPr>
        <w:t>6 (Шесть)</w:t>
      </w:r>
      <w:r w:rsidRPr="00682AA0">
        <w:rPr>
          <w:snapToGrid w:val="0"/>
          <w:sz w:val="24"/>
          <w:szCs w:val="24"/>
        </w:rPr>
        <w:t xml:space="preserve"> заявок.</w:t>
      </w:r>
    </w:p>
    <w:p w:rsidR="00F66B16" w:rsidRPr="00682AA0" w:rsidRDefault="00F66B16" w:rsidP="00F66B16">
      <w:pPr>
        <w:pStyle w:val="af0"/>
        <w:numPr>
          <w:ilvl w:val="0"/>
          <w:numId w:val="11"/>
        </w:numPr>
        <w:tabs>
          <w:tab w:val="left" w:pos="284"/>
          <w:tab w:val="num" w:pos="567"/>
        </w:tabs>
        <w:spacing w:line="240" w:lineRule="auto"/>
        <w:ind w:left="0" w:firstLine="0"/>
        <w:rPr>
          <w:snapToGrid w:val="0"/>
          <w:sz w:val="24"/>
          <w:szCs w:val="24"/>
        </w:rPr>
      </w:pPr>
      <w:r w:rsidRPr="00682AA0">
        <w:rPr>
          <w:snapToGrid w:val="0"/>
          <w:sz w:val="24"/>
          <w:szCs w:val="24"/>
        </w:rPr>
        <w:t>Вскрытие конвертов (открытие доступа к заявкам) было произведено автоматически средствами электронной площадки «</w:t>
      </w:r>
      <w:r w:rsidRPr="00682AA0">
        <w:rPr>
          <w:rFonts w:eastAsiaTheme="minorHAnsi"/>
          <w:snapToGrid w:val="0"/>
          <w:sz w:val="24"/>
          <w:szCs w:val="24"/>
        </w:rPr>
        <w:t>АО "РАД"</w:t>
      </w:r>
      <w:r w:rsidRPr="00682AA0">
        <w:rPr>
          <w:snapToGrid w:val="0"/>
          <w:sz w:val="24"/>
          <w:szCs w:val="24"/>
        </w:rPr>
        <w:t>» в присутствии секретаря Закупочной комиссии.</w:t>
      </w:r>
    </w:p>
    <w:p w:rsidR="00F66B16" w:rsidRPr="00682AA0" w:rsidRDefault="00F66B16" w:rsidP="00F66B16">
      <w:pPr>
        <w:numPr>
          <w:ilvl w:val="0"/>
          <w:numId w:val="11"/>
        </w:numPr>
        <w:tabs>
          <w:tab w:val="left" w:pos="284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Дата и время начала процедуры вскрытия конвертов с заявками на участие в закупке: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15:00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по местному времени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01.09.2021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</w:t>
      </w:r>
    </w:p>
    <w:p w:rsidR="00F66B16" w:rsidRPr="00682AA0" w:rsidRDefault="00F66B16" w:rsidP="00F66B16">
      <w:pPr>
        <w:numPr>
          <w:ilvl w:val="0"/>
          <w:numId w:val="11"/>
        </w:numPr>
        <w:tabs>
          <w:tab w:val="left" w:pos="284"/>
          <w:tab w:val="num" w:pos="288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Место проведения процедуры вскрытия конвертов с заявками на участие в закупке: </w:t>
      </w:r>
      <w:r w:rsidRPr="00682AA0">
        <w:rPr>
          <w:rFonts w:ascii="Times New Roman" w:hAnsi="Times New Roman" w:cs="Times New Roman"/>
          <w:snapToGrid w:val="0"/>
          <w:sz w:val="24"/>
          <w:szCs w:val="20"/>
          <w:lang w:eastAsia="ru-RU"/>
        </w:rPr>
        <w:t>https://rushydro.roseltorg.ru</w:t>
      </w:r>
      <w:r w:rsidRPr="00682AA0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.</w:t>
      </w:r>
    </w:p>
    <w:p w:rsidR="00F66B16" w:rsidRPr="00682AA0" w:rsidRDefault="00F66B16" w:rsidP="00F66B16">
      <w:pPr>
        <w:keepNext/>
        <w:numPr>
          <w:ilvl w:val="0"/>
          <w:numId w:val="11"/>
        </w:numPr>
        <w:tabs>
          <w:tab w:val="left" w:pos="284"/>
          <w:tab w:val="num" w:pos="288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2AA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конвертах обнаружены заявки следующих Участников закупки:</w:t>
      </w:r>
    </w:p>
    <w:tbl>
      <w:tblPr>
        <w:tblW w:w="49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558"/>
        <w:gridCol w:w="5813"/>
        <w:gridCol w:w="1629"/>
      </w:tblGrid>
      <w:tr w:rsidR="00F66B16" w:rsidRPr="00682AA0" w:rsidTr="0010035A">
        <w:tc>
          <w:tcPr>
            <w:tcW w:w="281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№</w:t>
            </w:r>
          </w:p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48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F66B16" w:rsidRPr="00682AA0" w:rsidRDefault="00F66B16" w:rsidP="00CB2702">
            <w:pPr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682AA0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Цена заявки, руб. без НДС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1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31.08.2021 11:27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ООО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"</w:t>
            </w:r>
            <w:proofErr w:type="spellStart"/>
            <w:r w:rsidRPr="0010035A">
              <w:rPr>
                <w:rStyle w:val="af3"/>
                <w:rFonts w:eastAsiaTheme="minorHAnsi"/>
                <w:color w:val="auto"/>
              </w:rPr>
              <w:t>РесурсИнвестСтрой</w:t>
            </w:r>
            <w:proofErr w:type="spellEnd"/>
            <w:r w:rsidRPr="0010035A">
              <w:rPr>
                <w:rStyle w:val="af3"/>
                <w:rFonts w:eastAsiaTheme="minorHAnsi"/>
                <w:color w:val="auto"/>
              </w:rPr>
              <w:t>" (664039, регион 38, г. Иркутск, ул. Клары Цеткин, д. 16), ИНН: 3810320798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8 665 426,76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31.08.2021 12:22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ООО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 "СПАССКИЙ ЗАВОД ЖЕЛЕЗОБЕТОННЫХ ИЗДЕЛИЙ" (692243, КРАЙ ПРИМОРСКИЙ, Г СПАССК-ДАЛЬНИЙ, УЛ КРАСНОЗНАМЁННАЯ, ДОМ 50А, ПОМЕЩЕНИЕ 2), ИНН: 2510015230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8 493 100,00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01.09.2021 01:53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ООО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"ПРОИЗВОДСТВЕННОЕ ОБЪЕДИНЕНИЕ "ГАРАНТИЯ" (620130, Российская Федерация, ОБЛ СВЕРДЛОВСКАЯ66, Г ЕКАТЕРИНБУ</w:t>
            </w:r>
            <w:bookmarkStart w:id="0" w:name="_GoBack"/>
            <w:bookmarkEnd w:id="0"/>
            <w:r w:rsidRPr="0010035A">
              <w:rPr>
                <w:rStyle w:val="af3"/>
                <w:rFonts w:eastAsiaTheme="minorHAnsi"/>
                <w:color w:val="auto"/>
              </w:rPr>
              <w:t>РГ, УЛ ЦИОЛКОВСКОГО, 63, ЛИТЕР В, 339А), ИНН: 6674335237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8 651 326,00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01.09.2021 05:43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 xml:space="preserve">ООО 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"Вектор-С" (регион 27, г. Хабаровск), ИНН: 2724188015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7 353 404,00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5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01.09.2021 06:46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ООО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"</w:t>
            </w:r>
            <w:proofErr w:type="spellStart"/>
            <w:r w:rsidRPr="0010035A">
              <w:rPr>
                <w:rStyle w:val="af3"/>
                <w:rFonts w:eastAsiaTheme="minorHAnsi"/>
                <w:color w:val="auto"/>
              </w:rPr>
              <w:t>Спецсервис</w:t>
            </w:r>
            <w:proofErr w:type="spellEnd"/>
            <w:r w:rsidRPr="0010035A">
              <w:rPr>
                <w:rStyle w:val="af3"/>
                <w:rFonts w:eastAsiaTheme="minorHAnsi"/>
                <w:color w:val="auto"/>
              </w:rPr>
              <w:t>" (регион 25, г. Владивосток), ИНН: 2536200196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7 897 248,00</w:t>
            </w:r>
          </w:p>
        </w:tc>
      </w:tr>
      <w:tr w:rsidR="0010035A" w:rsidRPr="00682AA0" w:rsidTr="0010035A">
        <w:tc>
          <w:tcPr>
            <w:tcW w:w="281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6</w:t>
            </w:r>
          </w:p>
        </w:tc>
        <w:tc>
          <w:tcPr>
            <w:tcW w:w="817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01.09.2021 08:58</w:t>
            </w:r>
          </w:p>
        </w:tc>
        <w:tc>
          <w:tcPr>
            <w:tcW w:w="3048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ООО</w:t>
            </w:r>
            <w:r w:rsidRPr="0010035A">
              <w:rPr>
                <w:rStyle w:val="af3"/>
                <w:rFonts w:eastAsiaTheme="minorHAnsi"/>
                <w:color w:val="auto"/>
              </w:rPr>
              <w:t xml:space="preserve"> Хабаровск, ул. Ленская, д. 2А), ИНН: 2724228324</w:t>
            </w:r>
          </w:p>
        </w:tc>
        <w:tc>
          <w:tcPr>
            <w:tcW w:w="854" w:type="pct"/>
            <w:shd w:val="clear" w:color="auto" w:fill="auto"/>
          </w:tcPr>
          <w:p w:rsidR="0010035A" w:rsidRPr="0010035A" w:rsidRDefault="0010035A" w:rsidP="0010035A">
            <w:pPr>
              <w:pStyle w:val="13"/>
              <w:jc w:val="center"/>
            </w:pPr>
            <w:r w:rsidRPr="0010035A">
              <w:rPr>
                <w:rStyle w:val="af3"/>
                <w:rFonts w:eastAsiaTheme="minorHAnsi"/>
                <w:color w:val="auto"/>
              </w:rPr>
              <w:t>8 579 964,00</w:t>
            </w:r>
          </w:p>
        </w:tc>
      </w:tr>
    </w:tbl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4D112E" w:rsidRPr="008E0C54" w:rsidRDefault="00C917D2" w:rsidP="00607D91">
      <w:pPr>
        <w:pStyle w:val="ac"/>
        <w:rPr>
          <w:sz w:val="20"/>
          <w:szCs w:val="20"/>
        </w:rPr>
      </w:pPr>
      <w:hyperlink r:id="rId9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4D112E" w:rsidRPr="008E0C54" w:rsidSect="009B50F1">
      <w:headerReference w:type="default" r:id="rId10"/>
      <w:footerReference w:type="default" r:id="rId11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7D2" w:rsidRDefault="00C917D2" w:rsidP="000F4708">
      <w:pPr>
        <w:spacing w:after="0" w:line="240" w:lineRule="auto"/>
      </w:pPr>
      <w:r>
        <w:separator/>
      </w:r>
    </w:p>
  </w:endnote>
  <w:endnote w:type="continuationSeparator" w:id="0">
    <w:p w:rsidR="00C917D2" w:rsidRDefault="00C917D2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35A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7D2" w:rsidRDefault="00C917D2" w:rsidP="000F4708">
      <w:pPr>
        <w:spacing w:after="0" w:line="240" w:lineRule="auto"/>
      </w:pPr>
      <w:r>
        <w:separator/>
      </w:r>
    </w:p>
  </w:footnote>
  <w:footnote w:type="continuationSeparator" w:id="0">
    <w:p w:rsidR="00C917D2" w:rsidRDefault="00C917D2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95371C9"/>
    <w:multiLevelType w:val="hybridMultilevel"/>
    <w:tmpl w:val="19C88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15A6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0035A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13462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591B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17D2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B16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A12E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paragraph" w:customStyle="1" w:styleId="13">
    <w:name w:val="Стиль1"/>
    <w:basedOn w:val="af"/>
    <w:link w:val="14"/>
    <w:qFormat/>
    <w:rsid w:val="00F66B1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F66B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laceholder Text"/>
    <w:basedOn w:val="a1"/>
    <w:uiPriority w:val="99"/>
    <w:semiHidden/>
    <w:rsid w:val="001003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390D-E0F8-437F-94C4-B1277224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140</cp:revision>
  <cp:lastPrinted>2021-09-01T07:11:00Z</cp:lastPrinted>
  <dcterms:created xsi:type="dcterms:W3CDTF">2015-03-26T06:58:00Z</dcterms:created>
  <dcterms:modified xsi:type="dcterms:W3CDTF">2021-09-02T01:52:00Z</dcterms:modified>
</cp:coreProperties>
</file>