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1E8D4E99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EF4E15">
        <w:rPr>
          <w:b/>
          <w:bCs/>
          <w:caps/>
          <w:sz w:val="24"/>
        </w:rPr>
        <w:t>455</w:t>
      </w:r>
      <w:r w:rsidR="00EF4E15" w:rsidRPr="00386C5A">
        <w:rPr>
          <w:b/>
          <w:bCs/>
          <w:caps/>
          <w:sz w:val="24"/>
        </w:rPr>
        <w:t>/У</w:t>
      </w:r>
      <w:r w:rsidR="00EF4E15">
        <w:rPr>
          <w:b/>
          <w:bCs/>
          <w:caps/>
          <w:sz w:val="24"/>
        </w:rPr>
        <w:t>КС</w:t>
      </w:r>
      <w:r w:rsidR="007A21E2">
        <w:rPr>
          <w:b/>
          <w:bCs/>
          <w:caps/>
          <w:sz w:val="24"/>
        </w:rPr>
        <w:t xml:space="preserve"> -</w:t>
      </w:r>
      <w:r w:rsidR="009532B1">
        <w:rPr>
          <w:b/>
          <w:bCs/>
          <w:caps/>
          <w:sz w:val="24"/>
        </w:rPr>
        <w:t>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53A0CB37" w14:textId="77777777" w:rsidR="00EF4E15" w:rsidRPr="00386C5A" w:rsidRDefault="00EF4E15" w:rsidP="00EF4E15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FA23D8">
        <w:rPr>
          <w:b/>
          <w:bCs/>
          <w:i/>
          <w:sz w:val="24"/>
          <w:szCs w:val="24"/>
        </w:rPr>
        <w:t>«</w:t>
      </w:r>
      <w:r w:rsidRPr="00082A42">
        <w:rPr>
          <w:b/>
          <w:i/>
          <w:sz w:val="24"/>
          <w:szCs w:val="24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"Приморские ЭС" (Приморский край, п.Трудовое, заявитель АО «Солнечная долина Владивостока»)</w:t>
      </w:r>
      <w:r w:rsidRPr="00FA23D8">
        <w:rPr>
          <w:b/>
          <w:bCs/>
          <w:i/>
          <w:sz w:val="24"/>
          <w:szCs w:val="24"/>
        </w:rPr>
        <w:t xml:space="preserve">»      </w:t>
      </w:r>
      <w:r w:rsidRPr="00386C5A">
        <w:rPr>
          <w:b/>
          <w:bCs/>
          <w:i/>
          <w:sz w:val="24"/>
          <w:szCs w:val="24"/>
        </w:rPr>
        <w:t xml:space="preserve">                                                                                                     </w:t>
      </w:r>
      <w:r w:rsidRPr="00386C5A">
        <w:rPr>
          <w:b/>
          <w:bCs/>
          <w:sz w:val="24"/>
          <w:szCs w:val="24"/>
        </w:rPr>
        <w:t xml:space="preserve">                                                  (Лот №</w:t>
      </w:r>
      <w:r>
        <w:rPr>
          <w:b/>
          <w:bCs/>
          <w:sz w:val="24"/>
          <w:szCs w:val="24"/>
        </w:rPr>
        <w:t xml:space="preserve"> </w:t>
      </w:r>
      <w:r w:rsidRPr="00F23805">
        <w:rPr>
          <w:b/>
          <w:bCs/>
          <w:sz w:val="24"/>
          <w:szCs w:val="24"/>
        </w:rPr>
        <w:t>14414-КС ПИР СМР-2021-ДРСК</w:t>
      </w:r>
      <w:r w:rsidRPr="00386C5A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830C5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город Благовещенск</w:t>
            </w:r>
          </w:p>
          <w:p w14:paraId="5495BEF1" w14:textId="5FA3263F" w:rsidR="009532B1" w:rsidRPr="00830C5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 xml:space="preserve">№ ЕИС </w:t>
            </w:r>
            <w:r w:rsidR="00EF4E15" w:rsidRPr="00830C58">
              <w:rPr>
                <w:sz w:val="24"/>
                <w:szCs w:val="24"/>
              </w:rPr>
              <w:t>32110184610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DF56CE7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123C54">
              <w:rPr>
                <w:sz w:val="24"/>
                <w:szCs w:val="24"/>
              </w:rPr>
              <w:t>04</w:t>
            </w:r>
            <w:bookmarkStart w:id="3" w:name="_GoBack"/>
            <w:bookmarkEnd w:id="3"/>
            <w:r w:rsidRPr="00830C58">
              <w:rPr>
                <w:sz w:val="24"/>
                <w:szCs w:val="24"/>
              </w:rPr>
              <w:t xml:space="preserve">» </w:t>
            </w:r>
            <w:r w:rsidR="00EF4E15" w:rsidRPr="00830C58">
              <w:rPr>
                <w:sz w:val="24"/>
                <w:szCs w:val="24"/>
              </w:rPr>
              <w:t>июня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E2497A" w:rsidRPr="00830C58">
              <w:rPr>
                <w:sz w:val="24"/>
                <w:szCs w:val="24"/>
              </w:rPr>
              <w:t>1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7DDB5112" w14:textId="6D056B9B" w:rsidR="00B67DEC" w:rsidRPr="00830C58" w:rsidRDefault="00B67DEC" w:rsidP="00B67DEC">
      <w:pPr>
        <w:widowControl w:val="0"/>
        <w:spacing w:after="120" w:line="240" w:lineRule="auto"/>
        <w:ind w:firstLine="0"/>
        <w:rPr>
          <w:sz w:val="24"/>
          <w:szCs w:val="24"/>
        </w:rPr>
      </w:pPr>
      <w:r w:rsidRPr="00830C58">
        <w:rPr>
          <w:b/>
          <w:bCs/>
          <w:sz w:val="24"/>
          <w:szCs w:val="24"/>
        </w:rPr>
        <w:t xml:space="preserve">аукцион в электронной форме на право заключения договора на выполнение работ: </w:t>
      </w:r>
      <w:r w:rsidRPr="00830C58">
        <w:rPr>
          <w:b/>
          <w:bCs/>
          <w:i/>
          <w:sz w:val="24"/>
          <w:szCs w:val="24"/>
        </w:rPr>
        <w:t>«</w:t>
      </w:r>
      <w:r w:rsidR="00EF4E15" w:rsidRPr="00830C58">
        <w:rPr>
          <w:b/>
          <w:i/>
          <w:sz w:val="24"/>
          <w:szCs w:val="24"/>
        </w:rPr>
        <w:t>Мероприятия по строительству и реконструкции электрических сетей до 20 кВ для технологического присоединения потребителей (в том числе ПИР) на территории филиала "Приморские ЭС" (Приморский край, п.Трудовое, заявитель АО «Солнечная долина Владивостока»)</w:t>
      </w:r>
      <w:r w:rsidRPr="00830C58">
        <w:rPr>
          <w:b/>
          <w:bCs/>
          <w:i/>
          <w:sz w:val="24"/>
          <w:szCs w:val="24"/>
        </w:rPr>
        <w:t>»</w:t>
      </w:r>
      <w:r w:rsidRPr="00830C58">
        <w:rPr>
          <w:b/>
          <w:bCs/>
          <w:sz w:val="24"/>
          <w:szCs w:val="24"/>
        </w:rPr>
        <w:t xml:space="preserve"> </w:t>
      </w:r>
      <w:r w:rsidRPr="00830C58">
        <w:rPr>
          <w:bCs/>
          <w:sz w:val="24"/>
          <w:szCs w:val="24"/>
        </w:rPr>
        <w:t xml:space="preserve">(Лот № </w:t>
      </w:r>
      <w:r w:rsidR="00EF4E15" w:rsidRPr="00830C58">
        <w:rPr>
          <w:bCs/>
          <w:sz w:val="24"/>
          <w:szCs w:val="24"/>
        </w:rPr>
        <w:t>14414-КС ПИР СМР-2021-ДРСК</w:t>
      </w:r>
      <w:r w:rsidRPr="00830C58">
        <w:rPr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753E24C8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9F32DD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9F32DD">
        <w:rPr>
          <w:sz w:val="24"/>
          <w:szCs w:val="24"/>
        </w:rPr>
        <w:t>3</w:t>
      </w:r>
      <w:r w:rsidR="00D11FFC" w:rsidRPr="00D11FFC">
        <w:rPr>
          <w:sz w:val="24"/>
          <w:szCs w:val="24"/>
        </w:rPr>
        <w:t xml:space="preserve"> (</w:t>
      </w:r>
      <w:r w:rsidR="009F32DD">
        <w:rPr>
          <w:sz w:val="24"/>
          <w:szCs w:val="24"/>
        </w:rPr>
        <w:t>три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9F32DD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EF4E15" w:rsidRPr="007A598F" w14:paraId="4CCD4168" w14:textId="77777777" w:rsidTr="009F32DD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EF4E15" w:rsidRPr="00EC38FF" w:rsidRDefault="00EF4E15" w:rsidP="00EF4E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AC1BF9E" w14:textId="55A1A96F" w:rsidR="00EF4E15" w:rsidRPr="007A598F" w:rsidRDefault="00EF4E15" w:rsidP="00EF4E15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6945" w:type="dxa"/>
            <w:vAlign w:val="center"/>
          </w:tcPr>
          <w:p w14:paraId="16D8912B" w14:textId="05CF0CCC" w:rsidR="00EF4E15" w:rsidRPr="00EC38FF" w:rsidRDefault="00EF4E15" w:rsidP="00EF4E15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82A42">
              <w:rPr>
                <w:b/>
                <w:i/>
                <w:sz w:val="24"/>
                <w:szCs w:val="24"/>
              </w:rPr>
              <w:t>ООО "ДАЛЬНЕВОСТОЧНАЯ МОНТАЖНАЯ КОМПАНИЯ"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2506012068/250601001 </w:t>
            </w:r>
            <w:r>
              <w:rPr>
                <w:sz w:val="24"/>
                <w:szCs w:val="24"/>
              </w:rPr>
              <w:br/>
              <w:t>ОГРН 1172536025507</w:t>
            </w:r>
          </w:p>
        </w:tc>
      </w:tr>
      <w:tr w:rsidR="00EF4E15" w:rsidRPr="00455714" w14:paraId="33905838" w14:textId="77777777" w:rsidTr="009F32DD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EF4E15" w:rsidRPr="00455714" w:rsidRDefault="00EF4E15" w:rsidP="00EF4E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56BE8310" w14:textId="4862C830" w:rsidR="00EF4E15" w:rsidRDefault="00EF4E15" w:rsidP="00EF4E1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6945" w:type="dxa"/>
            <w:vAlign w:val="center"/>
          </w:tcPr>
          <w:p w14:paraId="65B6DEDB" w14:textId="63E8571B" w:rsidR="00EF4E15" w:rsidRPr="007A4C52" w:rsidRDefault="00EF4E15" w:rsidP="00EF4E1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 МОНТАЖЭЛЕКТРОСЕРВИС " </w:t>
            </w:r>
            <w:r>
              <w:rPr>
                <w:sz w:val="24"/>
                <w:szCs w:val="24"/>
              </w:rPr>
              <w:br/>
              <w:t xml:space="preserve">ИНН/КПП 2465082377/246601001 </w:t>
            </w:r>
            <w:r>
              <w:rPr>
                <w:sz w:val="24"/>
                <w:szCs w:val="24"/>
              </w:rPr>
              <w:br/>
              <w:t>ОГРН 1042402645108</w:t>
            </w:r>
          </w:p>
        </w:tc>
      </w:tr>
      <w:tr w:rsidR="00EF4E15" w:rsidRPr="00455714" w14:paraId="0C5B28FF" w14:textId="77777777" w:rsidTr="009F32DD">
        <w:trPr>
          <w:trHeight w:val="378"/>
        </w:trPr>
        <w:tc>
          <w:tcPr>
            <w:tcW w:w="993" w:type="dxa"/>
            <w:vAlign w:val="center"/>
          </w:tcPr>
          <w:p w14:paraId="6CC4A8B1" w14:textId="77777777" w:rsidR="00EF4E15" w:rsidRPr="00455714" w:rsidRDefault="00EF4E15" w:rsidP="00EF4E15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4F888390" w14:textId="559AAA37" w:rsidR="00EF4E15" w:rsidRPr="006C60AC" w:rsidRDefault="00EF4E15" w:rsidP="00EF4E1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6945" w:type="dxa"/>
            <w:vAlign w:val="center"/>
          </w:tcPr>
          <w:p w14:paraId="432C0F7E" w14:textId="52503B02" w:rsidR="00EF4E15" w:rsidRPr="004D1E89" w:rsidRDefault="00EF4E15" w:rsidP="00EF4E1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"ВОСТОЧНЫЕ ЭНЕРГО-СТРОИТЕЛЬНЫЕ ТЕХНОЛОГИИ" </w:t>
            </w:r>
            <w:r>
              <w:rPr>
                <w:sz w:val="24"/>
                <w:szCs w:val="24"/>
              </w:rPr>
              <w:br/>
              <w:t xml:space="preserve">ИНН/КПП 2537094590/254001001 </w:t>
            </w:r>
            <w:r>
              <w:rPr>
                <w:sz w:val="24"/>
                <w:szCs w:val="24"/>
              </w:rPr>
              <w:br/>
              <w:t>ОГРН 1122537003621</w:t>
            </w:r>
          </w:p>
        </w:tc>
      </w:tr>
    </w:tbl>
    <w:p w14:paraId="2FE80BE7" w14:textId="0A68CD55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5D8C4B52" w14:textId="77777777" w:rsidR="009F32DD" w:rsidRDefault="009F32DD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3D5D7FD5" w14:textId="77777777" w:rsidR="00601178" w:rsidRDefault="00601178" w:rsidP="00601178">
      <w:pPr>
        <w:spacing w:line="240" w:lineRule="auto"/>
        <w:ind w:firstLine="0"/>
        <w:rPr>
          <w:b/>
          <w:sz w:val="24"/>
          <w:szCs w:val="24"/>
        </w:rPr>
      </w:pP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24BFAA4A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67F4A48F" w14:textId="77777777" w:rsidR="00B062E0" w:rsidRDefault="00B062E0" w:rsidP="0006525A">
      <w:pPr>
        <w:spacing w:line="240" w:lineRule="auto"/>
        <w:rPr>
          <w:b/>
          <w:snapToGrid/>
          <w:sz w:val="24"/>
          <w:szCs w:val="24"/>
        </w:rPr>
      </w:pPr>
    </w:p>
    <w:p w14:paraId="4551984B" w14:textId="77777777" w:rsidR="00EF4E15" w:rsidRDefault="00B062E0" w:rsidP="00EF4E15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B062E0">
        <w:rPr>
          <w:szCs w:val="24"/>
        </w:rPr>
        <w:t xml:space="preserve"> </w:t>
      </w:r>
      <w:r w:rsidR="00D97275" w:rsidRPr="00FC0F7E">
        <w:rPr>
          <w:szCs w:val="24"/>
        </w:rPr>
        <w:t>1.</w:t>
      </w:r>
      <w:r w:rsidR="00D97275" w:rsidRPr="00C00584">
        <w:rPr>
          <w:szCs w:val="24"/>
        </w:rPr>
        <w:t xml:space="preserve"> </w:t>
      </w:r>
      <w:r w:rsidR="00EF4E15">
        <w:rPr>
          <w:szCs w:val="24"/>
        </w:rPr>
        <w:t>Принять</w:t>
      </w:r>
      <w:r w:rsidR="00EF4E15" w:rsidRPr="00455714">
        <w:rPr>
          <w:szCs w:val="24"/>
        </w:rPr>
        <w:t xml:space="preserve"> </w:t>
      </w:r>
      <w:r w:rsidR="00EF4E15">
        <w:rPr>
          <w:szCs w:val="24"/>
        </w:rPr>
        <w:t>цены</w:t>
      </w:r>
      <w:r w:rsidR="00EF4E15" w:rsidRPr="00455714">
        <w:rPr>
          <w:szCs w:val="24"/>
        </w:rPr>
        <w:t xml:space="preserve"> </w:t>
      </w:r>
      <w:r w:rsidR="00EF4E15">
        <w:rPr>
          <w:szCs w:val="24"/>
        </w:rPr>
        <w:t>заявок</w:t>
      </w:r>
      <w:r w:rsidR="00EF4E15" w:rsidRPr="00455714">
        <w:rPr>
          <w:szCs w:val="24"/>
        </w:rPr>
        <w:t xml:space="preserve"> </w:t>
      </w:r>
      <w:r w:rsidR="00EF4E15">
        <w:rPr>
          <w:szCs w:val="24"/>
        </w:rPr>
        <w:t>Участник</w:t>
      </w:r>
      <w:r w:rsidR="00EF4E15" w:rsidRPr="00455714">
        <w:rPr>
          <w:szCs w:val="24"/>
        </w:rPr>
        <w:t>ов</w:t>
      </w:r>
      <w:r w:rsidR="00EF4E15">
        <w:rPr>
          <w:szCs w:val="24"/>
        </w:rPr>
        <w:t xml:space="preserve"> по результатам аукциона</w:t>
      </w:r>
      <w:r w:rsidR="00EF4E15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EF4E15" w:rsidRPr="00455714" w14:paraId="61C8AE4B" w14:textId="77777777" w:rsidTr="00545B00">
        <w:trPr>
          <w:trHeight w:val="1032"/>
          <w:tblHeader/>
        </w:trPr>
        <w:tc>
          <w:tcPr>
            <w:tcW w:w="562" w:type="dxa"/>
            <w:vAlign w:val="center"/>
          </w:tcPr>
          <w:p w14:paraId="664C565A" w14:textId="77777777" w:rsidR="00EF4E15" w:rsidRPr="00455714" w:rsidRDefault="00EF4E15" w:rsidP="00545B0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1999A41F" w14:textId="77777777" w:rsidR="00EF4E15" w:rsidRPr="00664D4C" w:rsidRDefault="00EF4E15" w:rsidP="00545B0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363A028B" w14:textId="77777777" w:rsidR="00EF4E15" w:rsidRPr="00455714" w:rsidRDefault="00EF4E15" w:rsidP="00545B0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6A805AB2" w14:textId="77777777" w:rsidR="00EF4E15" w:rsidRPr="00455714" w:rsidRDefault="00EF4E15" w:rsidP="00545B00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9245473" w14:textId="77777777" w:rsidR="00EF4E15" w:rsidRPr="00455714" w:rsidRDefault="00EF4E15" w:rsidP="00545B00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EF4E15" w:rsidRPr="00455714" w14:paraId="5753CF83" w14:textId="77777777" w:rsidTr="00545B00">
        <w:trPr>
          <w:trHeight w:val="74"/>
        </w:trPr>
        <w:tc>
          <w:tcPr>
            <w:tcW w:w="562" w:type="dxa"/>
          </w:tcPr>
          <w:p w14:paraId="6AD37060" w14:textId="77777777" w:rsidR="00EF4E15" w:rsidRPr="00033610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  <w:vAlign w:val="center"/>
          </w:tcPr>
          <w:p w14:paraId="4C8AF9C0" w14:textId="77777777" w:rsidR="00EF4E15" w:rsidRPr="00F134B7" w:rsidRDefault="00EF4E15" w:rsidP="00545B00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5103" w:type="dxa"/>
            <w:vAlign w:val="center"/>
          </w:tcPr>
          <w:p w14:paraId="0A9C23BA" w14:textId="77777777" w:rsidR="00EF4E15" w:rsidRPr="00F134B7" w:rsidRDefault="00EF4E15" w:rsidP="00545B00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>ООО "ДАЛЬНЕВОСТОЧНАЯ МОНТАЖНАЯ КОМПАНИЯ"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2506012068/250601001 </w:t>
            </w:r>
            <w:r>
              <w:rPr>
                <w:sz w:val="24"/>
                <w:szCs w:val="24"/>
              </w:rPr>
              <w:br/>
              <w:t>ОГРН 1172536025507</w:t>
            </w:r>
          </w:p>
        </w:tc>
        <w:tc>
          <w:tcPr>
            <w:tcW w:w="1701" w:type="dxa"/>
            <w:vAlign w:val="center"/>
          </w:tcPr>
          <w:p w14:paraId="23135C68" w14:textId="77777777" w:rsidR="00EF4E15" w:rsidRPr="00D81089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1C5081">
              <w:rPr>
                <w:b/>
                <w:i/>
                <w:sz w:val="24"/>
                <w:szCs w:val="24"/>
              </w:rPr>
              <w:t>15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C5081">
              <w:rPr>
                <w:b/>
                <w:i/>
                <w:sz w:val="24"/>
                <w:szCs w:val="24"/>
              </w:rPr>
              <w:t>599</w:t>
            </w:r>
            <w:r>
              <w:rPr>
                <w:b/>
                <w:i/>
                <w:sz w:val="24"/>
                <w:szCs w:val="24"/>
              </w:rPr>
              <w:t> 045,</w:t>
            </w:r>
            <w:r w:rsidRPr="001C5081">
              <w:rPr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1695" w:type="dxa"/>
            <w:shd w:val="clear" w:color="auto" w:fill="auto"/>
          </w:tcPr>
          <w:p w14:paraId="38CCC059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21FBE383" w14:textId="77777777" w:rsidR="00EF4E15" w:rsidRPr="00D81089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6E65A6">
              <w:rPr>
                <w:b/>
                <w:i/>
                <w:sz w:val="24"/>
                <w:szCs w:val="24"/>
              </w:rPr>
              <w:t>14 819 093,08</w:t>
            </w:r>
          </w:p>
        </w:tc>
      </w:tr>
      <w:tr w:rsidR="00EF4E15" w:rsidRPr="00455714" w14:paraId="6F86BDF7" w14:textId="77777777" w:rsidTr="00545B00">
        <w:trPr>
          <w:trHeight w:val="74"/>
        </w:trPr>
        <w:tc>
          <w:tcPr>
            <w:tcW w:w="562" w:type="dxa"/>
          </w:tcPr>
          <w:p w14:paraId="454CB3E6" w14:textId="77777777" w:rsidR="00EF4E15" w:rsidRPr="00033610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  <w:vAlign w:val="center"/>
          </w:tcPr>
          <w:p w14:paraId="2A9E5A32" w14:textId="77777777" w:rsidR="00EF4E15" w:rsidRPr="00F134B7" w:rsidRDefault="00EF4E15" w:rsidP="00545B00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5103" w:type="dxa"/>
            <w:vAlign w:val="center"/>
          </w:tcPr>
          <w:p w14:paraId="17F6E943" w14:textId="77777777" w:rsidR="00EF4E15" w:rsidRPr="00F134B7" w:rsidRDefault="00EF4E15" w:rsidP="00545B00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 МОНТАЖЭЛЕКТРОСЕРВИС " </w:t>
            </w:r>
            <w:r>
              <w:rPr>
                <w:sz w:val="24"/>
                <w:szCs w:val="24"/>
              </w:rPr>
              <w:br/>
              <w:t xml:space="preserve">ИНН/КПП 2465082377/246601001 </w:t>
            </w:r>
            <w:r>
              <w:rPr>
                <w:sz w:val="24"/>
                <w:szCs w:val="24"/>
              </w:rPr>
              <w:br/>
              <w:t>ОГРН 1042402645108</w:t>
            </w:r>
          </w:p>
        </w:tc>
        <w:tc>
          <w:tcPr>
            <w:tcW w:w="1701" w:type="dxa"/>
          </w:tcPr>
          <w:p w14:paraId="765F728C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46BA6270" w14:textId="77777777" w:rsidR="00EF4E15" w:rsidRPr="00D81089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  <w:tc>
          <w:tcPr>
            <w:tcW w:w="1695" w:type="dxa"/>
            <w:shd w:val="clear" w:color="auto" w:fill="auto"/>
          </w:tcPr>
          <w:p w14:paraId="775F4D02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1E1A3C44" w14:textId="77777777" w:rsidR="00EF4E15" w:rsidRPr="00D81089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</w:tr>
      <w:tr w:rsidR="00EF4E15" w:rsidRPr="00455714" w14:paraId="0027754D" w14:textId="77777777" w:rsidTr="00545B00">
        <w:trPr>
          <w:trHeight w:val="74"/>
        </w:trPr>
        <w:tc>
          <w:tcPr>
            <w:tcW w:w="562" w:type="dxa"/>
          </w:tcPr>
          <w:p w14:paraId="1F328E97" w14:textId="77777777" w:rsidR="00EF4E15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276" w:type="dxa"/>
            <w:vAlign w:val="center"/>
          </w:tcPr>
          <w:p w14:paraId="7194F305" w14:textId="77777777" w:rsidR="00EF4E15" w:rsidRPr="006C60AC" w:rsidRDefault="00EF4E15" w:rsidP="00545B00">
            <w:pPr>
              <w:spacing w:line="240" w:lineRule="auto"/>
              <w:ind w:left="-10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5103" w:type="dxa"/>
            <w:vAlign w:val="center"/>
          </w:tcPr>
          <w:p w14:paraId="7A3C018C" w14:textId="77777777" w:rsidR="00EF4E15" w:rsidRPr="004D1E89" w:rsidRDefault="00EF4E15" w:rsidP="00545B00">
            <w:pPr>
              <w:spacing w:line="240" w:lineRule="auto"/>
              <w:ind w:left="29" w:right="57" w:firstLine="0"/>
              <w:jc w:val="left"/>
              <w:rPr>
                <w:b/>
                <w:i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"ВОСТОЧНЫЕ ЭНЕРГО-СТРОИТЕЛЬНЫЕ ТЕХНОЛОГИИ" </w:t>
            </w:r>
            <w:r>
              <w:rPr>
                <w:sz w:val="24"/>
                <w:szCs w:val="24"/>
              </w:rPr>
              <w:br/>
              <w:t xml:space="preserve">ИНН/КПП 2537094590/254001001 </w:t>
            </w:r>
            <w:r>
              <w:rPr>
                <w:sz w:val="24"/>
                <w:szCs w:val="24"/>
              </w:rPr>
              <w:br/>
              <w:t>ОГРН 1122537003621</w:t>
            </w:r>
          </w:p>
        </w:tc>
        <w:tc>
          <w:tcPr>
            <w:tcW w:w="1701" w:type="dxa"/>
          </w:tcPr>
          <w:p w14:paraId="6B144614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03D14E9A" w14:textId="77777777" w:rsidR="00EF4E15" w:rsidRPr="00762627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  <w:tc>
          <w:tcPr>
            <w:tcW w:w="1695" w:type="dxa"/>
            <w:shd w:val="clear" w:color="auto" w:fill="auto"/>
          </w:tcPr>
          <w:p w14:paraId="0FC11BA0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7E4D8D02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</w:tr>
    </w:tbl>
    <w:p w14:paraId="6B6200D6" w14:textId="17E84952" w:rsidR="000C520B" w:rsidRDefault="000C520B" w:rsidP="00EF4E15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</w:p>
    <w:p w14:paraId="04154F66" w14:textId="134C2632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E5D1489" w14:textId="1BE58A06" w:rsidR="00DA4EB7" w:rsidRDefault="00DA4EB7" w:rsidP="006C2925">
      <w:pPr>
        <w:spacing w:line="240" w:lineRule="auto"/>
        <w:rPr>
          <w:b/>
          <w:snapToGrid/>
          <w:sz w:val="24"/>
          <w:szCs w:val="24"/>
        </w:rPr>
      </w:pPr>
    </w:p>
    <w:p w14:paraId="39EC151C" w14:textId="77777777" w:rsidR="00EF4E15" w:rsidRDefault="00EF4E15" w:rsidP="00EF4E15">
      <w:pPr>
        <w:pStyle w:val="250"/>
        <w:keepNext/>
        <w:numPr>
          <w:ilvl w:val="0"/>
          <w:numId w:val="2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6"/>
        <w:gridCol w:w="4473"/>
        <w:gridCol w:w="1701"/>
        <w:gridCol w:w="1559"/>
      </w:tblGrid>
      <w:tr w:rsidR="00EF4E15" w:rsidRPr="00B642E1" w14:paraId="2371B27D" w14:textId="77777777" w:rsidTr="007F5D58">
        <w:tc>
          <w:tcPr>
            <w:tcW w:w="1305" w:type="dxa"/>
            <w:shd w:val="clear" w:color="auto" w:fill="auto"/>
            <w:vAlign w:val="center"/>
          </w:tcPr>
          <w:p w14:paraId="30F29BA1" w14:textId="77777777" w:rsidR="00EF4E15" w:rsidRPr="00B642E1" w:rsidRDefault="00EF4E15" w:rsidP="00545B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14:paraId="66493BC3" w14:textId="77777777" w:rsidR="00EF4E15" w:rsidRPr="00B642E1" w:rsidRDefault="00EF4E15" w:rsidP="00545B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473" w:type="dxa"/>
            <w:vAlign w:val="center"/>
          </w:tcPr>
          <w:p w14:paraId="2286A499" w14:textId="77777777" w:rsidR="00EF4E15" w:rsidRPr="00B642E1" w:rsidRDefault="00EF4E15" w:rsidP="00545B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2265459E" w14:textId="77777777" w:rsidR="00EF4E15" w:rsidRPr="00B642E1" w:rsidRDefault="00EF4E15" w:rsidP="00545B0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22C958B" w14:textId="77777777" w:rsidR="00EF4E15" w:rsidRPr="00B642E1" w:rsidRDefault="00EF4E15" w:rsidP="00545B00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EF4E15" w:rsidRPr="00B642E1" w14:paraId="1ABF2159" w14:textId="77777777" w:rsidTr="007F5D58">
        <w:tc>
          <w:tcPr>
            <w:tcW w:w="1305" w:type="dxa"/>
            <w:shd w:val="clear" w:color="auto" w:fill="auto"/>
          </w:tcPr>
          <w:p w14:paraId="5BD939B4" w14:textId="77777777" w:rsidR="00EF4E15" w:rsidRPr="00B642E1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vAlign w:val="center"/>
          </w:tcPr>
          <w:p w14:paraId="3787957E" w14:textId="77777777" w:rsidR="00EF4E15" w:rsidRPr="00B642E1" w:rsidRDefault="00EF4E15" w:rsidP="00545B00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03:41</w:t>
            </w:r>
          </w:p>
        </w:tc>
        <w:tc>
          <w:tcPr>
            <w:tcW w:w="4473" w:type="dxa"/>
            <w:vAlign w:val="center"/>
          </w:tcPr>
          <w:p w14:paraId="677EDA36" w14:textId="77777777" w:rsidR="00EF4E15" w:rsidRPr="00B642E1" w:rsidRDefault="00EF4E15" w:rsidP="00545B00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>ООО "ДАЛЬНЕВОСТОЧНАЯ МОНТАЖНАЯ КОМПАНИЯ"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ИНН/КПП 2506012068/250601001 </w:t>
            </w:r>
            <w:r>
              <w:rPr>
                <w:sz w:val="24"/>
                <w:szCs w:val="24"/>
              </w:rPr>
              <w:br/>
              <w:t>ОГРН 1172536025507</w:t>
            </w:r>
          </w:p>
        </w:tc>
        <w:tc>
          <w:tcPr>
            <w:tcW w:w="1701" w:type="dxa"/>
          </w:tcPr>
          <w:p w14:paraId="088648D9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22A570A5" w14:textId="77777777" w:rsidR="00EF4E15" w:rsidRPr="00B642E1" w:rsidRDefault="00EF4E15" w:rsidP="00545B0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E65A6">
              <w:rPr>
                <w:b/>
                <w:i/>
                <w:sz w:val="24"/>
                <w:szCs w:val="24"/>
              </w:rPr>
              <w:t>14 819 093,08</w:t>
            </w:r>
          </w:p>
        </w:tc>
        <w:tc>
          <w:tcPr>
            <w:tcW w:w="1559" w:type="dxa"/>
          </w:tcPr>
          <w:p w14:paraId="3FDF2C2E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6FAEAA10" w14:textId="77777777" w:rsidR="00EF4E15" w:rsidRPr="001221D4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EF4E15" w:rsidRPr="00B642E1" w14:paraId="18FF441E" w14:textId="77777777" w:rsidTr="007F5D58">
        <w:tc>
          <w:tcPr>
            <w:tcW w:w="1305" w:type="dxa"/>
            <w:shd w:val="clear" w:color="auto" w:fill="auto"/>
          </w:tcPr>
          <w:p w14:paraId="316F1EC9" w14:textId="77777777" w:rsidR="00EF4E15" w:rsidRPr="00B642E1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vAlign w:val="center"/>
          </w:tcPr>
          <w:p w14:paraId="0EFCDB7D" w14:textId="77777777" w:rsidR="00EF4E15" w:rsidRPr="00B642E1" w:rsidRDefault="00EF4E15" w:rsidP="00545B00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21.04.2021 14:11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157D156B" w14:textId="77777777" w:rsidR="00EF4E15" w:rsidRPr="00B642E1" w:rsidRDefault="00EF4E15" w:rsidP="00545B00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 МОНТАЖЭЛЕКТРОСЕРВИС " </w:t>
            </w:r>
            <w:r>
              <w:rPr>
                <w:sz w:val="24"/>
                <w:szCs w:val="24"/>
              </w:rPr>
              <w:br/>
              <w:t xml:space="preserve">ИНН/КПП 2465082377/246601001 </w:t>
            </w:r>
            <w:r>
              <w:rPr>
                <w:sz w:val="24"/>
                <w:szCs w:val="24"/>
              </w:rPr>
              <w:br/>
              <w:t>ОГРН 1042402645108</w:t>
            </w:r>
          </w:p>
        </w:tc>
        <w:tc>
          <w:tcPr>
            <w:tcW w:w="1701" w:type="dxa"/>
          </w:tcPr>
          <w:p w14:paraId="7AAB5686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1A235CC6" w14:textId="77777777" w:rsidR="00EF4E15" w:rsidRPr="00B642E1" w:rsidRDefault="00EF4E15" w:rsidP="00545B0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  <w:tc>
          <w:tcPr>
            <w:tcW w:w="1559" w:type="dxa"/>
          </w:tcPr>
          <w:p w14:paraId="59AAE8C7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CB0F3C3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7B842EAB" w14:textId="77777777" w:rsidR="00EF4E15" w:rsidRPr="001221D4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EF4E15" w:rsidRPr="00B642E1" w14:paraId="633AABAD" w14:textId="77777777" w:rsidTr="007F5D58">
        <w:tc>
          <w:tcPr>
            <w:tcW w:w="1305" w:type="dxa"/>
            <w:shd w:val="clear" w:color="auto" w:fill="auto"/>
          </w:tcPr>
          <w:p w14:paraId="13E4FF41" w14:textId="77777777" w:rsidR="00EF4E15" w:rsidRPr="00B642E1" w:rsidRDefault="00EF4E15" w:rsidP="00545B0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642E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  <w:vAlign w:val="center"/>
          </w:tcPr>
          <w:p w14:paraId="5321179C" w14:textId="77777777" w:rsidR="00EF4E15" w:rsidRPr="006C60AC" w:rsidRDefault="00EF4E15" w:rsidP="00545B00">
            <w:pPr>
              <w:spacing w:line="240" w:lineRule="auto"/>
              <w:ind w:left="-111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07.05.2021 08:16</w:t>
            </w:r>
          </w:p>
        </w:tc>
        <w:tc>
          <w:tcPr>
            <w:tcW w:w="4473" w:type="dxa"/>
            <w:shd w:val="clear" w:color="auto" w:fill="auto"/>
            <w:vAlign w:val="center"/>
          </w:tcPr>
          <w:p w14:paraId="3793A1F3" w14:textId="77777777" w:rsidR="00EF4E15" w:rsidRPr="004D1E89" w:rsidRDefault="00EF4E15" w:rsidP="00545B00">
            <w:pPr>
              <w:spacing w:line="240" w:lineRule="auto"/>
              <w:ind w:right="-109" w:firstLine="0"/>
              <w:jc w:val="left"/>
              <w:rPr>
                <w:b/>
                <w:i/>
                <w:sz w:val="24"/>
                <w:szCs w:val="24"/>
              </w:rPr>
            </w:pPr>
            <w:r w:rsidRPr="00082A42">
              <w:rPr>
                <w:b/>
                <w:i/>
                <w:sz w:val="24"/>
                <w:szCs w:val="24"/>
              </w:rPr>
              <w:t xml:space="preserve">ООО "ВОСТОЧНЫЕ ЭНЕРГО-СТРОИТЕЛЬНЫЕ ТЕХНОЛОГИИ" </w:t>
            </w:r>
            <w:r>
              <w:rPr>
                <w:sz w:val="24"/>
                <w:szCs w:val="24"/>
              </w:rPr>
              <w:br/>
              <w:t xml:space="preserve">ИНН/КПП 2537094590/254001001 </w:t>
            </w:r>
            <w:r>
              <w:rPr>
                <w:sz w:val="24"/>
                <w:szCs w:val="24"/>
              </w:rPr>
              <w:br/>
              <w:t>ОГРН 1122537003621</w:t>
            </w:r>
          </w:p>
        </w:tc>
        <w:tc>
          <w:tcPr>
            <w:tcW w:w="1701" w:type="dxa"/>
          </w:tcPr>
          <w:p w14:paraId="35B8BECB" w14:textId="77777777" w:rsidR="00EF4E15" w:rsidRDefault="00EF4E15" w:rsidP="00545B00">
            <w:pPr>
              <w:ind w:firstLine="0"/>
              <w:rPr>
                <w:b/>
                <w:i/>
                <w:sz w:val="24"/>
                <w:szCs w:val="24"/>
              </w:rPr>
            </w:pPr>
          </w:p>
          <w:p w14:paraId="0B7C5195" w14:textId="77777777" w:rsidR="00EF4E15" w:rsidRPr="00762627" w:rsidRDefault="00EF4E15" w:rsidP="00545B00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2CB6">
              <w:rPr>
                <w:b/>
                <w:i/>
                <w:sz w:val="24"/>
                <w:szCs w:val="24"/>
              </w:rPr>
              <w:t>15 599 045,35</w:t>
            </w:r>
          </w:p>
        </w:tc>
        <w:tc>
          <w:tcPr>
            <w:tcW w:w="1559" w:type="dxa"/>
          </w:tcPr>
          <w:p w14:paraId="3B5280D2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6724BAE6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722F5C1" w14:textId="77777777" w:rsidR="00EF4E15" w:rsidRDefault="00EF4E15" w:rsidP="00545B0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47187AE9" w14:textId="534C8736" w:rsidR="000C520B" w:rsidRDefault="000C520B" w:rsidP="00304329">
      <w:pPr>
        <w:spacing w:line="240" w:lineRule="auto"/>
        <w:rPr>
          <w:b/>
          <w:snapToGrid/>
          <w:sz w:val="24"/>
          <w:szCs w:val="24"/>
        </w:rPr>
      </w:pPr>
    </w:p>
    <w:p w14:paraId="609C6E6B" w14:textId="3E4B9459" w:rsidR="00304329" w:rsidRDefault="00304329" w:rsidP="00304329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7486EB67" w14:textId="77777777" w:rsidR="00B062E0" w:rsidRDefault="00B062E0" w:rsidP="00304329">
      <w:pPr>
        <w:spacing w:line="240" w:lineRule="auto"/>
        <w:rPr>
          <w:b/>
          <w:snapToGrid/>
          <w:sz w:val="24"/>
          <w:szCs w:val="24"/>
        </w:rPr>
      </w:pPr>
    </w:p>
    <w:p w14:paraId="25A4C958" w14:textId="77777777" w:rsidR="009C3EE0" w:rsidRDefault="009C3EE0" w:rsidP="009C3EE0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Победителем </w:t>
      </w:r>
      <w:r>
        <w:rPr>
          <w:sz w:val="24"/>
          <w:szCs w:val="24"/>
        </w:rPr>
        <w:t>закупки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а, занявшего </w:t>
      </w:r>
      <w:r>
        <w:rPr>
          <w:sz w:val="24"/>
          <w:szCs w:val="24"/>
        </w:rPr>
        <w:t>1 (</w:t>
      </w:r>
      <w:r w:rsidRPr="00455714">
        <w:rPr>
          <w:sz w:val="24"/>
          <w:szCs w:val="24"/>
        </w:rPr>
        <w:t>первое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 xml:space="preserve"> место в ранжировке по степени предпочтительности для </w:t>
      </w:r>
      <w:r>
        <w:rPr>
          <w:sz w:val="24"/>
          <w:szCs w:val="24"/>
        </w:rPr>
        <w:t>З</w:t>
      </w:r>
      <w:r w:rsidRPr="00455714">
        <w:rPr>
          <w:sz w:val="24"/>
          <w:szCs w:val="24"/>
        </w:rPr>
        <w:t>аказчика:</w:t>
      </w:r>
      <w:r>
        <w:rPr>
          <w:sz w:val="24"/>
          <w:szCs w:val="24"/>
        </w:rPr>
        <w:t xml:space="preserve"> </w:t>
      </w:r>
      <w:r w:rsidRPr="00082A42">
        <w:rPr>
          <w:b/>
          <w:i/>
          <w:sz w:val="24"/>
          <w:szCs w:val="24"/>
        </w:rPr>
        <w:t>ООО "ДАЛЬНЕВОСТОЧНАЯ МОНТАЖНАЯ КОМПАНИЯ"</w:t>
      </w:r>
      <w:r>
        <w:rPr>
          <w:sz w:val="24"/>
          <w:szCs w:val="24"/>
        </w:rPr>
        <w:t xml:space="preserve"> ИНН/КПП 2506012068/250601001 ОГРН 1172536025507 с ценой  заявки не более </w:t>
      </w:r>
      <w:r w:rsidRPr="006E65A6">
        <w:rPr>
          <w:b/>
          <w:i/>
          <w:sz w:val="24"/>
          <w:szCs w:val="24"/>
        </w:rPr>
        <w:t>14 819 093,08</w:t>
      </w:r>
      <w:r w:rsidRPr="00364C96">
        <w:rPr>
          <w:sz w:val="24"/>
          <w:szCs w:val="24"/>
        </w:rPr>
        <w:t xml:space="preserve"> </w:t>
      </w:r>
      <w:r w:rsidRPr="00F55401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 xml:space="preserve">. </w:t>
      </w:r>
    </w:p>
    <w:p w14:paraId="3DCD036B" w14:textId="77777777" w:rsidR="009C3EE0" w:rsidRPr="008726F3" w:rsidRDefault="009C3EE0" w:rsidP="009C3EE0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123519">
        <w:rPr>
          <w:sz w:val="24"/>
          <w:szCs w:val="24"/>
        </w:rPr>
        <w:t xml:space="preserve">Срок выполнения работ:  </w:t>
      </w:r>
      <w:r w:rsidRPr="008726F3">
        <w:rPr>
          <w:sz w:val="24"/>
          <w:szCs w:val="24"/>
        </w:rPr>
        <w:t>Начало работ – с момента заключения договора;</w:t>
      </w:r>
      <w:r>
        <w:rPr>
          <w:sz w:val="24"/>
          <w:szCs w:val="24"/>
        </w:rPr>
        <w:t xml:space="preserve"> </w:t>
      </w:r>
      <w:r w:rsidRPr="008726F3">
        <w:rPr>
          <w:sz w:val="24"/>
          <w:szCs w:val="24"/>
        </w:rPr>
        <w:t>Работы по оформлению правоустанавливающих, исходно-разрешительных документов на земельные участки - в течении 15 дней с момента заключения договора; Выполнение проектно-</w:t>
      </w:r>
      <w:r w:rsidRPr="008726F3">
        <w:rPr>
          <w:sz w:val="24"/>
          <w:szCs w:val="24"/>
        </w:rPr>
        <w:lastRenderedPageBreak/>
        <w:t>изыскательских работ - в течении 30 дней</w:t>
      </w:r>
      <w:r>
        <w:rPr>
          <w:sz w:val="24"/>
          <w:szCs w:val="24"/>
        </w:rPr>
        <w:t xml:space="preserve"> </w:t>
      </w:r>
      <w:r w:rsidRPr="008726F3">
        <w:rPr>
          <w:sz w:val="24"/>
          <w:szCs w:val="24"/>
        </w:rPr>
        <w:t>с момента заключения договора; Выполнение строительно-монтажных работ – 15.08.2021 г.</w:t>
      </w:r>
    </w:p>
    <w:p w14:paraId="7D090086" w14:textId="77777777" w:rsidR="009C3EE0" w:rsidRPr="00364C96" w:rsidRDefault="009C3EE0" w:rsidP="009C3EE0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364C96">
        <w:rPr>
          <w:sz w:val="24"/>
          <w:szCs w:val="24"/>
        </w:rPr>
        <w:t xml:space="preserve">Условия оплаты: </w:t>
      </w:r>
      <w:r w:rsidRPr="008726F3">
        <w:rPr>
          <w:sz w:val="24"/>
          <w:szCs w:val="24"/>
        </w:rPr>
        <w:t>Платежи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(Если победителем закупки будет субъект МСП, срок уплаты последующего платежа составит 15 (пятнадцать) рабочих дней) с даты подписания Сторонами документов, указанных в пункте 4.1 Договора, на основании счета, выставленного Подрядчиком, и с учетом пунктов 3.4.4., 3.4.5. Договора.</w:t>
      </w:r>
      <w:r>
        <w:rPr>
          <w:sz w:val="24"/>
          <w:szCs w:val="24"/>
        </w:rPr>
        <w:t xml:space="preserve"> </w:t>
      </w:r>
      <w:r w:rsidRPr="008726F3">
        <w:rPr>
          <w:sz w:val="24"/>
          <w:szCs w:val="24"/>
        </w:rPr>
        <w:t>Платеж, совершаемый на основании документа, указанного в пункте 4.1 Договора (Акт освидетельствования выполненных работ) является предварительной оплатой (авансированием), при этом предоставление Подрядчиком финансового обеспечения исполнения обязательств по возврату предварительной оплаты (аванса) не требуется. Платежи в размере стоимости каждого выполненного Этапа проектных Работ, указанного в Договоре, выплачиваются в течение 30 (тридцати) календарных дней (Если победителем закупки будет субъект МСП, срок уплаты последующего платежа составит 15 (пятнадцать) рабочих дней) с даты подписания Сторонами документов, указанных в пункте 4.2. Договора, на основании счёта, выставленного Подрядчиком, и с учетом пунктов 3.4.4, 3.4.5 Договора. Платежи в размере стоимости каждого выполненного Этапа Работ (за исключением проектных работ), указанного в  Договоре, выплачиваются в течение 30 (тридцати) календарных дней</w:t>
      </w:r>
      <w:r>
        <w:rPr>
          <w:sz w:val="24"/>
          <w:szCs w:val="24"/>
        </w:rPr>
        <w:t xml:space="preserve"> </w:t>
      </w:r>
      <w:r w:rsidRPr="008726F3">
        <w:rPr>
          <w:sz w:val="24"/>
          <w:szCs w:val="24"/>
        </w:rPr>
        <w:t>(Если победителем закупки будет субъект МСП, срок уплаты последующего платежа составит 15 (пятнадцать) рабочих дней) с даты подписания Сторонами документов, указанных в пункте 4.2. Договора, на основании счёта, выставленного Подрядчиком, и с учетом пунктов 3.4.4, 3.4.5 Договора</w:t>
      </w:r>
      <w:r w:rsidRPr="00364C96">
        <w:rPr>
          <w:sz w:val="24"/>
          <w:szCs w:val="24"/>
        </w:rPr>
        <w:t xml:space="preserve">. </w:t>
      </w:r>
    </w:p>
    <w:p w14:paraId="5D662105" w14:textId="77777777" w:rsidR="009C3EE0" w:rsidRPr="00123519" w:rsidRDefault="009C3EE0" w:rsidP="009C3EE0">
      <w:pPr>
        <w:suppressAutoHyphens/>
        <w:spacing w:line="240" w:lineRule="auto"/>
        <w:ind w:left="567" w:firstLine="0"/>
        <w:rPr>
          <w:bCs/>
          <w:sz w:val="24"/>
          <w:szCs w:val="24"/>
        </w:rPr>
      </w:pPr>
      <w:r w:rsidRPr="00123519">
        <w:rPr>
          <w:sz w:val="24"/>
          <w:szCs w:val="24"/>
        </w:rPr>
        <w:t xml:space="preserve">Гарантии выполненных работ: </w:t>
      </w:r>
      <w:bookmarkStart w:id="4" w:name="_Ref361337777"/>
      <w:r w:rsidRPr="00D949C5">
        <w:rPr>
          <w:sz w:val="24"/>
          <w:szCs w:val="24"/>
        </w:rPr>
        <w:t>Гарантийный</w:t>
      </w:r>
      <w:r w:rsidRPr="00D949C5">
        <w:rPr>
          <w:bCs/>
          <w:sz w:val="24"/>
          <w:szCs w:val="24"/>
        </w:rPr>
        <w:t xml:space="preserve"> срок по Договору </w:t>
      </w:r>
      <w:r w:rsidRPr="00EC1D4D">
        <w:rPr>
          <w:bCs/>
          <w:sz w:val="24"/>
          <w:szCs w:val="24"/>
        </w:rPr>
        <w:t>составляет</w:t>
      </w:r>
      <w:r w:rsidRPr="00BC4883">
        <w:rPr>
          <w:bCs/>
          <w:sz w:val="24"/>
          <w:szCs w:val="24"/>
        </w:rPr>
        <w:t xml:space="preserve"> </w:t>
      </w:r>
      <w:r w:rsidRPr="00985237">
        <w:rPr>
          <w:sz w:val="24"/>
          <w:szCs w:val="24"/>
        </w:rPr>
        <w:t xml:space="preserve">60 </w:t>
      </w:r>
      <w:r w:rsidRPr="00985237">
        <w:rPr>
          <w:bCs/>
          <w:sz w:val="24"/>
          <w:szCs w:val="24"/>
        </w:rPr>
        <w:t>(Шестьдесят)</w:t>
      </w:r>
      <w:r w:rsidRPr="00985237">
        <w:rPr>
          <w:sz w:val="24"/>
          <w:szCs w:val="24"/>
        </w:rPr>
        <w:t xml:space="preserve"> месяцев</w:t>
      </w:r>
      <w:r w:rsidRPr="00985237">
        <w:rPr>
          <w:bCs/>
          <w:sz w:val="24"/>
          <w:szCs w:val="24"/>
        </w:rPr>
        <w:t xml:space="preserve"> и начинает течь с даты подписания Сторонами А</w:t>
      </w:r>
      <w:r w:rsidRPr="00985237">
        <w:rPr>
          <w:sz w:val="24"/>
          <w:szCs w:val="24"/>
        </w:rPr>
        <w:t>кта КС-11</w:t>
      </w:r>
      <w:r w:rsidRPr="00985237">
        <w:rPr>
          <w:bCs/>
          <w:sz w:val="24"/>
          <w:szCs w:val="24"/>
        </w:rPr>
        <w:t xml:space="preserve"> </w:t>
      </w:r>
      <w:bookmarkEnd w:id="4"/>
      <w:r w:rsidRPr="00985237">
        <w:rPr>
          <w:bCs/>
          <w:sz w:val="24"/>
          <w:szCs w:val="24"/>
        </w:rPr>
        <w:t>либо с даты прекращения (расторжения) Договора.</w:t>
      </w:r>
      <w:r w:rsidRPr="00BC4883">
        <w:rPr>
          <w:bCs/>
          <w:sz w:val="24"/>
          <w:szCs w:val="24"/>
        </w:rPr>
        <w:t xml:space="preserve"> </w:t>
      </w:r>
      <w:r w:rsidRPr="00C2118D">
        <w:rPr>
          <w:bCs/>
          <w:snapToGrid/>
          <w:sz w:val="24"/>
          <w:szCs w:val="24"/>
        </w:rPr>
        <w:t>Гарантийный срок может быть продлен в соответствии с условиями Договора</w:t>
      </w:r>
      <w:r w:rsidRPr="002A0566">
        <w:rPr>
          <w:sz w:val="24"/>
          <w:szCs w:val="24"/>
        </w:rPr>
        <w:t xml:space="preserve">. </w:t>
      </w:r>
    </w:p>
    <w:p w14:paraId="320D9EE6" w14:textId="77777777" w:rsidR="009C3EE0" w:rsidRDefault="009C3EE0" w:rsidP="009C3EE0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4F95AE7A" w14:textId="77777777" w:rsidR="009C3EE0" w:rsidRDefault="009C3EE0" w:rsidP="009C3EE0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17A255BB" w14:textId="77777777" w:rsidR="00AD7B59" w:rsidRDefault="00AD7B59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768E1F4A" w14:textId="77777777" w:rsidR="00AD7B59" w:rsidRDefault="00AD7B59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46F8D56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3332D" w14:textId="77777777" w:rsidR="008843EE" w:rsidRDefault="008843EE" w:rsidP="00AE0FE0">
      <w:pPr>
        <w:spacing w:line="240" w:lineRule="auto"/>
      </w:pPr>
      <w:r>
        <w:separator/>
      </w:r>
    </w:p>
  </w:endnote>
  <w:endnote w:type="continuationSeparator" w:id="0">
    <w:p w14:paraId="4E282B6A" w14:textId="77777777" w:rsidR="008843EE" w:rsidRDefault="008843EE" w:rsidP="00AE0FE0">
      <w:pPr>
        <w:spacing w:line="240" w:lineRule="auto"/>
      </w:pPr>
      <w:r>
        <w:continuationSeparator/>
      </w:r>
    </w:p>
  </w:endnote>
  <w:endnote w:type="continuationNotice" w:id="1">
    <w:p w14:paraId="5575B794" w14:textId="77777777" w:rsidR="008843EE" w:rsidRDefault="008843E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108555F6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23C54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23C54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B7352C4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23C54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23C54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DB3339" w14:textId="77777777" w:rsidR="008843EE" w:rsidRDefault="008843EE" w:rsidP="00AE0FE0">
      <w:pPr>
        <w:spacing w:line="240" w:lineRule="auto"/>
      </w:pPr>
      <w:r>
        <w:separator/>
      </w:r>
    </w:p>
  </w:footnote>
  <w:footnote w:type="continuationSeparator" w:id="0">
    <w:p w14:paraId="6C6C89E7" w14:textId="77777777" w:rsidR="008843EE" w:rsidRDefault="008843EE" w:rsidP="00AE0FE0">
      <w:pPr>
        <w:spacing w:line="240" w:lineRule="auto"/>
      </w:pPr>
      <w:r>
        <w:continuationSeparator/>
      </w:r>
    </w:p>
  </w:footnote>
  <w:footnote w:type="continuationNotice" w:id="1">
    <w:p w14:paraId="0684AA22" w14:textId="77777777" w:rsidR="008843EE" w:rsidRDefault="008843E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3DB0988B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6D6CC8">
      <w:rPr>
        <w:bCs/>
        <w:caps/>
        <w:sz w:val="20"/>
        <w:szCs w:val="20"/>
      </w:rPr>
      <w:t>455</w:t>
    </w:r>
    <w:r w:rsidR="006D6CC8" w:rsidRPr="001449F9">
      <w:rPr>
        <w:bCs/>
        <w:caps/>
        <w:sz w:val="20"/>
        <w:szCs w:val="20"/>
      </w:rPr>
      <w:t>/У</w:t>
    </w:r>
    <w:r w:rsidR="006D6CC8">
      <w:rPr>
        <w:bCs/>
        <w:caps/>
        <w:sz w:val="20"/>
        <w:szCs w:val="20"/>
      </w:rPr>
      <w:t>КС</w:t>
    </w:r>
    <w:r w:rsidR="006D6CC8" w:rsidRPr="007F7E88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3"/>
  </w:num>
  <w:num w:numId="5">
    <w:abstractNumId w:val="0"/>
  </w:num>
  <w:num w:numId="6">
    <w:abstractNumId w:val="15"/>
  </w:num>
  <w:num w:numId="7">
    <w:abstractNumId w:val="5"/>
  </w:num>
  <w:num w:numId="8">
    <w:abstractNumId w:val="10"/>
  </w:num>
  <w:num w:numId="9">
    <w:abstractNumId w:val="2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4"/>
  </w:num>
  <w:num w:numId="14">
    <w:abstractNumId w:val="6"/>
  </w:num>
  <w:num w:numId="15">
    <w:abstractNumId w:val="17"/>
  </w:num>
  <w:num w:numId="16">
    <w:abstractNumId w:val="1"/>
  </w:num>
  <w:num w:numId="17">
    <w:abstractNumId w:val="19"/>
  </w:num>
  <w:num w:numId="18">
    <w:abstractNumId w:val="7"/>
  </w:num>
  <w:num w:numId="19">
    <w:abstractNumId w:val="8"/>
  </w:num>
  <w:num w:numId="20">
    <w:abstractNumId w:val="2"/>
  </w:num>
  <w:num w:numId="21">
    <w:abstractNumId w:val="9"/>
  </w:num>
  <w:num w:numId="22">
    <w:abstractNumId w:val="22"/>
  </w:num>
  <w:num w:numId="23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F437C-8148-4FFC-AA71-31D817756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6881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88</cp:revision>
  <cp:lastPrinted>2019-04-26T00:02:00Z</cp:lastPrinted>
  <dcterms:created xsi:type="dcterms:W3CDTF">2019-04-15T05:17:00Z</dcterms:created>
  <dcterms:modified xsi:type="dcterms:W3CDTF">2021-06-03T23:45:00Z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