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DB5" w:rsidRDefault="00BC0DB5" w:rsidP="002B32CF">
      <w:pPr>
        <w:spacing w:line="240" w:lineRule="auto"/>
        <w:ind w:firstLine="0"/>
        <w:jc w:val="center"/>
        <w:rPr>
          <w:b/>
          <w:sz w:val="24"/>
          <w:szCs w:val="24"/>
        </w:rPr>
      </w:pPr>
      <w:r>
        <w:rPr>
          <w:b/>
          <w:sz w:val="24"/>
          <w:szCs w:val="24"/>
        </w:rPr>
        <w:t>(ПРОЕКТ)</w:t>
      </w:r>
    </w:p>
    <w:p w:rsidR="002B32CF" w:rsidRPr="002B32CF" w:rsidRDefault="002B32CF" w:rsidP="002B32CF">
      <w:pPr>
        <w:spacing w:line="240" w:lineRule="auto"/>
        <w:ind w:firstLine="0"/>
        <w:jc w:val="center"/>
        <w:rPr>
          <w:b/>
          <w:sz w:val="24"/>
          <w:szCs w:val="24"/>
        </w:rPr>
      </w:pPr>
      <w:r w:rsidRPr="002B32CF">
        <w:rPr>
          <w:b/>
          <w:sz w:val="24"/>
          <w:szCs w:val="24"/>
        </w:rPr>
        <w:t xml:space="preserve">Лицензионный договор </w:t>
      </w:r>
    </w:p>
    <w:p w:rsidR="004F1E5B" w:rsidRPr="002B32CF" w:rsidRDefault="004F1E5B" w:rsidP="002B32CF">
      <w:pPr>
        <w:tabs>
          <w:tab w:val="left" w:pos="1418"/>
        </w:tabs>
        <w:spacing w:line="240" w:lineRule="auto"/>
        <w:ind w:firstLine="0"/>
        <w:jc w:val="center"/>
        <w:rPr>
          <w:b/>
          <w:sz w:val="24"/>
          <w:szCs w:val="24"/>
        </w:rPr>
      </w:pPr>
      <w:r w:rsidRPr="002B32CF">
        <w:rPr>
          <w:b/>
          <w:sz w:val="24"/>
          <w:szCs w:val="24"/>
        </w:rPr>
        <w:t xml:space="preserve">на </w:t>
      </w:r>
      <w:r w:rsidR="003724C5">
        <w:rPr>
          <w:b/>
          <w:sz w:val="24"/>
          <w:szCs w:val="24"/>
        </w:rPr>
        <w:t>предоставление</w:t>
      </w:r>
      <w:r w:rsidRPr="002B32CF">
        <w:rPr>
          <w:b/>
          <w:sz w:val="24"/>
          <w:szCs w:val="24"/>
        </w:rPr>
        <w:t xml:space="preserve"> прав </w:t>
      </w:r>
      <w:r w:rsidR="0069633D">
        <w:rPr>
          <w:b/>
          <w:sz w:val="24"/>
          <w:szCs w:val="24"/>
        </w:rPr>
        <w:t>и</w:t>
      </w:r>
      <w:r w:rsidRPr="002B32CF">
        <w:rPr>
          <w:b/>
          <w:sz w:val="24"/>
          <w:szCs w:val="24"/>
        </w:rPr>
        <w:t>спользовани</w:t>
      </w:r>
      <w:r w:rsidR="0069633D">
        <w:rPr>
          <w:b/>
          <w:sz w:val="24"/>
          <w:szCs w:val="24"/>
        </w:rPr>
        <w:t>я</w:t>
      </w:r>
      <w:r w:rsidRPr="002B32CF">
        <w:rPr>
          <w:b/>
          <w:sz w:val="24"/>
          <w:szCs w:val="24"/>
        </w:rPr>
        <w:t xml:space="preserve"> </w:t>
      </w:r>
      <w:r w:rsidR="002B32CF" w:rsidRPr="00A13984">
        <w:rPr>
          <w:b/>
          <w:sz w:val="24"/>
          <w:szCs w:val="24"/>
        </w:rPr>
        <w:t>программ для ЭВМ</w:t>
      </w:r>
      <w:r w:rsidR="00A00AB9" w:rsidRPr="00A13984">
        <w:rPr>
          <w:b/>
          <w:sz w:val="24"/>
          <w:szCs w:val="24"/>
        </w:rPr>
        <w:t>, баз данных</w:t>
      </w:r>
    </w:p>
    <w:p w:rsidR="004F1E5B" w:rsidRPr="00306AD7" w:rsidRDefault="004F1E5B" w:rsidP="00F52113">
      <w:pPr>
        <w:tabs>
          <w:tab w:val="left" w:pos="1418"/>
        </w:tabs>
        <w:spacing w:line="240" w:lineRule="auto"/>
        <w:jc w:val="center"/>
        <w:rPr>
          <w:b/>
          <w:sz w:val="24"/>
          <w:szCs w:val="24"/>
        </w:rPr>
      </w:pPr>
    </w:p>
    <w:p w:rsidR="00A13984" w:rsidRPr="00A13984" w:rsidRDefault="00A13984" w:rsidP="00A13984">
      <w:pPr>
        <w:tabs>
          <w:tab w:val="left" w:pos="1418"/>
        </w:tabs>
        <w:spacing w:line="240" w:lineRule="auto"/>
        <w:ind w:firstLine="0"/>
        <w:rPr>
          <w:snapToGrid/>
          <w:sz w:val="24"/>
          <w:szCs w:val="24"/>
        </w:rPr>
      </w:pPr>
      <w:r w:rsidRPr="00A13984">
        <w:rPr>
          <w:snapToGrid/>
          <w:sz w:val="24"/>
          <w:szCs w:val="24"/>
        </w:rPr>
        <w:t xml:space="preserve">г. </w:t>
      </w:r>
      <w:r w:rsidR="001D6631">
        <w:rPr>
          <w:snapToGrid/>
          <w:sz w:val="24"/>
          <w:szCs w:val="24"/>
        </w:rPr>
        <w:t>Благовещенск</w:t>
      </w:r>
      <w:r w:rsidR="001D6631">
        <w:rPr>
          <w:snapToGrid/>
          <w:sz w:val="24"/>
          <w:szCs w:val="24"/>
        </w:rPr>
        <w:tab/>
      </w:r>
      <w:r w:rsidR="001D6631">
        <w:rPr>
          <w:snapToGrid/>
          <w:sz w:val="24"/>
          <w:szCs w:val="24"/>
        </w:rPr>
        <w:tab/>
      </w:r>
      <w:r w:rsidR="001D6631">
        <w:rPr>
          <w:snapToGrid/>
          <w:sz w:val="24"/>
          <w:szCs w:val="24"/>
        </w:rPr>
        <w:tab/>
      </w:r>
      <w:r w:rsidR="001D6631">
        <w:rPr>
          <w:snapToGrid/>
          <w:sz w:val="24"/>
          <w:szCs w:val="24"/>
        </w:rPr>
        <w:tab/>
      </w:r>
      <w:r w:rsidR="001D6631">
        <w:rPr>
          <w:snapToGrid/>
          <w:sz w:val="24"/>
          <w:szCs w:val="24"/>
        </w:rPr>
        <w:tab/>
      </w:r>
      <w:r w:rsidR="001D6631">
        <w:rPr>
          <w:snapToGrid/>
          <w:sz w:val="24"/>
          <w:szCs w:val="24"/>
        </w:rPr>
        <w:tab/>
      </w:r>
      <w:r w:rsidR="001D6631">
        <w:rPr>
          <w:snapToGrid/>
          <w:sz w:val="24"/>
          <w:szCs w:val="24"/>
        </w:rPr>
        <w:tab/>
        <w:t xml:space="preserve">        </w:t>
      </w:r>
      <w:proofErr w:type="gramStart"/>
      <w:r w:rsidR="001D6631">
        <w:rPr>
          <w:snapToGrid/>
          <w:sz w:val="24"/>
          <w:szCs w:val="24"/>
        </w:rPr>
        <w:t xml:space="preserve">   </w:t>
      </w:r>
      <w:r w:rsidRPr="00A13984">
        <w:rPr>
          <w:snapToGrid/>
          <w:sz w:val="24"/>
          <w:szCs w:val="24"/>
        </w:rPr>
        <w:t>«</w:t>
      </w:r>
      <w:proofErr w:type="gramEnd"/>
      <w:r w:rsidRPr="00A13984">
        <w:rPr>
          <w:snapToGrid/>
          <w:sz w:val="24"/>
          <w:szCs w:val="24"/>
        </w:rPr>
        <w:t xml:space="preserve">____» </w:t>
      </w:r>
      <w:r w:rsidR="00BC0DB5">
        <w:rPr>
          <w:snapToGrid/>
          <w:sz w:val="24"/>
          <w:szCs w:val="24"/>
        </w:rPr>
        <w:t>____</w:t>
      </w:r>
      <w:r w:rsidRPr="00A13984">
        <w:rPr>
          <w:snapToGrid/>
          <w:sz w:val="24"/>
          <w:szCs w:val="24"/>
        </w:rPr>
        <w:t xml:space="preserve"> 20</w:t>
      </w:r>
      <w:r w:rsidR="006E206C">
        <w:rPr>
          <w:snapToGrid/>
          <w:sz w:val="24"/>
          <w:szCs w:val="24"/>
        </w:rPr>
        <w:t>2</w:t>
      </w:r>
      <w:r w:rsidR="00BC0DB5">
        <w:rPr>
          <w:snapToGrid/>
          <w:sz w:val="24"/>
          <w:szCs w:val="24"/>
        </w:rPr>
        <w:t>1</w:t>
      </w:r>
      <w:r w:rsidRPr="00A13984">
        <w:rPr>
          <w:snapToGrid/>
          <w:sz w:val="24"/>
          <w:szCs w:val="24"/>
        </w:rPr>
        <w:t xml:space="preserve"> г.</w:t>
      </w:r>
    </w:p>
    <w:p w:rsidR="00642248" w:rsidRPr="00AB557D" w:rsidRDefault="001D6631" w:rsidP="00A70DFA">
      <w:pPr>
        <w:tabs>
          <w:tab w:val="left" w:pos="1418"/>
        </w:tabs>
        <w:spacing w:line="240" w:lineRule="auto"/>
        <w:ind w:firstLine="709"/>
        <w:rPr>
          <w:snapToGrid/>
          <w:sz w:val="24"/>
          <w:szCs w:val="24"/>
        </w:rPr>
      </w:pPr>
      <w:r w:rsidRPr="00AB557D">
        <w:rPr>
          <w:b/>
          <w:snapToGrid/>
          <w:sz w:val="24"/>
          <w:szCs w:val="24"/>
        </w:rPr>
        <w:t>А</w:t>
      </w:r>
      <w:r w:rsidR="00642248" w:rsidRPr="00AB557D">
        <w:rPr>
          <w:b/>
          <w:snapToGrid/>
          <w:sz w:val="24"/>
          <w:szCs w:val="24"/>
        </w:rPr>
        <w:t>кционерное общество «</w:t>
      </w:r>
      <w:r w:rsidRPr="00AB557D">
        <w:rPr>
          <w:b/>
          <w:snapToGrid/>
          <w:sz w:val="24"/>
          <w:szCs w:val="24"/>
        </w:rPr>
        <w:t>Дальневосточная распределительная сетевая компания» (</w:t>
      </w:r>
      <w:r w:rsidR="00642248" w:rsidRPr="00AB557D">
        <w:rPr>
          <w:b/>
          <w:snapToGrid/>
          <w:sz w:val="24"/>
          <w:szCs w:val="24"/>
        </w:rPr>
        <w:t>АО «</w:t>
      </w:r>
      <w:r w:rsidRPr="00AB557D">
        <w:rPr>
          <w:b/>
          <w:snapToGrid/>
          <w:sz w:val="24"/>
          <w:szCs w:val="24"/>
        </w:rPr>
        <w:t>ДРСК</w:t>
      </w:r>
      <w:r w:rsidR="00642248" w:rsidRPr="00AB557D">
        <w:rPr>
          <w:b/>
          <w:snapToGrid/>
          <w:sz w:val="24"/>
          <w:szCs w:val="24"/>
        </w:rPr>
        <w:t>»)</w:t>
      </w:r>
      <w:r w:rsidR="00642248" w:rsidRPr="00AB557D">
        <w:rPr>
          <w:snapToGrid/>
          <w:sz w:val="24"/>
          <w:szCs w:val="24"/>
        </w:rPr>
        <w:t xml:space="preserve">, </w:t>
      </w:r>
      <w:r w:rsidR="002B32CF" w:rsidRPr="00AB557D">
        <w:rPr>
          <w:snapToGrid/>
          <w:sz w:val="24"/>
          <w:szCs w:val="24"/>
        </w:rPr>
        <w:t>(далее –</w:t>
      </w:r>
      <w:r w:rsidR="00642248" w:rsidRPr="00AB557D">
        <w:rPr>
          <w:snapToGrid/>
          <w:sz w:val="24"/>
          <w:szCs w:val="24"/>
        </w:rPr>
        <w:t xml:space="preserve"> «</w:t>
      </w:r>
      <w:r w:rsidR="00EA1A09" w:rsidRPr="00AB557D">
        <w:rPr>
          <w:snapToGrid/>
          <w:sz w:val="24"/>
          <w:szCs w:val="24"/>
        </w:rPr>
        <w:t>Лицензиа</w:t>
      </w:r>
      <w:r w:rsidR="00D25D8A" w:rsidRPr="00AB557D">
        <w:rPr>
          <w:snapToGrid/>
          <w:sz w:val="24"/>
          <w:szCs w:val="24"/>
        </w:rPr>
        <w:t>т</w:t>
      </w:r>
      <w:r w:rsidR="00642248" w:rsidRPr="00AB557D">
        <w:rPr>
          <w:snapToGrid/>
          <w:sz w:val="24"/>
          <w:szCs w:val="24"/>
        </w:rPr>
        <w:t>»</w:t>
      </w:r>
      <w:r w:rsidR="002B32CF" w:rsidRPr="00AB557D">
        <w:rPr>
          <w:snapToGrid/>
          <w:sz w:val="24"/>
          <w:szCs w:val="24"/>
        </w:rPr>
        <w:t>)</w:t>
      </w:r>
      <w:r w:rsidR="00642248" w:rsidRPr="00AB557D">
        <w:rPr>
          <w:snapToGrid/>
          <w:sz w:val="24"/>
          <w:szCs w:val="24"/>
        </w:rPr>
        <w:t xml:space="preserve">, в лице </w:t>
      </w:r>
      <w:r w:rsidR="00BC0DB5">
        <w:rPr>
          <w:snapToGrid/>
          <w:sz w:val="24"/>
          <w:szCs w:val="24"/>
        </w:rPr>
        <w:t>__________________</w:t>
      </w:r>
      <w:r w:rsidR="00642248" w:rsidRPr="00AB557D">
        <w:rPr>
          <w:snapToGrid/>
          <w:sz w:val="24"/>
          <w:szCs w:val="24"/>
        </w:rPr>
        <w:t xml:space="preserve">, действующего на основании </w:t>
      </w:r>
      <w:r w:rsidR="00BC0DB5">
        <w:rPr>
          <w:snapToGrid/>
          <w:sz w:val="24"/>
          <w:szCs w:val="24"/>
        </w:rPr>
        <w:t>______________</w:t>
      </w:r>
      <w:r w:rsidR="00642248" w:rsidRPr="00AB557D">
        <w:rPr>
          <w:snapToGrid/>
          <w:sz w:val="24"/>
          <w:szCs w:val="24"/>
        </w:rPr>
        <w:t xml:space="preserve">, с одной стороны, и </w:t>
      </w:r>
      <w:r w:rsidR="00BC0DB5">
        <w:rPr>
          <w:b/>
          <w:spacing w:val="-1"/>
          <w:sz w:val="24"/>
          <w:szCs w:val="24"/>
        </w:rPr>
        <w:t>_____________________</w:t>
      </w:r>
      <w:r w:rsidR="006E206C" w:rsidRPr="00AB557D">
        <w:rPr>
          <w:rFonts w:eastAsia="Arial"/>
          <w:b/>
          <w:sz w:val="24"/>
          <w:szCs w:val="24"/>
        </w:rPr>
        <w:t xml:space="preserve">, </w:t>
      </w:r>
      <w:r w:rsidR="002B32CF" w:rsidRPr="00AB557D">
        <w:rPr>
          <w:snapToGrid/>
          <w:sz w:val="24"/>
          <w:szCs w:val="24"/>
        </w:rPr>
        <w:t>(далее –</w:t>
      </w:r>
      <w:r w:rsidR="00642248" w:rsidRPr="00AB557D">
        <w:rPr>
          <w:snapToGrid/>
          <w:sz w:val="24"/>
          <w:szCs w:val="24"/>
        </w:rPr>
        <w:t xml:space="preserve"> </w:t>
      </w:r>
      <w:r w:rsidR="00EA1A09" w:rsidRPr="00AB557D">
        <w:rPr>
          <w:snapToGrid/>
          <w:sz w:val="24"/>
          <w:szCs w:val="24"/>
        </w:rPr>
        <w:t>«Лицензиар</w:t>
      </w:r>
      <w:r w:rsidR="00642248" w:rsidRPr="00AB557D">
        <w:rPr>
          <w:snapToGrid/>
          <w:sz w:val="24"/>
          <w:szCs w:val="24"/>
        </w:rPr>
        <w:t>»</w:t>
      </w:r>
      <w:r w:rsidR="002B32CF" w:rsidRPr="00AB557D">
        <w:rPr>
          <w:snapToGrid/>
          <w:sz w:val="24"/>
          <w:szCs w:val="24"/>
        </w:rPr>
        <w:t>)</w:t>
      </w:r>
      <w:r w:rsidR="00642248" w:rsidRPr="00AB557D">
        <w:rPr>
          <w:snapToGrid/>
          <w:sz w:val="24"/>
          <w:szCs w:val="24"/>
        </w:rPr>
        <w:t xml:space="preserve">, в лице </w:t>
      </w:r>
      <w:r w:rsidR="00BC0DB5">
        <w:rPr>
          <w:snapToGrid/>
          <w:sz w:val="24"/>
          <w:szCs w:val="24"/>
        </w:rPr>
        <w:t>________________</w:t>
      </w:r>
      <w:r w:rsidR="006E206C" w:rsidRPr="00AB557D">
        <w:rPr>
          <w:rFonts w:eastAsia="Arial"/>
          <w:sz w:val="24"/>
          <w:szCs w:val="24"/>
        </w:rPr>
        <w:t xml:space="preserve">, действующего на основании </w:t>
      </w:r>
      <w:r w:rsidR="00BC0DB5">
        <w:rPr>
          <w:rFonts w:eastAsia="Arial"/>
          <w:sz w:val="24"/>
          <w:szCs w:val="24"/>
        </w:rPr>
        <w:t>_________</w:t>
      </w:r>
      <w:r w:rsidR="00642248" w:rsidRPr="00AB557D">
        <w:rPr>
          <w:snapToGrid/>
          <w:sz w:val="24"/>
          <w:szCs w:val="24"/>
        </w:rPr>
        <w:t xml:space="preserve">, с другой стороны, совместно в дальнейшем именуемые «Стороны», а по отдельности </w:t>
      </w:r>
      <w:r w:rsidR="00642248" w:rsidRPr="00AB557D">
        <w:rPr>
          <w:snapToGrid/>
          <w:sz w:val="24"/>
          <w:szCs w:val="24"/>
          <w:lang w:eastAsia="en-US"/>
        </w:rPr>
        <w:t>–</w:t>
      </w:r>
      <w:r w:rsidR="00642248" w:rsidRPr="00AB557D">
        <w:rPr>
          <w:snapToGrid/>
          <w:sz w:val="24"/>
          <w:szCs w:val="24"/>
        </w:rPr>
        <w:t xml:space="preserve"> «Сторона»,</w:t>
      </w:r>
      <w:r w:rsidR="00C46A7A" w:rsidRPr="00AB557D">
        <w:rPr>
          <w:sz w:val="24"/>
          <w:szCs w:val="24"/>
        </w:rPr>
        <w:t xml:space="preserve"> </w:t>
      </w:r>
      <w:r w:rsidR="00C46A7A" w:rsidRPr="00AB557D">
        <w:rPr>
          <w:snapToGrid/>
          <w:sz w:val="24"/>
          <w:szCs w:val="24"/>
        </w:rPr>
        <w:t>по</w:t>
      </w:r>
      <w:r w:rsidR="003348A5" w:rsidRPr="00AB557D">
        <w:rPr>
          <w:snapToGrid/>
          <w:sz w:val="24"/>
          <w:szCs w:val="24"/>
        </w:rPr>
        <w:t xml:space="preserve"> результатам проведенной Лицензиат</w:t>
      </w:r>
      <w:r w:rsidR="00C46A7A" w:rsidRPr="00AB557D">
        <w:rPr>
          <w:snapToGrid/>
          <w:sz w:val="24"/>
          <w:szCs w:val="24"/>
        </w:rPr>
        <w:t>ом конкурентной процедуры по лоту №</w:t>
      </w:r>
      <w:r w:rsidR="003348A5" w:rsidRPr="00AB557D">
        <w:rPr>
          <w:sz w:val="24"/>
          <w:szCs w:val="24"/>
        </w:rPr>
        <w:t xml:space="preserve"> </w:t>
      </w:r>
      <w:r w:rsidR="00BC0DB5">
        <w:rPr>
          <w:snapToGrid/>
          <w:sz w:val="24"/>
          <w:szCs w:val="24"/>
        </w:rPr>
        <w:t>94</w:t>
      </w:r>
      <w:r w:rsidR="00A47E82" w:rsidRPr="00A47E82">
        <w:rPr>
          <w:snapToGrid/>
          <w:sz w:val="24"/>
          <w:szCs w:val="24"/>
        </w:rPr>
        <w:t>2</w:t>
      </w:r>
      <w:r w:rsidR="003348A5" w:rsidRPr="00AB557D">
        <w:rPr>
          <w:snapToGrid/>
          <w:sz w:val="24"/>
          <w:szCs w:val="24"/>
        </w:rPr>
        <w:t>01-ТО ДИТ-2021-ДРСК</w:t>
      </w:r>
      <w:r w:rsidR="00C46A7A" w:rsidRPr="00AB557D">
        <w:rPr>
          <w:snapToGrid/>
          <w:sz w:val="24"/>
          <w:szCs w:val="24"/>
        </w:rPr>
        <w:t>, и на основании Протокола №</w:t>
      </w:r>
      <w:r w:rsidR="00D81152" w:rsidRPr="00AB557D">
        <w:rPr>
          <w:snapToGrid/>
          <w:sz w:val="24"/>
          <w:szCs w:val="24"/>
        </w:rPr>
        <w:t xml:space="preserve"> </w:t>
      </w:r>
      <w:r w:rsidR="00BC0DB5">
        <w:rPr>
          <w:snapToGrid/>
          <w:sz w:val="24"/>
          <w:szCs w:val="24"/>
        </w:rPr>
        <w:t>__</w:t>
      </w:r>
      <w:r w:rsidR="00C46A7A" w:rsidRPr="00AB557D">
        <w:rPr>
          <w:snapToGrid/>
          <w:sz w:val="24"/>
          <w:szCs w:val="24"/>
        </w:rPr>
        <w:t xml:space="preserve"> от «</w:t>
      </w:r>
      <w:r w:rsidR="00BC0DB5">
        <w:rPr>
          <w:snapToGrid/>
          <w:sz w:val="24"/>
          <w:szCs w:val="24"/>
        </w:rPr>
        <w:t>__</w:t>
      </w:r>
      <w:r w:rsidR="00C46A7A" w:rsidRPr="00AB557D">
        <w:rPr>
          <w:snapToGrid/>
          <w:sz w:val="24"/>
          <w:szCs w:val="24"/>
        </w:rPr>
        <w:t>»</w:t>
      </w:r>
      <w:r w:rsidR="006E206C" w:rsidRPr="00AB557D">
        <w:rPr>
          <w:snapToGrid/>
          <w:sz w:val="24"/>
          <w:szCs w:val="24"/>
        </w:rPr>
        <w:t xml:space="preserve"> </w:t>
      </w:r>
      <w:r w:rsidR="00BC0DB5">
        <w:rPr>
          <w:snapToGrid/>
          <w:sz w:val="24"/>
          <w:szCs w:val="24"/>
        </w:rPr>
        <w:t>__</w:t>
      </w:r>
      <w:r w:rsidR="006E206C" w:rsidRPr="00AB557D">
        <w:rPr>
          <w:snapToGrid/>
          <w:sz w:val="24"/>
          <w:szCs w:val="24"/>
        </w:rPr>
        <w:t xml:space="preserve"> 202</w:t>
      </w:r>
      <w:r w:rsidR="00BC0DB5">
        <w:rPr>
          <w:snapToGrid/>
          <w:sz w:val="24"/>
          <w:szCs w:val="24"/>
        </w:rPr>
        <w:t>1</w:t>
      </w:r>
      <w:r w:rsidR="00C46A7A" w:rsidRPr="00AB557D">
        <w:rPr>
          <w:snapToGrid/>
          <w:sz w:val="24"/>
          <w:szCs w:val="24"/>
        </w:rPr>
        <w:t xml:space="preserve"> года,</w:t>
      </w:r>
    </w:p>
    <w:p w:rsidR="00642248" w:rsidRPr="00AB557D" w:rsidRDefault="00642248" w:rsidP="00F52113">
      <w:pPr>
        <w:tabs>
          <w:tab w:val="left" w:pos="1418"/>
        </w:tabs>
        <w:spacing w:line="240" w:lineRule="auto"/>
        <w:ind w:firstLine="709"/>
        <w:rPr>
          <w:snapToGrid/>
          <w:sz w:val="24"/>
          <w:szCs w:val="24"/>
        </w:rPr>
      </w:pPr>
      <w:r w:rsidRPr="00AB557D">
        <w:rPr>
          <w:snapToGrid/>
          <w:sz w:val="24"/>
          <w:szCs w:val="24"/>
        </w:rPr>
        <w:t>заключили настоящий договор (далее – «Договор») о нижеследующем:</w:t>
      </w:r>
    </w:p>
    <w:p w:rsidR="004F1E5B" w:rsidRDefault="004F1E5B" w:rsidP="00F52113">
      <w:pPr>
        <w:tabs>
          <w:tab w:val="left" w:pos="1418"/>
        </w:tabs>
        <w:autoSpaceDE w:val="0"/>
        <w:autoSpaceDN w:val="0"/>
        <w:adjustRightInd w:val="0"/>
        <w:spacing w:line="240" w:lineRule="auto"/>
        <w:ind w:firstLine="709"/>
        <w:rPr>
          <w:b/>
          <w:sz w:val="24"/>
          <w:szCs w:val="24"/>
        </w:rPr>
      </w:pPr>
    </w:p>
    <w:p w:rsidR="00B72CED" w:rsidRPr="00B72CED" w:rsidRDefault="00B72CED" w:rsidP="00A277DB">
      <w:pPr>
        <w:shd w:val="clear" w:color="auto" w:fill="FFFFFF"/>
        <w:tabs>
          <w:tab w:val="left" w:pos="284"/>
          <w:tab w:val="left" w:pos="1418"/>
        </w:tabs>
        <w:spacing w:line="240" w:lineRule="auto"/>
        <w:ind w:firstLine="0"/>
        <w:jc w:val="center"/>
        <w:rPr>
          <w:b/>
          <w:bCs/>
          <w:snapToGrid/>
          <w:sz w:val="24"/>
          <w:szCs w:val="24"/>
        </w:rPr>
      </w:pPr>
      <w:r w:rsidRPr="00B72CED">
        <w:rPr>
          <w:b/>
          <w:bCs/>
          <w:snapToGrid/>
          <w:sz w:val="24"/>
          <w:szCs w:val="24"/>
        </w:rPr>
        <w:t>Термины и определения</w:t>
      </w:r>
    </w:p>
    <w:p w:rsidR="00B72CED" w:rsidRPr="00B72CED" w:rsidRDefault="00B72CED" w:rsidP="00F52113">
      <w:pPr>
        <w:tabs>
          <w:tab w:val="left" w:pos="1418"/>
        </w:tabs>
        <w:spacing w:line="240" w:lineRule="auto"/>
        <w:ind w:firstLine="709"/>
        <w:rPr>
          <w:snapToGrid/>
          <w:sz w:val="24"/>
          <w:szCs w:val="24"/>
          <w:lang w:eastAsia="en-US"/>
        </w:rPr>
      </w:pPr>
      <w:r w:rsidRPr="00B72CED">
        <w:rPr>
          <w:snapToGrid/>
          <w:sz w:val="24"/>
          <w:szCs w:val="24"/>
          <w:lang w:eastAsia="en-US"/>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A00AB9" w:rsidRDefault="00096A03" w:rsidP="00A00AB9">
      <w:pPr>
        <w:autoSpaceDE w:val="0"/>
        <w:autoSpaceDN w:val="0"/>
        <w:adjustRightInd w:val="0"/>
        <w:spacing w:line="240" w:lineRule="auto"/>
        <w:ind w:firstLine="709"/>
        <w:rPr>
          <w:rFonts w:eastAsiaTheme="minorHAnsi"/>
          <w:snapToGrid/>
          <w:sz w:val="24"/>
          <w:szCs w:val="24"/>
          <w:lang w:eastAsia="en-US"/>
        </w:rPr>
      </w:pPr>
      <w:r w:rsidRPr="003348A5">
        <w:rPr>
          <w:b/>
          <w:snapToGrid/>
          <w:sz w:val="24"/>
          <w:szCs w:val="24"/>
        </w:rPr>
        <w:t xml:space="preserve">«База данных» </w:t>
      </w:r>
      <w:r w:rsidRPr="003348A5">
        <w:rPr>
          <w:bCs/>
          <w:snapToGrid/>
          <w:sz w:val="24"/>
          <w:szCs w:val="24"/>
          <w:lang w:eastAsia="en-US"/>
        </w:rPr>
        <w:t>–</w:t>
      </w:r>
      <w:r w:rsidRPr="003348A5">
        <w:rPr>
          <w:b/>
          <w:snapToGrid/>
          <w:sz w:val="24"/>
          <w:szCs w:val="24"/>
        </w:rPr>
        <w:t xml:space="preserve"> </w:t>
      </w:r>
      <w:r w:rsidR="00A00AB9" w:rsidRPr="003348A5">
        <w:rPr>
          <w:rFonts w:eastAsiaTheme="minorHAnsi"/>
          <w:snapToGrid/>
          <w:sz w:val="24"/>
          <w:szCs w:val="24"/>
          <w:lang w:eastAsia="en-US"/>
        </w:rPr>
        <w:t>представленная в объективной форме совокупность самостоятельных материалов (статей, расчетов, нормативных актов, судебных решений и иных подобных материалов), систематизированных таким образом, чтобы эти материалы могли быть найдены и обработаны с помощью электронной вычислительной машины (ЭВМ).</w:t>
      </w:r>
    </w:p>
    <w:p w:rsidR="00B72CED" w:rsidRPr="00B72CED" w:rsidRDefault="00B72CED" w:rsidP="00F52113">
      <w:pPr>
        <w:tabs>
          <w:tab w:val="left" w:pos="1418"/>
        </w:tabs>
        <w:spacing w:line="240" w:lineRule="auto"/>
        <w:ind w:firstLine="709"/>
        <w:rPr>
          <w:snapToGrid/>
          <w:sz w:val="24"/>
          <w:szCs w:val="24"/>
        </w:rPr>
      </w:pPr>
      <w:r w:rsidRPr="00B72CED">
        <w:rPr>
          <w:b/>
          <w:snapToGrid/>
          <w:sz w:val="24"/>
          <w:szCs w:val="24"/>
        </w:rPr>
        <w:t>«Коммерческая тайна»</w:t>
      </w:r>
      <w:r w:rsidRPr="00B72CED">
        <w:rPr>
          <w:snapToGrid/>
          <w:sz w:val="24"/>
          <w:szCs w:val="24"/>
        </w:rPr>
        <w:t xml:space="preserve"> – режим конфиденциальности информации, позволяющий </w:t>
      </w:r>
      <w:r w:rsidRPr="00B72CED">
        <w:rPr>
          <w:snapToGrid/>
          <w:sz w:val="24"/>
          <w:szCs w:val="24"/>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B72CED">
        <w:rPr>
          <w:snapToGrid/>
          <w:sz w:val="24"/>
          <w:szCs w:val="24"/>
        </w:rPr>
        <w:br/>
        <w:t>или получить иную коммерческую выгоду.</w:t>
      </w:r>
    </w:p>
    <w:p w:rsidR="00B72CED" w:rsidRDefault="00B72CED" w:rsidP="00F52113">
      <w:pPr>
        <w:tabs>
          <w:tab w:val="left" w:pos="1418"/>
        </w:tabs>
        <w:spacing w:line="240" w:lineRule="auto"/>
        <w:ind w:firstLine="709"/>
        <w:rPr>
          <w:snapToGrid/>
          <w:color w:val="000000"/>
          <w:sz w:val="24"/>
          <w:szCs w:val="24"/>
          <w:lang w:eastAsia="en-US"/>
        </w:rPr>
      </w:pPr>
      <w:r w:rsidRPr="00B72CED">
        <w:rPr>
          <w:b/>
          <w:snapToGrid/>
          <w:color w:val="000000"/>
          <w:sz w:val="24"/>
          <w:szCs w:val="24"/>
          <w:lang w:eastAsia="en-US"/>
        </w:rPr>
        <w:t xml:space="preserve">«Отказ от Договора» </w:t>
      </w:r>
      <w:r w:rsidRPr="00B72CED">
        <w:rPr>
          <w:snapToGrid/>
          <w:color w:val="000000"/>
          <w:sz w:val="24"/>
          <w:szCs w:val="24"/>
          <w:lang w:eastAsia="en-US"/>
        </w:rPr>
        <w:t xml:space="preserve">– односторонний внесудебный отказ от исполнения Договора, совершенный Стороной в соответствии со статьей 450.1 Гражданского кодекса Российской Федерации (далее – ГК РФ) в случаях, установленных Договором. </w:t>
      </w:r>
    </w:p>
    <w:p w:rsidR="003758A3" w:rsidRDefault="003758A3" w:rsidP="003758A3">
      <w:pPr>
        <w:pStyle w:val="a5"/>
        <w:widowControl w:val="0"/>
        <w:shd w:val="clear" w:color="auto" w:fill="FFFFFF"/>
        <w:tabs>
          <w:tab w:val="left" w:pos="567"/>
          <w:tab w:val="left" w:pos="1134"/>
        </w:tabs>
        <w:overflowPunct w:val="0"/>
        <w:autoSpaceDE w:val="0"/>
        <w:ind w:left="0" w:firstLine="709"/>
        <w:jc w:val="both"/>
        <w:textAlignment w:val="baseline"/>
        <w:rPr>
          <w:rFonts w:eastAsia="Calibri"/>
          <w:b/>
          <w:color w:val="000000"/>
        </w:rPr>
      </w:pPr>
      <w:r w:rsidRPr="004174D3">
        <w:rPr>
          <w:rFonts w:eastAsia="Calibri"/>
          <w:b/>
          <w:color w:val="000000"/>
        </w:rPr>
        <w:t>«Паушальный платеж»</w:t>
      </w:r>
      <w:r w:rsidRPr="004174D3">
        <w:rPr>
          <w:rFonts w:eastAsia="Calibri"/>
          <w:color w:val="000000"/>
        </w:rPr>
        <w:t xml:space="preserve"> – </w:t>
      </w:r>
      <w:r w:rsidRPr="004174D3">
        <w:t xml:space="preserve">вознаграждение Лицензиара по Договору </w:t>
      </w:r>
      <w:r>
        <w:t xml:space="preserve">в форме </w:t>
      </w:r>
      <w:r w:rsidRPr="004174D3">
        <w:t>единовременн</w:t>
      </w:r>
      <w:r>
        <w:t>ого</w:t>
      </w:r>
      <w:r w:rsidRPr="004174D3">
        <w:t xml:space="preserve"> </w:t>
      </w:r>
      <w:r>
        <w:t xml:space="preserve">фиксированного </w:t>
      </w:r>
      <w:r w:rsidRPr="004174D3">
        <w:rPr>
          <w:bCs/>
        </w:rPr>
        <w:t>платеж</w:t>
      </w:r>
      <w:r>
        <w:rPr>
          <w:bCs/>
        </w:rPr>
        <w:t>а</w:t>
      </w:r>
      <w:r w:rsidRPr="004174D3">
        <w:t xml:space="preserve">, </w:t>
      </w:r>
      <w:r>
        <w:t xml:space="preserve">размер которого </w:t>
      </w:r>
      <w:r w:rsidRPr="004174D3">
        <w:t>не завис</w:t>
      </w:r>
      <w:r>
        <w:t>ит</w:t>
      </w:r>
      <w:r w:rsidRPr="004174D3">
        <w:t xml:space="preserve"> от </w:t>
      </w:r>
      <w:r w:rsidRPr="00BC3F34">
        <w:t>факта использования</w:t>
      </w:r>
      <w:r>
        <w:t>,</w:t>
      </w:r>
      <w:r w:rsidRPr="00BC3F34">
        <w:t xml:space="preserve"> </w:t>
      </w:r>
      <w:r w:rsidRPr="004174D3">
        <w:t>объема освоения</w:t>
      </w:r>
      <w:r>
        <w:t xml:space="preserve"> или </w:t>
      </w:r>
      <w:r w:rsidRPr="004174D3">
        <w:t xml:space="preserve">коммерческой реализации </w:t>
      </w:r>
      <w:r>
        <w:t>Лицензиатом результата интеллектуальной деятельности</w:t>
      </w:r>
      <w:r w:rsidR="00096A03">
        <w:t xml:space="preserve"> (средства индивидуализации)</w:t>
      </w:r>
      <w:r w:rsidRPr="0093386D">
        <w:t>,</w:t>
      </w:r>
      <w:r w:rsidRPr="004174D3">
        <w:t xml:space="preserve"> право использования которого предоставляется по Договору.</w:t>
      </w:r>
      <w:r w:rsidRPr="004174D3" w:rsidDel="00B94957">
        <w:rPr>
          <w:rFonts w:eastAsia="Calibri"/>
          <w:b/>
          <w:color w:val="000000"/>
        </w:rPr>
        <w:t xml:space="preserve"> </w:t>
      </w:r>
    </w:p>
    <w:p w:rsidR="00B72CED" w:rsidRPr="00B72CED" w:rsidRDefault="00B72CED" w:rsidP="00F52113">
      <w:pPr>
        <w:widowControl w:val="0"/>
        <w:shd w:val="clear" w:color="auto" w:fill="FFFFFF"/>
        <w:tabs>
          <w:tab w:val="left" w:pos="567"/>
          <w:tab w:val="left" w:pos="1134"/>
          <w:tab w:val="left" w:pos="1418"/>
        </w:tabs>
        <w:overflowPunct w:val="0"/>
        <w:autoSpaceDE w:val="0"/>
        <w:spacing w:line="240" w:lineRule="auto"/>
        <w:ind w:firstLine="709"/>
        <w:textAlignment w:val="baseline"/>
        <w:rPr>
          <w:snapToGrid/>
          <w:sz w:val="24"/>
          <w:szCs w:val="24"/>
          <w:lang w:eastAsia="en-US"/>
        </w:rPr>
      </w:pPr>
      <w:bookmarkStart w:id="0" w:name="p84"/>
      <w:bookmarkStart w:id="1" w:name="p85"/>
      <w:bookmarkEnd w:id="0"/>
      <w:bookmarkEnd w:id="1"/>
      <w:r w:rsidRPr="00B72CED">
        <w:rPr>
          <w:b/>
          <w:snapToGrid/>
          <w:sz w:val="24"/>
          <w:szCs w:val="24"/>
          <w:lang w:eastAsia="en-US"/>
        </w:rPr>
        <w:t>«Правообладатель»</w:t>
      </w:r>
      <w:r w:rsidRPr="00B72CED">
        <w:rPr>
          <w:snapToGrid/>
          <w:sz w:val="24"/>
          <w:szCs w:val="24"/>
          <w:lang w:eastAsia="en-US"/>
        </w:rPr>
        <w:t xml:space="preserve"> – лицо, обладающее исключительными правами на </w:t>
      </w:r>
      <w:r w:rsidRPr="00B72CED">
        <w:rPr>
          <w:snapToGrid/>
          <w:sz w:val="24"/>
          <w:szCs w:val="24"/>
        </w:rPr>
        <w:t>результат интеллектуальной деятельности</w:t>
      </w:r>
      <w:r w:rsidR="00096A03" w:rsidRPr="00096A03">
        <w:rPr>
          <w:rFonts w:eastAsia="Calibri"/>
        </w:rPr>
        <w:t xml:space="preserve"> </w:t>
      </w:r>
      <w:r w:rsidR="00096A03" w:rsidRPr="009D6D8B">
        <w:rPr>
          <w:rFonts w:eastAsia="Calibri"/>
          <w:sz w:val="24"/>
          <w:szCs w:val="24"/>
        </w:rPr>
        <w:t>или средство индивидуализации</w:t>
      </w:r>
      <w:r w:rsidRPr="00096A03">
        <w:rPr>
          <w:snapToGrid/>
          <w:sz w:val="24"/>
          <w:szCs w:val="24"/>
          <w:lang w:eastAsia="en-US"/>
        </w:rPr>
        <w:t>, и</w:t>
      </w:r>
      <w:r w:rsidRPr="00B72CED">
        <w:rPr>
          <w:snapToGrid/>
          <w:sz w:val="24"/>
          <w:szCs w:val="24"/>
          <w:lang w:eastAsia="en-US"/>
        </w:rPr>
        <w:t xml:space="preserve"> имеющее право использовать его по своему усмотрению любым способом, не противоречащим законодательству Российской Федерации. </w:t>
      </w:r>
    </w:p>
    <w:p w:rsidR="00B72CED" w:rsidRDefault="00B72CED" w:rsidP="00096A03">
      <w:pPr>
        <w:keepLines/>
        <w:widowControl w:val="0"/>
        <w:tabs>
          <w:tab w:val="left" w:pos="0"/>
          <w:tab w:val="left" w:pos="1418"/>
        </w:tabs>
        <w:overflowPunct w:val="0"/>
        <w:autoSpaceDE w:val="0"/>
        <w:autoSpaceDN w:val="0"/>
        <w:spacing w:line="240" w:lineRule="auto"/>
        <w:ind w:firstLine="709"/>
        <w:textAlignment w:val="baseline"/>
        <w:outlineLvl w:val="2"/>
        <w:rPr>
          <w:bCs/>
          <w:snapToGrid/>
          <w:sz w:val="24"/>
          <w:szCs w:val="24"/>
          <w:lang w:eastAsia="en-US"/>
        </w:rPr>
      </w:pPr>
      <w:r w:rsidRPr="00B72CED">
        <w:rPr>
          <w:b/>
          <w:bCs/>
          <w:snapToGrid/>
          <w:sz w:val="24"/>
          <w:szCs w:val="24"/>
          <w:lang w:eastAsia="en-US"/>
        </w:rPr>
        <w:t>«Применимое право»</w:t>
      </w:r>
      <w:r w:rsidRPr="00B72CED">
        <w:rPr>
          <w:bCs/>
          <w:snapToGrid/>
          <w:sz w:val="24"/>
          <w:szCs w:val="24"/>
          <w:lang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нормативные правовые и нормативно-технические документы Российской Федерации.</w:t>
      </w:r>
    </w:p>
    <w:p w:rsidR="00C106BF" w:rsidRPr="00B72CED" w:rsidRDefault="00C106BF" w:rsidP="00F52113">
      <w:pPr>
        <w:keepLines/>
        <w:widowControl w:val="0"/>
        <w:tabs>
          <w:tab w:val="left" w:pos="0"/>
          <w:tab w:val="left" w:pos="1418"/>
        </w:tabs>
        <w:overflowPunct w:val="0"/>
        <w:autoSpaceDE w:val="0"/>
        <w:autoSpaceDN w:val="0"/>
        <w:spacing w:line="240" w:lineRule="auto"/>
        <w:ind w:firstLine="709"/>
        <w:textAlignment w:val="baseline"/>
        <w:outlineLvl w:val="2"/>
        <w:rPr>
          <w:bCs/>
          <w:snapToGrid/>
          <w:sz w:val="24"/>
          <w:szCs w:val="24"/>
          <w:lang w:eastAsia="en-US"/>
        </w:rPr>
      </w:pPr>
      <w:r w:rsidRPr="003348A5">
        <w:rPr>
          <w:b/>
          <w:bCs/>
          <w:snapToGrid/>
          <w:sz w:val="24"/>
          <w:szCs w:val="24"/>
          <w:lang w:eastAsia="en-US"/>
        </w:rPr>
        <w:t>«Программа</w:t>
      </w:r>
      <w:r w:rsidR="00096A03" w:rsidRPr="003348A5">
        <w:rPr>
          <w:b/>
          <w:bCs/>
          <w:snapToGrid/>
          <w:sz w:val="24"/>
          <w:szCs w:val="24"/>
          <w:lang w:eastAsia="en-US"/>
        </w:rPr>
        <w:t xml:space="preserve"> для электронной вычислительной машины (</w:t>
      </w:r>
      <w:r w:rsidRPr="003348A5">
        <w:rPr>
          <w:b/>
          <w:bCs/>
          <w:snapToGrid/>
          <w:sz w:val="24"/>
          <w:szCs w:val="24"/>
          <w:lang w:eastAsia="en-US"/>
        </w:rPr>
        <w:t>ЭВМ</w:t>
      </w:r>
      <w:r w:rsidR="00DC2857" w:rsidRPr="003348A5">
        <w:rPr>
          <w:b/>
          <w:bCs/>
          <w:snapToGrid/>
          <w:sz w:val="24"/>
          <w:szCs w:val="24"/>
          <w:lang w:eastAsia="en-US"/>
        </w:rPr>
        <w:t>)</w:t>
      </w:r>
      <w:r w:rsidRPr="003348A5">
        <w:rPr>
          <w:b/>
          <w:bCs/>
          <w:snapToGrid/>
          <w:sz w:val="24"/>
          <w:szCs w:val="24"/>
          <w:lang w:eastAsia="en-US"/>
        </w:rPr>
        <w:t>»</w:t>
      </w:r>
      <w:r w:rsidR="00A16712" w:rsidRPr="003348A5">
        <w:rPr>
          <w:b/>
          <w:bCs/>
          <w:snapToGrid/>
          <w:sz w:val="24"/>
          <w:szCs w:val="24"/>
          <w:lang w:eastAsia="en-US"/>
        </w:rPr>
        <w:t xml:space="preserve"> </w:t>
      </w:r>
      <w:r w:rsidRPr="003348A5">
        <w:rPr>
          <w:bCs/>
          <w:snapToGrid/>
          <w:sz w:val="24"/>
          <w:szCs w:val="24"/>
          <w:lang w:eastAsia="en-US"/>
        </w:rPr>
        <w:t>–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rsidR="00C106BF" w:rsidRPr="00C106BF" w:rsidRDefault="00B72CED" w:rsidP="00F52113">
      <w:pPr>
        <w:widowControl w:val="0"/>
        <w:shd w:val="clear" w:color="auto" w:fill="FFFFFF"/>
        <w:tabs>
          <w:tab w:val="left" w:pos="567"/>
          <w:tab w:val="left" w:pos="1134"/>
          <w:tab w:val="left" w:pos="1418"/>
        </w:tabs>
        <w:overflowPunct w:val="0"/>
        <w:autoSpaceDE w:val="0"/>
        <w:spacing w:line="240" w:lineRule="auto"/>
        <w:ind w:firstLine="709"/>
        <w:textAlignment w:val="baseline"/>
        <w:rPr>
          <w:snapToGrid/>
          <w:sz w:val="24"/>
          <w:szCs w:val="24"/>
          <w:lang w:eastAsia="en-US"/>
        </w:rPr>
      </w:pPr>
      <w:r w:rsidRPr="00B72CED">
        <w:rPr>
          <w:b/>
          <w:snapToGrid/>
          <w:sz w:val="24"/>
          <w:szCs w:val="24"/>
          <w:lang w:eastAsia="en-US"/>
        </w:rPr>
        <w:t xml:space="preserve">«Простая (неисключительная) лицензия» </w:t>
      </w:r>
      <w:r w:rsidRPr="00BE15AE">
        <w:rPr>
          <w:snapToGrid/>
          <w:sz w:val="24"/>
          <w:szCs w:val="24"/>
          <w:lang w:eastAsia="en-US"/>
        </w:rPr>
        <w:t>–</w:t>
      </w:r>
      <w:r w:rsidRPr="00B72CED">
        <w:rPr>
          <w:b/>
          <w:snapToGrid/>
          <w:sz w:val="24"/>
          <w:szCs w:val="24"/>
          <w:lang w:eastAsia="en-US"/>
        </w:rPr>
        <w:t xml:space="preserve"> </w:t>
      </w:r>
      <w:r w:rsidRPr="00B72CED">
        <w:rPr>
          <w:snapToGrid/>
          <w:sz w:val="24"/>
          <w:szCs w:val="24"/>
          <w:lang w:eastAsia="en-US"/>
        </w:rPr>
        <w:t xml:space="preserve">предоставление Лицензиату права использования </w:t>
      </w:r>
      <w:r w:rsidR="007B7844" w:rsidRPr="009D6D8B">
        <w:rPr>
          <w:sz w:val="24"/>
          <w:szCs w:val="24"/>
        </w:rPr>
        <w:t>результата интеллектуальной деятельности</w:t>
      </w:r>
      <w:r w:rsidR="007B7844" w:rsidRPr="009D6D8B">
        <w:rPr>
          <w:sz w:val="24"/>
          <w:szCs w:val="24"/>
          <w:lang w:eastAsia="en-US"/>
        </w:rPr>
        <w:t xml:space="preserve"> </w:t>
      </w:r>
      <w:r w:rsidR="007B7844" w:rsidRPr="009D6D8B">
        <w:rPr>
          <w:rFonts w:eastAsia="Calibri"/>
          <w:sz w:val="24"/>
          <w:szCs w:val="24"/>
        </w:rPr>
        <w:t>(средства индивидуализации)</w:t>
      </w:r>
      <w:r w:rsidR="007B7844" w:rsidRPr="009D6D8B">
        <w:rPr>
          <w:sz w:val="24"/>
          <w:szCs w:val="24"/>
          <w:lang w:eastAsia="en-US"/>
        </w:rPr>
        <w:t xml:space="preserve"> </w:t>
      </w:r>
      <w:r w:rsidRPr="00B72CED">
        <w:rPr>
          <w:snapToGrid/>
          <w:sz w:val="24"/>
          <w:szCs w:val="24"/>
          <w:lang w:eastAsia="en-US"/>
        </w:rPr>
        <w:t>с сохранением за Лицензиаром права выдачи лицензий другим лицам.</w:t>
      </w:r>
      <w:r w:rsidR="00C106BF" w:rsidRPr="00C106BF">
        <w:rPr>
          <w:rFonts w:ascii="Arial" w:eastAsiaTheme="minorHAnsi" w:hAnsi="Arial" w:cs="Arial"/>
          <w:snapToGrid/>
          <w:sz w:val="20"/>
          <w:szCs w:val="20"/>
          <w:lang w:eastAsia="en-US"/>
        </w:rPr>
        <w:t xml:space="preserve"> </w:t>
      </w:r>
    </w:p>
    <w:p w:rsidR="00096A03" w:rsidRPr="009D6D8B" w:rsidRDefault="00096A03" w:rsidP="009D6D8B">
      <w:pPr>
        <w:spacing w:line="240" w:lineRule="auto"/>
        <w:ind w:firstLine="709"/>
        <w:rPr>
          <w:sz w:val="24"/>
          <w:szCs w:val="24"/>
        </w:rPr>
      </w:pPr>
      <w:r w:rsidRPr="00096A03">
        <w:rPr>
          <w:b/>
          <w:sz w:val="24"/>
          <w:szCs w:val="24"/>
        </w:rPr>
        <w:lastRenderedPageBreak/>
        <w:t xml:space="preserve">«Результаты интеллектуальной деятельности и приравненные к ним средства индивидуализации» (РИД) – </w:t>
      </w:r>
      <w:r w:rsidRPr="009D6D8B">
        <w:rPr>
          <w:sz w:val="24"/>
          <w:szCs w:val="24"/>
          <w:lang w:eastAsia="en-US"/>
        </w:rPr>
        <w:t xml:space="preserve">программы для ЭВМ и базы данных, </w:t>
      </w:r>
      <w:r w:rsidRPr="009D6D8B">
        <w:rPr>
          <w:sz w:val="24"/>
          <w:szCs w:val="24"/>
        </w:rPr>
        <w:t>которым предоставляется правовая охрана и на которые признаются интеллектуальные права.</w:t>
      </w:r>
    </w:p>
    <w:p w:rsidR="00B72CED" w:rsidRDefault="00B72CED">
      <w:pPr>
        <w:tabs>
          <w:tab w:val="left" w:pos="1418"/>
        </w:tabs>
        <w:spacing w:line="240" w:lineRule="auto"/>
        <w:ind w:firstLine="709"/>
        <w:rPr>
          <w:snapToGrid/>
          <w:sz w:val="24"/>
          <w:szCs w:val="24"/>
        </w:rPr>
      </w:pPr>
      <w:r w:rsidRPr="00096A03">
        <w:rPr>
          <w:b/>
          <w:snapToGrid/>
          <w:sz w:val="24"/>
          <w:szCs w:val="24"/>
        </w:rPr>
        <w:t>«Территория»</w:t>
      </w:r>
      <w:r w:rsidR="00BE15AE" w:rsidRPr="00096A03">
        <w:rPr>
          <w:b/>
          <w:snapToGrid/>
          <w:sz w:val="24"/>
          <w:szCs w:val="24"/>
          <w:lang w:eastAsia="en-US"/>
        </w:rPr>
        <w:t xml:space="preserve"> </w:t>
      </w:r>
      <w:r w:rsidR="00BE15AE" w:rsidRPr="00096A03">
        <w:rPr>
          <w:snapToGrid/>
          <w:sz w:val="24"/>
          <w:szCs w:val="24"/>
          <w:lang w:eastAsia="en-US"/>
        </w:rPr>
        <w:t>–</w:t>
      </w:r>
      <w:r w:rsidR="00BE15AE" w:rsidRPr="00096A03">
        <w:rPr>
          <w:b/>
          <w:snapToGrid/>
          <w:sz w:val="24"/>
          <w:szCs w:val="24"/>
          <w:lang w:eastAsia="en-US"/>
        </w:rPr>
        <w:t xml:space="preserve"> </w:t>
      </w:r>
      <w:r w:rsidRPr="00096A03">
        <w:rPr>
          <w:snapToGrid/>
          <w:sz w:val="24"/>
          <w:szCs w:val="24"/>
        </w:rPr>
        <w:t>вся территория</w:t>
      </w:r>
      <w:r w:rsidRPr="00B72CED">
        <w:rPr>
          <w:snapToGrid/>
          <w:sz w:val="24"/>
          <w:szCs w:val="24"/>
        </w:rPr>
        <w:t xml:space="preserve"> Российской Федерации или территория, на которой Лицензиату предоставлено право использования </w:t>
      </w:r>
      <w:r w:rsidR="00A82B6A">
        <w:rPr>
          <w:snapToGrid/>
          <w:sz w:val="24"/>
          <w:szCs w:val="24"/>
        </w:rPr>
        <w:t xml:space="preserve">программы </w:t>
      </w:r>
      <w:r w:rsidR="00166490">
        <w:rPr>
          <w:snapToGrid/>
          <w:sz w:val="24"/>
          <w:szCs w:val="24"/>
        </w:rPr>
        <w:t xml:space="preserve">для </w:t>
      </w:r>
      <w:r w:rsidR="00EA1A09">
        <w:rPr>
          <w:snapToGrid/>
          <w:sz w:val="24"/>
          <w:szCs w:val="24"/>
        </w:rPr>
        <w:t>ЭВМ</w:t>
      </w:r>
      <w:r w:rsidR="00A82B6A">
        <w:rPr>
          <w:snapToGrid/>
          <w:sz w:val="24"/>
          <w:szCs w:val="24"/>
        </w:rPr>
        <w:t xml:space="preserve"> (базы </w:t>
      </w:r>
      <w:r w:rsidR="009A0990">
        <w:rPr>
          <w:snapToGrid/>
          <w:sz w:val="24"/>
          <w:szCs w:val="24"/>
        </w:rPr>
        <w:t>данных</w:t>
      </w:r>
      <w:r w:rsidR="00A82B6A">
        <w:rPr>
          <w:snapToGrid/>
          <w:sz w:val="24"/>
          <w:szCs w:val="24"/>
        </w:rPr>
        <w:t>)</w:t>
      </w:r>
      <w:r w:rsidR="0043722F">
        <w:rPr>
          <w:snapToGrid/>
          <w:sz w:val="24"/>
          <w:szCs w:val="24"/>
        </w:rPr>
        <w:t>,</w:t>
      </w:r>
      <w:r w:rsidRPr="00B72CED">
        <w:rPr>
          <w:snapToGrid/>
          <w:sz w:val="24"/>
          <w:szCs w:val="24"/>
        </w:rPr>
        <w:t xml:space="preserve"> если территория определена (ограничена) Договором.</w:t>
      </w:r>
    </w:p>
    <w:p w:rsidR="00A82B6A" w:rsidRPr="00B72CED" w:rsidRDefault="00A82B6A">
      <w:pPr>
        <w:tabs>
          <w:tab w:val="left" w:pos="1418"/>
        </w:tabs>
        <w:spacing w:line="240" w:lineRule="auto"/>
        <w:ind w:firstLine="709"/>
        <w:rPr>
          <w:snapToGrid/>
          <w:sz w:val="24"/>
          <w:szCs w:val="24"/>
        </w:rPr>
      </w:pPr>
      <w:r w:rsidRPr="009D6D8B">
        <w:rPr>
          <w:b/>
          <w:snapToGrid/>
          <w:sz w:val="24"/>
          <w:szCs w:val="24"/>
        </w:rPr>
        <w:t>«Технические средства защиты»</w:t>
      </w:r>
      <w:r w:rsidRPr="00A82B6A">
        <w:rPr>
          <w:snapToGrid/>
          <w:sz w:val="24"/>
          <w:szCs w:val="24"/>
        </w:rPr>
        <w:t xml:space="preserve"> – любые технологии, технические устройства или их компоненты, контролирующие доступ к </w:t>
      </w:r>
      <w:r>
        <w:rPr>
          <w:snapToGrid/>
          <w:sz w:val="24"/>
          <w:szCs w:val="24"/>
        </w:rPr>
        <w:t>п</w:t>
      </w:r>
      <w:r w:rsidRPr="00A82B6A">
        <w:rPr>
          <w:snapToGrid/>
          <w:sz w:val="24"/>
          <w:szCs w:val="24"/>
        </w:rPr>
        <w:t xml:space="preserve">рограмме ЭВМ (базе данных), предотвращающие либо ограничивающие осуществление действий, которые не разрешены Правообладателем в отношении </w:t>
      </w:r>
      <w:r>
        <w:rPr>
          <w:snapToGrid/>
          <w:sz w:val="24"/>
          <w:szCs w:val="24"/>
        </w:rPr>
        <w:t>п</w:t>
      </w:r>
      <w:r w:rsidRPr="00A82B6A">
        <w:rPr>
          <w:snapToGrid/>
          <w:sz w:val="24"/>
          <w:szCs w:val="24"/>
        </w:rPr>
        <w:t>рограммы</w:t>
      </w:r>
      <w:r>
        <w:rPr>
          <w:snapToGrid/>
          <w:sz w:val="24"/>
          <w:szCs w:val="24"/>
        </w:rPr>
        <w:t xml:space="preserve"> для</w:t>
      </w:r>
      <w:r w:rsidRPr="00A82B6A">
        <w:rPr>
          <w:snapToGrid/>
          <w:sz w:val="24"/>
          <w:szCs w:val="24"/>
        </w:rPr>
        <w:t xml:space="preserve"> ЭВМ (баз</w:t>
      </w:r>
      <w:r>
        <w:rPr>
          <w:snapToGrid/>
          <w:sz w:val="24"/>
          <w:szCs w:val="24"/>
        </w:rPr>
        <w:t>ы</w:t>
      </w:r>
      <w:r w:rsidRPr="00A82B6A">
        <w:rPr>
          <w:snapToGrid/>
          <w:sz w:val="24"/>
          <w:szCs w:val="24"/>
        </w:rPr>
        <w:t xml:space="preserve"> данных).</w:t>
      </w:r>
    </w:p>
    <w:p w:rsidR="00B72CED" w:rsidRPr="00306AD7" w:rsidRDefault="00B72CED" w:rsidP="00F52113">
      <w:pPr>
        <w:tabs>
          <w:tab w:val="left" w:pos="1418"/>
        </w:tabs>
        <w:autoSpaceDE w:val="0"/>
        <w:autoSpaceDN w:val="0"/>
        <w:adjustRightInd w:val="0"/>
        <w:spacing w:line="240" w:lineRule="auto"/>
        <w:ind w:firstLine="709"/>
        <w:rPr>
          <w:b/>
          <w:sz w:val="24"/>
          <w:szCs w:val="24"/>
        </w:rPr>
      </w:pPr>
    </w:p>
    <w:p w:rsidR="00C106BF" w:rsidRPr="0007275E" w:rsidRDefault="00C106BF" w:rsidP="00815D63">
      <w:pPr>
        <w:numPr>
          <w:ilvl w:val="0"/>
          <w:numId w:val="1"/>
        </w:numPr>
        <w:tabs>
          <w:tab w:val="left" w:pos="284"/>
          <w:tab w:val="left" w:pos="1418"/>
        </w:tabs>
        <w:spacing w:line="240" w:lineRule="auto"/>
        <w:ind w:left="0" w:firstLine="0"/>
        <w:jc w:val="center"/>
        <w:rPr>
          <w:snapToGrid/>
          <w:sz w:val="24"/>
          <w:szCs w:val="24"/>
        </w:rPr>
      </w:pPr>
      <w:bookmarkStart w:id="2" w:name="_Ref351123838"/>
      <w:bookmarkStart w:id="3" w:name="_Ref528730826"/>
      <w:r w:rsidRPr="00C106BF">
        <w:rPr>
          <w:b/>
          <w:snapToGrid/>
          <w:sz w:val="24"/>
          <w:szCs w:val="24"/>
        </w:rPr>
        <w:t>Предмет Договора</w:t>
      </w:r>
    </w:p>
    <w:p w:rsidR="00221346" w:rsidRPr="009D6D8B" w:rsidRDefault="00221346" w:rsidP="007E4343">
      <w:pPr>
        <w:pStyle w:val="a5"/>
        <w:numPr>
          <w:ilvl w:val="1"/>
          <w:numId w:val="1"/>
        </w:numPr>
        <w:tabs>
          <w:tab w:val="clear" w:pos="1561"/>
          <w:tab w:val="num" w:pos="853"/>
          <w:tab w:val="left" w:pos="1134"/>
        </w:tabs>
        <w:ind w:left="0" w:firstLine="709"/>
        <w:jc w:val="both"/>
        <w:outlineLvl w:val="1"/>
        <w:rPr>
          <w:b/>
          <w:caps/>
          <w:kern w:val="28"/>
        </w:rPr>
      </w:pPr>
      <w:r w:rsidRPr="00221346">
        <w:rPr>
          <w:bCs/>
        </w:rPr>
        <w:t>Лицензиар обязуется в порядке, установленном Договором, предоставить Лицензиату право использования</w:t>
      </w:r>
      <w:r w:rsidRPr="00221346">
        <w:t xml:space="preserve"> </w:t>
      </w:r>
      <w:r w:rsidR="00A82B6A" w:rsidRPr="00E937EF">
        <w:rPr>
          <w:bCs/>
        </w:rPr>
        <w:t>п</w:t>
      </w:r>
      <w:r w:rsidRPr="00E937EF">
        <w:rPr>
          <w:bCs/>
        </w:rPr>
        <w:t>рограмм для ЭВМ</w:t>
      </w:r>
      <w:r w:rsidR="00376F00" w:rsidRPr="00E937EF">
        <w:rPr>
          <w:bCs/>
        </w:rPr>
        <w:t xml:space="preserve"> и / или </w:t>
      </w:r>
      <w:r w:rsidR="00A82B6A" w:rsidRPr="00E937EF">
        <w:rPr>
          <w:bCs/>
        </w:rPr>
        <w:t xml:space="preserve">базы </w:t>
      </w:r>
      <w:r w:rsidR="00172277" w:rsidRPr="00E937EF">
        <w:rPr>
          <w:bCs/>
        </w:rPr>
        <w:t>данных</w:t>
      </w:r>
      <w:r w:rsidR="0043722F" w:rsidRPr="00E937EF">
        <w:rPr>
          <w:bCs/>
        </w:rPr>
        <w:t xml:space="preserve"> (далее </w:t>
      </w:r>
      <w:r w:rsidR="00376F00" w:rsidRPr="00E937EF">
        <w:rPr>
          <w:bCs/>
        </w:rPr>
        <w:t xml:space="preserve">совместно </w:t>
      </w:r>
      <w:r w:rsidR="0043722F" w:rsidRPr="00E937EF">
        <w:rPr>
          <w:bCs/>
        </w:rPr>
        <w:t xml:space="preserve">– </w:t>
      </w:r>
      <w:r w:rsidR="00376F00" w:rsidRPr="00E937EF">
        <w:rPr>
          <w:bCs/>
        </w:rPr>
        <w:t>РИД</w:t>
      </w:r>
      <w:r w:rsidR="0043722F" w:rsidRPr="00E937EF">
        <w:rPr>
          <w:bCs/>
        </w:rPr>
        <w:t>)</w:t>
      </w:r>
      <w:r w:rsidRPr="009D6D8B">
        <w:rPr>
          <w:bCs/>
        </w:rPr>
        <w:t xml:space="preserve"> </w:t>
      </w:r>
      <w:r w:rsidRPr="00FF5420">
        <w:rPr>
          <w:bCs/>
        </w:rPr>
        <w:t xml:space="preserve">на условиях простой (неисключительной) лицензии </w:t>
      </w:r>
      <w:r w:rsidRPr="00FF5420">
        <w:t>в пределах (объеме) и на срок, предусмотренные Договором, а Лицензиат обязуется уплатить Лицензиару вознаграждение за предоставленное право использования.</w:t>
      </w:r>
    </w:p>
    <w:p w:rsidR="004F1E5B" w:rsidRDefault="00881E8B" w:rsidP="009D6D8B">
      <w:pPr>
        <w:pStyle w:val="a5"/>
        <w:tabs>
          <w:tab w:val="left" w:pos="1134"/>
        </w:tabs>
        <w:ind w:left="0" w:firstLine="709"/>
        <w:jc w:val="both"/>
      </w:pPr>
      <w:bookmarkStart w:id="4" w:name="_Ref5702758"/>
      <w:bookmarkStart w:id="5" w:name="_Ref441639778"/>
      <w:bookmarkEnd w:id="2"/>
      <w:bookmarkEnd w:id="3"/>
      <w:r>
        <w:t>Перечень</w:t>
      </w:r>
      <w:r w:rsidR="004F1E5B" w:rsidRPr="00306AD7">
        <w:t xml:space="preserve"> </w:t>
      </w:r>
      <w:r w:rsidR="00376F00">
        <w:rPr>
          <w:kern w:val="2"/>
        </w:rPr>
        <w:t>РИД</w:t>
      </w:r>
      <w:r w:rsidR="004F1E5B" w:rsidRPr="00306AD7">
        <w:t xml:space="preserve">, </w:t>
      </w:r>
      <w:r w:rsidR="00376F00">
        <w:t xml:space="preserve">право использования которых передается Лицензиату, </w:t>
      </w:r>
      <w:r w:rsidR="004F1E5B">
        <w:t xml:space="preserve">а также срок предоставления </w:t>
      </w:r>
      <w:r w:rsidR="00376F00">
        <w:t xml:space="preserve">такого </w:t>
      </w:r>
      <w:r w:rsidR="00CC0DF8">
        <w:t>права</w:t>
      </w:r>
      <w:r w:rsidR="00376F00">
        <w:t xml:space="preserve">, </w:t>
      </w:r>
      <w:r w:rsidR="004F1E5B" w:rsidRPr="00306AD7">
        <w:t xml:space="preserve">указаны в </w:t>
      </w:r>
      <w:r w:rsidR="004F1E5B" w:rsidRPr="00E937EF">
        <w:t>Спецификации</w:t>
      </w:r>
      <w:r w:rsidR="00A372A6">
        <w:t xml:space="preserve"> № 1</w:t>
      </w:r>
      <w:r w:rsidR="004F1E5B" w:rsidRPr="00E937EF">
        <w:t xml:space="preserve"> </w:t>
      </w:r>
      <w:r w:rsidR="005A7F69" w:rsidRPr="00E937EF">
        <w:t xml:space="preserve">/ </w:t>
      </w:r>
      <w:r w:rsidR="004F1E5B" w:rsidRPr="00E937EF">
        <w:t>Приложение №</w:t>
      </w:r>
      <w:r w:rsidR="00E937EF" w:rsidRPr="00E937EF">
        <w:t xml:space="preserve"> 2</w:t>
      </w:r>
      <w:r w:rsidR="00587638" w:rsidRPr="00E937EF">
        <w:t xml:space="preserve"> </w:t>
      </w:r>
      <w:r w:rsidR="004F1E5B" w:rsidRPr="00E937EF">
        <w:t>к Договору.</w:t>
      </w:r>
    </w:p>
    <w:p w:rsidR="00A372A6" w:rsidRDefault="00A372A6" w:rsidP="009D6D8B">
      <w:pPr>
        <w:pStyle w:val="a5"/>
        <w:tabs>
          <w:tab w:val="left" w:pos="1134"/>
        </w:tabs>
        <w:ind w:left="0" w:firstLine="709"/>
        <w:jc w:val="both"/>
      </w:pPr>
      <w:r>
        <w:t xml:space="preserve">1.2 </w:t>
      </w:r>
      <w:r w:rsidRPr="00221346">
        <w:rPr>
          <w:bCs/>
        </w:rPr>
        <w:t>Лицензиар</w:t>
      </w:r>
      <w:r w:rsidRPr="00D865CF">
        <w:t xml:space="preserve"> в соответствии с условиями настоящего Договора обязуется поставить </w:t>
      </w:r>
      <w:r w:rsidRPr="00221346">
        <w:rPr>
          <w:bCs/>
        </w:rPr>
        <w:t>Лицензиату</w:t>
      </w:r>
      <w:r w:rsidRPr="00D865CF">
        <w:t xml:space="preserve"> </w:t>
      </w:r>
      <w:r>
        <w:t xml:space="preserve">подтверждение продления </w:t>
      </w:r>
      <w:r w:rsidRPr="00D865CF">
        <w:t xml:space="preserve">технической поддержки </w:t>
      </w:r>
      <w:r>
        <w:t xml:space="preserve">в электронной форме на бумажных носителях и/или в электронной форме, которые позволят </w:t>
      </w:r>
      <w:r w:rsidRPr="00221346">
        <w:rPr>
          <w:bCs/>
        </w:rPr>
        <w:t>Лицензиату</w:t>
      </w:r>
      <w:r>
        <w:t xml:space="preserve"> получать </w:t>
      </w:r>
      <w:r w:rsidRPr="00D865CF">
        <w:t>техническ</w:t>
      </w:r>
      <w:r>
        <w:t>ую</w:t>
      </w:r>
      <w:r w:rsidRPr="00D865CF">
        <w:t xml:space="preserve"> поддержк</w:t>
      </w:r>
      <w:r>
        <w:t>у</w:t>
      </w:r>
      <w:r w:rsidRPr="00D865CF">
        <w:t xml:space="preserve"> Правообладателя </w:t>
      </w:r>
      <w:r>
        <w:t xml:space="preserve">соответствующих </w:t>
      </w:r>
      <w:r w:rsidRPr="00D865CF">
        <w:t>программ для ЭВМ, предусмотренн</w:t>
      </w:r>
      <w:r>
        <w:t xml:space="preserve">ую </w:t>
      </w:r>
      <w:r w:rsidRPr="00D865CF">
        <w:t>Приложение</w:t>
      </w:r>
      <w:r>
        <w:t>м</w:t>
      </w:r>
      <w:r w:rsidRPr="00D865CF">
        <w:t xml:space="preserve"> № </w:t>
      </w:r>
      <w:r>
        <w:t>3</w:t>
      </w:r>
      <w:r w:rsidRPr="00D865CF">
        <w:t xml:space="preserve"> к настоящему Договору </w:t>
      </w:r>
      <w:r>
        <w:t>(</w:t>
      </w:r>
      <w:r w:rsidRPr="00D865CF">
        <w:t xml:space="preserve">Спецификацией № </w:t>
      </w:r>
      <w:r>
        <w:t>2</w:t>
      </w:r>
      <w:r w:rsidRPr="00D865CF">
        <w:t xml:space="preserve">) (далее — Сертификаты), а </w:t>
      </w:r>
      <w:r>
        <w:rPr>
          <w:bCs/>
        </w:rPr>
        <w:t>Лицензиат</w:t>
      </w:r>
      <w:r w:rsidRPr="00D865CF">
        <w:t xml:space="preserve"> обязуется принять и оплатить Сертификаты на условиях настоящего Договора.</w:t>
      </w:r>
    </w:p>
    <w:p w:rsidR="00AE37F7" w:rsidRDefault="00AE37F7" w:rsidP="00F52113">
      <w:pPr>
        <w:pStyle w:val="a5"/>
        <w:tabs>
          <w:tab w:val="left" w:pos="1418"/>
        </w:tabs>
        <w:ind w:left="0" w:firstLine="709"/>
        <w:jc w:val="both"/>
        <w:outlineLvl w:val="1"/>
      </w:pPr>
    </w:p>
    <w:p w:rsidR="00AE37F7" w:rsidRDefault="00367C33" w:rsidP="0007275E">
      <w:pPr>
        <w:numPr>
          <w:ilvl w:val="0"/>
          <w:numId w:val="1"/>
        </w:numPr>
        <w:tabs>
          <w:tab w:val="left" w:pos="284"/>
          <w:tab w:val="left" w:pos="1418"/>
        </w:tabs>
        <w:spacing w:line="240" w:lineRule="auto"/>
        <w:ind w:left="0" w:firstLine="0"/>
        <w:jc w:val="center"/>
        <w:rPr>
          <w:b/>
          <w:snapToGrid/>
          <w:sz w:val="24"/>
          <w:szCs w:val="24"/>
        </w:rPr>
      </w:pPr>
      <w:r>
        <w:rPr>
          <w:b/>
          <w:snapToGrid/>
          <w:sz w:val="24"/>
          <w:szCs w:val="24"/>
        </w:rPr>
        <w:t xml:space="preserve">Цена Договора </w:t>
      </w:r>
      <w:r w:rsidR="00790AB5">
        <w:rPr>
          <w:b/>
          <w:snapToGrid/>
          <w:sz w:val="24"/>
          <w:szCs w:val="24"/>
        </w:rPr>
        <w:t>и</w:t>
      </w:r>
      <w:r w:rsidR="00AE37F7" w:rsidRPr="00A54808">
        <w:rPr>
          <w:b/>
          <w:snapToGrid/>
          <w:sz w:val="24"/>
          <w:szCs w:val="24"/>
        </w:rPr>
        <w:t xml:space="preserve"> порядок расчетов</w:t>
      </w:r>
    </w:p>
    <w:p w:rsidR="006458B1" w:rsidRPr="0063721F" w:rsidRDefault="00367C33" w:rsidP="00A372A6">
      <w:pPr>
        <w:pStyle w:val="a5"/>
        <w:widowControl w:val="0"/>
        <w:numPr>
          <w:ilvl w:val="1"/>
          <w:numId w:val="23"/>
        </w:numPr>
        <w:tabs>
          <w:tab w:val="left" w:pos="1134"/>
          <w:tab w:val="left" w:pos="1418"/>
        </w:tabs>
        <w:ind w:left="0" w:firstLine="709"/>
        <w:jc w:val="both"/>
        <w:rPr>
          <w:bCs/>
        </w:rPr>
      </w:pPr>
      <w:r w:rsidRPr="0063721F">
        <w:rPr>
          <w:bCs/>
        </w:rPr>
        <w:t xml:space="preserve">Лицензиат обязуется уплатить Лицензиару вознаграждение за предоставленное право использования РИД (далее – «Цена Договора») в размере </w:t>
      </w:r>
      <w:r w:rsidR="00BC0DB5">
        <w:rPr>
          <w:b/>
          <w:bCs/>
        </w:rPr>
        <w:t>__________</w:t>
      </w:r>
      <w:r w:rsidR="006458B1" w:rsidRPr="00046E6F">
        <w:rPr>
          <w:b/>
          <w:bCs/>
          <w:snapToGrid w:val="0"/>
        </w:rPr>
        <w:t>,</w:t>
      </w:r>
      <w:r w:rsidR="006458B1" w:rsidRPr="0063721F">
        <w:rPr>
          <w:bCs/>
          <w:snapToGrid w:val="0"/>
        </w:rPr>
        <w:t xml:space="preserve"> НДС не облагается на основании</w:t>
      </w:r>
      <w:r w:rsidR="006458B1" w:rsidRPr="0063721F">
        <w:rPr>
          <w:bCs/>
          <w:i/>
          <w:iCs/>
        </w:rPr>
        <w:t xml:space="preserve"> </w:t>
      </w:r>
      <w:hyperlink r:id="rId8" w:history="1">
        <w:r w:rsidR="006458B1" w:rsidRPr="0063721F">
          <w:rPr>
            <w:rStyle w:val="af5"/>
            <w:bCs/>
            <w:iCs/>
            <w:color w:val="auto"/>
            <w:u w:val="none"/>
          </w:rPr>
          <w:t>подпункта 26 пункта 2 статьи 149</w:t>
        </w:r>
      </w:hyperlink>
      <w:r w:rsidR="006458B1" w:rsidRPr="0063721F">
        <w:rPr>
          <w:bCs/>
          <w:iCs/>
        </w:rPr>
        <w:t xml:space="preserve"> Налогового Кодекса Российской Федерации</w:t>
      </w:r>
      <w:r w:rsidRPr="0063721F">
        <w:rPr>
          <w:bCs/>
          <w:iCs/>
        </w:rPr>
        <w:t xml:space="preserve">. </w:t>
      </w:r>
    </w:p>
    <w:p w:rsidR="00E72ED5" w:rsidRPr="00A372A6" w:rsidRDefault="00E72ED5" w:rsidP="00A372A6">
      <w:pPr>
        <w:pStyle w:val="a5"/>
        <w:widowControl w:val="0"/>
        <w:numPr>
          <w:ilvl w:val="1"/>
          <w:numId w:val="23"/>
        </w:numPr>
        <w:tabs>
          <w:tab w:val="left" w:pos="1134"/>
        </w:tabs>
        <w:ind w:left="0" w:firstLine="709"/>
        <w:jc w:val="both"/>
      </w:pPr>
      <w:r w:rsidRPr="00A372A6">
        <w:rPr>
          <w:color w:val="000000"/>
        </w:rPr>
        <w:t xml:space="preserve">Размер вознаграждения, указанного в пункте 2.1 Договора, является фиксированным и не подлежит изменению в течение всего срока, на который Лицензиату предоставлено право использования </w:t>
      </w:r>
      <w:r w:rsidR="00367C33" w:rsidRPr="00A372A6">
        <w:rPr>
          <w:color w:val="000000"/>
        </w:rPr>
        <w:t>РИД</w:t>
      </w:r>
      <w:r w:rsidRPr="00A372A6">
        <w:rPr>
          <w:color w:val="000000"/>
        </w:rPr>
        <w:t>. Оплата Паушального платежа по Договору</w:t>
      </w:r>
      <w:r w:rsidR="00A372A6">
        <w:rPr>
          <w:color w:val="000000"/>
        </w:rPr>
        <w:t xml:space="preserve">, </w:t>
      </w:r>
      <w:r w:rsidR="00A372A6" w:rsidRPr="00D865CF">
        <w:t>оплат</w:t>
      </w:r>
      <w:r w:rsidR="00A372A6">
        <w:t>а</w:t>
      </w:r>
      <w:r w:rsidR="00A372A6" w:rsidRPr="00D865CF">
        <w:t xml:space="preserve"> стоимости Сертификатов</w:t>
      </w:r>
      <w:r w:rsidR="00A372A6">
        <w:t xml:space="preserve">, </w:t>
      </w:r>
      <w:r w:rsidRPr="00A372A6">
        <w:rPr>
          <w:color w:val="000000"/>
        </w:rPr>
        <w:t xml:space="preserve"> осуществляется Лицензиатом в течение 30 (тридцати) календарных дней </w:t>
      </w:r>
      <w:r w:rsidR="00BC0DB5" w:rsidRPr="00A372A6">
        <w:rPr>
          <w:i/>
        </w:rPr>
        <w:t xml:space="preserve">(Если победителем закупки будет субъект МСП срок уплаты платежа составит 15 (пятнадцать) рабочих дней) </w:t>
      </w:r>
      <w:r w:rsidRPr="00A372A6">
        <w:t>с даты</w:t>
      </w:r>
      <w:r w:rsidRPr="00A372A6">
        <w:rPr>
          <w:color w:val="000000"/>
        </w:rPr>
        <w:t xml:space="preserve"> подписания Сторонами </w:t>
      </w:r>
      <w:hyperlink r:id="rId9" w:history="1">
        <w:r w:rsidR="006A099C" w:rsidRPr="00A372A6">
          <w:rPr>
            <w:bCs/>
          </w:rPr>
          <w:t>Акт</w:t>
        </w:r>
      </w:hyperlink>
      <w:r w:rsidR="006A099C" w:rsidRPr="00A372A6">
        <w:rPr>
          <w:bCs/>
        </w:rPr>
        <w:t>а об исполнении обязательств</w:t>
      </w:r>
      <w:r w:rsidR="00C92F5D" w:rsidRPr="00A372A6">
        <w:rPr>
          <w:bCs/>
        </w:rPr>
        <w:t xml:space="preserve"> по предоставлению права использования РИД (Приложение № 1 к Договору)</w:t>
      </w:r>
      <w:r w:rsidR="006A099C" w:rsidRPr="00A372A6">
        <w:t xml:space="preserve">, </w:t>
      </w:r>
      <w:r w:rsidRPr="00A372A6">
        <w:rPr>
          <w:color w:val="000000"/>
        </w:rPr>
        <w:t>указанного в пункте 3.</w:t>
      </w:r>
      <w:r w:rsidR="00F83816" w:rsidRPr="00A372A6">
        <w:rPr>
          <w:color w:val="000000"/>
        </w:rPr>
        <w:t>2</w:t>
      </w:r>
      <w:r w:rsidRPr="00A372A6">
        <w:rPr>
          <w:color w:val="000000"/>
        </w:rPr>
        <w:t xml:space="preserve"> Договора, и получения Лицензиатом счета, выставленного Лицензиаром, с учетом пункта 2.</w:t>
      </w:r>
      <w:r w:rsidR="00B31F84" w:rsidRPr="00A372A6">
        <w:rPr>
          <w:color w:val="000000"/>
        </w:rPr>
        <w:t>4</w:t>
      </w:r>
      <w:r w:rsidR="00C92F5D" w:rsidRPr="00A372A6">
        <w:rPr>
          <w:color w:val="000000"/>
        </w:rPr>
        <w:t xml:space="preserve"> </w:t>
      </w:r>
      <w:r w:rsidRPr="00A372A6">
        <w:rPr>
          <w:color w:val="000000"/>
        </w:rPr>
        <w:t>Договора.</w:t>
      </w:r>
      <w:r w:rsidRPr="00A372A6">
        <w:t xml:space="preserve"> </w:t>
      </w:r>
    </w:p>
    <w:p w:rsidR="00A372A6" w:rsidRPr="00A372A6" w:rsidRDefault="00A372A6" w:rsidP="00A372A6">
      <w:pPr>
        <w:pStyle w:val="a5"/>
        <w:widowControl w:val="0"/>
        <w:numPr>
          <w:ilvl w:val="1"/>
          <w:numId w:val="23"/>
        </w:numPr>
        <w:tabs>
          <w:tab w:val="left" w:pos="1134"/>
        </w:tabs>
        <w:ind w:left="0" w:firstLine="709"/>
        <w:jc w:val="both"/>
      </w:pPr>
      <w:r w:rsidRPr="004B2ED1">
        <w:t xml:space="preserve">Общая стоимость Сертификатов, подлежащей уплате </w:t>
      </w:r>
      <w:r w:rsidRPr="00A372A6">
        <w:rPr>
          <w:color w:val="000000"/>
        </w:rPr>
        <w:t>Лицензиатом</w:t>
      </w:r>
      <w:r w:rsidRPr="004B2ED1">
        <w:t xml:space="preserve">, согласно Приложению № 1 к Договору составляет </w:t>
      </w:r>
      <w:r>
        <w:rPr>
          <w:b/>
          <w:bCs/>
        </w:rPr>
        <w:t>_________</w:t>
      </w:r>
      <w:r w:rsidRPr="004B2ED1">
        <w:rPr>
          <w:b/>
          <w:bCs/>
        </w:rPr>
        <w:t>,</w:t>
      </w:r>
      <w:r w:rsidRPr="004B2ED1">
        <w:t xml:space="preserve"> в том числе НДС </w:t>
      </w:r>
      <w:r>
        <w:rPr>
          <w:b/>
        </w:rPr>
        <w:t>__________</w:t>
      </w:r>
      <w:r>
        <w:t xml:space="preserve">. </w:t>
      </w:r>
      <w:r>
        <w:rPr>
          <w:color w:val="000000"/>
        </w:rPr>
        <w:t>Лицензиат</w:t>
      </w:r>
      <w:r w:rsidRPr="004B2ED1">
        <w:t xml:space="preserve"> производит оплату вознаграждения за предоставление неисключительного права на использование программы для ЭВМ, и оплату стоимости Сертификатов на</w:t>
      </w:r>
      <w:r>
        <w:t xml:space="preserve"> основании счета/счета-фактуры.</w:t>
      </w:r>
    </w:p>
    <w:p w:rsidR="007F38EA" w:rsidRPr="00B31F84" w:rsidRDefault="00C92F5D" w:rsidP="00A372A6">
      <w:pPr>
        <w:spacing w:line="240" w:lineRule="auto"/>
        <w:ind w:firstLine="709"/>
        <w:rPr>
          <w:sz w:val="24"/>
          <w:szCs w:val="24"/>
        </w:rPr>
      </w:pPr>
      <w:r w:rsidRPr="00B31F84">
        <w:rPr>
          <w:sz w:val="24"/>
          <w:szCs w:val="24"/>
        </w:rPr>
        <w:t>2.</w:t>
      </w:r>
      <w:r w:rsidR="00B31F84" w:rsidRPr="00B31F84">
        <w:rPr>
          <w:sz w:val="24"/>
          <w:szCs w:val="24"/>
        </w:rPr>
        <w:t>3</w:t>
      </w:r>
      <w:r w:rsidRPr="00B31F84">
        <w:rPr>
          <w:sz w:val="24"/>
          <w:szCs w:val="24"/>
        </w:rPr>
        <w:t xml:space="preserve">. </w:t>
      </w:r>
      <w:r w:rsidR="007F38EA" w:rsidRPr="00B31F84">
        <w:rPr>
          <w:bCs/>
          <w:sz w:val="24"/>
          <w:szCs w:val="24"/>
        </w:rPr>
        <w:t>Расчеты по Договору осуществляются в валюте Российской Федерации. Оплата производится Лицензиатом путем перечисления денежных средств на расчетный счет Лицензиара, указанный в Договоре. Обязательство Лицензиата по осуществлению платежа считается исполненным с даты списания денежных средств с расчетного счета Лицензиата.</w:t>
      </w:r>
    </w:p>
    <w:p w:rsidR="00C92F5D" w:rsidRPr="00B31F84" w:rsidRDefault="00B31F84" w:rsidP="00B31F84">
      <w:pPr>
        <w:widowControl w:val="0"/>
        <w:tabs>
          <w:tab w:val="left" w:pos="1134"/>
          <w:tab w:val="left" w:pos="1418"/>
        </w:tabs>
        <w:spacing w:line="240" w:lineRule="auto"/>
        <w:ind w:firstLine="709"/>
        <w:rPr>
          <w:sz w:val="24"/>
          <w:szCs w:val="24"/>
        </w:rPr>
      </w:pPr>
      <w:r w:rsidRPr="00B31F84">
        <w:rPr>
          <w:sz w:val="24"/>
          <w:szCs w:val="24"/>
        </w:rPr>
        <w:t xml:space="preserve">2.4. </w:t>
      </w:r>
      <w:r w:rsidR="00C92F5D" w:rsidRPr="00B31F84">
        <w:rPr>
          <w:sz w:val="24"/>
          <w:szCs w:val="24"/>
        </w:rPr>
        <w:t xml:space="preserve">В случае выставления Лицензиаром счета на сумму менее размера предусмотренного Договором платежа, оплата осуществляется по сумме счета. В случае </w:t>
      </w:r>
      <w:r w:rsidR="00C92F5D" w:rsidRPr="00B31F84">
        <w:rPr>
          <w:sz w:val="24"/>
          <w:szCs w:val="24"/>
        </w:rPr>
        <w:lastRenderedPageBreak/>
        <w:t>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Лицензиатом не принимается и подлежит замене Лицензиаром независимо от его фактического вручения Лицензиату. В случае выставления Лицензиаром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Лицензиатом.</w:t>
      </w:r>
    </w:p>
    <w:p w:rsidR="007F38EA" w:rsidRPr="00B31F84" w:rsidRDefault="00B31F84" w:rsidP="00B31F84">
      <w:pPr>
        <w:widowControl w:val="0"/>
        <w:tabs>
          <w:tab w:val="left" w:pos="1134"/>
          <w:tab w:val="left" w:pos="1418"/>
        </w:tabs>
        <w:spacing w:line="240" w:lineRule="auto"/>
        <w:ind w:firstLine="709"/>
        <w:rPr>
          <w:sz w:val="24"/>
          <w:szCs w:val="24"/>
        </w:rPr>
      </w:pPr>
      <w:r w:rsidRPr="00B31F84">
        <w:rPr>
          <w:bCs/>
          <w:sz w:val="24"/>
          <w:szCs w:val="24"/>
        </w:rPr>
        <w:t xml:space="preserve">2.5. </w:t>
      </w:r>
      <w:r w:rsidR="007F38EA" w:rsidRPr="00B31F84">
        <w:rPr>
          <w:bCs/>
          <w:sz w:val="24"/>
          <w:szCs w:val="24"/>
        </w:rPr>
        <w:t xml:space="preserve">Индексация </w:t>
      </w:r>
      <w:r w:rsidR="00F8598F" w:rsidRPr="00B31F84">
        <w:rPr>
          <w:bCs/>
          <w:sz w:val="24"/>
          <w:szCs w:val="24"/>
        </w:rPr>
        <w:t>Цены Договора</w:t>
      </w:r>
      <w:r w:rsidR="007F38EA" w:rsidRPr="00B31F84">
        <w:rPr>
          <w:bCs/>
          <w:sz w:val="24"/>
          <w:szCs w:val="24"/>
        </w:rPr>
        <w:t xml:space="preserve"> не допускается.</w:t>
      </w:r>
    </w:p>
    <w:p w:rsidR="00C63056" w:rsidRPr="00B31F84" w:rsidRDefault="00C63056" w:rsidP="00F52113">
      <w:pPr>
        <w:pStyle w:val="a5"/>
        <w:tabs>
          <w:tab w:val="left" w:pos="1418"/>
        </w:tabs>
        <w:ind w:left="0" w:firstLine="709"/>
        <w:jc w:val="both"/>
        <w:outlineLvl w:val="1"/>
      </w:pPr>
    </w:p>
    <w:p w:rsidR="00A277DB" w:rsidRPr="00B31F84" w:rsidRDefault="00B31F84" w:rsidP="00F0760E">
      <w:pPr>
        <w:tabs>
          <w:tab w:val="left" w:pos="284"/>
          <w:tab w:val="left" w:pos="1418"/>
        </w:tabs>
        <w:spacing w:line="240" w:lineRule="auto"/>
        <w:ind w:firstLine="0"/>
        <w:jc w:val="center"/>
        <w:rPr>
          <w:b/>
          <w:bCs/>
          <w:sz w:val="24"/>
          <w:szCs w:val="24"/>
        </w:rPr>
      </w:pPr>
      <w:r w:rsidRPr="00B31F84">
        <w:rPr>
          <w:b/>
          <w:bCs/>
          <w:sz w:val="24"/>
          <w:szCs w:val="24"/>
        </w:rPr>
        <w:t xml:space="preserve">3. </w:t>
      </w:r>
      <w:r w:rsidR="00D6519B" w:rsidRPr="00B31F84">
        <w:rPr>
          <w:b/>
          <w:bCs/>
          <w:sz w:val="24"/>
          <w:szCs w:val="24"/>
        </w:rPr>
        <w:t xml:space="preserve">Порядок </w:t>
      </w:r>
      <w:r w:rsidR="00BC6BB5" w:rsidRPr="00B31F84">
        <w:rPr>
          <w:b/>
          <w:bCs/>
          <w:sz w:val="24"/>
          <w:szCs w:val="24"/>
        </w:rPr>
        <w:t xml:space="preserve">предоставления </w:t>
      </w:r>
      <w:r w:rsidR="00D6519B" w:rsidRPr="00B31F84">
        <w:rPr>
          <w:b/>
          <w:bCs/>
          <w:sz w:val="24"/>
          <w:szCs w:val="24"/>
        </w:rPr>
        <w:t xml:space="preserve">права использования, пределы (объем) и способы использования </w:t>
      </w:r>
      <w:r w:rsidR="00E21624" w:rsidRPr="00B31F84">
        <w:rPr>
          <w:b/>
          <w:bCs/>
          <w:sz w:val="24"/>
          <w:szCs w:val="24"/>
        </w:rPr>
        <w:t>РИД</w:t>
      </w:r>
      <w:r w:rsidR="00A277DB" w:rsidRPr="00B31F84" w:rsidDel="00A277DB">
        <w:rPr>
          <w:b/>
          <w:bCs/>
          <w:sz w:val="24"/>
          <w:szCs w:val="24"/>
        </w:rPr>
        <w:t xml:space="preserve"> </w:t>
      </w:r>
      <w:r w:rsidR="00A372A6">
        <w:rPr>
          <w:b/>
          <w:bCs/>
          <w:sz w:val="24"/>
          <w:szCs w:val="24"/>
        </w:rPr>
        <w:t>и предоставления техподдержки</w:t>
      </w:r>
    </w:p>
    <w:p w:rsidR="00485554" w:rsidRPr="0007275E" w:rsidRDefault="00A277DB" w:rsidP="00E21624">
      <w:pPr>
        <w:pStyle w:val="a5"/>
        <w:numPr>
          <w:ilvl w:val="1"/>
          <w:numId w:val="29"/>
        </w:numPr>
        <w:tabs>
          <w:tab w:val="left" w:pos="1134"/>
        </w:tabs>
        <w:ind w:left="0" w:firstLine="709"/>
        <w:jc w:val="both"/>
      </w:pPr>
      <w:r w:rsidRPr="0007275E">
        <w:t xml:space="preserve">Передача Лицензиаром исключительного права на </w:t>
      </w:r>
      <w:r w:rsidR="00C92F5D">
        <w:t>РИД</w:t>
      </w:r>
      <w:r w:rsidRPr="0007275E">
        <w:t xml:space="preserve"> осуществляется путем передачи Лицензиат</w:t>
      </w:r>
      <w:r w:rsidR="0059656C">
        <w:t>у</w:t>
      </w:r>
      <w:r w:rsidRPr="0007275E">
        <w:t xml:space="preserve"> не позднее </w:t>
      </w:r>
      <w:r w:rsidR="006E206C" w:rsidRPr="006E206C">
        <w:t>20</w:t>
      </w:r>
      <w:r w:rsidRPr="006E206C">
        <w:t xml:space="preserve"> (</w:t>
      </w:r>
      <w:r w:rsidR="006E206C" w:rsidRPr="006E206C">
        <w:t>двадца</w:t>
      </w:r>
      <w:r w:rsidRPr="006E206C">
        <w:t>ти)</w:t>
      </w:r>
      <w:r w:rsidRPr="0007275E">
        <w:t xml:space="preserve"> </w:t>
      </w:r>
      <w:r w:rsidR="006E206C">
        <w:t>календарны</w:t>
      </w:r>
      <w:r w:rsidRPr="0007275E">
        <w:t>х дней с даты заключения Договора</w:t>
      </w:r>
      <w:r w:rsidR="00E7706C" w:rsidRPr="0007275E">
        <w:t>:</w:t>
      </w:r>
      <w:r w:rsidR="00485554" w:rsidRPr="0007275E">
        <w:t xml:space="preserve"> </w:t>
      </w:r>
    </w:p>
    <w:p w:rsidR="00A277DB" w:rsidRPr="0007275E" w:rsidRDefault="00A277DB" w:rsidP="0007275E">
      <w:pPr>
        <w:pStyle w:val="a5"/>
        <w:numPr>
          <w:ilvl w:val="2"/>
          <w:numId w:val="29"/>
        </w:numPr>
        <w:tabs>
          <w:tab w:val="left" w:pos="1418"/>
        </w:tabs>
        <w:ind w:left="0" w:firstLine="709"/>
        <w:jc w:val="both"/>
      </w:pPr>
      <w:r w:rsidRPr="0007275E">
        <w:t xml:space="preserve">дистрибутива </w:t>
      </w:r>
      <w:r w:rsidR="00C92F5D">
        <w:t xml:space="preserve">РИД </w:t>
      </w:r>
      <w:r w:rsidRPr="0007275E">
        <w:t xml:space="preserve">(далее – Дистрибутив) и эксплуатационной документации на </w:t>
      </w:r>
      <w:r w:rsidR="00C92F5D">
        <w:t>РИД</w:t>
      </w:r>
      <w:r w:rsidRPr="0007275E">
        <w:t xml:space="preserve"> (далее – </w:t>
      </w:r>
      <w:r w:rsidR="00A71A80">
        <w:t>«</w:t>
      </w:r>
      <w:r w:rsidRPr="0007275E">
        <w:t>Эксплуатационная документация</w:t>
      </w:r>
      <w:r w:rsidR="00A71A80">
        <w:t>»</w:t>
      </w:r>
      <w:r w:rsidRPr="0007275E">
        <w:t xml:space="preserve">). </w:t>
      </w:r>
    </w:p>
    <w:p w:rsidR="00A277DB" w:rsidRPr="006E206C" w:rsidRDefault="00A277DB" w:rsidP="00F642F5">
      <w:pPr>
        <w:spacing w:line="240" w:lineRule="auto"/>
        <w:ind w:firstLine="0"/>
      </w:pPr>
      <w:r w:rsidRPr="00F642F5">
        <w:rPr>
          <w:sz w:val="24"/>
          <w:szCs w:val="24"/>
        </w:rPr>
        <w:t xml:space="preserve">Дистрибутив и Эксплуатационная документация предоставляются путем загрузки (скачивания) </w:t>
      </w:r>
      <w:r w:rsidR="0059656C" w:rsidRPr="00F642F5">
        <w:rPr>
          <w:sz w:val="24"/>
          <w:szCs w:val="24"/>
        </w:rPr>
        <w:t xml:space="preserve">Лицензиатом </w:t>
      </w:r>
      <w:r w:rsidRPr="00F642F5">
        <w:rPr>
          <w:sz w:val="24"/>
          <w:szCs w:val="24"/>
        </w:rPr>
        <w:t xml:space="preserve">Дистрибутива и Эксплуатационной документации с официального сайта </w:t>
      </w:r>
      <w:r w:rsidR="0059656C" w:rsidRPr="00F642F5">
        <w:rPr>
          <w:sz w:val="24"/>
          <w:szCs w:val="24"/>
        </w:rPr>
        <w:t xml:space="preserve">Лицензиара </w:t>
      </w:r>
      <w:r w:rsidR="00F642F5">
        <w:rPr>
          <w:sz w:val="24"/>
          <w:szCs w:val="24"/>
        </w:rPr>
        <w:t>в сети «Интернет</w:t>
      </w:r>
      <w:r w:rsidRPr="00F642F5">
        <w:rPr>
          <w:sz w:val="24"/>
          <w:szCs w:val="24"/>
        </w:rPr>
        <w:t xml:space="preserve">. </w:t>
      </w:r>
      <w:r w:rsidR="0059656C" w:rsidRPr="00F642F5">
        <w:rPr>
          <w:sz w:val="24"/>
          <w:szCs w:val="24"/>
        </w:rPr>
        <w:t xml:space="preserve">Лицензиар </w:t>
      </w:r>
      <w:r w:rsidRPr="00F642F5">
        <w:rPr>
          <w:sz w:val="24"/>
          <w:szCs w:val="24"/>
        </w:rPr>
        <w:t xml:space="preserve">предоставляет </w:t>
      </w:r>
      <w:r w:rsidR="0059656C" w:rsidRPr="00F642F5">
        <w:rPr>
          <w:sz w:val="24"/>
          <w:szCs w:val="24"/>
        </w:rPr>
        <w:t xml:space="preserve">Лицензиату </w:t>
      </w:r>
      <w:r w:rsidRPr="00F642F5">
        <w:rPr>
          <w:sz w:val="24"/>
          <w:szCs w:val="24"/>
        </w:rPr>
        <w:t xml:space="preserve">необходимые для загрузки ключи (коды) доступа, пароли и т.п. </w:t>
      </w:r>
    </w:p>
    <w:p w:rsidR="00A277DB" w:rsidRPr="0007275E" w:rsidRDefault="00A277DB" w:rsidP="0007275E">
      <w:pPr>
        <w:pStyle w:val="a5"/>
        <w:numPr>
          <w:ilvl w:val="2"/>
          <w:numId w:val="29"/>
        </w:numPr>
        <w:tabs>
          <w:tab w:val="left" w:pos="720"/>
          <w:tab w:val="left" w:pos="1418"/>
        </w:tabs>
        <w:ind w:left="0" w:firstLine="709"/>
        <w:jc w:val="both"/>
      </w:pPr>
      <w:r w:rsidRPr="0007275E">
        <w:t xml:space="preserve">необходимых ключей доступа, паролей и иной информации, обеспечивающей </w:t>
      </w:r>
      <w:r w:rsidR="0059656C">
        <w:t>Лицензиату</w:t>
      </w:r>
      <w:r w:rsidR="0059656C" w:rsidRPr="0007275E">
        <w:t xml:space="preserve"> </w:t>
      </w:r>
      <w:r w:rsidRPr="0007275E">
        <w:t xml:space="preserve">возможность использования </w:t>
      </w:r>
      <w:r w:rsidR="00A82B6A">
        <w:t xml:space="preserve">РИД </w:t>
      </w:r>
      <w:r w:rsidRPr="0007275E">
        <w:t xml:space="preserve">(в случае, если </w:t>
      </w:r>
      <w:r w:rsidR="00A82B6A">
        <w:t>РИД</w:t>
      </w:r>
      <w:r w:rsidR="0059656C" w:rsidRPr="0007275E">
        <w:t xml:space="preserve"> </w:t>
      </w:r>
      <w:r w:rsidRPr="0007275E">
        <w:t xml:space="preserve">защищен техническими средствами защиты, контролирующими доступ к </w:t>
      </w:r>
      <w:r w:rsidR="00A82B6A">
        <w:t>РИД)</w:t>
      </w:r>
    </w:p>
    <w:p w:rsidR="00F83816" w:rsidRPr="0007275E" w:rsidRDefault="00F83816" w:rsidP="00C92F5D">
      <w:pPr>
        <w:pStyle w:val="a5"/>
        <w:numPr>
          <w:ilvl w:val="1"/>
          <w:numId w:val="29"/>
        </w:numPr>
        <w:tabs>
          <w:tab w:val="left" w:pos="1134"/>
        </w:tabs>
        <w:ind w:left="0" w:firstLine="709"/>
        <w:jc w:val="both"/>
        <w:rPr>
          <w:bCs/>
        </w:rPr>
      </w:pPr>
      <w:r w:rsidRPr="0007275E">
        <w:rPr>
          <w:bCs/>
        </w:rPr>
        <w:t xml:space="preserve">Лицензиар в подтверждение </w:t>
      </w:r>
      <w:r w:rsidR="0059656C">
        <w:rPr>
          <w:bCs/>
        </w:rPr>
        <w:t>предоставления</w:t>
      </w:r>
      <w:r w:rsidR="0059656C" w:rsidRPr="0007275E">
        <w:rPr>
          <w:bCs/>
        </w:rPr>
        <w:t xml:space="preserve"> </w:t>
      </w:r>
      <w:r w:rsidRPr="0007275E">
        <w:rPr>
          <w:bCs/>
        </w:rPr>
        <w:t xml:space="preserve">Лицензиату права </w:t>
      </w:r>
      <w:r w:rsidR="0059656C">
        <w:rPr>
          <w:bCs/>
        </w:rPr>
        <w:t>использования</w:t>
      </w:r>
      <w:r w:rsidRPr="0007275E">
        <w:rPr>
          <w:bCs/>
        </w:rPr>
        <w:t xml:space="preserve"> </w:t>
      </w:r>
      <w:r w:rsidR="00A82B6A">
        <w:rPr>
          <w:bCs/>
        </w:rPr>
        <w:t>РИД</w:t>
      </w:r>
      <w:r w:rsidRPr="0007275E">
        <w:rPr>
          <w:bCs/>
        </w:rPr>
        <w:t xml:space="preserve"> представляет Лицензиару подписанный со своей стороны в 2 (двух) экземплярах </w:t>
      </w:r>
      <w:hyperlink r:id="rId10" w:history="1">
        <w:r w:rsidRPr="0007275E">
          <w:rPr>
            <w:bCs/>
          </w:rPr>
          <w:t>Акт</w:t>
        </w:r>
      </w:hyperlink>
      <w:r w:rsidRPr="0007275E">
        <w:rPr>
          <w:bCs/>
        </w:rPr>
        <w:t xml:space="preserve"> об исполнении обязательств</w:t>
      </w:r>
      <w:r w:rsidR="00C92F5D" w:rsidRPr="00C92F5D">
        <w:t xml:space="preserve"> </w:t>
      </w:r>
      <w:r w:rsidR="00C92F5D" w:rsidRPr="00C92F5D">
        <w:rPr>
          <w:bCs/>
        </w:rPr>
        <w:t xml:space="preserve">по предоставлению права использования РИД </w:t>
      </w:r>
      <w:r w:rsidR="00C92F5D" w:rsidRPr="00957C55">
        <w:rPr>
          <w:bCs/>
        </w:rPr>
        <w:t xml:space="preserve">по форме Приложения № </w:t>
      </w:r>
      <w:r w:rsidR="00C92F5D">
        <w:rPr>
          <w:bCs/>
        </w:rPr>
        <w:t>1</w:t>
      </w:r>
      <w:r w:rsidR="00C92F5D" w:rsidRPr="00957C55">
        <w:rPr>
          <w:bCs/>
        </w:rPr>
        <w:t xml:space="preserve"> к Договору</w:t>
      </w:r>
      <w:r w:rsidR="00C92F5D">
        <w:rPr>
          <w:bCs/>
        </w:rPr>
        <w:t xml:space="preserve"> (далее </w:t>
      </w:r>
      <w:r w:rsidR="00C92F5D" w:rsidRPr="004F5670">
        <w:rPr>
          <w:lang w:eastAsia="en-US"/>
        </w:rPr>
        <w:t>–</w:t>
      </w:r>
      <w:r w:rsidR="00C92F5D">
        <w:rPr>
          <w:lang w:eastAsia="en-US"/>
        </w:rPr>
        <w:t xml:space="preserve"> «Акт об исполнении обязательств»)</w:t>
      </w:r>
      <w:r w:rsidRPr="0007275E">
        <w:rPr>
          <w:bCs/>
        </w:rPr>
        <w:t xml:space="preserve">. </w:t>
      </w:r>
    </w:p>
    <w:p w:rsidR="00F83816" w:rsidRDefault="00F83816" w:rsidP="0007275E">
      <w:pPr>
        <w:pStyle w:val="a5"/>
        <w:numPr>
          <w:ilvl w:val="1"/>
          <w:numId w:val="29"/>
        </w:numPr>
        <w:tabs>
          <w:tab w:val="left" w:pos="1134"/>
        </w:tabs>
        <w:autoSpaceDE w:val="0"/>
        <w:autoSpaceDN w:val="0"/>
        <w:adjustRightInd w:val="0"/>
        <w:ind w:left="0" w:firstLine="709"/>
        <w:jc w:val="both"/>
      </w:pPr>
      <w:r w:rsidRPr="0007275E">
        <w:rPr>
          <w:bCs/>
        </w:rPr>
        <w:t xml:space="preserve">В течение </w:t>
      </w:r>
      <w:r w:rsidRPr="00046E6F">
        <w:rPr>
          <w:bCs/>
        </w:rPr>
        <w:t>5 (пяти) рабочих</w:t>
      </w:r>
      <w:r w:rsidRPr="0007275E">
        <w:rPr>
          <w:bCs/>
        </w:rPr>
        <w:t xml:space="preserve"> дней с даты исполнения Лицензиаром обязательств, предусмотренных пунктами 3.1, 3.3 Договора, и получения Лицензиатом Акта об исполнении обязательств, Лицензиат подписывает и передает Лицензиару 1 (один) экземпляр Акта об исполнении обязательств либо </w:t>
      </w:r>
      <w:r w:rsidRPr="0007275E">
        <w:t>направляет Лицензиару письменный мотивированный отказ от подписания Акта</w:t>
      </w:r>
      <w:r w:rsidRPr="0007275E">
        <w:rPr>
          <w:bCs/>
        </w:rPr>
        <w:t>,</w:t>
      </w:r>
      <w:r w:rsidRPr="0007275E">
        <w:t xml:space="preserve"> в котором отражает несоответствия / недостатки, а также срок на их устранение. </w:t>
      </w:r>
    </w:p>
    <w:p w:rsidR="00485554" w:rsidRPr="00A70DFA" w:rsidRDefault="00485554" w:rsidP="00C93352">
      <w:pPr>
        <w:pStyle w:val="a5"/>
        <w:numPr>
          <w:ilvl w:val="1"/>
          <w:numId w:val="29"/>
        </w:numPr>
        <w:shd w:val="clear" w:color="auto" w:fill="FFFFFF"/>
        <w:tabs>
          <w:tab w:val="left" w:pos="-3544"/>
          <w:tab w:val="left" w:pos="1134"/>
          <w:tab w:val="left" w:pos="1418"/>
        </w:tabs>
        <w:ind w:left="0" w:firstLine="709"/>
        <w:jc w:val="both"/>
        <w:rPr>
          <w:color w:val="000000"/>
        </w:rPr>
      </w:pPr>
      <w:r w:rsidRPr="00A70DFA">
        <w:rPr>
          <w:color w:val="000000"/>
        </w:rPr>
        <w:t xml:space="preserve">Право использования </w:t>
      </w:r>
      <w:r w:rsidR="00BD6196" w:rsidRPr="00A70DFA">
        <w:rPr>
          <w:color w:val="000000"/>
        </w:rPr>
        <w:t>РИД</w:t>
      </w:r>
      <w:r w:rsidR="004A22C3" w:rsidRPr="00A70DFA">
        <w:rPr>
          <w:color w:val="000000"/>
        </w:rPr>
        <w:t xml:space="preserve"> </w:t>
      </w:r>
      <w:r w:rsidRPr="00A70DFA">
        <w:rPr>
          <w:color w:val="000000"/>
        </w:rPr>
        <w:t>считается предоставленным Лицензиату в дату подписания Сторонами Акта</w:t>
      </w:r>
      <w:r w:rsidR="00F83816" w:rsidRPr="00A70DFA">
        <w:rPr>
          <w:bCs/>
        </w:rPr>
        <w:t xml:space="preserve"> об исполнении обязательств</w:t>
      </w:r>
      <w:r w:rsidR="00E21624" w:rsidRPr="00A70DFA">
        <w:rPr>
          <w:bCs/>
        </w:rPr>
        <w:t>, указанного в пункте 3.2 Договора</w:t>
      </w:r>
      <w:r w:rsidRPr="00A70DFA">
        <w:rPr>
          <w:color w:val="000000"/>
        </w:rPr>
        <w:t xml:space="preserve">. </w:t>
      </w:r>
    </w:p>
    <w:p w:rsidR="005550EF" w:rsidRPr="00A70DFA" w:rsidRDefault="00BD6196" w:rsidP="007B7844">
      <w:pPr>
        <w:pStyle w:val="a5"/>
        <w:numPr>
          <w:ilvl w:val="1"/>
          <w:numId w:val="29"/>
        </w:numPr>
        <w:tabs>
          <w:tab w:val="left" w:pos="1134"/>
          <w:tab w:val="left" w:pos="1418"/>
        </w:tabs>
        <w:ind w:left="0" w:firstLine="709"/>
        <w:jc w:val="both"/>
        <w:outlineLvl w:val="1"/>
        <w:rPr>
          <w:kern w:val="2"/>
        </w:rPr>
      </w:pPr>
      <w:r w:rsidRPr="00A70DFA">
        <w:rPr>
          <w:kern w:val="2"/>
        </w:rPr>
        <w:t>С даты предоставления права использования РИД</w:t>
      </w:r>
      <w:r w:rsidR="005550EF" w:rsidRPr="00A70DFA">
        <w:rPr>
          <w:kern w:val="2"/>
        </w:rPr>
        <w:t xml:space="preserve"> Лицензиат получает право на</w:t>
      </w:r>
      <w:r w:rsidRPr="00A70DFA">
        <w:rPr>
          <w:kern w:val="2"/>
        </w:rPr>
        <w:t xml:space="preserve"> его</w:t>
      </w:r>
      <w:r w:rsidR="005550EF" w:rsidRPr="00A70DFA">
        <w:rPr>
          <w:kern w:val="2"/>
        </w:rPr>
        <w:t xml:space="preserve"> инсталляцию (установку) и запуск с целью использования по его прямому назначению в конфигурации и на количество пользователей, </w:t>
      </w:r>
      <w:r w:rsidRPr="00A70DFA">
        <w:rPr>
          <w:kern w:val="2"/>
        </w:rPr>
        <w:t xml:space="preserve">указанные </w:t>
      </w:r>
      <w:r w:rsidR="005550EF" w:rsidRPr="00A70DFA">
        <w:rPr>
          <w:kern w:val="2"/>
        </w:rPr>
        <w:t xml:space="preserve">в Спецификации </w:t>
      </w:r>
      <w:r w:rsidRPr="00A70DFA">
        <w:rPr>
          <w:kern w:val="2"/>
        </w:rPr>
        <w:t>(</w:t>
      </w:r>
      <w:r w:rsidR="005550EF" w:rsidRPr="00A70DFA">
        <w:rPr>
          <w:bCs/>
        </w:rPr>
        <w:t xml:space="preserve">Приложение № </w:t>
      </w:r>
      <w:r w:rsidR="00A70DFA" w:rsidRPr="00A70DFA">
        <w:rPr>
          <w:bCs/>
        </w:rPr>
        <w:t>2</w:t>
      </w:r>
      <w:r w:rsidR="005550EF" w:rsidRPr="00A70DFA">
        <w:rPr>
          <w:bCs/>
        </w:rPr>
        <w:t xml:space="preserve"> к Договору</w:t>
      </w:r>
      <w:r w:rsidR="00A70DFA" w:rsidRPr="00A70DFA">
        <w:rPr>
          <w:bCs/>
        </w:rPr>
        <w:t>.</w:t>
      </w:r>
      <w:r w:rsidR="005550EF" w:rsidRPr="00A70DFA">
        <w:rPr>
          <w:bCs/>
        </w:rPr>
        <w:t xml:space="preserve"> </w:t>
      </w:r>
    </w:p>
    <w:p w:rsidR="00BC6BB5" w:rsidRDefault="00BD6196" w:rsidP="007B7844">
      <w:pPr>
        <w:pStyle w:val="a5"/>
        <w:numPr>
          <w:ilvl w:val="1"/>
          <w:numId w:val="29"/>
        </w:numPr>
        <w:tabs>
          <w:tab w:val="left" w:pos="1134"/>
          <w:tab w:val="left" w:pos="1418"/>
        </w:tabs>
        <w:ind w:left="0" w:firstLine="709"/>
        <w:jc w:val="both"/>
        <w:outlineLvl w:val="1"/>
        <w:rPr>
          <w:kern w:val="2"/>
        </w:rPr>
      </w:pPr>
      <w:r w:rsidRPr="00BD6196">
        <w:rPr>
          <w:kern w:val="2"/>
        </w:rPr>
        <w:t xml:space="preserve">С даты предоставления права использования Лицензиат вправе использовать РИД </w:t>
      </w:r>
      <w:r>
        <w:rPr>
          <w:kern w:val="2"/>
        </w:rPr>
        <w:t xml:space="preserve">любыми </w:t>
      </w:r>
      <w:r w:rsidR="00BC6BB5">
        <w:rPr>
          <w:kern w:val="2"/>
        </w:rPr>
        <w:t>способами</w:t>
      </w:r>
      <w:r w:rsidR="00956C04">
        <w:rPr>
          <w:kern w:val="2"/>
        </w:rPr>
        <w:t>,</w:t>
      </w:r>
      <w:r w:rsidR="00BC6BB5">
        <w:rPr>
          <w:kern w:val="2"/>
        </w:rPr>
        <w:t xml:space="preserve"> не противоречащим закону.</w:t>
      </w:r>
    </w:p>
    <w:p w:rsidR="00BD6196" w:rsidRDefault="00BD6196" w:rsidP="00B63F02">
      <w:pPr>
        <w:pStyle w:val="a5"/>
        <w:numPr>
          <w:ilvl w:val="1"/>
          <w:numId w:val="29"/>
        </w:numPr>
        <w:ind w:left="0" w:firstLine="709"/>
        <w:jc w:val="both"/>
        <w:rPr>
          <w:kern w:val="2"/>
        </w:rPr>
      </w:pPr>
      <w:r w:rsidRPr="00BD6196">
        <w:rPr>
          <w:kern w:val="2"/>
        </w:rPr>
        <w:t xml:space="preserve">Использование Лицензиатом РИД допускается на следующей Территории: </w:t>
      </w:r>
      <w:r w:rsidR="007D28D7">
        <w:rPr>
          <w:kern w:val="2"/>
        </w:rPr>
        <w:t>Российская Федерация</w:t>
      </w:r>
      <w:r w:rsidRPr="00BD6196">
        <w:rPr>
          <w:kern w:val="2"/>
        </w:rPr>
        <w:t>.</w:t>
      </w:r>
    </w:p>
    <w:p w:rsidR="00A372A6" w:rsidRPr="00A372A6" w:rsidRDefault="00A372A6" w:rsidP="00B63F02">
      <w:pPr>
        <w:pStyle w:val="a5"/>
        <w:numPr>
          <w:ilvl w:val="1"/>
          <w:numId w:val="29"/>
        </w:numPr>
        <w:ind w:left="0" w:firstLine="709"/>
        <w:jc w:val="both"/>
        <w:rPr>
          <w:kern w:val="2"/>
        </w:rPr>
      </w:pPr>
      <w:r w:rsidRPr="00D865CF">
        <w:rPr>
          <w:rFonts w:eastAsia="Batang"/>
          <w:lang w:eastAsia="ko-KR"/>
        </w:rPr>
        <w:t xml:space="preserve">Для целей настоящего Договора техническая поддержка – это стандартный сервис правообладателя программы для ЭВМ по поддержке и техническому сопровождению программ для ЭВМ на основании предоставленного или имеющегося права использования программного обеспечения. Для получения технической поддержки </w:t>
      </w:r>
      <w:r w:rsidR="00D30B8F" w:rsidRPr="00BD6196">
        <w:rPr>
          <w:kern w:val="2"/>
        </w:rPr>
        <w:t>Лицензиат</w:t>
      </w:r>
      <w:r w:rsidRPr="00D865CF">
        <w:rPr>
          <w:rFonts w:eastAsia="Batang"/>
          <w:lang w:eastAsia="ko-KR"/>
        </w:rPr>
        <w:t xml:space="preserve"> обращается к правообладателю по телефону или в виде письменных обращений через аккаунт клиента.</w:t>
      </w:r>
    </w:p>
    <w:p w:rsidR="00A372A6" w:rsidRPr="00A372A6" w:rsidRDefault="00A372A6" w:rsidP="00B63F02">
      <w:pPr>
        <w:pStyle w:val="a5"/>
        <w:numPr>
          <w:ilvl w:val="1"/>
          <w:numId w:val="29"/>
        </w:numPr>
        <w:ind w:left="0" w:firstLine="709"/>
        <w:jc w:val="both"/>
        <w:rPr>
          <w:kern w:val="2"/>
        </w:rPr>
      </w:pPr>
      <w:r w:rsidRPr="00D865CF">
        <w:t xml:space="preserve">Обязанность </w:t>
      </w:r>
      <w:r w:rsidR="00D30B8F" w:rsidRPr="0007275E">
        <w:t>Лицензиар</w:t>
      </w:r>
      <w:r w:rsidRPr="00D865CF">
        <w:t xml:space="preserve">а предоставить </w:t>
      </w:r>
      <w:r w:rsidR="00D30B8F" w:rsidRPr="00BD6196">
        <w:rPr>
          <w:kern w:val="2"/>
        </w:rPr>
        <w:t>Лицензиат</w:t>
      </w:r>
      <w:r w:rsidR="00D30B8F">
        <w:rPr>
          <w:kern w:val="2"/>
        </w:rPr>
        <w:t>у</w:t>
      </w:r>
      <w:r w:rsidRPr="00D865CF">
        <w:t xml:space="preserve"> возможность использования технической поддержки считается исполненной с момента передачи соответствующих Сертификатов представителю </w:t>
      </w:r>
      <w:r w:rsidR="00D30B8F" w:rsidRPr="00BD6196">
        <w:rPr>
          <w:kern w:val="2"/>
        </w:rPr>
        <w:t>Лицензиат</w:t>
      </w:r>
      <w:r w:rsidR="00D30B8F">
        <w:rPr>
          <w:kern w:val="2"/>
        </w:rPr>
        <w:t>а</w:t>
      </w:r>
      <w:r w:rsidRPr="00D865CF">
        <w:t xml:space="preserve"> и подписания уполномоченными представителями Сторон товарной накладной ТОРГ-12.</w:t>
      </w:r>
    </w:p>
    <w:p w:rsidR="00A372A6" w:rsidRPr="00A372A6" w:rsidRDefault="00A372A6" w:rsidP="00B63F02">
      <w:pPr>
        <w:pStyle w:val="a5"/>
        <w:numPr>
          <w:ilvl w:val="1"/>
          <w:numId w:val="29"/>
        </w:numPr>
        <w:ind w:left="0" w:firstLine="709"/>
        <w:jc w:val="both"/>
        <w:rPr>
          <w:kern w:val="2"/>
        </w:rPr>
      </w:pPr>
      <w:r w:rsidRPr="00D865CF">
        <w:rPr>
          <w:rFonts w:eastAsia="Batang"/>
          <w:lang w:eastAsia="ko-KR"/>
        </w:rPr>
        <w:lastRenderedPageBreak/>
        <w:t xml:space="preserve">Приёмка Сертификатов по количеству и ассортименту производится в момент передачи Сертификатов представителю </w:t>
      </w:r>
      <w:r w:rsidR="00D30B8F" w:rsidRPr="00BD6196">
        <w:rPr>
          <w:kern w:val="2"/>
        </w:rPr>
        <w:t>Лицензиат</w:t>
      </w:r>
      <w:r w:rsidR="00D30B8F">
        <w:rPr>
          <w:kern w:val="2"/>
        </w:rPr>
        <w:t>а</w:t>
      </w:r>
      <w:r w:rsidRPr="00D865CF">
        <w:rPr>
          <w:rFonts w:eastAsia="Batang"/>
          <w:lang w:eastAsia="ko-KR"/>
        </w:rPr>
        <w:t xml:space="preserve">. Подписание представителем </w:t>
      </w:r>
      <w:r w:rsidR="00D30B8F" w:rsidRPr="00BD6196">
        <w:rPr>
          <w:kern w:val="2"/>
        </w:rPr>
        <w:t>Лицензиат</w:t>
      </w:r>
      <w:r w:rsidR="00D30B8F">
        <w:rPr>
          <w:kern w:val="2"/>
        </w:rPr>
        <w:t>а</w:t>
      </w:r>
      <w:r w:rsidRPr="00D865CF">
        <w:rPr>
          <w:rFonts w:eastAsia="Batang"/>
          <w:lang w:eastAsia="ko-KR"/>
        </w:rPr>
        <w:t xml:space="preserve"> товарной накладной без составления оригинала акта об установленном расхождении по количеству и ассортименту подтверждает отсутствие у </w:t>
      </w:r>
      <w:r w:rsidR="00D30B8F" w:rsidRPr="00BD6196">
        <w:rPr>
          <w:kern w:val="2"/>
        </w:rPr>
        <w:t>Лицензиат</w:t>
      </w:r>
      <w:r w:rsidR="00D30B8F">
        <w:rPr>
          <w:kern w:val="2"/>
        </w:rPr>
        <w:t>а</w:t>
      </w:r>
      <w:r w:rsidRPr="00D865CF">
        <w:rPr>
          <w:rFonts w:eastAsia="Batang"/>
          <w:lang w:eastAsia="ko-KR"/>
        </w:rPr>
        <w:t xml:space="preserve"> претензий по количеству принятых Сертификатов. В случае несоответствия количества Сертификатов Спецификации №1 (приложение № 1 к Договору), в товарной накладной должна быть сделана отметка о фактически принятом количестве Сертификатов </w:t>
      </w:r>
      <w:r w:rsidR="00D30B8F" w:rsidRPr="00BD6196">
        <w:rPr>
          <w:kern w:val="2"/>
        </w:rPr>
        <w:t>Лицензиат</w:t>
      </w:r>
      <w:r w:rsidR="00D30B8F">
        <w:rPr>
          <w:kern w:val="2"/>
        </w:rPr>
        <w:t>ом</w:t>
      </w:r>
      <w:r w:rsidRPr="00D865CF">
        <w:rPr>
          <w:rFonts w:eastAsia="Batang"/>
          <w:lang w:eastAsia="ko-KR"/>
        </w:rPr>
        <w:t xml:space="preserve">, в противном случае претензии </w:t>
      </w:r>
      <w:r w:rsidR="00D30B8F" w:rsidRPr="00BD6196">
        <w:rPr>
          <w:kern w:val="2"/>
        </w:rPr>
        <w:t>Лицензиат</w:t>
      </w:r>
      <w:r w:rsidR="00D30B8F">
        <w:rPr>
          <w:kern w:val="2"/>
        </w:rPr>
        <w:t>а</w:t>
      </w:r>
      <w:r w:rsidRPr="00D865CF">
        <w:rPr>
          <w:rFonts w:eastAsia="Batang"/>
          <w:lang w:eastAsia="ko-KR"/>
        </w:rPr>
        <w:t xml:space="preserve"> не принимаются к рассмотрению </w:t>
      </w:r>
      <w:r w:rsidR="00D30B8F" w:rsidRPr="0007275E">
        <w:t>Лицензиар</w:t>
      </w:r>
      <w:r w:rsidRPr="00D865CF">
        <w:rPr>
          <w:rFonts w:eastAsia="Batang"/>
          <w:lang w:eastAsia="ko-KR"/>
        </w:rPr>
        <w:t>ом.</w:t>
      </w:r>
    </w:p>
    <w:p w:rsidR="00A372A6" w:rsidRPr="00B63F02" w:rsidRDefault="00A372A6" w:rsidP="00B63F02">
      <w:pPr>
        <w:pStyle w:val="a5"/>
        <w:numPr>
          <w:ilvl w:val="1"/>
          <w:numId w:val="29"/>
        </w:numPr>
        <w:ind w:left="0" w:firstLine="709"/>
        <w:jc w:val="both"/>
        <w:rPr>
          <w:kern w:val="2"/>
        </w:rPr>
      </w:pPr>
      <w:r w:rsidRPr="00D865CF">
        <w:rPr>
          <w:rFonts w:eastAsia="Batang"/>
          <w:lang w:eastAsia="ko-KR"/>
        </w:rPr>
        <w:t xml:space="preserve">Поставка Сертификата осуществляется </w:t>
      </w:r>
      <w:r w:rsidRPr="00736451">
        <w:rPr>
          <w:rFonts w:eastAsia="Batang"/>
          <w:b/>
          <w:lang w:eastAsia="ko-KR"/>
        </w:rPr>
        <w:t>в течение 20 (двадцати) календарных дней</w:t>
      </w:r>
      <w:r w:rsidRPr="00D865CF">
        <w:rPr>
          <w:rFonts w:eastAsia="Batang"/>
          <w:lang w:eastAsia="ko-KR"/>
        </w:rPr>
        <w:t xml:space="preserve"> с момента подписания сторонами настоящего договора.</w:t>
      </w:r>
    </w:p>
    <w:p w:rsidR="00D6519B" w:rsidRDefault="00D6519B" w:rsidP="00F52113">
      <w:pPr>
        <w:tabs>
          <w:tab w:val="left" w:pos="284"/>
          <w:tab w:val="left" w:pos="1418"/>
        </w:tabs>
        <w:spacing w:line="240" w:lineRule="auto"/>
        <w:ind w:firstLine="709"/>
        <w:rPr>
          <w:b/>
          <w:snapToGrid/>
          <w:sz w:val="24"/>
          <w:szCs w:val="24"/>
        </w:rPr>
      </w:pPr>
    </w:p>
    <w:p w:rsidR="004F1E5B" w:rsidRPr="00EA06EC" w:rsidRDefault="00E7706C" w:rsidP="0007275E">
      <w:pPr>
        <w:pStyle w:val="a5"/>
        <w:numPr>
          <w:ilvl w:val="0"/>
          <w:numId w:val="29"/>
        </w:numPr>
        <w:jc w:val="center"/>
        <w:rPr>
          <w:bCs/>
          <w:iCs/>
          <w:lang w:eastAsia="en-US"/>
        </w:rPr>
      </w:pPr>
      <w:bookmarkStart w:id="6" w:name="_Ref351124439"/>
      <w:r w:rsidRPr="0007275E">
        <w:rPr>
          <w:b/>
        </w:rPr>
        <w:t>Права и обязанности Сторон</w:t>
      </w:r>
      <w:bookmarkStart w:id="7" w:name="_Ref42665658"/>
      <w:bookmarkStart w:id="8" w:name="_Ref528731595"/>
      <w:bookmarkStart w:id="9" w:name="_Ref5702702"/>
      <w:bookmarkStart w:id="10" w:name="_Ref441639841"/>
      <w:bookmarkEnd w:id="4"/>
      <w:bookmarkEnd w:id="5"/>
      <w:bookmarkEnd w:id="6"/>
    </w:p>
    <w:p w:rsidR="001D54E7" w:rsidRPr="00B63F02" w:rsidRDefault="001D54E7" w:rsidP="0007275E">
      <w:pPr>
        <w:pStyle w:val="a5"/>
        <w:numPr>
          <w:ilvl w:val="1"/>
          <w:numId w:val="29"/>
        </w:numPr>
        <w:tabs>
          <w:tab w:val="left" w:pos="1276"/>
          <w:tab w:val="left" w:pos="1418"/>
        </w:tabs>
        <w:snapToGrid w:val="0"/>
        <w:ind w:left="0" w:firstLine="709"/>
        <w:rPr>
          <w:bCs/>
        </w:rPr>
      </w:pPr>
      <w:r w:rsidRPr="00B63F02">
        <w:rPr>
          <w:bCs/>
          <w:u w:val="single"/>
        </w:rPr>
        <w:t>Лицензиат обязан</w:t>
      </w:r>
      <w:r w:rsidRPr="00B63F02">
        <w:rPr>
          <w:bCs/>
        </w:rPr>
        <w:t>:</w:t>
      </w:r>
    </w:p>
    <w:p w:rsidR="00BD6196" w:rsidRDefault="00BD6196" w:rsidP="00B63F02">
      <w:pPr>
        <w:pStyle w:val="a5"/>
        <w:numPr>
          <w:ilvl w:val="2"/>
          <w:numId w:val="29"/>
        </w:numPr>
        <w:tabs>
          <w:tab w:val="left" w:pos="1134"/>
          <w:tab w:val="left" w:pos="1418"/>
        </w:tabs>
        <w:snapToGrid w:val="0"/>
        <w:ind w:left="0" w:firstLine="709"/>
        <w:jc w:val="both"/>
        <w:rPr>
          <w:bCs/>
        </w:rPr>
      </w:pPr>
      <w:r w:rsidRPr="00BD6196">
        <w:rPr>
          <w:bCs/>
        </w:rPr>
        <w:t>Не использовать РИД способами, не предусмотренными Договором</w:t>
      </w:r>
      <w:r w:rsidR="005478B2">
        <w:rPr>
          <w:bCs/>
        </w:rPr>
        <w:t>,</w:t>
      </w:r>
      <w:r w:rsidR="005478B2" w:rsidRPr="005478B2">
        <w:rPr>
          <w:kern w:val="2"/>
        </w:rPr>
        <w:t xml:space="preserve"> </w:t>
      </w:r>
      <w:r w:rsidR="005478B2">
        <w:rPr>
          <w:kern w:val="2"/>
        </w:rPr>
        <w:t xml:space="preserve">не совершать </w:t>
      </w:r>
      <w:r w:rsidR="005478B2" w:rsidRPr="00306AD7">
        <w:rPr>
          <w:kern w:val="2"/>
        </w:rPr>
        <w:t xml:space="preserve">по </w:t>
      </w:r>
      <w:r w:rsidR="005478B2" w:rsidRPr="0043722F">
        <w:rPr>
          <w:kern w:val="2"/>
        </w:rPr>
        <w:t xml:space="preserve">отношению к </w:t>
      </w:r>
      <w:r w:rsidR="005478B2">
        <w:rPr>
          <w:kern w:val="2"/>
        </w:rPr>
        <w:t>РИД</w:t>
      </w:r>
      <w:r w:rsidR="005478B2" w:rsidRPr="00A818B7">
        <w:rPr>
          <w:kern w:val="2"/>
        </w:rPr>
        <w:t xml:space="preserve"> </w:t>
      </w:r>
      <w:r w:rsidR="005478B2" w:rsidRPr="0043722F">
        <w:rPr>
          <w:kern w:val="2"/>
        </w:rPr>
        <w:t>действи</w:t>
      </w:r>
      <w:r w:rsidR="005478B2">
        <w:rPr>
          <w:kern w:val="2"/>
        </w:rPr>
        <w:t>я</w:t>
      </w:r>
      <w:r w:rsidR="005478B2" w:rsidRPr="0043722F">
        <w:rPr>
          <w:kern w:val="2"/>
        </w:rPr>
        <w:t>, нарушающие нормы Применимого права</w:t>
      </w:r>
      <w:r w:rsidR="005478B2">
        <w:rPr>
          <w:kern w:val="2"/>
        </w:rPr>
        <w:t>, в том числе</w:t>
      </w:r>
      <w:r w:rsidR="005478B2" w:rsidRPr="00B63F02">
        <w:rPr>
          <w:bCs/>
        </w:rPr>
        <w:t>:</w:t>
      </w:r>
    </w:p>
    <w:p w:rsidR="005478B2" w:rsidRDefault="005478B2" w:rsidP="00B63F02">
      <w:pPr>
        <w:pStyle w:val="a5"/>
        <w:numPr>
          <w:ilvl w:val="3"/>
          <w:numId w:val="29"/>
        </w:numPr>
        <w:tabs>
          <w:tab w:val="left" w:pos="1134"/>
          <w:tab w:val="left" w:pos="1418"/>
          <w:tab w:val="left" w:pos="1701"/>
        </w:tabs>
        <w:snapToGrid w:val="0"/>
        <w:ind w:left="0" w:firstLine="709"/>
        <w:jc w:val="both"/>
        <w:rPr>
          <w:bCs/>
        </w:rPr>
      </w:pPr>
      <w:r w:rsidRPr="005478B2">
        <w:rPr>
          <w:bCs/>
        </w:rPr>
        <w:t xml:space="preserve">Дизассемблировать, </w:t>
      </w:r>
      <w:proofErr w:type="spellStart"/>
      <w:r w:rsidRPr="005478B2">
        <w:rPr>
          <w:bCs/>
        </w:rPr>
        <w:t>декомпилировать</w:t>
      </w:r>
      <w:proofErr w:type="spellEnd"/>
      <w:r w:rsidRPr="005478B2">
        <w:rPr>
          <w:bCs/>
        </w:rPr>
        <w:t xml:space="preserve"> (преобразовывать объектный код в исходный текст) РИД и другие компоненты РИД, за исключением случаев, когда возможность осуществления таких действий прямо предусмотрена Применимым правом или пунктом </w:t>
      </w:r>
      <w:r w:rsidR="00977353">
        <w:rPr>
          <w:bCs/>
        </w:rPr>
        <w:t>4</w:t>
      </w:r>
      <w:r w:rsidRPr="005478B2">
        <w:rPr>
          <w:bCs/>
        </w:rPr>
        <w:t>.2.4 Договора.</w:t>
      </w:r>
    </w:p>
    <w:p w:rsidR="005478B2" w:rsidRDefault="005478B2" w:rsidP="00B63F02">
      <w:pPr>
        <w:pStyle w:val="a5"/>
        <w:numPr>
          <w:ilvl w:val="3"/>
          <w:numId w:val="29"/>
        </w:numPr>
        <w:tabs>
          <w:tab w:val="left" w:pos="1134"/>
          <w:tab w:val="left" w:pos="1418"/>
          <w:tab w:val="left" w:pos="1701"/>
        </w:tabs>
        <w:snapToGrid w:val="0"/>
        <w:ind w:left="0" w:firstLine="709"/>
        <w:jc w:val="both"/>
        <w:rPr>
          <w:bCs/>
        </w:rPr>
      </w:pPr>
      <w:r w:rsidRPr="005478B2">
        <w:rPr>
          <w:bCs/>
        </w:rPr>
        <w:t xml:space="preserve">Модифицировать </w:t>
      </w:r>
      <w:r>
        <w:rPr>
          <w:bCs/>
        </w:rPr>
        <w:t>РИ</w:t>
      </w:r>
      <w:r w:rsidRPr="005478B2">
        <w:rPr>
          <w:bCs/>
        </w:rPr>
        <w:t xml:space="preserve">Д, в том числе вносить изменения в объектный код, за исключением случаев, </w:t>
      </w:r>
      <w:r w:rsidR="00977353" w:rsidRPr="005478B2">
        <w:rPr>
          <w:bCs/>
        </w:rPr>
        <w:t>у</w:t>
      </w:r>
      <w:r w:rsidR="00977353">
        <w:rPr>
          <w:bCs/>
        </w:rPr>
        <w:t>казанн</w:t>
      </w:r>
      <w:r w:rsidR="00977353" w:rsidRPr="005478B2">
        <w:rPr>
          <w:bCs/>
        </w:rPr>
        <w:t xml:space="preserve">ых </w:t>
      </w:r>
      <w:r w:rsidRPr="005478B2">
        <w:rPr>
          <w:bCs/>
        </w:rPr>
        <w:t xml:space="preserve">в пунктах </w:t>
      </w:r>
      <w:r w:rsidR="00B63F02">
        <w:rPr>
          <w:bCs/>
        </w:rPr>
        <w:t>4</w:t>
      </w:r>
      <w:r w:rsidRPr="005478B2">
        <w:rPr>
          <w:bCs/>
        </w:rPr>
        <w:t xml:space="preserve">.2.1 – </w:t>
      </w:r>
      <w:r w:rsidR="00B63F02">
        <w:rPr>
          <w:bCs/>
        </w:rPr>
        <w:t>4</w:t>
      </w:r>
      <w:r w:rsidRPr="005478B2">
        <w:rPr>
          <w:bCs/>
        </w:rPr>
        <w:t xml:space="preserve">.2.4 Договора. </w:t>
      </w:r>
    </w:p>
    <w:p w:rsidR="005478B2" w:rsidRPr="005478B2" w:rsidRDefault="005478B2" w:rsidP="00B63F02">
      <w:pPr>
        <w:pStyle w:val="a5"/>
        <w:numPr>
          <w:ilvl w:val="3"/>
          <w:numId w:val="29"/>
        </w:numPr>
        <w:tabs>
          <w:tab w:val="left" w:pos="1134"/>
          <w:tab w:val="left" w:pos="1418"/>
          <w:tab w:val="left" w:pos="1701"/>
        </w:tabs>
        <w:snapToGrid w:val="0"/>
        <w:ind w:left="0" w:firstLine="709"/>
        <w:jc w:val="both"/>
        <w:rPr>
          <w:bCs/>
        </w:rPr>
      </w:pPr>
      <w:r w:rsidRPr="005478B2">
        <w:rPr>
          <w:bCs/>
        </w:rPr>
        <w:t xml:space="preserve">Создавать условия для использования </w:t>
      </w:r>
      <w:r>
        <w:rPr>
          <w:bCs/>
        </w:rPr>
        <w:t>РИ</w:t>
      </w:r>
      <w:r w:rsidRPr="005478B2">
        <w:rPr>
          <w:bCs/>
        </w:rPr>
        <w:t>Д лицами, не имеющими прав на использование РИД.</w:t>
      </w:r>
    </w:p>
    <w:p w:rsidR="00BD6196" w:rsidRDefault="00BD6196" w:rsidP="00B63F02">
      <w:pPr>
        <w:pStyle w:val="a5"/>
        <w:numPr>
          <w:ilvl w:val="2"/>
          <w:numId w:val="29"/>
        </w:numPr>
        <w:tabs>
          <w:tab w:val="left" w:pos="1134"/>
          <w:tab w:val="left" w:pos="1418"/>
        </w:tabs>
        <w:snapToGrid w:val="0"/>
        <w:ind w:left="0" w:firstLine="709"/>
        <w:jc w:val="both"/>
        <w:rPr>
          <w:bCs/>
        </w:rPr>
      </w:pPr>
      <w:r w:rsidRPr="00BD6196">
        <w:rPr>
          <w:bCs/>
        </w:rPr>
        <w:t>По истечении срока действия Договора или расторжении Договора прекратить использование РИД;</w:t>
      </w:r>
    </w:p>
    <w:p w:rsidR="00BD6196" w:rsidRPr="00BD6196" w:rsidRDefault="00BD6196" w:rsidP="00B63F02">
      <w:pPr>
        <w:pStyle w:val="a5"/>
        <w:numPr>
          <w:ilvl w:val="2"/>
          <w:numId w:val="29"/>
        </w:numPr>
        <w:ind w:left="0" w:firstLine="709"/>
        <w:jc w:val="both"/>
        <w:rPr>
          <w:bCs/>
        </w:rPr>
      </w:pPr>
      <w:r w:rsidRPr="00BD6196">
        <w:rPr>
          <w:bCs/>
        </w:rPr>
        <w:t xml:space="preserve">Незамедлительно информировать о случаях противоправного использования РИД третьими лицами; </w:t>
      </w:r>
    </w:p>
    <w:p w:rsidR="00BD6196" w:rsidRPr="00BD6196" w:rsidRDefault="00BD6196" w:rsidP="00B63F02">
      <w:pPr>
        <w:pStyle w:val="a5"/>
        <w:numPr>
          <w:ilvl w:val="2"/>
          <w:numId w:val="29"/>
        </w:numPr>
        <w:tabs>
          <w:tab w:val="left" w:pos="1134"/>
          <w:tab w:val="left" w:pos="1418"/>
        </w:tabs>
        <w:snapToGrid w:val="0"/>
        <w:ind w:left="0" w:firstLine="709"/>
        <w:jc w:val="both"/>
        <w:rPr>
          <w:bCs/>
        </w:rPr>
      </w:pPr>
      <w:r w:rsidRPr="004174D3">
        <w:t>По требованию Лицензиара предоставлять отчеты об использовании РИД</w:t>
      </w:r>
      <w:r w:rsidRPr="00BD6196">
        <w:rPr>
          <w:bCs/>
        </w:rPr>
        <w:t xml:space="preserve"> </w:t>
      </w:r>
      <w:r w:rsidRPr="0043722F">
        <w:rPr>
          <w:bCs/>
        </w:rPr>
        <w:t>в порядке и в сроки, указанные в таком требовании</w:t>
      </w:r>
      <w:r>
        <w:rPr>
          <w:bCs/>
        </w:rPr>
        <w:t>.</w:t>
      </w:r>
    </w:p>
    <w:p w:rsidR="00BD6196" w:rsidRDefault="001D54E7" w:rsidP="00BD6196">
      <w:pPr>
        <w:pStyle w:val="a5"/>
        <w:numPr>
          <w:ilvl w:val="2"/>
          <w:numId w:val="29"/>
        </w:numPr>
        <w:tabs>
          <w:tab w:val="left" w:pos="1134"/>
          <w:tab w:val="left" w:pos="1418"/>
        </w:tabs>
        <w:snapToGrid w:val="0"/>
        <w:ind w:left="0" w:firstLine="709"/>
        <w:rPr>
          <w:bCs/>
          <w:iCs/>
        </w:rPr>
      </w:pPr>
      <w:r w:rsidRPr="002E7D0E">
        <w:rPr>
          <w:bCs/>
        </w:rPr>
        <w:t>О</w:t>
      </w:r>
      <w:r w:rsidRPr="00EA06EC">
        <w:rPr>
          <w:bCs/>
        </w:rPr>
        <w:t xml:space="preserve">платить </w:t>
      </w:r>
      <w:r w:rsidRPr="002E7D0E">
        <w:rPr>
          <w:bCs/>
        </w:rPr>
        <w:t>Лицензиар</w:t>
      </w:r>
      <w:r w:rsidR="00721575">
        <w:rPr>
          <w:bCs/>
        </w:rPr>
        <w:t>у</w:t>
      </w:r>
      <w:r w:rsidRPr="002E7D0E">
        <w:rPr>
          <w:bCs/>
        </w:rPr>
        <w:t xml:space="preserve"> </w:t>
      </w:r>
      <w:r w:rsidR="00BD6196" w:rsidRPr="002E7D0E">
        <w:rPr>
          <w:bCs/>
        </w:rPr>
        <w:t>вознаграждение</w:t>
      </w:r>
      <w:r w:rsidR="00BD6196" w:rsidRPr="002E7D0E">
        <w:rPr>
          <w:bCs/>
          <w:iCs/>
        </w:rPr>
        <w:t xml:space="preserve"> </w:t>
      </w:r>
      <w:r w:rsidRPr="002E7D0E">
        <w:rPr>
          <w:bCs/>
          <w:iCs/>
        </w:rPr>
        <w:t xml:space="preserve">за предоставление права использования </w:t>
      </w:r>
      <w:r w:rsidR="00BD6196">
        <w:rPr>
          <w:bCs/>
          <w:iCs/>
        </w:rPr>
        <w:t>РИД</w:t>
      </w:r>
      <w:r w:rsidRPr="002E7D0E">
        <w:rPr>
          <w:bCs/>
          <w:iCs/>
        </w:rPr>
        <w:t xml:space="preserve"> </w:t>
      </w:r>
      <w:r w:rsidR="00BD6196" w:rsidRPr="00BD6196">
        <w:rPr>
          <w:bCs/>
          <w:iCs/>
        </w:rPr>
        <w:t>в размере, порядке и сроки, предусмотренные Договором.</w:t>
      </w:r>
    </w:p>
    <w:p w:rsidR="005478B2" w:rsidRDefault="005478B2" w:rsidP="005550EF">
      <w:pPr>
        <w:tabs>
          <w:tab w:val="left" w:pos="1134"/>
          <w:tab w:val="left" w:pos="1418"/>
        </w:tabs>
        <w:spacing w:line="240" w:lineRule="auto"/>
        <w:ind w:firstLine="709"/>
        <w:outlineLvl w:val="2"/>
        <w:rPr>
          <w:kern w:val="2"/>
          <w:sz w:val="24"/>
          <w:szCs w:val="24"/>
        </w:rPr>
      </w:pPr>
      <w:r>
        <w:rPr>
          <w:kern w:val="2"/>
          <w:sz w:val="24"/>
          <w:szCs w:val="24"/>
        </w:rPr>
        <w:t>4.1.</w:t>
      </w:r>
      <w:r w:rsidRPr="00B63F02">
        <w:rPr>
          <w:kern w:val="2"/>
          <w:sz w:val="24"/>
          <w:szCs w:val="24"/>
        </w:rPr>
        <w:t>7</w:t>
      </w:r>
      <w:r>
        <w:rPr>
          <w:kern w:val="2"/>
          <w:sz w:val="24"/>
          <w:szCs w:val="24"/>
        </w:rPr>
        <w:t xml:space="preserve">. </w:t>
      </w:r>
      <w:r w:rsidRPr="005478B2">
        <w:rPr>
          <w:kern w:val="2"/>
          <w:sz w:val="24"/>
          <w:szCs w:val="24"/>
        </w:rPr>
        <w:t>Исполнять иные обязанности, предусмотренные Договором и законодательством Российской Федерации.</w:t>
      </w:r>
    </w:p>
    <w:p w:rsidR="00BD6196" w:rsidRPr="0043722F" w:rsidRDefault="00BD6196" w:rsidP="00B63F02">
      <w:pPr>
        <w:pStyle w:val="a5"/>
        <w:tabs>
          <w:tab w:val="left" w:pos="1134"/>
          <w:tab w:val="left" w:pos="1418"/>
        </w:tabs>
        <w:snapToGrid w:val="0"/>
        <w:ind w:left="709"/>
        <w:jc w:val="both"/>
        <w:rPr>
          <w:bCs/>
        </w:rPr>
      </w:pPr>
    </w:p>
    <w:p w:rsidR="00E7706C" w:rsidRPr="00BD6196" w:rsidRDefault="00E7706C" w:rsidP="0007275E">
      <w:pPr>
        <w:numPr>
          <w:ilvl w:val="1"/>
          <w:numId w:val="29"/>
        </w:numPr>
        <w:tabs>
          <w:tab w:val="left" w:pos="1134"/>
          <w:tab w:val="left" w:pos="1418"/>
        </w:tabs>
        <w:spacing w:line="240" w:lineRule="auto"/>
        <w:ind w:left="0" w:firstLine="709"/>
        <w:outlineLvl w:val="1"/>
        <w:rPr>
          <w:sz w:val="24"/>
          <w:szCs w:val="24"/>
        </w:rPr>
      </w:pPr>
      <w:r w:rsidRPr="00B63F02">
        <w:rPr>
          <w:kern w:val="2"/>
          <w:sz w:val="24"/>
          <w:szCs w:val="24"/>
          <w:u w:val="single"/>
        </w:rPr>
        <w:t>Лицензиат</w:t>
      </w:r>
      <w:r w:rsidRPr="00B63F02">
        <w:rPr>
          <w:sz w:val="24"/>
          <w:szCs w:val="24"/>
          <w:u w:val="single"/>
        </w:rPr>
        <w:t xml:space="preserve"> вправе</w:t>
      </w:r>
      <w:r w:rsidRPr="00B63F02">
        <w:rPr>
          <w:sz w:val="24"/>
          <w:szCs w:val="24"/>
        </w:rPr>
        <w:t>:</w:t>
      </w:r>
      <w:bookmarkStart w:id="11" w:name="Par8"/>
      <w:bookmarkEnd w:id="11"/>
    </w:p>
    <w:p w:rsidR="00E7706C" w:rsidRPr="0043722F" w:rsidRDefault="00E7706C" w:rsidP="0007275E">
      <w:pPr>
        <w:pStyle w:val="a5"/>
        <w:numPr>
          <w:ilvl w:val="2"/>
          <w:numId w:val="29"/>
        </w:numPr>
        <w:tabs>
          <w:tab w:val="left" w:pos="1134"/>
          <w:tab w:val="left" w:pos="1418"/>
        </w:tabs>
        <w:ind w:left="0" w:firstLine="709"/>
        <w:jc w:val="both"/>
        <w:outlineLvl w:val="1"/>
      </w:pPr>
      <w:r w:rsidRPr="00881E8B">
        <w:rPr>
          <w:kern w:val="2"/>
        </w:rPr>
        <w:t>Осуществлять</w:t>
      </w:r>
      <w:r w:rsidRPr="00881E8B">
        <w:t xml:space="preserve"> действия, необходимые для функционирования </w:t>
      </w:r>
      <w:r w:rsidR="00C40DA4" w:rsidRPr="00B63F02">
        <w:t xml:space="preserve">РИД </w:t>
      </w:r>
      <w:r w:rsidRPr="0043722F">
        <w:t xml:space="preserve">(в том числе в ходе использования в соответствии с назначением), включая запись и хранение в памяти ЭВМ (пользователя сети), внесение в </w:t>
      </w:r>
      <w:r w:rsidR="00C40DA4">
        <w:t>РИД</w:t>
      </w:r>
      <w:r w:rsidRPr="0043722F">
        <w:t xml:space="preserve"> изменений исключительно в целях функционирования на технических средствах Лицензиата, исправлени</w:t>
      </w:r>
      <w:r w:rsidR="00D00795">
        <w:t>я</w:t>
      </w:r>
      <w:r w:rsidRPr="0043722F">
        <w:t xml:space="preserve"> явных ошибок.</w:t>
      </w:r>
    </w:p>
    <w:p w:rsidR="00E7706C" w:rsidRPr="00D31D53" w:rsidRDefault="00E7706C" w:rsidP="0007275E">
      <w:pPr>
        <w:pStyle w:val="a5"/>
        <w:numPr>
          <w:ilvl w:val="2"/>
          <w:numId w:val="29"/>
        </w:numPr>
        <w:tabs>
          <w:tab w:val="left" w:pos="1134"/>
          <w:tab w:val="left" w:pos="1418"/>
        </w:tabs>
        <w:ind w:left="0" w:firstLine="709"/>
        <w:jc w:val="both"/>
        <w:outlineLvl w:val="1"/>
      </w:pPr>
      <w:r w:rsidRPr="0043722F">
        <w:t>Изготов</w:t>
      </w:r>
      <w:r w:rsidR="00D00795">
        <w:t>ля</w:t>
      </w:r>
      <w:r w:rsidRPr="0043722F">
        <w:t xml:space="preserve">ть </w:t>
      </w:r>
      <w:r w:rsidRPr="00C40DA4">
        <w:t>копи</w:t>
      </w:r>
      <w:r w:rsidR="00D00795" w:rsidRPr="00C40DA4">
        <w:t>и</w:t>
      </w:r>
      <w:r w:rsidRPr="00C40DA4">
        <w:t xml:space="preserve"> </w:t>
      </w:r>
      <w:r w:rsidR="00C40DA4" w:rsidRPr="00B63F02">
        <w:t>РИД</w:t>
      </w:r>
      <w:r w:rsidR="005550EF" w:rsidRPr="00C40DA4">
        <w:t xml:space="preserve"> </w:t>
      </w:r>
      <w:r w:rsidRPr="00C40DA4">
        <w:t xml:space="preserve">при условии, что </w:t>
      </w:r>
      <w:r w:rsidR="00C40DA4">
        <w:t xml:space="preserve">такие </w:t>
      </w:r>
      <w:r w:rsidRPr="00C40DA4">
        <w:t>копи</w:t>
      </w:r>
      <w:r w:rsidR="00D00795" w:rsidRPr="00C40DA4">
        <w:t>и</w:t>
      </w:r>
      <w:r w:rsidRPr="00C40DA4">
        <w:t xml:space="preserve"> предназначен</w:t>
      </w:r>
      <w:r w:rsidR="00D00795" w:rsidRPr="00C40DA4">
        <w:t>ы</w:t>
      </w:r>
      <w:r w:rsidRPr="00C40DA4">
        <w:t xml:space="preserve"> </w:t>
      </w:r>
      <w:r w:rsidR="00D00795" w:rsidRPr="00C40DA4">
        <w:t xml:space="preserve">исключительно </w:t>
      </w:r>
      <w:r w:rsidRPr="00C40DA4">
        <w:t xml:space="preserve">для архивных целей или для замены правомерно приобретенного экземпляра </w:t>
      </w:r>
      <w:r w:rsidR="00C40DA4">
        <w:t xml:space="preserve">РИД </w:t>
      </w:r>
      <w:r w:rsidRPr="00C40DA4">
        <w:t xml:space="preserve">в случаях, когда такой экземпляр утерян, уничтожен или стал непригоден для </w:t>
      </w:r>
      <w:r w:rsidRPr="00D31D53">
        <w:t>использования. При этом копи</w:t>
      </w:r>
      <w:r w:rsidR="00D00795" w:rsidRPr="00D31D53">
        <w:t>и</w:t>
      </w:r>
      <w:r w:rsidRPr="00D31D53">
        <w:t xml:space="preserve"> </w:t>
      </w:r>
      <w:r w:rsidR="00C40DA4" w:rsidRPr="00D31D53">
        <w:t>РИ</w:t>
      </w:r>
      <w:r w:rsidR="00D00795" w:rsidRPr="00D31D53">
        <w:t>Д</w:t>
      </w:r>
      <w:r w:rsidR="00CF3DE3" w:rsidRPr="00D31D53">
        <w:t xml:space="preserve"> </w:t>
      </w:r>
      <w:r w:rsidRPr="00D31D53">
        <w:t>не мо</w:t>
      </w:r>
      <w:r w:rsidR="00D00795" w:rsidRPr="00D31D53">
        <w:t>гут</w:t>
      </w:r>
      <w:r w:rsidRPr="00D31D53">
        <w:t xml:space="preserve"> быть использован</w:t>
      </w:r>
      <w:r w:rsidR="00D00795" w:rsidRPr="00D31D53">
        <w:t>ы</w:t>
      </w:r>
      <w:r w:rsidRPr="00D31D53">
        <w:t xml:space="preserve"> в иных целях и должн</w:t>
      </w:r>
      <w:r w:rsidR="00D00795" w:rsidRPr="00D31D53">
        <w:t>ы</w:t>
      </w:r>
      <w:r w:rsidRPr="00D31D53">
        <w:t xml:space="preserve"> быть уничтожен</w:t>
      </w:r>
      <w:r w:rsidR="00D00795" w:rsidRPr="00D31D53">
        <w:t>ы</w:t>
      </w:r>
      <w:r w:rsidRPr="00D31D53">
        <w:t xml:space="preserve">, если владение экземпляром такой </w:t>
      </w:r>
      <w:r w:rsidR="00C40DA4" w:rsidRPr="00D31D53">
        <w:t>РИ</w:t>
      </w:r>
      <w:r w:rsidR="00D00795" w:rsidRPr="00D31D53">
        <w:t>Д</w:t>
      </w:r>
      <w:r w:rsidRPr="00D31D53">
        <w:t xml:space="preserve"> перестало быть правомерным.</w:t>
      </w:r>
    </w:p>
    <w:p w:rsidR="00304B93" w:rsidRDefault="00D10DA6" w:rsidP="0007275E">
      <w:pPr>
        <w:pStyle w:val="a5"/>
        <w:numPr>
          <w:ilvl w:val="2"/>
          <w:numId w:val="29"/>
        </w:numPr>
        <w:tabs>
          <w:tab w:val="left" w:pos="1134"/>
          <w:tab w:val="left" w:pos="1418"/>
        </w:tabs>
        <w:ind w:left="0" w:firstLine="709"/>
        <w:jc w:val="both"/>
        <w:outlineLvl w:val="1"/>
      </w:pPr>
      <w:r w:rsidRPr="00977353">
        <w:t xml:space="preserve">Усовершенствовать РИД </w:t>
      </w:r>
      <w:r w:rsidR="00977353">
        <w:t>при условии</w:t>
      </w:r>
      <w:r w:rsidR="00977353" w:rsidRPr="00977353">
        <w:t xml:space="preserve"> </w:t>
      </w:r>
      <w:r w:rsidR="00304B93">
        <w:t xml:space="preserve">предварительного </w:t>
      </w:r>
      <w:r w:rsidR="00977353" w:rsidRPr="00F0760E">
        <w:t>письменн</w:t>
      </w:r>
      <w:r w:rsidR="00977353">
        <w:t>ого</w:t>
      </w:r>
      <w:r w:rsidR="00977353" w:rsidRPr="00977353">
        <w:t xml:space="preserve"> уведомлени</w:t>
      </w:r>
      <w:r w:rsidR="00977353">
        <w:t>я</w:t>
      </w:r>
      <w:r w:rsidR="00977353" w:rsidRPr="00977353">
        <w:t xml:space="preserve"> </w:t>
      </w:r>
      <w:r w:rsidR="00761766" w:rsidRPr="00977353">
        <w:t>об этом Лицензиара</w:t>
      </w:r>
      <w:r w:rsidR="00304B93" w:rsidRPr="00304B93">
        <w:t xml:space="preserve"> </w:t>
      </w:r>
      <w:r w:rsidR="00304B93">
        <w:t>в срок не позднее</w:t>
      </w:r>
      <w:r w:rsidR="00304B93" w:rsidRPr="00FA4CCA">
        <w:t xml:space="preserve"> 10 (десяти) календарных дней</w:t>
      </w:r>
      <w:r w:rsidR="00304B93">
        <w:t xml:space="preserve"> до даты начала работ по усовершенствованию РИД.</w:t>
      </w:r>
      <w:r w:rsidRPr="00977353">
        <w:t xml:space="preserve"> </w:t>
      </w:r>
    </w:p>
    <w:p w:rsidR="00E7706C" w:rsidRPr="00F0760E" w:rsidRDefault="00304B93" w:rsidP="00F0760E">
      <w:pPr>
        <w:pStyle w:val="a5"/>
        <w:tabs>
          <w:tab w:val="left" w:pos="1134"/>
          <w:tab w:val="left" w:pos="1418"/>
        </w:tabs>
        <w:ind w:left="0" w:firstLine="709"/>
        <w:jc w:val="both"/>
        <w:outlineLvl w:val="1"/>
      </w:pPr>
      <w:r>
        <w:t xml:space="preserve">В случае возникновения в результате усовершенствования РИД патентоспособного результата, </w:t>
      </w:r>
      <w:r w:rsidR="00F541BA">
        <w:t>Лицензиат</w:t>
      </w:r>
      <w:r>
        <w:t xml:space="preserve"> не позднее 10 (десяти) календарных дней обязуется письменно сообщить об этом </w:t>
      </w:r>
      <w:r w:rsidR="00F541BA">
        <w:t>Лицензиару,</w:t>
      </w:r>
      <w:r>
        <w:t xml:space="preserve"> и </w:t>
      </w:r>
      <w:r w:rsidR="00F541BA">
        <w:t xml:space="preserve">Стороны обязуются </w:t>
      </w:r>
      <w:r>
        <w:t xml:space="preserve">в разумный срок заключить </w:t>
      </w:r>
      <w:r>
        <w:lastRenderedPageBreak/>
        <w:t xml:space="preserve">дополнительное соглашение к Договору о порядке регистрации прав </w:t>
      </w:r>
      <w:r w:rsidR="00F541BA">
        <w:t>Лицензиата</w:t>
      </w:r>
      <w:r>
        <w:t xml:space="preserve"> на такой </w:t>
      </w:r>
      <w:r w:rsidR="00F541BA">
        <w:t>РИД</w:t>
      </w:r>
      <w:r>
        <w:t xml:space="preserve"> без уплаты </w:t>
      </w:r>
      <w:r w:rsidR="00F541BA">
        <w:t>Лицензиатом</w:t>
      </w:r>
      <w:r>
        <w:t xml:space="preserve"> дополнительного вознаграждения</w:t>
      </w:r>
      <w:r w:rsidR="00E7706C" w:rsidRPr="00F0760E">
        <w:t>.</w:t>
      </w:r>
    </w:p>
    <w:p w:rsidR="00E7706C" w:rsidRPr="00977353" w:rsidRDefault="00E7706C" w:rsidP="0007275E">
      <w:pPr>
        <w:pStyle w:val="a5"/>
        <w:numPr>
          <w:ilvl w:val="2"/>
          <w:numId w:val="29"/>
        </w:numPr>
        <w:tabs>
          <w:tab w:val="left" w:pos="1134"/>
          <w:tab w:val="left" w:pos="1418"/>
        </w:tabs>
        <w:ind w:left="0" w:firstLine="709"/>
        <w:jc w:val="both"/>
        <w:outlineLvl w:val="1"/>
      </w:pPr>
      <w:r w:rsidRPr="00977353">
        <w:t>Воспроиз</w:t>
      </w:r>
      <w:r w:rsidR="00D00795" w:rsidRPr="00977353">
        <w:t>водить</w:t>
      </w:r>
      <w:r w:rsidRPr="00977353">
        <w:t xml:space="preserve"> и преобразо</w:t>
      </w:r>
      <w:r w:rsidR="00D00795" w:rsidRPr="00977353">
        <w:t>вы</w:t>
      </w:r>
      <w:r w:rsidRPr="00977353">
        <w:t>вать объектный код в исходный текст (</w:t>
      </w:r>
      <w:proofErr w:type="spellStart"/>
      <w:r w:rsidRPr="00977353">
        <w:t>декомпилировать</w:t>
      </w:r>
      <w:proofErr w:type="spellEnd"/>
      <w:r w:rsidRPr="00977353">
        <w:t xml:space="preserve"> </w:t>
      </w:r>
      <w:r w:rsidR="00C40DA4" w:rsidRPr="00977353">
        <w:t>РИ</w:t>
      </w:r>
      <w:r w:rsidR="00D00795" w:rsidRPr="00977353">
        <w:t>Д</w:t>
      </w:r>
      <w:r w:rsidR="00062A36" w:rsidRPr="00977353">
        <w:t>)</w:t>
      </w:r>
      <w:r w:rsidRPr="00977353">
        <w:t xml:space="preserve"> или поруч</w:t>
      </w:r>
      <w:r w:rsidR="00D00795" w:rsidRPr="00977353">
        <w:t>а</w:t>
      </w:r>
      <w:r w:rsidRPr="00977353">
        <w:t>ть иным лицам осуществ</w:t>
      </w:r>
      <w:r w:rsidR="00D00795" w:rsidRPr="00977353">
        <w:t>ля</w:t>
      </w:r>
      <w:r w:rsidRPr="00977353">
        <w:t xml:space="preserve">ть эти действия, если они необходимы для достижения способности к взаимодействию независимо от разработанной этим лицом </w:t>
      </w:r>
      <w:r w:rsidR="00C40DA4" w:rsidRPr="00F0760E">
        <w:t>РИ</w:t>
      </w:r>
      <w:r w:rsidR="00D00795" w:rsidRPr="00F0760E">
        <w:t>Д</w:t>
      </w:r>
      <w:r w:rsidR="00062A36" w:rsidRPr="00977353">
        <w:t xml:space="preserve"> </w:t>
      </w:r>
      <w:r w:rsidRPr="00977353">
        <w:t xml:space="preserve">с другими программами, которые могут взаимодействовать с </w:t>
      </w:r>
      <w:proofErr w:type="spellStart"/>
      <w:r w:rsidRPr="00977353">
        <w:t>декомпилируемой</w:t>
      </w:r>
      <w:proofErr w:type="spellEnd"/>
      <w:r w:rsidRPr="00977353">
        <w:t xml:space="preserve"> </w:t>
      </w:r>
      <w:r w:rsidR="00C40DA4" w:rsidRPr="00977353">
        <w:t>РИ</w:t>
      </w:r>
      <w:r w:rsidR="00D00795" w:rsidRPr="00977353">
        <w:t>Д</w:t>
      </w:r>
      <w:r w:rsidRPr="00977353">
        <w:t xml:space="preserve"> при соблюдении следующих условий:</w:t>
      </w:r>
    </w:p>
    <w:p w:rsidR="00E7706C" w:rsidRPr="00977353" w:rsidRDefault="00E7706C" w:rsidP="00F52113">
      <w:pPr>
        <w:pStyle w:val="a5"/>
        <w:numPr>
          <w:ilvl w:val="0"/>
          <w:numId w:val="13"/>
        </w:numPr>
        <w:shd w:val="clear" w:color="auto" w:fill="FFFFFF"/>
        <w:tabs>
          <w:tab w:val="left" w:pos="-3544"/>
          <w:tab w:val="left" w:pos="1134"/>
          <w:tab w:val="left" w:pos="1418"/>
        </w:tabs>
        <w:ind w:left="0" w:firstLine="709"/>
        <w:jc w:val="both"/>
      </w:pPr>
      <w:r w:rsidRPr="00977353">
        <w:t>информация, необходимая для достижения способности к взаимодействию, ранее не была доступна Лицензиату из других источников;</w:t>
      </w:r>
    </w:p>
    <w:p w:rsidR="00E7706C" w:rsidRPr="00C40DA4" w:rsidRDefault="00E7706C" w:rsidP="00761766">
      <w:pPr>
        <w:pStyle w:val="a5"/>
        <w:numPr>
          <w:ilvl w:val="0"/>
          <w:numId w:val="13"/>
        </w:numPr>
        <w:shd w:val="clear" w:color="auto" w:fill="FFFFFF"/>
        <w:tabs>
          <w:tab w:val="left" w:pos="-3544"/>
          <w:tab w:val="left" w:pos="1134"/>
          <w:tab w:val="left" w:pos="1418"/>
        </w:tabs>
        <w:ind w:left="0" w:firstLine="709"/>
        <w:jc w:val="both"/>
      </w:pPr>
      <w:r w:rsidRPr="00977353">
        <w:t xml:space="preserve">указанные действия осуществляются в отношении только тех частей </w:t>
      </w:r>
      <w:proofErr w:type="spellStart"/>
      <w:r w:rsidRPr="00977353">
        <w:t>декомпилируемой</w:t>
      </w:r>
      <w:proofErr w:type="spellEnd"/>
      <w:r w:rsidRPr="00977353">
        <w:t xml:space="preserve"> </w:t>
      </w:r>
      <w:r w:rsidR="00761766" w:rsidRPr="00F0760E">
        <w:t>РИД</w:t>
      </w:r>
      <w:r w:rsidRPr="00977353">
        <w:t xml:space="preserve">, </w:t>
      </w:r>
      <w:r w:rsidRPr="00C40DA4">
        <w:t>которые необходимы для достижения способности к взаимодействию;</w:t>
      </w:r>
    </w:p>
    <w:p w:rsidR="00E7706C" w:rsidRPr="00C40DA4" w:rsidRDefault="00E7706C" w:rsidP="00F52113">
      <w:pPr>
        <w:pStyle w:val="a5"/>
        <w:numPr>
          <w:ilvl w:val="0"/>
          <w:numId w:val="13"/>
        </w:numPr>
        <w:shd w:val="clear" w:color="auto" w:fill="FFFFFF"/>
        <w:tabs>
          <w:tab w:val="left" w:pos="-3544"/>
          <w:tab w:val="left" w:pos="1134"/>
          <w:tab w:val="left" w:pos="1418"/>
        </w:tabs>
        <w:ind w:left="0" w:firstLine="709"/>
        <w:jc w:val="both"/>
      </w:pPr>
      <w:r w:rsidRPr="00C40DA4">
        <w:t xml:space="preserve">информация, полученная в результате декомпилирования, может использоваться лишь для достижения способности к взаимодействию независимо от разработанной </w:t>
      </w:r>
      <w:r w:rsidR="00EB45CE" w:rsidRPr="00F0760E">
        <w:t>РИД</w:t>
      </w:r>
      <w:r w:rsidR="0043722F" w:rsidRPr="00C40DA4">
        <w:t xml:space="preserve"> </w:t>
      </w:r>
      <w:r w:rsidRPr="00C40DA4">
        <w:t xml:space="preserve">с другими программами, не может передаваться иным лицам, за исключением случаев, когда это необходимо для достижения способности к взаимодействию независимо от разработанной </w:t>
      </w:r>
      <w:r w:rsidR="00C40DA4">
        <w:t>РИ</w:t>
      </w:r>
      <w:r w:rsidR="00D00795" w:rsidRPr="00B63F02">
        <w:t>Д</w:t>
      </w:r>
      <w:r w:rsidRPr="00C40DA4">
        <w:t xml:space="preserve"> с другими программами, а также не может использоваться для разработки </w:t>
      </w:r>
      <w:r w:rsidR="00C40DA4">
        <w:t>РИ</w:t>
      </w:r>
      <w:r w:rsidR="00D00795" w:rsidRPr="00B63F02">
        <w:t>Д</w:t>
      </w:r>
      <w:r w:rsidR="0043722F" w:rsidRPr="00C40DA4">
        <w:t xml:space="preserve"> </w:t>
      </w:r>
      <w:r w:rsidRPr="00C40DA4">
        <w:t xml:space="preserve">по своему виду существенно схожей с </w:t>
      </w:r>
      <w:proofErr w:type="spellStart"/>
      <w:r w:rsidRPr="00C40DA4">
        <w:t>декомпилируемой</w:t>
      </w:r>
      <w:proofErr w:type="spellEnd"/>
      <w:r w:rsidRPr="00C40DA4">
        <w:t xml:space="preserve"> </w:t>
      </w:r>
      <w:r w:rsidR="00C40DA4">
        <w:t>РИ</w:t>
      </w:r>
      <w:r w:rsidR="005A40E3" w:rsidRPr="00B63F02">
        <w:t>Д</w:t>
      </w:r>
      <w:r w:rsidRPr="00C40DA4">
        <w:t xml:space="preserve"> или для осуществления другого действия, нарушающего исключительное право</w:t>
      </w:r>
      <w:r w:rsidR="00D00795" w:rsidRPr="00C40DA4">
        <w:t xml:space="preserve"> Лицензиара</w:t>
      </w:r>
      <w:r w:rsidRPr="00C40DA4">
        <w:t xml:space="preserve"> на </w:t>
      </w:r>
      <w:r w:rsidR="00C40DA4">
        <w:t>РИ</w:t>
      </w:r>
      <w:r w:rsidR="00D00795" w:rsidRPr="00B63F02">
        <w:t>Д</w:t>
      </w:r>
      <w:r w:rsidRPr="00B63F02">
        <w:t>.</w:t>
      </w:r>
    </w:p>
    <w:p w:rsidR="00430446" w:rsidRPr="00A70DFA" w:rsidRDefault="00430446" w:rsidP="0007275E">
      <w:pPr>
        <w:pStyle w:val="a5"/>
        <w:numPr>
          <w:ilvl w:val="2"/>
          <w:numId w:val="29"/>
        </w:numPr>
        <w:tabs>
          <w:tab w:val="left" w:pos="1134"/>
          <w:tab w:val="left" w:pos="1418"/>
        </w:tabs>
        <w:ind w:left="0" w:firstLine="709"/>
        <w:jc w:val="both"/>
        <w:outlineLvl w:val="1"/>
        <w:rPr>
          <w:kern w:val="2"/>
        </w:rPr>
      </w:pPr>
      <w:r w:rsidRPr="00A70DFA">
        <w:rPr>
          <w:kern w:val="2"/>
        </w:rPr>
        <w:t xml:space="preserve">Использовать </w:t>
      </w:r>
      <w:r w:rsidR="00C40DA4" w:rsidRPr="00A70DFA">
        <w:rPr>
          <w:kern w:val="2"/>
        </w:rPr>
        <w:t>РИ</w:t>
      </w:r>
      <w:r w:rsidR="00D00795" w:rsidRPr="00A70DFA">
        <w:rPr>
          <w:kern w:val="2"/>
        </w:rPr>
        <w:t>Д</w:t>
      </w:r>
      <w:r w:rsidRPr="00A70DFA">
        <w:rPr>
          <w:kern w:val="2"/>
        </w:rPr>
        <w:t xml:space="preserve"> </w:t>
      </w:r>
      <w:r w:rsidR="00D00795" w:rsidRPr="00A70DFA">
        <w:rPr>
          <w:kern w:val="2"/>
        </w:rPr>
        <w:t>в пределах</w:t>
      </w:r>
      <w:r w:rsidR="00C40DA4" w:rsidRPr="00A70DFA">
        <w:rPr>
          <w:kern w:val="2"/>
        </w:rPr>
        <w:t xml:space="preserve"> (объеме) и способами</w:t>
      </w:r>
      <w:r w:rsidR="00D00795" w:rsidRPr="00A70DFA">
        <w:rPr>
          <w:kern w:val="2"/>
        </w:rPr>
        <w:t xml:space="preserve">, </w:t>
      </w:r>
      <w:r w:rsidR="00C40DA4" w:rsidRPr="00A70DFA">
        <w:rPr>
          <w:kern w:val="2"/>
        </w:rPr>
        <w:t xml:space="preserve">установленными </w:t>
      </w:r>
      <w:r w:rsidRPr="00A70DFA">
        <w:rPr>
          <w:kern w:val="2"/>
        </w:rPr>
        <w:t>Договор</w:t>
      </w:r>
      <w:r w:rsidR="00D00795" w:rsidRPr="00A70DFA">
        <w:rPr>
          <w:kern w:val="2"/>
        </w:rPr>
        <w:t>ом.</w:t>
      </w:r>
    </w:p>
    <w:p w:rsidR="00E7706C" w:rsidRDefault="00C40DA4" w:rsidP="00F52113">
      <w:pPr>
        <w:tabs>
          <w:tab w:val="left" w:pos="1418"/>
        </w:tabs>
        <w:autoSpaceDE w:val="0"/>
        <w:autoSpaceDN w:val="0"/>
        <w:adjustRightInd w:val="0"/>
        <w:spacing w:line="240" w:lineRule="auto"/>
        <w:ind w:firstLine="709"/>
        <w:rPr>
          <w:sz w:val="24"/>
          <w:szCs w:val="24"/>
        </w:rPr>
      </w:pPr>
      <w:r w:rsidRPr="00A70DFA">
        <w:rPr>
          <w:sz w:val="24"/>
          <w:szCs w:val="24"/>
        </w:rPr>
        <w:t>4</w:t>
      </w:r>
      <w:r w:rsidR="001D54E7" w:rsidRPr="00A70DFA">
        <w:rPr>
          <w:sz w:val="24"/>
          <w:szCs w:val="24"/>
        </w:rPr>
        <w:t>.2.</w:t>
      </w:r>
      <w:r w:rsidR="004C0F56" w:rsidRPr="00A70DFA">
        <w:rPr>
          <w:sz w:val="24"/>
          <w:szCs w:val="24"/>
        </w:rPr>
        <w:t>6.</w:t>
      </w:r>
      <w:r w:rsidR="00E7706C" w:rsidRPr="00A70DFA">
        <w:rPr>
          <w:sz w:val="24"/>
          <w:szCs w:val="24"/>
        </w:rPr>
        <w:t xml:space="preserve"> </w:t>
      </w:r>
      <w:r w:rsidRPr="00A70DFA">
        <w:rPr>
          <w:sz w:val="24"/>
          <w:szCs w:val="24"/>
        </w:rPr>
        <w:t xml:space="preserve"> </w:t>
      </w:r>
      <w:r w:rsidR="00E7706C" w:rsidRPr="00A70DFA">
        <w:rPr>
          <w:sz w:val="24"/>
          <w:szCs w:val="24"/>
        </w:rPr>
        <w:t xml:space="preserve">Лицензиат не вправе предоставлять третьим лицам право использования </w:t>
      </w:r>
      <w:r w:rsidRPr="00A70DFA">
        <w:rPr>
          <w:sz w:val="24"/>
          <w:szCs w:val="24"/>
        </w:rPr>
        <w:t>РИ</w:t>
      </w:r>
      <w:r w:rsidR="003F7994" w:rsidRPr="00A70DFA">
        <w:rPr>
          <w:sz w:val="24"/>
          <w:szCs w:val="24"/>
        </w:rPr>
        <w:t>Д</w:t>
      </w:r>
      <w:r w:rsidR="00E7706C" w:rsidRPr="00A70DFA">
        <w:rPr>
          <w:sz w:val="24"/>
          <w:szCs w:val="24"/>
        </w:rPr>
        <w:t>.</w:t>
      </w:r>
    </w:p>
    <w:p w:rsidR="005478B2" w:rsidRPr="00A54808" w:rsidRDefault="005478B2" w:rsidP="00F52113">
      <w:pPr>
        <w:tabs>
          <w:tab w:val="left" w:pos="1418"/>
        </w:tabs>
        <w:autoSpaceDE w:val="0"/>
        <w:autoSpaceDN w:val="0"/>
        <w:adjustRightInd w:val="0"/>
        <w:spacing w:line="240" w:lineRule="auto"/>
        <w:ind w:firstLine="709"/>
        <w:rPr>
          <w:sz w:val="24"/>
          <w:szCs w:val="24"/>
        </w:rPr>
      </w:pPr>
    </w:p>
    <w:p w:rsidR="00430446" w:rsidRPr="00B63F02" w:rsidRDefault="00430446" w:rsidP="005478B2">
      <w:pPr>
        <w:numPr>
          <w:ilvl w:val="1"/>
          <w:numId w:val="29"/>
        </w:numPr>
        <w:tabs>
          <w:tab w:val="left" w:pos="1134"/>
          <w:tab w:val="left" w:pos="1418"/>
        </w:tabs>
        <w:spacing w:line="240" w:lineRule="auto"/>
        <w:ind w:left="0" w:firstLine="709"/>
        <w:outlineLvl w:val="1"/>
        <w:rPr>
          <w:kern w:val="2"/>
          <w:sz w:val="24"/>
          <w:szCs w:val="24"/>
        </w:rPr>
      </w:pPr>
      <w:r w:rsidRPr="00B63F02">
        <w:rPr>
          <w:kern w:val="2"/>
          <w:sz w:val="24"/>
          <w:szCs w:val="24"/>
          <w:u w:val="single"/>
        </w:rPr>
        <w:t>Лицензиар обязан</w:t>
      </w:r>
      <w:r w:rsidRPr="00B63F02">
        <w:rPr>
          <w:kern w:val="2"/>
          <w:sz w:val="24"/>
          <w:szCs w:val="24"/>
        </w:rPr>
        <w:t>:</w:t>
      </w:r>
    </w:p>
    <w:p w:rsidR="009B0B72" w:rsidRPr="0068758C" w:rsidRDefault="009B0B72" w:rsidP="0007275E">
      <w:pPr>
        <w:pStyle w:val="a5"/>
        <w:numPr>
          <w:ilvl w:val="2"/>
          <w:numId w:val="29"/>
        </w:numPr>
        <w:tabs>
          <w:tab w:val="left" w:pos="1134"/>
          <w:tab w:val="left" w:pos="1418"/>
        </w:tabs>
        <w:ind w:left="0" w:firstLine="709"/>
        <w:jc w:val="both"/>
        <w:outlineLvl w:val="1"/>
        <w:rPr>
          <w:kern w:val="2"/>
        </w:rPr>
      </w:pPr>
      <w:r w:rsidRPr="0043722F">
        <w:rPr>
          <w:kern w:val="2"/>
        </w:rPr>
        <w:t xml:space="preserve">Предоставить Лицензиату право использования </w:t>
      </w:r>
      <w:r w:rsidR="005478B2">
        <w:rPr>
          <w:kern w:val="2"/>
        </w:rPr>
        <w:t xml:space="preserve">РИД в порядке и сроки, установленные </w:t>
      </w:r>
      <w:r w:rsidRPr="0043722F">
        <w:rPr>
          <w:kern w:val="2"/>
        </w:rPr>
        <w:t>Договор</w:t>
      </w:r>
      <w:r w:rsidR="005478B2">
        <w:rPr>
          <w:kern w:val="2"/>
        </w:rPr>
        <w:t>ом</w:t>
      </w:r>
      <w:r w:rsidRPr="0043722F">
        <w:rPr>
          <w:kern w:val="2"/>
        </w:rPr>
        <w:t>.</w:t>
      </w:r>
    </w:p>
    <w:p w:rsidR="00E7706C" w:rsidRPr="0068758C" w:rsidRDefault="005478B2" w:rsidP="005478B2">
      <w:pPr>
        <w:pStyle w:val="a5"/>
        <w:numPr>
          <w:ilvl w:val="2"/>
          <w:numId w:val="29"/>
        </w:numPr>
        <w:tabs>
          <w:tab w:val="left" w:pos="1134"/>
          <w:tab w:val="left" w:pos="1418"/>
        </w:tabs>
        <w:ind w:left="0" w:firstLine="709"/>
        <w:jc w:val="both"/>
        <w:outlineLvl w:val="1"/>
        <w:rPr>
          <w:kern w:val="2"/>
        </w:rPr>
      </w:pPr>
      <w:r w:rsidRPr="005478B2">
        <w:rPr>
          <w:kern w:val="2"/>
        </w:rPr>
        <w:t>Предоставить Лицензиату документацию, необходимую для использования РИД в пределах (объеме) и спос</w:t>
      </w:r>
      <w:r>
        <w:rPr>
          <w:kern w:val="2"/>
        </w:rPr>
        <w:t>обами, установленными Договором, в том числе п</w:t>
      </w:r>
      <w:r w:rsidRPr="0068758C">
        <w:rPr>
          <w:kern w:val="2"/>
        </w:rPr>
        <w:t xml:space="preserve">ередать </w:t>
      </w:r>
      <w:r w:rsidR="009B0B72" w:rsidRPr="0068758C">
        <w:rPr>
          <w:kern w:val="2"/>
        </w:rPr>
        <w:t xml:space="preserve">инструкцию по установке и использованию </w:t>
      </w:r>
      <w:r>
        <w:rPr>
          <w:kern w:val="2"/>
        </w:rPr>
        <w:t>РИД</w:t>
      </w:r>
      <w:r w:rsidR="009B0B72" w:rsidRPr="0043722F">
        <w:rPr>
          <w:kern w:val="2"/>
        </w:rPr>
        <w:t xml:space="preserve"> или </w:t>
      </w:r>
      <w:r w:rsidR="003F7994">
        <w:rPr>
          <w:kern w:val="2"/>
        </w:rPr>
        <w:t xml:space="preserve">оказать </w:t>
      </w:r>
      <w:r>
        <w:rPr>
          <w:kern w:val="2"/>
        </w:rPr>
        <w:t xml:space="preserve">необходимую </w:t>
      </w:r>
      <w:r w:rsidR="003F7994">
        <w:rPr>
          <w:kern w:val="2"/>
        </w:rPr>
        <w:t xml:space="preserve">техническую поддержку </w:t>
      </w:r>
      <w:r>
        <w:rPr>
          <w:kern w:val="2"/>
        </w:rPr>
        <w:t>силами</w:t>
      </w:r>
      <w:r w:rsidR="003F7994">
        <w:rPr>
          <w:kern w:val="2"/>
        </w:rPr>
        <w:t xml:space="preserve"> специалистов</w:t>
      </w:r>
      <w:r w:rsidR="008C4778">
        <w:rPr>
          <w:kern w:val="2"/>
        </w:rPr>
        <w:t xml:space="preserve"> Лицензиара</w:t>
      </w:r>
      <w:r w:rsidR="00E7706C" w:rsidRPr="0043722F">
        <w:rPr>
          <w:kern w:val="2"/>
        </w:rPr>
        <w:t>.</w:t>
      </w:r>
    </w:p>
    <w:p w:rsidR="009B0B72" w:rsidRDefault="009B0B72" w:rsidP="0007275E">
      <w:pPr>
        <w:pStyle w:val="a5"/>
        <w:numPr>
          <w:ilvl w:val="2"/>
          <w:numId w:val="29"/>
        </w:numPr>
        <w:tabs>
          <w:tab w:val="left" w:pos="1134"/>
          <w:tab w:val="left" w:pos="1418"/>
        </w:tabs>
        <w:ind w:left="0" w:firstLine="709"/>
        <w:jc w:val="both"/>
        <w:outlineLvl w:val="1"/>
        <w:rPr>
          <w:kern w:val="2"/>
        </w:rPr>
      </w:pPr>
      <w:r w:rsidRPr="0068758C">
        <w:rPr>
          <w:kern w:val="2"/>
        </w:rPr>
        <w:t xml:space="preserve">За свой счет устранить неполадки </w:t>
      </w:r>
      <w:r w:rsidR="005478B2">
        <w:rPr>
          <w:kern w:val="2"/>
        </w:rPr>
        <w:t>в функционировании РИД</w:t>
      </w:r>
      <w:r w:rsidRPr="0043722F">
        <w:rPr>
          <w:kern w:val="2"/>
        </w:rPr>
        <w:t xml:space="preserve"> в случае, </w:t>
      </w:r>
      <w:r w:rsidRPr="0068758C">
        <w:rPr>
          <w:kern w:val="2"/>
        </w:rPr>
        <w:t>если неполадки произошли не по вине Лицензиата, в срок, указанный в соответствующем обращении Лицензиата.</w:t>
      </w:r>
    </w:p>
    <w:p w:rsidR="009B0B72" w:rsidRDefault="005478B2" w:rsidP="005478B2">
      <w:pPr>
        <w:pStyle w:val="a5"/>
        <w:numPr>
          <w:ilvl w:val="2"/>
          <w:numId w:val="29"/>
        </w:numPr>
        <w:tabs>
          <w:tab w:val="left" w:pos="1134"/>
          <w:tab w:val="left" w:pos="1418"/>
        </w:tabs>
        <w:ind w:left="0" w:firstLine="709"/>
        <w:jc w:val="both"/>
        <w:outlineLvl w:val="1"/>
        <w:rPr>
          <w:kern w:val="2"/>
        </w:rPr>
      </w:pPr>
      <w:r w:rsidRPr="005478B2">
        <w:rPr>
          <w:kern w:val="2"/>
        </w:rPr>
        <w:t>В течение срока действия Договора воздерживаться от каких-либо действий, способных затруднить осуществление Лицензиатом предоставленного ему права использования РИД в установленных Договором пределах (объеме)</w:t>
      </w:r>
      <w:r w:rsidR="009B0B72" w:rsidRPr="00837815">
        <w:rPr>
          <w:kern w:val="2"/>
        </w:rPr>
        <w:t>.</w:t>
      </w:r>
    </w:p>
    <w:p w:rsidR="005478B2" w:rsidRDefault="005478B2" w:rsidP="005478B2">
      <w:pPr>
        <w:pStyle w:val="a5"/>
        <w:numPr>
          <w:ilvl w:val="2"/>
          <w:numId w:val="29"/>
        </w:numPr>
        <w:tabs>
          <w:tab w:val="left" w:pos="1134"/>
          <w:tab w:val="left" w:pos="1418"/>
        </w:tabs>
        <w:ind w:left="0" w:firstLine="709"/>
        <w:jc w:val="both"/>
        <w:outlineLvl w:val="1"/>
        <w:rPr>
          <w:kern w:val="2"/>
        </w:rPr>
      </w:pPr>
      <w:r w:rsidRPr="005478B2">
        <w:rPr>
          <w:kern w:val="2"/>
        </w:rPr>
        <w:t>Исполнять иные обязанности, предусмотренные Договором и законодательством Российской Федерации.</w:t>
      </w:r>
    </w:p>
    <w:p w:rsidR="005478B2" w:rsidRPr="00837815" w:rsidRDefault="005478B2" w:rsidP="00B63F02">
      <w:pPr>
        <w:pStyle w:val="a5"/>
        <w:tabs>
          <w:tab w:val="left" w:pos="1134"/>
          <w:tab w:val="left" w:pos="1418"/>
        </w:tabs>
        <w:ind w:left="709"/>
        <w:jc w:val="both"/>
        <w:outlineLvl w:val="1"/>
        <w:rPr>
          <w:kern w:val="2"/>
        </w:rPr>
      </w:pPr>
    </w:p>
    <w:p w:rsidR="009B0B72" w:rsidRPr="00B63F02" w:rsidRDefault="009B0B72" w:rsidP="005478B2">
      <w:pPr>
        <w:pStyle w:val="a5"/>
        <w:numPr>
          <w:ilvl w:val="1"/>
          <w:numId w:val="29"/>
        </w:numPr>
        <w:tabs>
          <w:tab w:val="left" w:pos="1134"/>
          <w:tab w:val="left" w:pos="1418"/>
        </w:tabs>
        <w:ind w:left="0" w:firstLine="709"/>
        <w:outlineLvl w:val="1"/>
        <w:rPr>
          <w:kern w:val="2"/>
        </w:rPr>
      </w:pPr>
      <w:r w:rsidRPr="00B63F02">
        <w:rPr>
          <w:kern w:val="2"/>
          <w:u w:val="single"/>
        </w:rPr>
        <w:t>Лицензиар вправе</w:t>
      </w:r>
      <w:r w:rsidRPr="00B63F02">
        <w:rPr>
          <w:kern w:val="2"/>
        </w:rPr>
        <w:t>:</w:t>
      </w:r>
    </w:p>
    <w:p w:rsidR="00E7706C" w:rsidRDefault="009B0B72" w:rsidP="0007275E">
      <w:pPr>
        <w:pStyle w:val="a5"/>
        <w:numPr>
          <w:ilvl w:val="2"/>
          <w:numId w:val="29"/>
        </w:numPr>
        <w:tabs>
          <w:tab w:val="left" w:pos="1134"/>
          <w:tab w:val="left" w:pos="1418"/>
        </w:tabs>
        <w:ind w:left="0" w:firstLine="709"/>
        <w:jc w:val="both"/>
        <w:outlineLvl w:val="1"/>
        <w:rPr>
          <w:kern w:val="2"/>
        </w:rPr>
      </w:pPr>
      <w:r w:rsidRPr="003758A3">
        <w:rPr>
          <w:bCs/>
          <w:kern w:val="2"/>
        </w:rPr>
        <w:t>Самостоятельно переда</w:t>
      </w:r>
      <w:r w:rsidR="005478B2">
        <w:rPr>
          <w:bCs/>
          <w:kern w:val="2"/>
        </w:rPr>
        <w:t>вать</w:t>
      </w:r>
      <w:r w:rsidRPr="003758A3">
        <w:rPr>
          <w:bCs/>
          <w:kern w:val="2"/>
        </w:rPr>
        <w:t xml:space="preserve"> </w:t>
      </w:r>
      <w:r w:rsidR="005478B2" w:rsidRPr="003758A3">
        <w:rPr>
          <w:bCs/>
          <w:kern w:val="2"/>
        </w:rPr>
        <w:t>прав</w:t>
      </w:r>
      <w:r w:rsidR="005478B2">
        <w:rPr>
          <w:bCs/>
          <w:kern w:val="2"/>
        </w:rPr>
        <w:t>о</w:t>
      </w:r>
      <w:r w:rsidR="005478B2" w:rsidRPr="003758A3">
        <w:rPr>
          <w:bCs/>
          <w:kern w:val="2"/>
        </w:rPr>
        <w:t xml:space="preserve"> </w:t>
      </w:r>
      <w:r w:rsidRPr="003758A3">
        <w:rPr>
          <w:bCs/>
          <w:kern w:val="2"/>
        </w:rPr>
        <w:t xml:space="preserve">использования </w:t>
      </w:r>
      <w:r w:rsidR="005478B2">
        <w:rPr>
          <w:bCs/>
          <w:kern w:val="2"/>
        </w:rPr>
        <w:t>РИД третьим лицам</w:t>
      </w:r>
      <w:r w:rsidRPr="0043722F">
        <w:rPr>
          <w:kern w:val="2"/>
        </w:rPr>
        <w:t>.</w:t>
      </w:r>
    </w:p>
    <w:p w:rsidR="005478B2" w:rsidRPr="0068758C" w:rsidRDefault="005478B2" w:rsidP="0007275E">
      <w:pPr>
        <w:pStyle w:val="a5"/>
        <w:numPr>
          <w:ilvl w:val="2"/>
          <w:numId w:val="29"/>
        </w:numPr>
        <w:tabs>
          <w:tab w:val="left" w:pos="1134"/>
          <w:tab w:val="left" w:pos="1418"/>
        </w:tabs>
        <w:ind w:left="0" w:firstLine="709"/>
        <w:jc w:val="both"/>
        <w:outlineLvl w:val="1"/>
        <w:rPr>
          <w:kern w:val="2"/>
        </w:rPr>
      </w:pPr>
      <w:r w:rsidRPr="005478B2">
        <w:rPr>
          <w:kern w:val="2"/>
        </w:rPr>
        <w:t>Отказаться от Договора (исполнения Договора) в одностороннем порядке по основаниям, предусмотренным Договором и законодательством Российской Федерации.</w:t>
      </w:r>
    </w:p>
    <w:p w:rsidR="00AC341A" w:rsidRDefault="00AC341A" w:rsidP="00F52113">
      <w:pPr>
        <w:tabs>
          <w:tab w:val="left" w:pos="1134"/>
          <w:tab w:val="left" w:pos="1418"/>
        </w:tabs>
        <w:autoSpaceDE w:val="0"/>
        <w:autoSpaceDN w:val="0"/>
        <w:adjustRightInd w:val="0"/>
        <w:spacing w:line="240" w:lineRule="auto"/>
        <w:ind w:firstLine="709"/>
        <w:rPr>
          <w:sz w:val="24"/>
          <w:szCs w:val="24"/>
        </w:rPr>
      </w:pPr>
    </w:p>
    <w:p w:rsidR="00A71A80" w:rsidRDefault="008C4778" w:rsidP="0007275E">
      <w:pPr>
        <w:pStyle w:val="a5"/>
        <w:numPr>
          <w:ilvl w:val="0"/>
          <w:numId w:val="29"/>
        </w:numPr>
        <w:tabs>
          <w:tab w:val="left" w:pos="284"/>
        </w:tabs>
        <w:ind w:left="0" w:firstLine="0"/>
        <w:jc w:val="center"/>
        <w:rPr>
          <w:b/>
        </w:rPr>
      </w:pPr>
      <w:r w:rsidRPr="0007275E">
        <w:rPr>
          <w:b/>
        </w:rPr>
        <w:t>Гаранти</w:t>
      </w:r>
      <w:r>
        <w:rPr>
          <w:b/>
        </w:rPr>
        <w:t>и</w:t>
      </w:r>
    </w:p>
    <w:p w:rsidR="00A71A80" w:rsidRPr="00301ED7" w:rsidRDefault="00A71A80" w:rsidP="0007275E">
      <w:pPr>
        <w:pStyle w:val="a5"/>
        <w:numPr>
          <w:ilvl w:val="1"/>
          <w:numId w:val="29"/>
        </w:numPr>
        <w:tabs>
          <w:tab w:val="left" w:pos="142"/>
          <w:tab w:val="left" w:pos="1134"/>
        </w:tabs>
        <w:ind w:left="0" w:firstLine="709"/>
        <w:contextualSpacing w:val="0"/>
        <w:jc w:val="both"/>
      </w:pPr>
      <w:r>
        <w:t>Лицензиар</w:t>
      </w:r>
      <w:r w:rsidRPr="00301ED7">
        <w:t xml:space="preserve"> гарантирует функционирование </w:t>
      </w:r>
      <w:r w:rsidR="00C40DA4">
        <w:rPr>
          <w:bCs/>
          <w:kern w:val="2"/>
        </w:rPr>
        <w:t>РИД</w:t>
      </w:r>
      <w:r w:rsidR="005A40E3" w:rsidRPr="0043722F">
        <w:rPr>
          <w:bCs/>
          <w:kern w:val="2"/>
        </w:rPr>
        <w:t xml:space="preserve"> </w:t>
      </w:r>
      <w:r w:rsidRPr="00301ED7">
        <w:t xml:space="preserve">в соответствии с характеристиками, указанными в Эксплуатационной документации, в </w:t>
      </w:r>
      <w:r w:rsidRPr="00A70DFA">
        <w:t xml:space="preserve">течение </w:t>
      </w:r>
      <w:r w:rsidR="007D28D7" w:rsidRPr="00A70DFA">
        <w:t xml:space="preserve">24 </w:t>
      </w:r>
      <w:r w:rsidRPr="00A70DFA">
        <w:t>(</w:t>
      </w:r>
      <w:r w:rsidR="007D28D7" w:rsidRPr="00A70DFA">
        <w:t>двадцать четыре</w:t>
      </w:r>
      <w:r w:rsidRPr="00A70DFA">
        <w:t>)</w:t>
      </w:r>
      <w:r w:rsidRPr="00301ED7">
        <w:t xml:space="preserve"> месяц</w:t>
      </w:r>
      <w:r w:rsidR="007D28D7">
        <w:t>а</w:t>
      </w:r>
      <w:r w:rsidRPr="00301ED7">
        <w:t xml:space="preserve"> с момента подписания Сторонами Акта о</w:t>
      </w:r>
      <w:r>
        <w:t>б исполнении обязательств</w:t>
      </w:r>
      <w:r w:rsidRPr="00301ED7">
        <w:t xml:space="preserve">. </w:t>
      </w:r>
      <w:r>
        <w:t>Любое</w:t>
      </w:r>
      <w:r w:rsidRPr="00301ED7">
        <w:t xml:space="preserve"> отклонение от Эксплуатационной документации, которое оказывает существенное отрицательное влияние на использование </w:t>
      </w:r>
      <w:r>
        <w:t xml:space="preserve">Лицензиатом </w:t>
      </w:r>
      <w:r w:rsidR="009A57EA">
        <w:t>РИД</w:t>
      </w:r>
      <w:r w:rsidRPr="00301ED7">
        <w:t xml:space="preserve">, считается недостатком, исправление которого осуществляется </w:t>
      </w:r>
      <w:r>
        <w:t>Лицензиаром</w:t>
      </w:r>
      <w:r w:rsidRPr="00301ED7">
        <w:t xml:space="preserve"> за свой счет в сроки, установленные </w:t>
      </w:r>
      <w:r>
        <w:t>Лицензиатом</w:t>
      </w:r>
      <w:r w:rsidRPr="00301ED7">
        <w:t xml:space="preserve">. </w:t>
      </w:r>
    </w:p>
    <w:p w:rsidR="00A71A80" w:rsidRPr="00301ED7" w:rsidRDefault="00A71A80" w:rsidP="00A71A80">
      <w:pPr>
        <w:pStyle w:val="a5"/>
        <w:tabs>
          <w:tab w:val="left" w:pos="142"/>
          <w:tab w:val="left" w:pos="1134"/>
        </w:tabs>
        <w:ind w:left="0" w:firstLine="709"/>
        <w:jc w:val="both"/>
      </w:pPr>
      <w:r w:rsidRPr="00301ED7">
        <w:lastRenderedPageBreak/>
        <w:t xml:space="preserve">На </w:t>
      </w:r>
      <w:r>
        <w:t>период</w:t>
      </w:r>
      <w:r w:rsidRPr="00301ED7">
        <w:t xml:space="preserve"> устранения нед</w:t>
      </w:r>
      <w:r>
        <w:t>остатков</w:t>
      </w:r>
      <w:r w:rsidRPr="00301ED7">
        <w:t xml:space="preserve"> </w:t>
      </w:r>
      <w:r w:rsidR="009A57EA">
        <w:t>РИД</w:t>
      </w:r>
      <w:r w:rsidRPr="00301ED7">
        <w:t xml:space="preserve"> </w:t>
      </w:r>
      <w:r>
        <w:t>Лицензиар</w:t>
      </w:r>
      <w:r w:rsidRPr="00301ED7">
        <w:t xml:space="preserve"> обязан обеспечить работоспособность </w:t>
      </w:r>
      <w:r>
        <w:t xml:space="preserve">последнего </w:t>
      </w:r>
      <w:r w:rsidRPr="00301ED7">
        <w:t xml:space="preserve">путем разработки обходных решений или предоставить </w:t>
      </w:r>
      <w:r>
        <w:t>Лицензиату</w:t>
      </w:r>
      <w:r w:rsidRPr="00301ED7">
        <w:t xml:space="preserve"> </w:t>
      </w:r>
      <w:r w:rsidR="009A57EA">
        <w:t xml:space="preserve">право использования иного РИД, </w:t>
      </w:r>
      <w:r w:rsidR="009A57EA" w:rsidRPr="00301ED7">
        <w:t>аналогичн</w:t>
      </w:r>
      <w:r w:rsidR="009A57EA">
        <w:t>ого</w:t>
      </w:r>
      <w:r w:rsidR="009A57EA" w:rsidRPr="00301ED7">
        <w:t xml:space="preserve"> </w:t>
      </w:r>
      <w:r w:rsidRPr="00301ED7">
        <w:t>по функциональности</w:t>
      </w:r>
      <w:r w:rsidR="009A57EA">
        <w:t>, без дополнительно оплаты со стороны Лицензиата.</w:t>
      </w:r>
    </w:p>
    <w:p w:rsidR="00A71A80" w:rsidRPr="00301ED7" w:rsidRDefault="00A71A80" w:rsidP="0007275E">
      <w:pPr>
        <w:pStyle w:val="a5"/>
        <w:numPr>
          <w:ilvl w:val="1"/>
          <w:numId w:val="29"/>
        </w:numPr>
        <w:tabs>
          <w:tab w:val="left" w:pos="142"/>
          <w:tab w:val="left" w:pos="1134"/>
        </w:tabs>
        <w:ind w:left="0" w:firstLine="709"/>
        <w:contextualSpacing w:val="0"/>
        <w:jc w:val="both"/>
      </w:pPr>
      <w:r w:rsidRPr="00301ED7">
        <w:t xml:space="preserve">Гарантии, предусмотренные пунктом </w:t>
      </w:r>
      <w:r w:rsidR="005919EC">
        <w:t>5</w:t>
      </w:r>
      <w:r w:rsidRPr="00301ED7">
        <w:t>.1 Договора</w:t>
      </w:r>
      <w:r>
        <w:t>,</w:t>
      </w:r>
      <w:r w:rsidRPr="00301ED7">
        <w:t xml:space="preserve"> не распространяются на </w:t>
      </w:r>
      <w:r w:rsidR="009A57EA">
        <w:t>РИ</w:t>
      </w:r>
      <w:r w:rsidR="003F7994">
        <w:t>Д</w:t>
      </w:r>
      <w:r w:rsidRPr="00301ED7">
        <w:t xml:space="preserve"> в случае:</w:t>
      </w:r>
    </w:p>
    <w:p w:rsidR="00A71A80" w:rsidRPr="009A57EA" w:rsidRDefault="00A71A80" w:rsidP="0007275E">
      <w:pPr>
        <w:pStyle w:val="a5"/>
        <w:numPr>
          <w:ilvl w:val="2"/>
          <w:numId w:val="29"/>
        </w:numPr>
        <w:tabs>
          <w:tab w:val="left" w:pos="142"/>
          <w:tab w:val="left" w:pos="1134"/>
        </w:tabs>
        <w:ind w:left="0" w:firstLine="709"/>
        <w:contextualSpacing w:val="0"/>
        <w:jc w:val="both"/>
      </w:pPr>
      <w:r w:rsidRPr="00301ED7">
        <w:t xml:space="preserve">использования </w:t>
      </w:r>
      <w:r>
        <w:t>Лицензиатом</w:t>
      </w:r>
      <w:r w:rsidRPr="00301ED7">
        <w:t xml:space="preserve"> </w:t>
      </w:r>
      <w:r w:rsidR="009A57EA" w:rsidRPr="00B63F02">
        <w:t>РИ</w:t>
      </w:r>
      <w:r w:rsidR="003F7994" w:rsidRPr="00B63F02">
        <w:t>Д</w:t>
      </w:r>
      <w:r w:rsidRPr="009A57EA">
        <w:t xml:space="preserve"> с нарушением условий (требований), установленных Эксплуатационной документацией;</w:t>
      </w:r>
    </w:p>
    <w:p w:rsidR="00A71A80" w:rsidRPr="009A57EA" w:rsidRDefault="00A71A80" w:rsidP="0007275E">
      <w:pPr>
        <w:pStyle w:val="a5"/>
        <w:numPr>
          <w:ilvl w:val="2"/>
          <w:numId w:val="29"/>
        </w:numPr>
        <w:tabs>
          <w:tab w:val="left" w:pos="142"/>
          <w:tab w:val="left" w:pos="1134"/>
        </w:tabs>
        <w:ind w:left="0" w:firstLine="709"/>
        <w:contextualSpacing w:val="0"/>
        <w:jc w:val="both"/>
      </w:pPr>
      <w:r w:rsidRPr="009A57EA">
        <w:t xml:space="preserve">внесения Лицензиатом любых изменений, удалений и / или дополнений в </w:t>
      </w:r>
      <w:r w:rsidR="009A57EA">
        <w:t>РИ</w:t>
      </w:r>
      <w:r w:rsidR="003F7994" w:rsidRPr="009A57EA">
        <w:t>Д</w:t>
      </w:r>
      <w:r w:rsidRPr="009A57EA">
        <w:t xml:space="preserve"> и / или части </w:t>
      </w:r>
      <w:r w:rsidR="009A57EA">
        <w:t>РИ</w:t>
      </w:r>
      <w:r w:rsidR="003F7994" w:rsidRPr="00B63F02">
        <w:t>Д</w:t>
      </w:r>
      <w:r w:rsidRPr="009A57EA">
        <w:t xml:space="preserve">, осуществления Лицензиатом переработки (модификации) </w:t>
      </w:r>
      <w:r w:rsidR="009A57EA">
        <w:t>РИД</w:t>
      </w:r>
      <w:r w:rsidRPr="00B63F02">
        <w:t>,</w:t>
      </w:r>
      <w:r w:rsidRPr="009A57EA">
        <w:t xml:space="preserve"> за исключением случаев правомерного внесения Лицензиатом изменений в </w:t>
      </w:r>
      <w:r w:rsidR="009A57EA">
        <w:t>РИ</w:t>
      </w:r>
      <w:r w:rsidR="003F7994" w:rsidRPr="00B63F02">
        <w:t>Д</w:t>
      </w:r>
      <w:r w:rsidRPr="009A57EA">
        <w:t xml:space="preserve"> в процессе адаптации последнего и / или исправления явных ошибок;</w:t>
      </w:r>
    </w:p>
    <w:p w:rsidR="00A71A80" w:rsidRPr="009A57EA" w:rsidRDefault="00A71A80" w:rsidP="0007275E">
      <w:pPr>
        <w:pStyle w:val="a5"/>
        <w:numPr>
          <w:ilvl w:val="2"/>
          <w:numId w:val="29"/>
        </w:numPr>
        <w:tabs>
          <w:tab w:val="left" w:pos="142"/>
          <w:tab w:val="left" w:pos="1134"/>
        </w:tabs>
        <w:ind w:left="0" w:firstLine="709"/>
        <w:contextualSpacing w:val="0"/>
        <w:jc w:val="both"/>
      </w:pPr>
      <w:r w:rsidRPr="009A57EA">
        <w:t xml:space="preserve">нарушения работоспособности аппаратно-технических средств Лицензиата, на которых установлено и функционирует </w:t>
      </w:r>
      <w:r w:rsidR="009A57EA">
        <w:t>РИ</w:t>
      </w:r>
      <w:r w:rsidR="003F7994" w:rsidRPr="00B63F02">
        <w:t>Д</w:t>
      </w:r>
      <w:r w:rsidRPr="009A57EA">
        <w:t>;</w:t>
      </w:r>
    </w:p>
    <w:p w:rsidR="00A71A80" w:rsidRPr="009A57EA" w:rsidRDefault="00A71A80" w:rsidP="0007275E">
      <w:pPr>
        <w:pStyle w:val="a5"/>
        <w:numPr>
          <w:ilvl w:val="2"/>
          <w:numId w:val="29"/>
        </w:numPr>
        <w:tabs>
          <w:tab w:val="left" w:pos="142"/>
          <w:tab w:val="left" w:pos="1134"/>
        </w:tabs>
        <w:ind w:left="0" w:firstLine="709"/>
        <w:contextualSpacing w:val="0"/>
        <w:jc w:val="both"/>
      </w:pPr>
      <w:r w:rsidRPr="009A57EA">
        <w:t xml:space="preserve">отсутствия антивирусной защиты в среде функционирования </w:t>
      </w:r>
      <w:r w:rsidR="009A57EA">
        <w:t>РИ</w:t>
      </w:r>
      <w:r w:rsidR="003F7994" w:rsidRPr="00B63F02">
        <w:t>Д</w:t>
      </w:r>
      <w:r w:rsidRPr="009A57EA">
        <w:t>.</w:t>
      </w:r>
    </w:p>
    <w:p w:rsidR="005478B2" w:rsidRDefault="005478B2" w:rsidP="00B63F02">
      <w:pPr>
        <w:pStyle w:val="a5"/>
        <w:tabs>
          <w:tab w:val="left" w:pos="142"/>
          <w:tab w:val="left" w:pos="1134"/>
        </w:tabs>
        <w:ind w:left="709"/>
        <w:contextualSpacing w:val="0"/>
        <w:jc w:val="both"/>
      </w:pPr>
    </w:p>
    <w:p w:rsidR="00AC341A" w:rsidRPr="00A54808" w:rsidRDefault="00AC341A" w:rsidP="005478B2">
      <w:pPr>
        <w:pStyle w:val="a5"/>
        <w:numPr>
          <w:ilvl w:val="0"/>
          <w:numId w:val="29"/>
        </w:numPr>
        <w:tabs>
          <w:tab w:val="left" w:pos="284"/>
          <w:tab w:val="left" w:pos="1418"/>
        </w:tabs>
        <w:ind w:left="0" w:firstLine="0"/>
        <w:jc w:val="center"/>
      </w:pPr>
      <w:r w:rsidRPr="00A54808">
        <w:rPr>
          <w:b/>
        </w:rPr>
        <w:t>Ответственность</w:t>
      </w:r>
      <w:r>
        <w:rPr>
          <w:b/>
        </w:rPr>
        <w:t xml:space="preserve"> Сторон</w:t>
      </w:r>
    </w:p>
    <w:p w:rsidR="00AC341A" w:rsidRPr="00AC341A" w:rsidRDefault="00AC341A" w:rsidP="005478B2">
      <w:pPr>
        <w:numPr>
          <w:ilvl w:val="1"/>
          <w:numId w:val="29"/>
        </w:numPr>
        <w:tabs>
          <w:tab w:val="left" w:pos="1134"/>
          <w:tab w:val="left" w:pos="1418"/>
        </w:tabs>
        <w:spacing w:line="240" w:lineRule="auto"/>
        <w:ind w:left="0" w:firstLine="709"/>
        <w:outlineLvl w:val="1"/>
        <w:rPr>
          <w:bCs/>
          <w:sz w:val="24"/>
          <w:szCs w:val="24"/>
        </w:rPr>
      </w:pPr>
      <w:r w:rsidRPr="00AC341A">
        <w:rPr>
          <w:bCs/>
          <w:sz w:val="24"/>
          <w:szCs w:val="24"/>
        </w:rPr>
        <w:t xml:space="preserve">За </w:t>
      </w:r>
      <w:r w:rsidRPr="00A54808">
        <w:rPr>
          <w:kern w:val="2"/>
          <w:sz w:val="24"/>
          <w:szCs w:val="24"/>
        </w:rPr>
        <w:t>неисполнение</w:t>
      </w:r>
      <w:r w:rsidRPr="00AC341A">
        <w:rPr>
          <w:bCs/>
          <w:sz w:val="24"/>
          <w:szCs w:val="24"/>
        </w:rPr>
        <w:t xml:space="preserve">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AC341A" w:rsidRPr="00A54808" w:rsidRDefault="00AC341A" w:rsidP="005478B2">
      <w:pPr>
        <w:numPr>
          <w:ilvl w:val="1"/>
          <w:numId w:val="29"/>
        </w:numPr>
        <w:tabs>
          <w:tab w:val="left" w:pos="1134"/>
          <w:tab w:val="left" w:pos="1418"/>
        </w:tabs>
        <w:spacing w:line="240" w:lineRule="auto"/>
        <w:ind w:left="0" w:firstLine="709"/>
        <w:outlineLvl w:val="1"/>
        <w:rPr>
          <w:bCs/>
          <w:sz w:val="24"/>
          <w:szCs w:val="24"/>
        </w:rPr>
      </w:pPr>
      <w:r w:rsidRPr="00A54808">
        <w:rPr>
          <w:bCs/>
          <w:sz w:val="24"/>
          <w:szCs w:val="24"/>
        </w:rPr>
        <w:t xml:space="preserve">В случае нарушения Лицензиатом сроков оплаты, установленных Договором, Лицензиар вправе требовать уплаты Лицензиатом </w:t>
      </w:r>
      <w:r w:rsidR="00D65EDC">
        <w:rPr>
          <w:bCs/>
          <w:sz w:val="24"/>
          <w:szCs w:val="24"/>
        </w:rPr>
        <w:t>исключительной</w:t>
      </w:r>
      <w:r w:rsidRPr="00A54808">
        <w:rPr>
          <w:bCs/>
          <w:sz w:val="24"/>
          <w:szCs w:val="24"/>
        </w:rPr>
        <w:t xml:space="preserve"> неустойки в размере 0,1 (ноль целых и одна десятая) процента от несвоевременно оплаченной суммы за каждый день просрочки</w:t>
      </w:r>
      <w:r w:rsidR="00D65EDC">
        <w:rPr>
          <w:bCs/>
          <w:sz w:val="24"/>
          <w:szCs w:val="24"/>
        </w:rPr>
        <w:t>,</w:t>
      </w:r>
      <w:r w:rsidR="00D65EDC" w:rsidRPr="00D65EDC">
        <w:rPr>
          <w:bCs/>
          <w:sz w:val="24"/>
          <w:szCs w:val="24"/>
        </w:rPr>
        <w:t xml:space="preserve"> но не более 5 (пяти) процентов от Цены Договора</w:t>
      </w:r>
      <w:r w:rsidRPr="00A54808">
        <w:rPr>
          <w:bCs/>
          <w:sz w:val="24"/>
          <w:szCs w:val="24"/>
        </w:rPr>
        <w:t>.</w:t>
      </w:r>
    </w:p>
    <w:p w:rsidR="00AC341A" w:rsidRPr="00A54808" w:rsidRDefault="00AC341A" w:rsidP="005478B2">
      <w:pPr>
        <w:numPr>
          <w:ilvl w:val="1"/>
          <w:numId w:val="29"/>
        </w:numPr>
        <w:tabs>
          <w:tab w:val="left" w:pos="1134"/>
          <w:tab w:val="left" w:pos="1418"/>
        </w:tabs>
        <w:spacing w:line="240" w:lineRule="auto"/>
        <w:ind w:left="0" w:firstLine="709"/>
        <w:outlineLvl w:val="1"/>
        <w:rPr>
          <w:bCs/>
          <w:sz w:val="24"/>
          <w:szCs w:val="24"/>
        </w:rPr>
      </w:pPr>
      <w:r w:rsidRPr="00A54808">
        <w:rPr>
          <w:bCs/>
          <w:sz w:val="24"/>
          <w:szCs w:val="24"/>
        </w:rPr>
        <w:t xml:space="preserve">В случае нарушения Лицензиаром обязательств по </w:t>
      </w:r>
      <w:r w:rsidR="00AC3020">
        <w:rPr>
          <w:bCs/>
          <w:sz w:val="24"/>
          <w:szCs w:val="24"/>
        </w:rPr>
        <w:t xml:space="preserve">предоставлению права использования </w:t>
      </w:r>
      <w:r w:rsidR="005478B2">
        <w:rPr>
          <w:bCs/>
          <w:sz w:val="24"/>
          <w:szCs w:val="24"/>
        </w:rPr>
        <w:t>РИД</w:t>
      </w:r>
      <w:r w:rsidRPr="00A54808">
        <w:rPr>
          <w:bCs/>
          <w:sz w:val="24"/>
          <w:szCs w:val="24"/>
        </w:rPr>
        <w:t xml:space="preserve">, в том числе сроков </w:t>
      </w:r>
      <w:r w:rsidR="00AC3020">
        <w:rPr>
          <w:bCs/>
          <w:sz w:val="24"/>
          <w:szCs w:val="24"/>
        </w:rPr>
        <w:t>предоставления права использования</w:t>
      </w:r>
      <w:r w:rsidRPr="00A54808">
        <w:rPr>
          <w:bCs/>
          <w:sz w:val="24"/>
          <w:szCs w:val="24"/>
        </w:rPr>
        <w:t xml:space="preserve">, а также в случае несвоевременного устранения выявленных несоответствий / недостатков, Лицензиат вправе требовать уплаты Лицензиаром </w:t>
      </w:r>
      <w:r w:rsidR="00D65EDC">
        <w:rPr>
          <w:bCs/>
          <w:sz w:val="24"/>
          <w:szCs w:val="24"/>
        </w:rPr>
        <w:t>штрафной</w:t>
      </w:r>
      <w:r w:rsidRPr="00A54808">
        <w:rPr>
          <w:bCs/>
          <w:sz w:val="24"/>
          <w:szCs w:val="24"/>
        </w:rPr>
        <w:t xml:space="preserve"> неустойки </w:t>
      </w:r>
      <w:r w:rsidR="00D65EDC">
        <w:rPr>
          <w:bCs/>
          <w:sz w:val="24"/>
          <w:szCs w:val="24"/>
        </w:rPr>
        <w:t xml:space="preserve">в размере </w:t>
      </w:r>
      <w:r w:rsidRPr="00A54808">
        <w:rPr>
          <w:bCs/>
          <w:sz w:val="24"/>
          <w:szCs w:val="24"/>
        </w:rPr>
        <w:t xml:space="preserve">0,1 (ноль целых и одна десятая) процента от </w:t>
      </w:r>
      <w:r w:rsidR="00CA024C">
        <w:rPr>
          <w:bCs/>
          <w:sz w:val="24"/>
          <w:szCs w:val="24"/>
        </w:rPr>
        <w:t>Цены Договора</w:t>
      </w:r>
      <w:r w:rsidR="00D65EDC" w:rsidRPr="00D65EDC">
        <w:rPr>
          <w:bCs/>
          <w:sz w:val="24"/>
          <w:szCs w:val="24"/>
        </w:rPr>
        <w:t xml:space="preserve"> за каждый день просрочки</w:t>
      </w:r>
      <w:r w:rsidRPr="00A54808">
        <w:rPr>
          <w:bCs/>
          <w:sz w:val="24"/>
          <w:szCs w:val="24"/>
        </w:rPr>
        <w:t>.</w:t>
      </w:r>
    </w:p>
    <w:p w:rsidR="00AC341A" w:rsidRPr="00A54808" w:rsidRDefault="00AC341A" w:rsidP="005478B2">
      <w:pPr>
        <w:numPr>
          <w:ilvl w:val="1"/>
          <w:numId w:val="29"/>
        </w:numPr>
        <w:tabs>
          <w:tab w:val="left" w:pos="1134"/>
          <w:tab w:val="left" w:pos="1418"/>
        </w:tabs>
        <w:spacing w:line="240" w:lineRule="auto"/>
        <w:ind w:left="0" w:firstLine="709"/>
        <w:outlineLvl w:val="1"/>
        <w:rPr>
          <w:bCs/>
          <w:sz w:val="24"/>
          <w:szCs w:val="24"/>
        </w:rPr>
      </w:pPr>
      <w:r w:rsidRPr="00A54808">
        <w:rPr>
          <w:bCs/>
          <w:sz w:val="24"/>
          <w:szCs w:val="24"/>
        </w:rPr>
        <w:t>Лицензиа</w:t>
      </w:r>
      <w:r w:rsidR="00D65EDC">
        <w:rPr>
          <w:bCs/>
          <w:sz w:val="24"/>
          <w:szCs w:val="24"/>
        </w:rPr>
        <w:t>р</w:t>
      </w:r>
      <w:r w:rsidRPr="00A54808">
        <w:rPr>
          <w:bCs/>
          <w:sz w:val="24"/>
          <w:szCs w:val="24"/>
        </w:rPr>
        <w:t xml:space="preserve"> несет ответственность перед Лицензиа</w:t>
      </w:r>
      <w:r w:rsidR="00D65EDC">
        <w:rPr>
          <w:bCs/>
          <w:sz w:val="24"/>
          <w:szCs w:val="24"/>
        </w:rPr>
        <w:t>т</w:t>
      </w:r>
      <w:r w:rsidRPr="00A54808">
        <w:rPr>
          <w:bCs/>
          <w:sz w:val="24"/>
          <w:szCs w:val="24"/>
        </w:rPr>
        <w:t>ом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Лицензиа</w:t>
      </w:r>
      <w:r w:rsidR="00D65EDC">
        <w:rPr>
          <w:bCs/>
          <w:sz w:val="24"/>
          <w:szCs w:val="24"/>
        </w:rPr>
        <w:t>р</w:t>
      </w:r>
      <w:r w:rsidRPr="00A54808">
        <w:rPr>
          <w:bCs/>
          <w:sz w:val="24"/>
          <w:szCs w:val="24"/>
        </w:rPr>
        <w:t>ом своих обязательств, произведенных для восстановления нарушенного права, а также упущенной выгоды.</w:t>
      </w:r>
    </w:p>
    <w:p w:rsidR="00AC341A" w:rsidRPr="00A54808" w:rsidRDefault="00AC341A" w:rsidP="005478B2">
      <w:pPr>
        <w:numPr>
          <w:ilvl w:val="1"/>
          <w:numId w:val="29"/>
        </w:numPr>
        <w:tabs>
          <w:tab w:val="left" w:pos="1134"/>
          <w:tab w:val="left" w:pos="1418"/>
        </w:tabs>
        <w:spacing w:line="240" w:lineRule="auto"/>
        <w:ind w:left="0" w:firstLine="709"/>
        <w:outlineLvl w:val="1"/>
        <w:rPr>
          <w:bCs/>
          <w:sz w:val="24"/>
          <w:szCs w:val="24"/>
        </w:rPr>
      </w:pPr>
      <w:r w:rsidRPr="00A54808">
        <w:rPr>
          <w:bCs/>
          <w:sz w:val="24"/>
          <w:szCs w:val="24"/>
        </w:rPr>
        <w:t>Предусмотренная Договором неустойка за неисполнение (ненадлежащее исполнение) Лицензиа</w:t>
      </w:r>
      <w:r w:rsidR="00D65EDC">
        <w:rPr>
          <w:bCs/>
          <w:sz w:val="24"/>
          <w:szCs w:val="24"/>
        </w:rPr>
        <w:t>р</w:t>
      </w:r>
      <w:r w:rsidRPr="00A54808">
        <w:rPr>
          <w:bCs/>
          <w:sz w:val="24"/>
          <w:szCs w:val="24"/>
        </w:rPr>
        <w:t>ом обязательств является штрафной. Убытки подлежат возмещению в полной сумме сверх неустойки.</w:t>
      </w:r>
    </w:p>
    <w:p w:rsidR="00AC341A" w:rsidRPr="00A54808" w:rsidRDefault="00AC341A" w:rsidP="005478B2">
      <w:pPr>
        <w:numPr>
          <w:ilvl w:val="1"/>
          <w:numId w:val="29"/>
        </w:numPr>
        <w:tabs>
          <w:tab w:val="left" w:pos="1134"/>
          <w:tab w:val="left" w:pos="1418"/>
        </w:tabs>
        <w:spacing w:line="240" w:lineRule="auto"/>
        <w:ind w:left="0" w:firstLine="709"/>
        <w:outlineLvl w:val="1"/>
        <w:rPr>
          <w:bCs/>
          <w:sz w:val="24"/>
          <w:szCs w:val="24"/>
        </w:rPr>
      </w:pPr>
      <w:r w:rsidRPr="00A54808">
        <w:rPr>
          <w:bCs/>
          <w:sz w:val="24"/>
          <w:szCs w:val="24"/>
        </w:rPr>
        <w:t>Ответственность Лицензиа</w:t>
      </w:r>
      <w:r w:rsidR="00D65EDC">
        <w:rPr>
          <w:bCs/>
          <w:sz w:val="24"/>
          <w:szCs w:val="24"/>
        </w:rPr>
        <w:t>т</w:t>
      </w:r>
      <w:r w:rsidRPr="00A54808">
        <w:rPr>
          <w:bCs/>
          <w:sz w:val="24"/>
          <w:szCs w:val="24"/>
        </w:rPr>
        <w:t>а за причиненные Лицензиа</w:t>
      </w:r>
      <w:r w:rsidR="00D65EDC">
        <w:rPr>
          <w:bCs/>
          <w:sz w:val="24"/>
          <w:szCs w:val="24"/>
        </w:rPr>
        <w:t>р</w:t>
      </w:r>
      <w:r w:rsidRPr="00A54808">
        <w:rPr>
          <w:bCs/>
          <w:sz w:val="24"/>
          <w:szCs w:val="24"/>
        </w:rPr>
        <w:t>у убытки ограничивается реальным ущербом, но не более Цены Договора.</w:t>
      </w:r>
    </w:p>
    <w:p w:rsidR="00AC341A" w:rsidRPr="00A54808" w:rsidRDefault="00AC341A" w:rsidP="005478B2">
      <w:pPr>
        <w:numPr>
          <w:ilvl w:val="1"/>
          <w:numId w:val="29"/>
        </w:numPr>
        <w:tabs>
          <w:tab w:val="left" w:pos="1134"/>
          <w:tab w:val="left" w:pos="1418"/>
        </w:tabs>
        <w:spacing w:line="240" w:lineRule="auto"/>
        <w:ind w:left="0" w:firstLine="709"/>
        <w:outlineLvl w:val="1"/>
        <w:rPr>
          <w:bCs/>
          <w:sz w:val="24"/>
          <w:szCs w:val="24"/>
        </w:rPr>
      </w:pPr>
      <w:r w:rsidRPr="00A54808">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AC341A" w:rsidRPr="00A54808" w:rsidRDefault="00AC341A" w:rsidP="005478B2">
      <w:pPr>
        <w:numPr>
          <w:ilvl w:val="1"/>
          <w:numId w:val="29"/>
        </w:numPr>
        <w:tabs>
          <w:tab w:val="left" w:pos="1134"/>
          <w:tab w:val="left" w:pos="1418"/>
        </w:tabs>
        <w:spacing w:line="240" w:lineRule="auto"/>
        <w:ind w:left="0" w:firstLine="709"/>
        <w:outlineLvl w:val="1"/>
        <w:rPr>
          <w:bCs/>
          <w:sz w:val="24"/>
          <w:szCs w:val="24"/>
        </w:rPr>
      </w:pPr>
      <w:r w:rsidRPr="00A54808">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AC341A" w:rsidRPr="00A54808" w:rsidRDefault="00AC341A" w:rsidP="005478B2">
      <w:pPr>
        <w:numPr>
          <w:ilvl w:val="1"/>
          <w:numId w:val="29"/>
        </w:numPr>
        <w:tabs>
          <w:tab w:val="left" w:pos="1134"/>
          <w:tab w:val="left" w:pos="1418"/>
        </w:tabs>
        <w:spacing w:line="240" w:lineRule="auto"/>
        <w:ind w:left="0" w:firstLine="709"/>
        <w:outlineLvl w:val="1"/>
        <w:rPr>
          <w:bCs/>
          <w:sz w:val="24"/>
          <w:szCs w:val="24"/>
        </w:rPr>
      </w:pPr>
      <w:r w:rsidRPr="00A54808">
        <w:rPr>
          <w:bCs/>
          <w:sz w:val="24"/>
          <w:szCs w:val="24"/>
        </w:rPr>
        <w:t>Учитывая, что для Лицензиа</w:t>
      </w:r>
      <w:r w:rsidR="00D65EDC">
        <w:rPr>
          <w:bCs/>
          <w:sz w:val="24"/>
          <w:szCs w:val="24"/>
        </w:rPr>
        <w:t>т</w:t>
      </w:r>
      <w:r w:rsidRPr="00A54808">
        <w:rPr>
          <w:bCs/>
          <w:sz w:val="24"/>
          <w:szCs w:val="24"/>
        </w:rPr>
        <w:t>а надлежащее и своевременное выполнение Лицензиа</w:t>
      </w:r>
      <w:r w:rsidR="00D65EDC">
        <w:rPr>
          <w:bCs/>
          <w:sz w:val="24"/>
          <w:szCs w:val="24"/>
        </w:rPr>
        <w:t>р</w:t>
      </w:r>
      <w:r w:rsidRPr="00A54808">
        <w:rPr>
          <w:bCs/>
          <w:sz w:val="24"/>
          <w:szCs w:val="24"/>
        </w:rPr>
        <w:t>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Лицензиа</w:t>
      </w:r>
      <w:r w:rsidR="0089410F">
        <w:rPr>
          <w:bCs/>
          <w:sz w:val="24"/>
          <w:szCs w:val="24"/>
        </w:rPr>
        <w:t>р</w:t>
      </w:r>
      <w:r w:rsidRPr="00A54808">
        <w:rPr>
          <w:bCs/>
          <w:sz w:val="24"/>
          <w:szCs w:val="24"/>
        </w:rPr>
        <w:t>ом соответствующих обязательств по Договору.</w:t>
      </w:r>
    </w:p>
    <w:p w:rsidR="00827E23" w:rsidRPr="00F81334" w:rsidRDefault="00827E23" w:rsidP="00827E23">
      <w:pPr>
        <w:pStyle w:val="a5"/>
        <w:numPr>
          <w:ilvl w:val="1"/>
          <w:numId w:val="29"/>
        </w:numPr>
        <w:shd w:val="clear" w:color="auto" w:fill="FFFFFF"/>
        <w:tabs>
          <w:tab w:val="left" w:pos="1134"/>
        </w:tabs>
        <w:ind w:left="0" w:firstLine="851"/>
        <w:jc w:val="both"/>
        <w:rPr>
          <w:b/>
        </w:rPr>
      </w:pPr>
      <w:r w:rsidRPr="00850A05">
        <w:t xml:space="preserve">Удержание пени и штрафов, подлежащих уплате </w:t>
      </w:r>
      <w:r>
        <w:t>Лицензиаром</w:t>
      </w:r>
      <w:r w:rsidRPr="00850A05">
        <w:t xml:space="preserve">, может быть произведено, по усмотрению </w:t>
      </w:r>
      <w:r>
        <w:t>Лицензиата</w:t>
      </w:r>
      <w:r w:rsidRPr="00850A05">
        <w:t xml:space="preserve">, путем вычета суммы пени (штрафа) из подлежащей оплате </w:t>
      </w:r>
      <w:r>
        <w:t xml:space="preserve">Лицензиату </w:t>
      </w:r>
      <w:r w:rsidRPr="00850A05">
        <w:t xml:space="preserve">стоимости </w:t>
      </w:r>
      <w:r>
        <w:t>переданного</w:t>
      </w:r>
      <w:r w:rsidRPr="00850A05">
        <w:t xml:space="preserve"> </w:t>
      </w:r>
      <w:r>
        <w:t>права на использование</w:t>
      </w:r>
      <w:r w:rsidRPr="00850A05">
        <w:t xml:space="preserve"> </w:t>
      </w:r>
      <w:r>
        <w:t>РИД</w:t>
      </w:r>
      <w:r w:rsidRPr="00850A05">
        <w:t>. Уплата (удержание) неустойки не освобождает стороны от исполнения своего обязательства в натуре.</w:t>
      </w:r>
    </w:p>
    <w:p w:rsidR="00AC341A" w:rsidRDefault="00AC341A" w:rsidP="00F52113">
      <w:pPr>
        <w:pStyle w:val="a5"/>
        <w:tabs>
          <w:tab w:val="left" w:pos="1418"/>
        </w:tabs>
        <w:ind w:left="0" w:firstLine="709"/>
        <w:jc w:val="both"/>
      </w:pPr>
    </w:p>
    <w:p w:rsidR="00891BD6" w:rsidRPr="00A54808" w:rsidRDefault="00891BD6" w:rsidP="005478B2">
      <w:pPr>
        <w:pStyle w:val="a5"/>
        <w:numPr>
          <w:ilvl w:val="0"/>
          <w:numId w:val="29"/>
        </w:numPr>
        <w:tabs>
          <w:tab w:val="left" w:pos="284"/>
          <w:tab w:val="left" w:pos="851"/>
        </w:tabs>
        <w:ind w:left="0" w:firstLine="0"/>
        <w:jc w:val="center"/>
        <w:rPr>
          <w:b/>
          <w:bCs/>
        </w:rPr>
      </w:pPr>
      <w:r w:rsidRPr="00A54808">
        <w:rPr>
          <w:b/>
        </w:rPr>
        <w:t>Конфиденциальность</w:t>
      </w:r>
    </w:p>
    <w:p w:rsidR="00891BD6" w:rsidRPr="00891BD6" w:rsidRDefault="00891BD6" w:rsidP="0046021E">
      <w:pPr>
        <w:pStyle w:val="a5"/>
        <w:numPr>
          <w:ilvl w:val="1"/>
          <w:numId w:val="29"/>
        </w:numPr>
        <w:shd w:val="clear" w:color="auto" w:fill="FFFFFF"/>
        <w:tabs>
          <w:tab w:val="left" w:pos="1134"/>
          <w:tab w:val="left" w:pos="1418"/>
        </w:tabs>
        <w:ind w:left="0" w:firstLine="709"/>
        <w:jc w:val="both"/>
        <w:rPr>
          <w:bCs/>
        </w:rPr>
      </w:pPr>
      <w:r w:rsidRPr="00891BD6">
        <w:rPr>
          <w:bCs/>
        </w:rPr>
        <w:t>Под конфиденциальной информацией (далее – «Информация») для целей Договора понимается любая информация, передаваемая Лицензиа</w:t>
      </w:r>
      <w:r>
        <w:rPr>
          <w:bCs/>
        </w:rPr>
        <w:t>т</w:t>
      </w:r>
      <w:r w:rsidRPr="00891BD6">
        <w:rPr>
          <w:bCs/>
        </w:rPr>
        <w:t>ом Лицензиа</w:t>
      </w:r>
      <w:r>
        <w:rPr>
          <w:bCs/>
        </w:rPr>
        <w:t>р</w:t>
      </w:r>
      <w:r w:rsidRPr="00891BD6">
        <w:rPr>
          <w:bCs/>
        </w:rPr>
        <w:t xml:space="preserve">у </w:t>
      </w:r>
      <w:r>
        <w:rPr>
          <w:bCs/>
        </w:rPr>
        <w:t xml:space="preserve">в </w:t>
      </w:r>
      <w:r w:rsidRPr="00891BD6">
        <w:rPr>
          <w:bCs/>
        </w:rPr>
        <w:t>документарной форме, в виде электронного файла, в любом другом виде, а также полученная Лицензиа</w:t>
      </w:r>
      <w:r>
        <w:rPr>
          <w:bCs/>
        </w:rPr>
        <w:t>р</w:t>
      </w:r>
      <w:r w:rsidRPr="00891BD6">
        <w:rPr>
          <w:bCs/>
        </w:rPr>
        <w:t>ом самостоятельно в ходе визитов на территорию Лицензиа</w:t>
      </w:r>
      <w:r>
        <w:rPr>
          <w:bCs/>
        </w:rPr>
        <w:t>т</w:t>
      </w:r>
      <w:r w:rsidRPr="00891BD6">
        <w:rPr>
          <w:bCs/>
        </w:rPr>
        <w:t>а в процессе проведения переговоров, заключения и исполнения Договора, в отношении которой соблюдаются следующие условия:</w:t>
      </w:r>
    </w:p>
    <w:p w:rsidR="00891BD6" w:rsidRPr="00891BD6" w:rsidRDefault="00891BD6" w:rsidP="0046021E">
      <w:pPr>
        <w:pStyle w:val="a5"/>
        <w:numPr>
          <w:ilvl w:val="0"/>
          <w:numId w:val="13"/>
        </w:numPr>
        <w:shd w:val="clear" w:color="auto" w:fill="FFFFFF"/>
        <w:tabs>
          <w:tab w:val="left" w:pos="-3544"/>
          <w:tab w:val="left" w:pos="1134"/>
          <w:tab w:val="left" w:pos="1418"/>
        </w:tabs>
        <w:ind w:left="0" w:firstLine="709"/>
        <w:jc w:val="both"/>
      </w:pPr>
      <w:r w:rsidRPr="00891BD6">
        <w:t>данная Информация имеет действительную или потенциальную коммерческую ценность для Лицензиата в силу неизвестности ее третьим лицам, в том числе по причине введения в отношении нее режима Коммерческой тайны;</w:t>
      </w:r>
    </w:p>
    <w:p w:rsidR="00891BD6" w:rsidRDefault="00891BD6" w:rsidP="0046021E">
      <w:pPr>
        <w:pStyle w:val="a5"/>
        <w:numPr>
          <w:ilvl w:val="0"/>
          <w:numId w:val="13"/>
        </w:numPr>
        <w:shd w:val="clear" w:color="auto" w:fill="FFFFFF"/>
        <w:tabs>
          <w:tab w:val="left" w:pos="-3544"/>
          <w:tab w:val="left" w:pos="1134"/>
          <w:tab w:val="left" w:pos="1418"/>
        </w:tabs>
        <w:ind w:left="0" w:firstLine="709"/>
        <w:jc w:val="both"/>
      </w:pPr>
      <w:r w:rsidRPr="00891BD6">
        <w:t>данная Информация не относится к категории общедоступной или обязательной к раскрытию Лицензиа</w:t>
      </w:r>
      <w:r>
        <w:t>т</w:t>
      </w:r>
      <w:r w:rsidRPr="00891BD6">
        <w:t>ом в соответствии с законодательством Российской Федерации</w:t>
      </w:r>
      <w:r>
        <w:t>.</w:t>
      </w:r>
    </w:p>
    <w:p w:rsidR="00891BD6" w:rsidRPr="00891BD6" w:rsidRDefault="00891BD6" w:rsidP="0046021E">
      <w:pPr>
        <w:pStyle w:val="a5"/>
        <w:numPr>
          <w:ilvl w:val="1"/>
          <w:numId w:val="29"/>
        </w:numPr>
        <w:shd w:val="clear" w:color="auto" w:fill="FFFFFF"/>
        <w:tabs>
          <w:tab w:val="left" w:pos="1134"/>
          <w:tab w:val="left" w:pos="1418"/>
        </w:tabs>
        <w:ind w:left="0" w:firstLine="709"/>
        <w:jc w:val="both"/>
      </w:pPr>
      <w:r w:rsidRPr="00891BD6">
        <w:t>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w:t>
      </w:r>
    </w:p>
    <w:p w:rsidR="00891BD6" w:rsidRPr="00891BD6" w:rsidRDefault="00891BD6" w:rsidP="0046021E">
      <w:pPr>
        <w:pStyle w:val="a5"/>
        <w:numPr>
          <w:ilvl w:val="1"/>
          <w:numId w:val="29"/>
        </w:numPr>
        <w:shd w:val="clear" w:color="auto" w:fill="FFFFFF"/>
        <w:tabs>
          <w:tab w:val="left" w:pos="1134"/>
          <w:tab w:val="left" w:pos="1418"/>
        </w:tabs>
        <w:ind w:left="0" w:firstLine="709"/>
        <w:jc w:val="both"/>
      </w:pPr>
      <w:r w:rsidRPr="00891BD6">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891BD6" w:rsidRPr="00891BD6" w:rsidRDefault="00891BD6" w:rsidP="0046021E">
      <w:pPr>
        <w:pStyle w:val="a5"/>
        <w:numPr>
          <w:ilvl w:val="1"/>
          <w:numId w:val="29"/>
        </w:numPr>
        <w:shd w:val="clear" w:color="auto" w:fill="FFFFFF"/>
        <w:tabs>
          <w:tab w:val="left" w:pos="1134"/>
          <w:tab w:val="left" w:pos="1418"/>
        </w:tabs>
        <w:ind w:left="0" w:firstLine="709"/>
        <w:jc w:val="both"/>
        <w:rPr>
          <w:bCs/>
        </w:rPr>
      </w:pPr>
      <w:r w:rsidRPr="00891BD6">
        <w:rPr>
          <w:bCs/>
        </w:rPr>
        <w:t xml:space="preserve">На </w:t>
      </w:r>
      <w:r w:rsidRPr="00891BD6">
        <w:t>документ</w:t>
      </w:r>
      <w:r w:rsidRPr="00891BD6">
        <w:rPr>
          <w:bCs/>
        </w:rPr>
        <w:t>, содержащий Информацию, Лицензиа</w:t>
      </w:r>
      <w:r w:rsidR="004F1E3E">
        <w:rPr>
          <w:bCs/>
        </w:rPr>
        <w:t>т</w:t>
      </w:r>
      <w:r w:rsidRPr="00891BD6">
        <w:rPr>
          <w:bCs/>
        </w:rPr>
        <w:t>ом может быть нанесен гриф «Коммерческая тайна» с указанием обладателя этой информации.</w:t>
      </w:r>
    </w:p>
    <w:p w:rsidR="00891BD6" w:rsidRPr="00891BD6" w:rsidRDefault="00891BD6" w:rsidP="0046021E">
      <w:pPr>
        <w:pStyle w:val="a5"/>
        <w:numPr>
          <w:ilvl w:val="1"/>
          <w:numId w:val="29"/>
        </w:numPr>
        <w:shd w:val="clear" w:color="auto" w:fill="FFFFFF"/>
        <w:tabs>
          <w:tab w:val="left" w:pos="1134"/>
          <w:tab w:val="left" w:pos="1418"/>
        </w:tabs>
        <w:ind w:left="0" w:firstLine="709"/>
        <w:jc w:val="both"/>
        <w:rPr>
          <w:bCs/>
        </w:rPr>
      </w:pPr>
      <w:r w:rsidRPr="00891BD6">
        <w:t>Информация</w:t>
      </w:r>
      <w:r w:rsidRPr="00891BD6">
        <w:rPr>
          <w:bCs/>
        </w:rPr>
        <w:t xml:space="preserve"> может включать в себя, в том числе, но не ограничиваясь:</w:t>
      </w:r>
    </w:p>
    <w:p w:rsidR="00891BD6" w:rsidRPr="00891BD6" w:rsidRDefault="00891BD6" w:rsidP="00F52113">
      <w:pPr>
        <w:pStyle w:val="a5"/>
        <w:numPr>
          <w:ilvl w:val="0"/>
          <w:numId w:val="13"/>
        </w:numPr>
        <w:shd w:val="clear" w:color="auto" w:fill="FFFFFF"/>
        <w:tabs>
          <w:tab w:val="left" w:pos="-3544"/>
          <w:tab w:val="left" w:pos="1134"/>
          <w:tab w:val="left" w:pos="1418"/>
        </w:tabs>
        <w:ind w:left="0" w:firstLine="709"/>
        <w:jc w:val="both"/>
      </w:pPr>
      <w:r w:rsidRPr="00891BD6">
        <w:t xml:space="preserve">финансовую </w:t>
      </w:r>
      <w:r w:rsidRPr="00A54808">
        <w:t>(</w:t>
      </w:r>
      <w:r w:rsidRPr="00891BD6">
        <w:t>бухгалтерскую) отчетность;</w:t>
      </w:r>
    </w:p>
    <w:p w:rsidR="00891BD6" w:rsidRPr="00891BD6" w:rsidRDefault="00891BD6" w:rsidP="00F52113">
      <w:pPr>
        <w:pStyle w:val="a5"/>
        <w:numPr>
          <w:ilvl w:val="0"/>
          <w:numId w:val="13"/>
        </w:numPr>
        <w:shd w:val="clear" w:color="auto" w:fill="FFFFFF"/>
        <w:tabs>
          <w:tab w:val="left" w:pos="-3544"/>
          <w:tab w:val="left" w:pos="1134"/>
          <w:tab w:val="left" w:pos="1418"/>
        </w:tabs>
        <w:ind w:left="0" w:firstLine="709"/>
        <w:jc w:val="both"/>
      </w:pPr>
      <w:r w:rsidRPr="00891BD6">
        <w:t>учетные регистры бухгалтерского учета;</w:t>
      </w:r>
    </w:p>
    <w:p w:rsidR="00891BD6" w:rsidRPr="00891BD6" w:rsidRDefault="00891BD6" w:rsidP="00F52113">
      <w:pPr>
        <w:pStyle w:val="a5"/>
        <w:numPr>
          <w:ilvl w:val="0"/>
          <w:numId w:val="13"/>
        </w:numPr>
        <w:shd w:val="clear" w:color="auto" w:fill="FFFFFF"/>
        <w:tabs>
          <w:tab w:val="left" w:pos="-3544"/>
          <w:tab w:val="left" w:pos="1134"/>
          <w:tab w:val="left" w:pos="1418"/>
        </w:tabs>
        <w:ind w:left="0" w:firstLine="709"/>
        <w:jc w:val="both"/>
      </w:pPr>
      <w:r w:rsidRPr="00891BD6">
        <w:t>бизнес-планы;</w:t>
      </w:r>
    </w:p>
    <w:p w:rsidR="00891BD6" w:rsidRPr="004F1E3E" w:rsidRDefault="00891BD6" w:rsidP="00F52113">
      <w:pPr>
        <w:pStyle w:val="a5"/>
        <w:numPr>
          <w:ilvl w:val="0"/>
          <w:numId w:val="13"/>
        </w:numPr>
        <w:shd w:val="clear" w:color="auto" w:fill="FFFFFF"/>
        <w:tabs>
          <w:tab w:val="left" w:pos="-3544"/>
          <w:tab w:val="left" w:pos="1134"/>
          <w:tab w:val="left" w:pos="1418"/>
        </w:tabs>
        <w:ind w:left="0" w:firstLine="709"/>
        <w:jc w:val="both"/>
      </w:pPr>
      <w:r w:rsidRPr="00891BD6">
        <w:t>договоры (соглашения), заключаемые или заключенные непосредственно Лицензиа</w:t>
      </w:r>
      <w:r w:rsidR="004F1E3E">
        <w:t>т</w:t>
      </w:r>
      <w:r w:rsidRPr="00891BD6">
        <w:t>ом</w:t>
      </w:r>
      <w:r w:rsidRPr="004F1E3E">
        <w:t xml:space="preserve"> либо в его пользу, а также информацию и сведения, содержащиеся в данных договорах (соглашениях);</w:t>
      </w:r>
    </w:p>
    <w:p w:rsidR="00891BD6" w:rsidRPr="004F1E3E" w:rsidRDefault="00891BD6" w:rsidP="00F52113">
      <w:pPr>
        <w:pStyle w:val="a5"/>
        <w:numPr>
          <w:ilvl w:val="0"/>
          <w:numId w:val="13"/>
        </w:numPr>
        <w:shd w:val="clear" w:color="auto" w:fill="FFFFFF"/>
        <w:tabs>
          <w:tab w:val="left" w:pos="-3544"/>
          <w:tab w:val="left" w:pos="1134"/>
          <w:tab w:val="left" w:pos="1418"/>
        </w:tabs>
        <w:ind w:left="0" w:firstLine="709"/>
        <w:jc w:val="both"/>
      </w:pPr>
      <w:r w:rsidRPr="004F1E3E">
        <w:t>сведения о финансовых, правовых, организационных и других взаимоотношениях между Лицензи</w:t>
      </w:r>
      <w:r w:rsidR="004F1E3E">
        <w:t>ат</w:t>
      </w:r>
      <w:r w:rsidRPr="004F1E3E">
        <w:t>ом и третьими лицами;</w:t>
      </w:r>
    </w:p>
    <w:p w:rsidR="00891BD6" w:rsidRPr="004F1E3E" w:rsidRDefault="00891BD6" w:rsidP="00F52113">
      <w:pPr>
        <w:pStyle w:val="a5"/>
        <w:numPr>
          <w:ilvl w:val="0"/>
          <w:numId w:val="13"/>
        </w:numPr>
        <w:shd w:val="clear" w:color="auto" w:fill="FFFFFF"/>
        <w:tabs>
          <w:tab w:val="left" w:pos="-3544"/>
          <w:tab w:val="left" w:pos="1134"/>
          <w:tab w:val="left" w:pos="1418"/>
        </w:tabs>
        <w:ind w:left="0" w:firstLine="709"/>
        <w:jc w:val="both"/>
      </w:pPr>
      <w:r w:rsidRPr="004F1E3E">
        <w:t>сведения о находящихся на регистрации товарных знаках Лицензиа</w:t>
      </w:r>
      <w:r w:rsidR="004F1E3E">
        <w:t>т</w:t>
      </w:r>
      <w:r w:rsidRPr="004F1E3E">
        <w:t>а, а также об объектах интеллектуальной собственности Лицензиа</w:t>
      </w:r>
      <w:r w:rsidR="004F1E3E">
        <w:t>т</w:t>
      </w:r>
      <w:r w:rsidRPr="004F1E3E">
        <w:t>а, сведения о которых не являются опубликованными;</w:t>
      </w:r>
    </w:p>
    <w:p w:rsidR="00891BD6" w:rsidRPr="004F1E3E" w:rsidRDefault="00891BD6" w:rsidP="00F52113">
      <w:pPr>
        <w:pStyle w:val="a5"/>
        <w:numPr>
          <w:ilvl w:val="0"/>
          <w:numId w:val="13"/>
        </w:numPr>
        <w:shd w:val="clear" w:color="auto" w:fill="FFFFFF"/>
        <w:tabs>
          <w:tab w:val="left" w:pos="-3544"/>
          <w:tab w:val="left" w:pos="1134"/>
          <w:tab w:val="left" w:pos="1418"/>
        </w:tabs>
        <w:ind w:left="0" w:firstLine="709"/>
        <w:jc w:val="both"/>
      </w:pPr>
      <w:r w:rsidRPr="00540812">
        <w:t>сведения о подрядчиках, поставщиках оборудования и материалов, а также о покупателях продукции Лицензиа</w:t>
      </w:r>
      <w:r w:rsidR="004F1E3E">
        <w:t>т</w:t>
      </w:r>
      <w:r w:rsidRPr="004F1E3E">
        <w:t>а и их аффилированных лицах;</w:t>
      </w:r>
    </w:p>
    <w:p w:rsidR="00891BD6" w:rsidRPr="004F1E3E" w:rsidRDefault="00891BD6" w:rsidP="00F52113">
      <w:pPr>
        <w:pStyle w:val="a5"/>
        <w:numPr>
          <w:ilvl w:val="0"/>
          <w:numId w:val="13"/>
        </w:numPr>
        <w:shd w:val="clear" w:color="auto" w:fill="FFFFFF"/>
        <w:tabs>
          <w:tab w:val="left" w:pos="-3544"/>
          <w:tab w:val="left" w:pos="1134"/>
          <w:tab w:val="left" w:pos="1418"/>
        </w:tabs>
        <w:ind w:left="0" w:firstLine="709"/>
        <w:jc w:val="both"/>
      </w:pPr>
      <w:r w:rsidRPr="004F1E3E">
        <w:t>сведения об объемах производства и / или реализации продукции и услуг Лицензиа</w:t>
      </w:r>
      <w:r w:rsidR="004F1E3E">
        <w:t>т</w:t>
      </w:r>
      <w:r w:rsidRPr="004F1E3E">
        <w:t>а или его аффилированных лиц;</w:t>
      </w:r>
    </w:p>
    <w:p w:rsidR="00891BD6" w:rsidRPr="00540812" w:rsidRDefault="00891BD6" w:rsidP="00F52113">
      <w:pPr>
        <w:pStyle w:val="a5"/>
        <w:numPr>
          <w:ilvl w:val="0"/>
          <w:numId w:val="13"/>
        </w:numPr>
        <w:shd w:val="clear" w:color="auto" w:fill="FFFFFF"/>
        <w:tabs>
          <w:tab w:val="left" w:pos="-3544"/>
          <w:tab w:val="left" w:pos="1134"/>
          <w:tab w:val="left" w:pos="1418"/>
        </w:tabs>
        <w:ind w:left="0" w:firstLine="709"/>
        <w:jc w:val="both"/>
      </w:pPr>
      <w:r w:rsidRPr="00540812">
        <w:t>материалы обобщения, анализа, оценки, иных действий по обработке вышеуказанной Информации и документов.</w:t>
      </w:r>
    </w:p>
    <w:p w:rsidR="00891BD6" w:rsidRPr="00891BD6" w:rsidRDefault="00891BD6" w:rsidP="0046021E">
      <w:pPr>
        <w:pStyle w:val="a5"/>
        <w:numPr>
          <w:ilvl w:val="1"/>
          <w:numId w:val="29"/>
        </w:numPr>
        <w:shd w:val="clear" w:color="auto" w:fill="FFFFFF"/>
        <w:tabs>
          <w:tab w:val="left" w:pos="1134"/>
          <w:tab w:val="left" w:pos="1418"/>
        </w:tabs>
        <w:ind w:left="0" w:firstLine="709"/>
        <w:jc w:val="both"/>
        <w:rPr>
          <w:bCs/>
        </w:rPr>
      </w:pPr>
      <w:bookmarkStart w:id="12" w:name="_Ref361337849"/>
      <w:r w:rsidRPr="00891BD6">
        <w:t>Лицензиа</w:t>
      </w:r>
      <w:r w:rsidR="004F1E3E">
        <w:t>р</w:t>
      </w:r>
      <w:r w:rsidRPr="00891BD6">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891BD6">
        <w:t xml:space="preserve"> </w:t>
      </w:r>
      <w:r w:rsidRPr="00891BD6">
        <w:rPr>
          <w:bCs/>
        </w:rPr>
        <w:t>(расторжения) или исполнения, в том числе:</w:t>
      </w:r>
      <w:bookmarkEnd w:id="12"/>
      <w:r w:rsidRPr="00891BD6">
        <w:rPr>
          <w:bCs/>
        </w:rPr>
        <w:t xml:space="preserve"> </w:t>
      </w:r>
    </w:p>
    <w:p w:rsidR="00891BD6" w:rsidRPr="00891BD6" w:rsidRDefault="00891BD6" w:rsidP="0007275E">
      <w:pPr>
        <w:pStyle w:val="a5"/>
        <w:numPr>
          <w:ilvl w:val="2"/>
          <w:numId w:val="29"/>
        </w:numPr>
        <w:shd w:val="clear" w:color="auto" w:fill="FFFFFF"/>
        <w:tabs>
          <w:tab w:val="left" w:pos="1418"/>
        </w:tabs>
        <w:ind w:left="0" w:firstLine="709"/>
        <w:jc w:val="both"/>
        <w:rPr>
          <w:bCs/>
        </w:rPr>
      </w:pPr>
      <w:r w:rsidRPr="00891BD6">
        <w:rPr>
          <w:bCs/>
        </w:rPr>
        <w:t xml:space="preserve">не </w:t>
      </w:r>
      <w:r w:rsidRPr="00891BD6">
        <w:t>разглашать</w:t>
      </w:r>
      <w:r w:rsidRPr="00891BD6">
        <w:rPr>
          <w:bCs/>
        </w:rPr>
        <w:t>,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Лицензиа</w:t>
      </w:r>
      <w:r w:rsidR="00540812">
        <w:rPr>
          <w:bCs/>
        </w:rPr>
        <w:t>т</w:t>
      </w:r>
      <w:r w:rsidRPr="00891BD6">
        <w:rPr>
          <w:bCs/>
        </w:rPr>
        <w:t xml:space="preserve">а, за исключением случаев, предусмотренных законодательством Российской Федерации и </w:t>
      </w:r>
      <w:proofErr w:type="gramStart"/>
      <w:r w:rsidRPr="00891BD6">
        <w:rPr>
          <w:bCs/>
        </w:rPr>
        <w:t xml:space="preserve">пунктом </w:t>
      </w:r>
      <w:r w:rsidR="00827E23">
        <w:rPr>
          <w:bCs/>
        </w:rPr>
        <w:t xml:space="preserve"> </w:t>
      </w:r>
      <w:r>
        <w:rPr>
          <w:bCs/>
        </w:rPr>
        <w:t>7</w:t>
      </w:r>
      <w:r w:rsidRPr="00891BD6">
        <w:rPr>
          <w:bCs/>
        </w:rPr>
        <w:t>.6.7</w:t>
      </w:r>
      <w:proofErr w:type="gramEnd"/>
      <w:r w:rsidRPr="00891BD6">
        <w:rPr>
          <w:bCs/>
        </w:rPr>
        <w:t xml:space="preserve"> Договора;</w:t>
      </w:r>
    </w:p>
    <w:p w:rsidR="00891BD6" w:rsidRPr="00891BD6" w:rsidRDefault="00891BD6" w:rsidP="0007275E">
      <w:pPr>
        <w:pStyle w:val="a5"/>
        <w:numPr>
          <w:ilvl w:val="2"/>
          <w:numId w:val="29"/>
        </w:numPr>
        <w:shd w:val="clear" w:color="auto" w:fill="FFFFFF"/>
        <w:tabs>
          <w:tab w:val="left" w:pos="1418"/>
        </w:tabs>
        <w:ind w:left="0" w:firstLine="709"/>
        <w:jc w:val="both"/>
        <w:rPr>
          <w:bCs/>
        </w:rPr>
      </w:pPr>
      <w:r w:rsidRPr="00891BD6">
        <w:rPr>
          <w:bCs/>
        </w:rPr>
        <w:t>принимать меры предосторожности, обычно используемые для защиты такого рода информации в деловом обороте, при этом если Лицензиа</w:t>
      </w:r>
      <w:r w:rsidR="00540812">
        <w:rPr>
          <w:bCs/>
        </w:rPr>
        <w:t>р</w:t>
      </w:r>
      <w:r w:rsidRPr="00891BD6">
        <w:rPr>
          <w:bCs/>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Лицензиа</w:t>
      </w:r>
      <w:r w:rsidR="00540812">
        <w:rPr>
          <w:bCs/>
        </w:rPr>
        <w:t>р</w:t>
      </w:r>
      <w:r w:rsidRPr="00891BD6">
        <w:rPr>
          <w:bCs/>
        </w:rPr>
        <w:t xml:space="preserve"> обязан использовать в отношении защиты Информации, обычно используемые им меры защиты;</w:t>
      </w:r>
    </w:p>
    <w:p w:rsidR="00891BD6" w:rsidRPr="00891BD6" w:rsidRDefault="00891BD6" w:rsidP="0007275E">
      <w:pPr>
        <w:pStyle w:val="a5"/>
        <w:numPr>
          <w:ilvl w:val="2"/>
          <w:numId w:val="29"/>
        </w:numPr>
        <w:shd w:val="clear" w:color="auto" w:fill="FFFFFF"/>
        <w:tabs>
          <w:tab w:val="left" w:pos="1418"/>
        </w:tabs>
        <w:ind w:left="0" w:firstLine="709"/>
        <w:jc w:val="both"/>
        <w:rPr>
          <w:bCs/>
        </w:rPr>
      </w:pPr>
      <w:r w:rsidRPr="00891BD6">
        <w:rPr>
          <w:bCs/>
        </w:rPr>
        <w:t xml:space="preserve">использовать Информацию исключительно для целей, для которых она была предоставлена; </w:t>
      </w:r>
    </w:p>
    <w:p w:rsidR="00891BD6" w:rsidRPr="00891BD6" w:rsidRDefault="00891BD6" w:rsidP="0007275E">
      <w:pPr>
        <w:pStyle w:val="a5"/>
        <w:numPr>
          <w:ilvl w:val="2"/>
          <w:numId w:val="29"/>
        </w:numPr>
        <w:shd w:val="clear" w:color="auto" w:fill="FFFFFF"/>
        <w:tabs>
          <w:tab w:val="left" w:pos="1418"/>
        </w:tabs>
        <w:ind w:left="0" w:firstLine="709"/>
        <w:jc w:val="both"/>
        <w:rPr>
          <w:bCs/>
        </w:rPr>
      </w:pPr>
      <w:r w:rsidRPr="00891BD6">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891BD6" w:rsidRPr="00540812" w:rsidRDefault="00891BD6" w:rsidP="0007275E">
      <w:pPr>
        <w:pStyle w:val="a5"/>
        <w:numPr>
          <w:ilvl w:val="2"/>
          <w:numId w:val="29"/>
        </w:numPr>
        <w:shd w:val="clear" w:color="auto" w:fill="FFFFFF"/>
        <w:tabs>
          <w:tab w:val="left" w:pos="1418"/>
        </w:tabs>
        <w:ind w:left="0" w:firstLine="709"/>
        <w:jc w:val="both"/>
        <w:rPr>
          <w:bCs/>
        </w:rPr>
      </w:pPr>
      <w:r w:rsidRPr="00891BD6">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Лицензиа</w:t>
      </w:r>
      <w:r w:rsidR="00540812">
        <w:rPr>
          <w:bCs/>
        </w:rPr>
        <w:t>т</w:t>
      </w:r>
      <w:r w:rsidRPr="00891BD6">
        <w:rPr>
          <w:bCs/>
        </w:rPr>
        <w:t>а, а также обеспечить содействие, которое потребует Лицензиа</w:t>
      </w:r>
      <w:r w:rsidR="00540812">
        <w:rPr>
          <w:bCs/>
        </w:rPr>
        <w:t>т</w:t>
      </w:r>
      <w:r w:rsidRPr="00540812">
        <w:rPr>
          <w:bCs/>
        </w:rPr>
        <w:t xml:space="preserve"> для предотвращения такого несанкционированного раскрытия;</w:t>
      </w:r>
    </w:p>
    <w:p w:rsidR="00891BD6" w:rsidRPr="00540812" w:rsidRDefault="00891BD6" w:rsidP="0007275E">
      <w:pPr>
        <w:pStyle w:val="a5"/>
        <w:numPr>
          <w:ilvl w:val="2"/>
          <w:numId w:val="29"/>
        </w:numPr>
        <w:shd w:val="clear" w:color="auto" w:fill="FFFFFF"/>
        <w:tabs>
          <w:tab w:val="left" w:pos="1418"/>
        </w:tabs>
        <w:ind w:left="0" w:firstLine="709"/>
        <w:jc w:val="both"/>
        <w:rPr>
          <w:bCs/>
        </w:rPr>
      </w:pPr>
      <w:r w:rsidRPr="00540812">
        <w:rPr>
          <w:bCs/>
        </w:rPr>
        <w:t>по требованию Лицензиа</w:t>
      </w:r>
      <w:r w:rsidR="00540812">
        <w:rPr>
          <w:bCs/>
        </w:rPr>
        <w:t>т</w:t>
      </w:r>
      <w:r w:rsidRPr="00540812">
        <w:rPr>
          <w:bCs/>
        </w:rPr>
        <w:t>а уничтожить всю Информацию, которую будет невозможно передать Лицензиа</w:t>
      </w:r>
      <w:r w:rsidR="00540812">
        <w:rPr>
          <w:bCs/>
        </w:rPr>
        <w:t>т</w:t>
      </w:r>
      <w:r w:rsidRPr="00540812">
        <w:rPr>
          <w:bCs/>
        </w:rPr>
        <w:t>у по его запросу или которая будет находиться на технических средствах Лицензиа</w:t>
      </w:r>
      <w:r w:rsidR="00540812">
        <w:rPr>
          <w:bCs/>
        </w:rPr>
        <w:t>р</w:t>
      </w:r>
      <w:r w:rsidRPr="00540812">
        <w:rPr>
          <w:bCs/>
        </w:rPr>
        <w:t>а. При этом Лицензиа</w:t>
      </w:r>
      <w:r w:rsidR="00540812">
        <w:rPr>
          <w:bCs/>
        </w:rPr>
        <w:t>р</w:t>
      </w:r>
      <w:r w:rsidRPr="00540812">
        <w:rPr>
          <w:bCs/>
        </w:rPr>
        <w:t xml:space="preserve">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891BD6" w:rsidRPr="00540812" w:rsidRDefault="00891BD6" w:rsidP="0007275E">
      <w:pPr>
        <w:pStyle w:val="a5"/>
        <w:numPr>
          <w:ilvl w:val="2"/>
          <w:numId w:val="29"/>
        </w:numPr>
        <w:shd w:val="clear" w:color="auto" w:fill="FFFFFF"/>
        <w:tabs>
          <w:tab w:val="left" w:pos="1418"/>
        </w:tabs>
        <w:ind w:left="0" w:firstLine="709"/>
        <w:jc w:val="both"/>
        <w:rPr>
          <w:bCs/>
        </w:rPr>
      </w:pPr>
      <w:bookmarkStart w:id="13" w:name="_Ref361337832"/>
      <w:r w:rsidRPr="00540812">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13"/>
    </w:p>
    <w:p w:rsidR="00891BD6" w:rsidRPr="003F237B" w:rsidRDefault="00891BD6" w:rsidP="0007275E">
      <w:pPr>
        <w:pStyle w:val="a5"/>
        <w:numPr>
          <w:ilvl w:val="2"/>
          <w:numId w:val="29"/>
        </w:numPr>
        <w:shd w:val="clear" w:color="auto" w:fill="FFFFFF"/>
        <w:tabs>
          <w:tab w:val="left" w:pos="1418"/>
        </w:tabs>
        <w:ind w:left="0" w:firstLine="709"/>
        <w:jc w:val="both"/>
        <w:rPr>
          <w:bCs/>
        </w:rPr>
      </w:pPr>
      <w:r w:rsidRPr="003F237B">
        <w:rPr>
          <w:bCs/>
        </w:rPr>
        <w:t>не разглашать третьим лицам факты передачи или получения Информации.</w:t>
      </w:r>
    </w:p>
    <w:p w:rsidR="00891BD6" w:rsidRDefault="00891BD6" w:rsidP="0046021E">
      <w:pPr>
        <w:pStyle w:val="a5"/>
        <w:numPr>
          <w:ilvl w:val="1"/>
          <w:numId w:val="29"/>
        </w:numPr>
        <w:shd w:val="clear" w:color="auto" w:fill="FFFFFF"/>
        <w:tabs>
          <w:tab w:val="left" w:pos="1134"/>
          <w:tab w:val="left" w:pos="1418"/>
        </w:tabs>
        <w:ind w:left="0" w:firstLine="709"/>
        <w:jc w:val="both"/>
        <w:rPr>
          <w:bCs/>
        </w:rPr>
      </w:pPr>
      <w:bookmarkStart w:id="14" w:name="_Ref361337863"/>
      <w:r w:rsidRPr="003F237B">
        <w:rPr>
          <w:bCs/>
        </w:rPr>
        <w:t>Лицензиа</w:t>
      </w:r>
      <w:r w:rsidR="00540812">
        <w:rPr>
          <w:bCs/>
        </w:rPr>
        <w:t>р</w:t>
      </w:r>
      <w:r w:rsidRPr="00540812">
        <w:rPr>
          <w:bCs/>
        </w:rPr>
        <w:t>, нарушивший условия настоящего раздела Договора, возмещает Лицензиа</w:t>
      </w:r>
      <w:r w:rsidR="00540812">
        <w:rPr>
          <w:bCs/>
        </w:rPr>
        <w:t>т</w:t>
      </w:r>
      <w:r w:rsidRPr="00540812">
        <w:rPr>
          <w:bCs/>
        </w:rPr>
        <w:t>у убытки, вызванные таким нарушением, в течение 10 (десяти) календарных дней с даты получения соответствующего письменного требования Лицензиа</w:t>
      </w:r>
      <w:r w:rsidR="00540812">
        <w:rPr>
          <w:bCs/>
        </w:rPr>
        <w:t>т</w:t>
      </w:r>
      <w:r w:rsidRPr="00540812">
        <w:rPr>
          <w:bCs/>
        </w:rPr>
        <w:t>а.</w:t>
      </w:r>
      <w:bookmarkEnd w:id="14"/>
    </w:p>
    <w:p w:rsidR="0046021E" w:rsidRPr="009D6D8B" w:rsidRDefault="0046021E" w:rsidP="00B63F02">
      <w:pPr>
        <w:pStyle w:val="a5"/>
        <w:numPr>
          <w:ilvl w:val="1"/>
          <w:numId w:val="29"/>
        </w:numPr>
        <w:tabs>
          <w:tab w:val="left" w:pos="1134"/>
        </w:tabs>
        <w:ind w:left="0" w:firstLine="709"/>
        <w:jc w:val="both"/>
        <w:rPr>
          <w:bCs/>
        </w:rPr>
      </w:pPr>
      <w:r w:rsidRPr="0046021E">
        <w:rPr>
          <w:bCs/>
        </w:rPr>
        <w:t>Лицензиат обязуется обеспечить повторение условий Договора в части соблюдения режима конфиденциальности Информации в договорах, заключаемых с Сублицензиатами.</w:t>
      </w:r>
    </w:p>
    <w:p w:rsidR="00891BD6" w:rsidRPr="003F237B" w:rsidRDefault="00891BD6" w:rsidP="0046021E">
      <w:pPr>
        <w:pStyle w:val="a5"/>
        <w:numPr>
          <w:ilvl w:val="1"/>
          <w:numId w:val="29"/>
        </w:numPr>
        <w:shd w:val="clear" w:color="auto" w:fill="FFFFFF"/>
        <w:tabs>
          <w:tab w:val="left" w:pos="1134"/>
          <w:tab w:val="left" w:pos="1418"/>
        </w:tabs>
        <w:ind w:left="0" w:firstLine="709"/>
        <w:jc w:val="both"/>
        <w:rPr>
          <w:bCs/>
        </w:rPr>
      </w:pPr>
      <w:r w:rsidRPr="00540812">
        <w:rPr>
          <w:bCs/>
        </w:rPr>
        <w:t>Условия защиты Информации, представляемой Сторонами друг другу, могут быть дополнительно урегулированы отдельно заключаемым Сторонами соглашением</w:t>
      </w:r>
      <w:r w:rsidRPr="003F237B">
        <w:rPr>
          <w:bCs/>
        </w:rPr>
        <w:t>.</w:t>
      </w:r>
    </w:p>
    <w:p w:rsidR="00233B75" w:rsidRDefault="00233B75" w:rsidP="00F52113">
      <w:pPr>
        <w:pStyle w:val="a5"/>
        <w:tabs>
          <w:tab w:val="left" w:pos="1418"/>
        </w:tabs>
        <w:ind w:left="0" w:firstLine="709"/>
        <w:jc w:val="both"/>
      </w:pPr>
    </w:p>
    <w:p w:rsidR="00233B75" w:rsidRPr="00A54808" w:rsidRDefault="00233B75" w:rsidP="0046021E">
      <w:pPr>
        <w:pStyle w:val="a5"/>
        <w:numPr>
          <w:ilvl w:val="0"/>
          <w:numId w:val="29"/>
        </w:numPr>
        <w:tabs>
          <w:tab w:val="left" w:pos="284"/>
          <w:tab w:val="left" w:pos="1418"/>
        </w:tabs>
        <w:ind w:left="0" w:firstLine="0"/>
        <w:jc w:val="center"/>
        <w:rPr>
          <w:b/>
          <w:bCs/>
        </w:rPr>
      </w:pPr>
      <w:r w:rsidRPr="00233B75">
        <w:rPr>
          <w:b/>
        </w:rPr>
        <w:t>Антикоррупционная</w:t>
      </w:r>
      <w:r w:rsidRPr="00233B75">
        <w:rPr>
          <w:b/>
          <w:bCs/>
        </w:rPr>
        <w:t xml:space="preserve"> оговорка</w:t>
      </w:r>
    </w:p>
    <w:p w:rsidR="00233B75" w:rsidRPr="00233B75" w:rsidRDefault="00233B75" w:rsidP="0046021E">
      <w:pPr>
        <w:pStyle w:val="a5"/>
        <w:numPr>
          <w:ilvl w:val="1"/>
          <w:numId w:val="29"/>
        </w:numPr>
        <w:shd w:val="clear" w:color="auto" w:fill="FFFFFF"/>
        <w:tabs>
          <w:tab w:val="left" w:pos="1134"/>
          <w:tab w:val="left" w:pos="1418"/>
        </w:tabs>
        <w:ind w:left="0" w:firstLine="709"/>
        <w:jc w:val="both"/>
        <w:rPr>
          <w:bCs/>
        </w:rPr>
      </w:pPr>
      <w:r w:rsidRPr="00233B75">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233B75">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233B75">
        <w:t xml:space="preserve">для себя </w:t>
      </w:r>
      <w:r w:rsidRPr="00233B75">
        <w:rPr>
          <w:bCs/>
        </w:rPr>
        <w:t>какие-либо неправомерные преимущества или иные выгоды.</w:t>
      </w:r>
    </w:p>
    <w:p w:rsidR="00233B75" w:rsidRPr="00B27DFD" w:rsidRDefault="00233B75" w:rsidP="0046021E">
      <w:pPr>
        <w:pStyle w:val="a5"/>
        <w:numPr>
          <w:ilvl w:val="1"/>
          <w:numId w:val="29"/>
        </w:numPr>
        <w:shd w:val="clear" w:color="auto" w:fill="FFFFFF"/>
        <w:tabs>
          <w:tab w:val="left" w:pos="1134"/>
          <w:tab w:val="left" w:pos="1418"/>
        </w:tabs>
        <w:ind w:left="0" w:firstLine="709"/>
        <w:jc w:val="both"/>
      </w:pPr>
      <w:r w:rsidRPr="00233B75">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w:t>
      </w:r>
      <w:r w:rsidRPr="00B27DFD">
        <w:t>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233B75" w:rsidRPr="00B27DFD" w:rsidRDefault="00233B75" w:rsidP="0046021E">
      <w:pPr>
        <w:pStyle w:val="a5"/>
        <w:numPr>
          <w:ilvl w:val="1"/>
          <w:numId w:val="29"/>
        </w:numPr>
        <w:shd w:val="clear" w:color="auto" w:fill="FFFFFF"/>
        <w:tabs>
          <w:tab w:val="left" w:pos="1134"/>
          <w:tab w:val="left" w:pos="1418"/>
        </w:tabs>
        <w:ind w:left="0" w:firstLine="709"/>
        <w:jc w:val="both"/>
      </w:pPr>
      <w:r w:rsidRPr="00B27DFD">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233B75" w:rsidRPr="00B27DFD" w:rsidRDefault="00233B75" w:rsidP="0046021E">
      <w:pPr>
        <w:pStyle w:val="a5"/>
        <w:numPr>
          <w:ilvl w:val="1"/>
          <w:numId w:val="29"/>
        </w:numPr>
        <w:shd w:val="clear" w:color="auto" w:fill="FFFFFF"/>
        <w:tabs>
          <w:tab w:val="left" w:pos="1134"/>
          <w:tab w:val="left" w:pos="1418"/>
        </w:tabs>
        <w:ind w:left="0" w:firstLine="709"/>
        <w:jc w:val="both"/>
      </w:pPr>
      <w:r w:rsidRPr="00B27DFD">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33B75" w:rsidRPr="00233B75" w:rsidRDefault="00233B75" w:rsidP="00F52113">
      <w:pPr>
        <w:shd w:val="clear" w:color="auto" w:fill="FFFFFF"/>
        <w:tabs>
          <w:tab w:val="left" w:pos="567"/>
          <w:tab w:val="left" w:pos="1134"/>
          <w:tab w:val="left" w:pos="1418"/>
        </w:tabs>
        <w:spacing w:line="240" w:lineRule="auto"/>
        <w:ind w:firstLine="709"/>
        <w:rPr>
          <w:snapToGrid/>
          <w:sz w:val="24"/>
          <w:szCs w:val="24"/>
        </w:rPr>
      </w:pPr>
      <w:r w:rsidRPr="00233B75">
        <w:rPr>
          <w:snapToGrid/>
          <w:sz w:val="24"/>
          <w:szCs w:val="24"/>
        </w:rPr>
        <w:t>Каналы связи «Линия доверия» ПАО «</w:t>
      </w:r>
      <w:proofErr w:type="spellStart"/>
      <w:r w:rsidRPr="00233B75">
        <w:rPr>
          <w:snapToGrid/>
          <w:sz w:val="24"/>
          <w:szCs w:val="24"/>
        </w:rPr>
        <w:t>РусГидро</w:t>
      </w:r>
      <w:proofErr w:type="spellEnd"/>
      <w:r w:rsidRPr="00233B75">
        <w:rPr>
          <w:snapToGrid/>
          <w:sz w:val="24"/>
          <w:szCs w:val="24"/>
        </w:rPr>
        <w:t xml:space="preserve">»: </w:t>
      </w:r>
    </w:p>
    <w:p w:rsidR="00233B75" w:rsidRPr="00233B75" w:rsidRDefault="00233B75" w:rsidP="00F52113">
      <w:pPr>
        <w:shd w:val="clear" w:color="auto" w:fill="FFFFFF"/>
        <w:tabs>
          <w:tab w:val="left" w:pos="284"/>
          <w:tab w:val="left" w:pos="567"/>
          <w:tab w:val="left" w:pos="1134"/>
          <w:tab w:val="left" w:pos="1418"/>
        </w:tabs>
        <w:spacing w:line="240" w:lineRule="auto"/>
        <w:ind w:firstLine="709"/>
        <w:rPr>
          <w:b/>
          <w:bCs/>
          <w:snapToGrid/>
          <w:sz w:val="24"/>
          <w:szCs w:val="24"/>
        </w:rPr>
      </w:pPr>
      <w:r w:rsidRPr="00233B75">
        <w:rPr>
          <w:snapToGrid/>
          <w:sz w:val="24"/>
          <w:szCs w:val="24"/>
        </w:rPr>
        <w:t xml:space="preserve">Телефон автоответчика: +7 (495) 785-09-37 и форма обратной связи на сайте </w:t>
      </w:r>
      <w:hyperlink r:id="rId11" w:history="1">
        <w:r w:rsidRPr="00233B75">
          <w:rPr>
            <w:snapToGrid/>
            <w:color w:val="0000FF"/>
            <w:sz w:val="24"/>
            <w:szCs w:val="24"/>
            <w:u w:val="single"/>
          </w:rPr>
          <w:t>http://www.rushydro.ru.</w:t>
        </w:r>
      </w:hyperlink>
    </w:p>
    <w:p w:rsidR="00233B75" w:rsidRPr="00A54808" w:rsidRDefault="00233B75" w:rsidP="00F52113">
      <w:pPr>
        <w:pStyle w:val="a5"/>
        <w:tabs>
          <w:tab w:val="left" w:pos="1418"/>
        </w:tabs>
        <w:ind w:left="0" w:firstLine="709"/>
        <w:jc w:val="both"/>
      </w:pPr>
    </w:p>
    <w:p w:rsidR="003F237B" w:rsidRPr="00241C93" w:rsidRDefault="003F237B" w:rsidP="0046021E">
      <w:pPr>
        <w:pStyle w:val="a5"/>
        <w:numPr>
          <w:ilvl w:val="0"/>
          <w:numId w:val="29"/>
        </w:numPr>
        <w:tabs>
          <w:tab w:val="left" w:pos="284"/>
          <w:tab w:val="left" w:pos="1418"/>
        </w:tabs>
        <w:ind w:left="0" w:firstLine="0"/>
        <w:jc w:val="center"/>
        <w:rPr>
          <w:b/>
          <w:bCs/>
        </w:rPr>
      </w:pPr>
      <w:r w:rsidRPr="00E66B97">
        <w:rPr>
          <w:b/>
        </w:rPr>
        <w:t>Разрешение</w:t>
      </w:r>
      <w:r w:rsidRPr="00241C93">
        <w:rPr>
          <w:b/>
          <w:bCs/>
        </w:rPr>
        <w:t xml:space="preserve"> споров</w:t>
      </w:r>
    </w:p>
    <w:p w:rsidR="007A73B9" w:rsidRPr="00C2118D" w:rsidRDefault="007A73B9" w:rsidP="0046021E">
      <w:pPr>
        <w:pStyle w:val="a5"/>
        <w:numPr>
          <w:ilvl w:val="1"/>
          <w:numId w:val="29"/>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7A73B9" w:rsidRPr="00C2118D" w:rsidRDefault="007A73B9" w:rsidP="0046021E">
      <w:pPr>
        <w:pStyle w:val="a5"/>
        <w:numPr>
          <w:ilvl w:val="1"/>
          <w:numId w:val="29"/>
        </w:numPr>
        <w:shd w:val="clear" w:color="auto" w:fill="FFFFFF"/>
        <w:tabs>
          <w:tab w:val="left" w:pos="1134"/>
          <w:tab w:val="left" w:pos="1418"/>
        </w:tabs>
        <w:ind w:left="0" w:firstLine="709"/>
        <w:jc w:val="both"/>
        <w:rPr>
          <w:bCs/>
        </w:rPr>
      </w:pPr>
      <w:r w:rsidRPr="00C2118D">
        <w:rPr>
          <w:bCs/>
        </w:rPr>
        <w:t xml:space="preserve">Споры, указанные в пункте </w:t>
      </w:r>
      <w:r w:rsidR="005F4E90">
        <w:rPr>
          <w:bCs/>
        </w:rPr>
        <w:t>9</w:t>
      </w:r>
      <w:r w:rsidRPr="00C2118D">
        <w:rPr>
          <w:bCs/>
        </w:rPr>
        <w:t xml:space="preserve">.1 Договора, которые не были урегулированы Сторонами путем переговоров, подлежат разрешению в Арбитражном суде </w:t>
      </w:r>
      <w:r w:rsidR="00A70DFA">
        <w:rPr>
          <w:bCs/>
        </w:rPr>
        <w:t>Амурской области</w:t>
      </w:r>
      <w:r w:rsidRPr="00C2118D">
        <w:rPr>
          <w:bCs/>
        </w:rPr>
        <w:t xml:space="preserve"> в соответствии с законодательством Российской Федерации</w:t>
      </w:r>
      <w:r>
        <w:rPr>
          <w:bCs/>
        </w:rPr>
        <w:t>.</w:t>
      </w:r>
    </w:p>
    <w:p w:rsidR="007A73B9" w:rsidRPr="00C2118D" w:rsidRDefault="007A73B9" w:rsidP="0046021E">
      <w:pPr>
        <w:pStyle w:val="a5"/>
        <w:numPr>
          <w:ilvl w:val="1"/>
          <w:numId w:val="29"/>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w:t>
      </w:r>
      <w:r w:rsidR="00DB65A5" w:rsidRPr="00C2118D">
        <w:rPr>
          <w:bCs/>
        </w:rPr>
        <w:t>1</w:t>
      </w:r>
      <w:r w:rsidR="00DB65A5">
        <w:rPr>
          <w:bCs/>
        </w:rPr>
        <w:t>3</w:t>
      </w:r>
      <w:r w:rsidRPr="00C2118D">
        <w:rPr>
          <w:bCs/>
        </w:rPr>
        <w:t>.7 Договора.</w:t>
      </w:r>
    </w:p>
    <w:p w:rsidR="007A73B9" w:rsidRPr="00C2118D" w:rsidRDefault="007A73B9" w:rsidP="0046021E">
      <w:pPr>
        <w:pStyle w:val="a5"/>
        <w:numPr>
          <w:ilvl w:val="1"/>
          <w:numId w:val="29"/>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7A73B9" w:rsidRDefault="007A73B9" w:rsidP="0046021E">
      <w:pPr>
        <w:pStyle w:val="a5"/>
        <w:numPr>
          <w:ilvl w:val="1"/>
          <w:numId w:val="29"/>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E66B97" w:rsidRDefault="00E66B97" w:rsidP="00F52113">
      <w:pPr>
        <w:pStyle w:val="a5"/>
        <w:shd w:val="clear" w:color="auto" w:fill="FFFFFF"/>
        <w:tabs>
          <w:tab w:val="left" w:pos="1418"/>
        </w:tabs>
        <w:ind w:left="0" w:firstLine="709"/>
        <w:jc w:val="both"/>
        <w:rPr>
          <w:bCs/>
        </w:rPr>
      </w:pPr>
    </w:p>
    <w:p w:rsidR="00E66B97" w:rsidRPr="00C2118D" w:rsidRDefault="00E66B97" w:rsidP="0046021E">
      <w:pPr>
        <w:pStyle w:val="a5"/>
        <w:numPr>
          <w:ilvl w:val="0"/>
          <w:numId w:val="29"/>
        </w:numPr>
        <w:tabs>
          <w:tab w:val="left" w:pos="426"/>
          <w:tab w:val="left" w:pos="1418"/>
        </w:tabs>
        <w:ind w:left="0" w:firstLine="0"/>
        <w:jc w:val="center"/>
        <w:rPr>
          <w:b/>
          <w:bCs/>
        </w:rPr>
      </w:pPr>
      <w:r w:rsidRPr="00E66B97">
        <w:rPr>
          <w:b/>
        </w:rPr>
        <w:t>Обстоятельства</w:t>
      </w:r>
      <w:r w:rsidRPr="00C2118D">
        <w:rPr>
          <w:b/>
          <w:bCs/>
        </w:rPr>
        <w:t xml:space="preserve"> непреодолимой силы (форс-мажор)</w:t>
      </w:r>
    </w:p>
    <w:p w:rsidR="00E66B97" w:rsidRPr="00C2118D" w:rsidRDefault="00E66B97" w:rsidP="0046021E">
      <w:pPr>
        <w:pStyle w:val="a5"/>
        <w:numPr>
          <w:ilvl w:val="1"/>
          <w:numId w:val="29"/>
        </w:numPr>
        <w:shd w:val="clear" w:color="auto" w:fill="FFFFFF"/>
        <w:tabs>
          <w:tab w:val="left" w:pos="1134"/>
          <w:tab w:val="left" w:pos="1418"/>
        </w:tabs>
        <w:ind w:left="0" w:firstLine="709"/>
        <w:jc w:val="both"/>
        <w:rPr>
          <w:bCs/>
        </w:rPr>
      </w:pPr>
      <w:r w:rsidRPr="00C2118D">
        <w:rPr>
          <w:bCs/>
        </w:rPr>
        <w:t xml:space="preserve">Стороны освобождаются от ответственности за неисполнение </w:t>
      </w:r>
      <w:r>
        <w:rPr>
          <w:bCs/>
        </w:rPr>
        <w:br/>
      </w:r>
      <w:r w:rsidRPr="00C2118D">
        <w:rPr>
          <w:bCs/>
        </w:rPr>
        <w:t>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E66B97" w:rsidRPr="00C2118D" w:rsidRDefault="00E66B97" w:rsidP="0046021E">
      <w:pPr>
        <w:pStyle w:val="a5"/>
        <w:numPr>
          <w:ilvl w:val="1"/>
          <w:numId w:val="29"/>
        </w:numPr>
        <w:shd w:val="clear" w:color="auto" w:fill="FFFFFF"/>
        <w:tabs>
          <w:tab w:val="left" w:pos="1134"/>
          <w:tab w:val="left" w:pos="1418"/>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rsidR="00E66B97" w:rsidRPr="005426CC" w:rsidRDefault="00E66B97" w:rsidP="0046021E">
      <w:pPr>
        <w:pStyle w:val="a5"/>
        <w:numPr>
          <w:ilvl w:val="1"/>
          <w:numId w:val="29"/>
        </w:numPr>
        <w:shd w:val="clear" w:color="auto" w:fill="FFFFFF"/>
        <w:tabs>
          <w:tab w:val="left" w:pos="1134"/>
          <w:tab w:val="left" w:pos="1418"/>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rPr>
        <w:br/>
      </w:r>
      <w:r w:rsidRPr="00C2118D">
        <w:rPr>
          <w:bCs/>
        </w:rPr>
        <w:t xml:space="preserve">и предполагаемом сроке действия обстоятельств непреодолимой силы, и в разумный срок </w:t>
      </w:r>
      <w:r w:rsidRPr="005426CC">
        <w:rPr>
          <w:bCs/>
        </w:rPr>
        <w:t>представить необходимые документальные подтверждения.</w:t>
      </w:r>
    </w:p>
    <w:p w:rsidR="00E66B97" w:rsidRPr="005426CC" w:rsidRDefault="00E66B97" w:rsidP="0007275E">
      <w:pPr>
        <w:pStyle w:val="a5"/>
        <w:numPr>
          <w:ilvl w:val="1"/>
          <w:numId w:val="29"/>
        </w:numPr>
        <w:shd w:val="clear" w:color="auto" w:fill="FFFFFF"/>
        <w:tabs>
          <w:tab w:val="left" w:pos="1418"/>
        </w:tabs>
        <w:ind w:left="0" w:firstLine="709"/>
        <w:jc w:val="both"/>
        <w:rPr>
          <w:bCs/>
        </w:rPr>
      </w:pPr>
      <w:r w:rsidRPr="00E66B97">
        <w:rPr>
          <w:bCs/>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w:t>
      </w:r>
      <w:r w:rsidRPr="00011851">
        <w:rPr>
          <w:bCs/>
        </w:rPr>
        <w:t>на ссылается в качестве обстоятельств непреодолимой силы (форс-мажора).</w:t>
      </w:r>
    </w:p>
    <w:p w:rsidR="00E66B97" w:rsidRPr="00C2118D" w:rsidRDefault="00E66B97" w:rsidP="0007275E">
      <w:pPr>
        <w:pStyle w:val="a5"/>
        <w:numPr>
          <w:ilvl w:val="1"/>
          <w:numId w:val="29"/>
        </w:numPr>
        <w:shd w:val="clear" w:color="auto" w:fill="FFFFFF"/>
        <w:tabs>
          <w:tab w:val="left" w:pos="1418"/>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E66B97" w:rsidRDefault="00E66B97" w:rsidP="0007275E">
      <w:pPr>
        <w:pStyle w:val="a5"/>
        <w:numPr>
          <w:ilvl w:val="1"/>
          <w:numId w:val="29"/>
        </w:numPr>
        <w:shd w:val="clear" w:color="auto" w:fill="FFFFFF"/>
        <w:tabs>
          <w:tab w:val="left" w:pos="1276"/>
          <w:tab w:val="left" w:pos="141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w:t>
      </w:r>
      <w:r>
        <w:rPr>
          <w:bCs/>
        </w:rPr>
        <w:t xml:space="preserve"> </w:t>
      </w:r>
      <w:r w:rsidRPr="005C255C">
        <w:rPr>
          <w:bCs/>
        </w:rPr>
        <w:t>переговоры</w:t>
      </w:r>
      <w:r>
        <w:rPr>
          <w:bCs/>
        </w:rPr>
        <w:t xml:space="preserve"> </w:t>
      </w:r>
      <w:r w:rsidRPr="005C255C">
        <w:rPr>
          <w:bCs/>
        </w:rPr>
        <w:t>с целью выявления приемлемых для обеих Сторон альтернативных способов исполнения Договора</w:t>
      </w:r>
      <w:r>
        <w:rPr>
          <w:bCs/>
        </w:rPr>
        <w:t>.</w:t>
      </w:r>
    </w:p>
    <w:p w:rsidR="00E66B97" w:rsidRPr="005C255C" w:rsidRDefault="00E66B97" w:rsidP="00F52113">
      <w:pPr>
        <w:pStyle w:val="a5"/>
        <w:shd w:val="clear" w:color="auto" w:fill="FFFFFF"/>
        <w:tabs>
          <w:tab w:val="left" w:pos="568"/>
          <w:tab w:val="left" w:pos="1418"/>
        </w:tabs>
        <w:ind w:left="0" w:firstLine="709"/>
        <w:jc w:val="both"/>
        <w:rPr>
          <w:bCs/>
        </w:rPr>
      </w:pPr>
      <w:r>
        <w:rPr>
          <w:bCs/>
        </w:rPr>
        <w:t>П</w:t>
      </w:r>
      <w:r w:rsidRPr="00AF516A">
        <w:rPr>
          <w:bCs/>
        </w:rPr>
        <w:t>ри</w:t>
      </w:r>
      <w:r w:rsidR="00F52113">
        <w:rPr>
          <w:bCs/>
        </w:rPr>
        <w:t xml:space="preserve"> </w:t>
      </w:r>
      <w:r w:rsidRPr="00AF516A">
        <w:rPr>
          <w:bCs/>
        </w:rPr>
        <w:t xml:space="preserve">этом любая из Сторон вправе отказаться от исполнения Договора </w:t>
      </w:r>
      <w:r>
        <w:rPr>
          <w:bCs/>
        </w:rPr>
        <w:br/>
      </w:r>
      <w:r w:rsidRPr="00AF516A">
        <w:rPr>
          <w:bCs/>
        </w:rPr>
        <w:t>в одностороннем внесудебном порядке.</w:t>
      </w:r>
    </w:p>
    <w:p w:rsidR="007A73B9" w:rsidRPr="000B5206" w:rsidRDefault="007A73B9" w:rsidP="00F52113">
      <w:pPr>
        <w:shd w:val="clear" w:color="auto" w:fill="FFFFFF"/>
        <w:tabs>
          <w:tab w:val="left" w:pos="1134"/>
          <w:tab w:val="left" w:pos="1418"/>
        </w:tabs>
        <w:spacing w:line="240" w:lineRule="auto"/>
        <w:ind w:firstLine="709"/>
        <w:rPr>
          <w:bCs/>
        </w:rPr>
      </w:pPr>
    </w:p>
    <w:p w:rsidR="00011851" w:rsidRPr="00C2118D" w:rsidRDefault="00011851" w:rsidP="00AC3579">
      <w:pPr>
        <w:pStyle w:val="a5"/>
        <w:numPr>
          <w:ilvl w:val="0"/>
          <w:numId w:val="29"/>
        </w:numPr>
        <w:tabs>
          <w:tab w:val="left" w:pos="426"/>
          <w:tab w:val="left" w:pos="1418"/>
        </w:tabs>
        <w:ind w:left="0" w:firstLine="0"/>
        <w:jc w:val="center"/>
        <w:rPr>
          <w:b/>
        </w:rPr>
      </w:pPr>
      <w:r w:rsidRPr="00C2118D">
        <w:rPr>
          <w:b/>
          <w:bCs/>
        </w:rPr>
        <w:t>Заверения</w:t>
      </w:r>
      <w:r w:rsidRPr="00C2118D">
        <w:rPr>
          <w:b/>
        </w:rPr>
        <w:t xml:space="preserve"> Сторон</w:t>
      </w:r>
    </w:p>
    <w:p w:rsidR="00B71AD6" w:rsidRPr="00B71AD6" w:rsidRDefault="00B71AD6" w:rsidP="0007275E">
      <w:pPr>
        <w:pStyle w:val="a5"/>
        <w:numPr>
          <w:ilvl w:val="1"/>
          <w:numId w:val="29"/>
        </w:numPr>
        <w:shd w:val="clear" w:color="auto" w:fill="FFFFFF"/>
        <w:tabs>
          <w:tab w:val="left" w:pos="1418"/>
        </w:tabs>
        <w:ind w:left="0" w:firstLine="709"/>
        <w:jc w:val="both"/>
      </w:pPr>
      <w:r w:rsidRPr="00B71AD6">
        <w:rPr>
          <w:bCs/>
        </w:rPr>
        <w:t>Каждая</w:t>
      </w:r>
      <w:r w:rsidRPr="00B71AD6">
        <w:t xml:space="preserve"> из Сторон заявляет и подтверждает другой Стороне, что: </w:t>
      </w:r>
    </w:p>
    <w:p w:rsidR="00B71AD6" w:rsidRPr="00B71AD6" w:rsidRDefault="00B71AD6" w:rsidP="00F52113">
      <w:pPr>
        <w:numPr>
          <w:ilvl w:val="0"/>
          <w:numId w:val="18"/>
        </w:numPr>
        <w:shd w:val="clear" w:color="auto" w:fill="FFFFFF"/>
        <w:tabs>
          <w:tab w:val="left" w:pos="709"/>
          <w:tab w:val="left" w:pos="1418"/>
        </w:tabs>
        <w:spacing w:line="240" w:lineRule="auto"/>
        <w:ind w:left="0" w:firstLine="709"/>
        <w:contextualSpacing/>
        <w:rPr>
          <w:snapToGrid/>
          <w:sz w:val="24"/>
          <w:szCs w:val="24"/>
        </w:rPr>
      </w:pPr>
      <w:r w:rsidRPr="00B71AD6">
        <w:rPr>
          <w:snapToGrid/>
          <w:sz w:val="24"/>
          <w:szCs w:val="24"/>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71AD6" w:rsidRPr="00B71AD6" w:rsidRDefault="00B71AD6" w:rsidP="00F52113">
      <w:pPr>
        <w:numPr>
          <w:ilvl w:val="0"/>
          <w:numId w:val="18"/>
        </w:numPr>
        <w:shd w:val="clear" w:color="auto" w:fill="FFFFFF"/>
        <w:tabs>
          <w:tab w:val="left" w:pos="709"/>
          <w:tab w:val="left" w:pos="1418"/>
        </w:tabs>
        <w:spacing w:line="240" w:lineRule="auto"/>
        <w:ind w:left="0" w:firstLine="709"/>
        <w:contextualSpacing/>
        <w:rPr>
          <w:snapToGrid/>
          <w:sz w:val="24"/>
          <w:szCs w:val="24"/>
        </w:rPr>
      </w:pPr>
      <w:r w:rsidRPr="00B71AD6">
        <w:rPr>
          <w:snapToGrid/>
          <w:sz w:val="24"/>
          <w:szCs w:val="24"/>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71AD6" w:rsidRPr="00B71AD6" w:rsidRDefault="00B71AD6" w:rsidP="00F52113">
      <w:pPr>
        <w:numPr>
          <w:ilvl w:val="0"/>
          <w:numId w:val="18"/>
        </w:numPr>
        <w:shd w:val="clear" w:color="auto" w:fill="FFFFFF"/>
        <w:tabs>
          <w:tab w:val="left" w:pos="709"/>
          <w:tab w:val="left" w:pos="1418"/>
        </w:tabs>
        <w:spacing w:line="240" w:lineRule="auto"/>
        <w:ind w:left="0" w:firstLine="709"/>
        <w:contextualSpacing/>
        <w:rPr>
          <w:snapToGrid/>
          <w:sz w:val="24"/>
          <w:szCs w:val="24"/>
        </w:rPr>
      </w:pPr>
      <w:r w:rsidRPr="00B71AD6">
        <w:rPr>
          <w:snapToGrid/>
          <w:sz w:val="24"/>
          <w:szCs w:val="24"/>
        </w:rPr>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71AD6" w:rsidRPr="00B71AD6" w:rsidRDefault="00B71AD6" w:rsidP="00F52113">
      <w:pPr>
        <w:numPr>
          <w:ilvl w:val="0"/>
          <w:numId w:val="18"/>
        </w:numPr>
        <w:shd w:val="clear" w:color="auto" w:fill="FFFFFF"/>
        <w:tabs>
          <w:tab w:val="left" w:pos="709"/>
          <w:tab w:val="left" w:pos="1418"/>
        </w:tabs>
        <w:spacing w:line="240" w:lineRule="auto"/>
        <w:ind w:left="0" w:firstLine="709"/>
        <w:contextualSpacing/>
        <w:rPr>
          <w:snapToGrid/>
          <w:sz w:val="24"/>
          <w:szCs w:val="24"/>
        </w:rPr>
      </w:pPr>
      <w:r w:rsidRPr="00B71AD6">
        <w:rPr>
          <w:snapToGrid/>
          <w:sz w:val="24"/>
          <w:szCs w:val="24"/>
        </w:rPr>
        <w:t>лица, подписывающие от имени Сторон Договор, надлежащим образом уполномочены на его подписание;</w:t>
      </w:r>
    </w:p>
    <w:p w:rsidR="00B71AD6" w:rsidRPr="00B71AD6" w:rsidRDefault="00B71AD6" w:rsidP="00F52113">
      <w:pPr>
        <w:numPr>
          <w:ilvl w:val="0"/>
          <w:numId w:val="18"/>
        </w:numPr>
        <w:shd w:val="clear" w:color="auto" w:fill="FFFFFF"/>
        <w:tabs>
          <w:tab w:val="left" w:pos="709"/>
          <w:tab w:val="left" w:pos="1418"/>
        </w:tabs>
        <w:spacing w:line="240" w:lineRule="auto"/>
        <w:ind w:left="0" w:firstLine="709"/>
        <w:contextualSpacing/>
        <w:rPr>
          <w:snapToGrid/>
          <w:sz w:val="24"/>
          <w:szCs w:val="24"/>
        </w:rPr>
      </w:pPr>
      <w:r w:rsidRPr="00B71AD6">
        <w:rPr>
          <w:snapToGrid/>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D94C43" w:rsidRDefault="00D94C43" w:rsidP="00B63F02">
      <w:pPr>
        <w:pStyle w:val="a5"/>
        <w:numPr>
          <w:ilvl w:val="1"/>
          <w:numId w:val="29"/>
        </w:numPr>
        <w:shd w:val="clear" w:color="auto" w:fill="FFFFFF"/>
        <w:tabs>
          <w:tab w:val="left" w:pos="1134"/>
          <w:tab w:val="left" w:pos="1418"/>
        </w:tabs>
        <w:ind w:left="0" w:firstLine="709"/>
        <w:jc w:val="both"/>
      </w:pPr>
      <w:r>
        <w:t>Лицензиар</w:t>
      </w:r>
      <w:r w:rsidRPr="004174D3">
        <w:t xml:space="preserve"> заявляет и заверяет </w:t>
      </w:r>
      <w:r>
        <w:t>Лицензиата</w:t>
      </w:r>
      <w:r w:rsidRPr="004174D3">
        <w:t>, что</w:t>
      </w:r>
      <w:r w:rsidR="0046021E" w:rsidRPr="0046021E">
        <w:rPr>
          <w:bCs/>
        </w:rPr>
        <w:t xml:space="preserve"> на момент заключения Договора</w:t>
      </w:r>
      <w:r>
        <w:t xml:space="preserve">: </w:t>
      </w:r>
    </w:p>
    <w:p w:rsidR="00D94C43" w:rsidRDefault="00D94C43" w:rsidP="00D94C43">
      <w:pPr>
        <w:pStyle w:val="a5"/>
        <w:numPr>
          <w:ilvl w:val="0"/>
          <w:numId w:val="18"/>
        </w:numPr>
        <w:shd w:val="clear" w:color="auto" w:fill="FFFFFF"/>
        <w:tabs>
          <w:tab w:val="left" w:pos="709"/>
          <w:tab w:val="left" w:pos="1418"/>
        </w:tabs>
        <w:ind w:left="0" w:firstLine="709"/>
        <w:jc w:val="both"/>
      </w:pPr>
      <w:r>
        <w:t xml:space="preserve">исключительное право на </w:t>
      </w:r>
      <w:r w:rsidR="0046021E">
        <w:t>РИД</w:t>
      </w:r>
      <w:r>
        <w:t xml:space="preserve">, указанное в пункте 1.1 Договора, </w:t>
      </w:r>
      <w:r w:rsidRPr="00DD03CC">
        <w:t xml:space="preserve">не отчуждено, не арестовано, не заложено, не передано в доверительное управление, в уставной (складочный) капитал третьих лиц, отсутствуют иные права третьих лиц в отношении </w:t>
      </w:r>
      <w:r w:rsidR="00AC3579">
        <w:t>РИ</w:t>
      </w:r>
      <w:r w:rsidR="002514A9">
        <w:t>Д</w:t>
      </w:r>
      <w:r>
        <w:t>,</w:t>
      </w:r>
      <w:r w:rsidRPr="00DD03CC">
        <w:t xml:space="preserve"> </w:t>
      </w:r>
      <w:r>
        <w:t>не является предметом судебного, административного или иного разбирательства,</w:t>
      </w:r>
      <w:r w:rsidRPr="00DD03CC">
        <w:t xml:space="preserve"> не обременено правами третьих лиц, вытекающими из лицензионных и иных договоров;</w:t>
      </w:r>
    </w:p>
    <w:p w:rsidR="0046021E" w:rsidRPr="00B63F02" w:rsidRDefault="00D94C43" w:rsidP="00D94C43">
      <w:pPr>
        <w:pStyle w:val="a5"/>
        <w:numPr>
          <w:ilvl w:val="0"/>
          <w:numId w:val="18"/>
        </w:numPr>
        <w:shd w:val="clear" w:color="auto" w:fill="FFFFFF"/>
        <w:tabs>
          <w:tab w:val="left" w:pos="709"/>
          <w:tab w:val="left" w:pos="1418"/>
        </w:tabs>
        <w:ind w:left="0" w:firstLine="709"/>
        <w:jc w:val="both"/>
      </w:pPr>
      <w:r>
        <w:t xml:space="preserve">в </w:t>
      </w:r>
      <w:r w:rsidR="0046021E">
        <w:rPr>
          <w:bCs/>
          <w:kern w:val="2"/>
        </w:rPr>
        <w:t>РИД</w:t>
      </w:r>
      <w:r>
        <w:t xml:space="preserve"> </w:t>
      </w:r>
      <w:r w:rsidRPr="00DD03CC">
        <w:t>не используются никакие элементы, права на которые принадлежат третьим лицам</w:t>
      </w:r>
      <w:r>
        <w:t xml:space="preserve">, и которые могут </w:t>
      </w:r>
      <w:r w:rsidRPr="00DD03CC">
        <w:t>уменьш</w:t>
      </w:r>
      <w:r>
        <w:t>ить</w:t>
      </w:r>
      <w:r w:rsidRPr="00DD03CC">
        <w:t xml:space="preserve"> или ограничи</w:t>
      </w:r>
      <w:r>
        <w:t xml:space="preserve">ть исключительное право на </w:t>
      </w:r>
      <w:r w:rsidR="0046021E">
        <w:t>РИД</w:t>
      </w:r>
      <w:r>
        <w:t>, в том числе возможность распоряжения таким</w:t>
      </w:r>
      <w:r w:rsidR="002514A9" w:rsidRPr="002514A9">
        <w:t xml:space="preserve"> </w:t>
      </w:r>
      <w:r w:rsidR="0046021E">
        <w:t>РИД</w:t>
      </w:r>
      <w:r w:rsidR="0046021E" w:rsidRPr="00B63F02">
        <w:t>;</w:t>
      </w:r>
    </w:p>
    <w:p w:rsidR="00B71AD6" w:rsidRPr="009D6D8B" w:rsidRDefault="0046021E" w:rsidP="00B63F02">
      <w:pPr>
        <w:pStyle w:val="a5"/>
        <w:numPr>
          <w:ilvl w:val="0"/>
          <w:numId w:val="18"/>
        </w:numPr>
        <w:shd w:val="clear" w:color="auto" w:fill="FFFFFF"/>
        <w:tabs>
          <w:tab w:val="left" w:pos="709"/>
          <w:tab w:val="left" w:pos="1418"/>
        </w:tabs>
        <w:ind w:left="0" w:firstLine="709"/>
        <w:jc w:val="both"/>
        <w:rPr>
          <w:bCs/>
        </w:rPr>
      </w:pPr>
      <w:r>
        <w:t xml:space="preserve">Лицензиар </w:t>
      </w:r>
      <w:r w:rsidR="00B71AD6" w:rsidRPr="009D6D8B">
        <w:rPr>
          <w:bCs/>
        </w:rPr>
        <w:t xml:space="preserve">вправе предоставлять право использования </w:t>
      </w:r>
      <w:r>
        <w:t>РИД</w:t>
      </w:r>
      <w:r w:rsidR="00B71AD6" w:rsidRPr="009D6D8B">
        <w:rPr>
          <w:bCs/>
        </w:rPr>
        <w:t xml:space="preserve"> на условиях Договора, и что ему ничего не известно о правах третьих лиц, которые могли бы быть нарушены предоставлением прав использования </w:t>
      </w:r>
      <w:r>
        <w:t>РИД</w:t>
      </w:r>
      <w:r w:rsidR="00B71AD6" w:rsidRPr="009D6D8B">
        <w:rPr>
          <w:bCs/>
        </w:rPr>
        <w:t>.</w:t>
      </w:r>
    </w:p>
    <w:p w:rsidR="00B71AD6" w:rsidRPr="00B71AD6" w:rsidRDefault="00B71AD6" w:rsidP="0007275E">
      <w:pPr>
        <w:pStyle w:val="a5"/>
        <w:numPr>
          <w:ilvl w:val="1"/>
          <w:numId w:val="29"/>
        </w:numPr>
        <w:shd w:val="clear" w:color="auto" w:fill="FFFFFF"/>
        <w:tabs>
          <w:tab w:val="left" w:pos="1418"/>
        </w:tabs>
        <w:ind w:left="0" w:firstLine="709"/>
        <w:jc w:val="both"/>
        <w:rPr>
          <w:bCs/>
        </w:rPr>
      </w:pPr>
      <w:r w:rsidRPr="00B71AD6">
        <w:rPr>
          <w:bCs/>
        </w:rPr>
        <w:t>Лицензиа</w:t>
      </w:r>
      <w:r>
        <w:rPr>
          <w:bCs/>
        </w:rPr>
        <w:t>р</w:t>
      </w:r>
      <w:r w:rsidRPr="00B71AD6">
        <w:rPr>
          <w:bCs/>
        </w:rPr>
        <w:t xml:space="preserve"> заявляет и заверяет Лицензиа</w:t>
      </w:r>
      <w:r>
        <w:rPr>
          <w:bCs/>
        </w:rPr>
        <w:t>т</w:t>
      </w:r>
      <w:r w:rsidRPr="00B71AD6">
        <w:rPr>
          <w:bCs/>
        </w:rPr>
        <w:t>а в том, что на момент заключения Договора:</w:t>
      </w:r>
    </w:p>
    <w:p w:rsidR="00B71AD6" w:rsidRPr="00B71AD6" w:rsidRDefault="00B71AD6" w:rsidP="00F52113">
      <w:pPr>
        <w:numPr>
          <w:ilvl w:val="0"/>
          <w:numId w:val="20"/>
        </w:numPr>
        <w:shd w:val="clear" w:color="auto" w:fill="FFFFFF"/>
        <w:tabs>
          <w:tab w:val="left" w:pos="709"/>
          <w:tab w:val="left" w:pos="1418"/>
        </w:tabs>
        <w:spacing w:line="240" w:lineRule="auto"/>
        <w:ind w:left="0" w:firstLine="709"/>
        <w:contextualSpacing/>
        <w:rPr>
          <w:snapToGrid/>
          <w:sz w:val="24"/>
          <w:szCs w:val="24"/>
        </w:rPr>
      </w:pPr>
      <w:r w:rsidRPr="00B71AD6">
        <w:rPr>
          <w:snapToGrid/>
          <w:sz w:val="24"/>
          <w:szCs w:val="24"/>
        </w:rPr>
        <w:t>Лицензиа</w:t>
      </w:r>
      <w:r>
        <w:rPr>
          <w:snapToGrid/>
          <w:sz w:val="24"/>
          <w:szCs w:val="24"/>
        </w:rPr>
        <w:t>р</w:t>
      </w:r>
      <w:r w:rsidRPr="00B71AD6">
        <w:rPr>
          <w:snapToGrid/>
          <w:sz w:val="24"/>
          <w:szCs w:val="24"/>
        </w:rPr>
        <w:t xml:space="preserve"> фактически находится по адресу, указанному в Едином государственном реестре юридических лиц; </w:t>
      </w:r>
    </w:p>
    <w:p w:rsidR="00B71AD6" w:rsidRPr="00B71AD6" w:rsidRDefault="00B71AD6" w:rsidP="00F52113">
      <w:pPr>
        <w:numPr>
          <w:ilvl w:val="0"/>
          <w:numId w:val="20"/>
        </w:numPr>
        <w:shd w:val="clear" w:color="auto" w:fill="FFFFFF"/>
        <w:tabs>
          <w:tab w:val="left" w:pos="709"/>
          <w:tab w:val="left" w:pos="1418"/>
        </w:tabs>
        <w:spacing w:line="240" w:lineRule="auto"/>
        <w:ind w:left="0" w:firstLine="709"/>
        <w:contextualSpacing/>
        <w:rPr>
          <w:snapToGrid/>
          <w:sz w:val="24"/>
          <w:szCs w:val="24"/>
        </w:rPr>
      </w:pPr>
      <w:r w:rsidRPr="00B71AD6">
        <w:rPr>
          <w:snapToGrid/>
          <w:sz w:val="24"/>
          <w:szCs w:val="24"/>
        </w:rPr>
        <w:t>Лицензиа</w:t>
      </w:r>
      <w:r>
        <w:rPr>
          <w:snapToGrid/>
          <w:sz w:val="24"/>
          <w:szCs w:val="24"/>
        </w:rPr>
        <w:t>р</w:t>
      </w:r>
      <w:r w:rsidRPr="00B71AD6">
        <w:rPr>
          <w:snapToGrid/>
          <w:sz w:val="24"/>
          <w:szCs w:val="24"/>
        </w:rPr>
        <w:t xml:space="preserve"> своевременно и в полном объеме уплачивает налоги и сборы в соответствии с законодательством Российской Федерации;</w:t>
      </w:r>
    </w:p>
    <w:p w:rsidR="00B71AD6" w:rsidRPr="00B71AD6" w:rsidRDefault="00B71AD6" w:rsidP="00F52113">
      <w:pPr>
        <w:numPr>
          <w:ilvl w:val="0"/>
          <w:numId w:val="19"/>
        </w:numPr>
        <w:shd w:val="clear" w:color="auto" w:fill="FFFFFF"/>
        <w:tabs>
          <w:tab w:val="left" w:pos="567"/>
          <w:tab w:val="left" w:pos="1418"/>
        </w:tabs>
        <w:spacing w:line="240" w:lineRule="auto"/>
        <w:ind w:left="0" w:firstLine="709"/>
        <w:contextualSpacing/>
        <w:rPr>
          <w:snapToGrid/>
          <w:sz w:val="24"/>
          <w:szCs w:val="24"/>
        </w:rPr>
      </w:pPr>
      <w:r w:rsidRPr="00B71AD6">
        <w:rPr>
          <w:snapToGrid/>
          <w:sz w:val="24"/>
          <w:szCs w:val="24"/>
        </w:rPr>
        <w:t>Лицензиа</w:t>
      </w:r>
      <w:r>
        <w:rPr>
          <w:snapToGrid/>
          <w:sz w:val="24"/>
          <w:szCs w:val="24"/>
        </w:rPr>
        <w:t>р</w:t>
      </w:r>
      <w:r w:rsidRPr="00B71AD6">
        <w:rPr>
          <w:snapToGrid/>
          <w:sz w:val="24"/>
          <w:szCs w:val="24"/>
        </w:rPr>
        <w:t xml:space="preserve">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Pr>
          <w:snapToGrid/>
          <w:sz w:val="24"/>
          <w:szCs w:val="24"/>
        </w:rPr>
        <w:t>Лицензиара</w:t>
      </w:r>
      <w:r w:rsidRPr="00B71AD6">
        <w:rPr>
          <w:snapToGrid/>
          <w:sz w:val="24"/>
          <w:szCs w:val="24"/>
        </w:rPr>
        <w:t xml:space="preserve"> должным образом исполнять обязательства, возникающие из Договору или в связи с ним;</w:t>
      </w:r>
    </w:p>
    <w:p w:rsidR="00B71AD6" w:rsidRPr="00B71AD6" w:rsidRDefault="00B71AD6" w:rsidP="00F52113">
      <w:pPr>
        <w:numPr>
          <w:ilvl w:val="0"/>
          <w:numId w:val="19"/>
        </w:numPr>
        <w:shd w:val="clear" w:color="auto" w:fill="FFFFFF"/>
        <w:tabs>
          <w:tab w:val="left" w:pos="567"/>
          <w:tab w:val="left" w:pos="1418"/>
        </w:tabs>
        <w:spacing w:line="240" w:lineRule="auto"/>
        <w:ind w:left="0" w:firstLine="709"/>
        <w:contextualSpacing/>
        <w:rPr>
          <w:snapToGrid/>
          <w:sz w:val="24"/>
          <w:szCs w:val="24"/>
        </w:rPr>
      </w:pPr>
      <w:r w:rsidRPr="00B71AD6">
        <w:rPr>
          <w:snapToGrid/>
          <w:sz w:val="24"/>
          <w:szCs w:val="24"/>
        </w:rPr>
        <w:t>Лицензиа</w:t>
      </w:r>
      <w:r w:rsidR="0009345C">
        <w:rPr>
          <w:snapToGrid/>
          <w:sz w:val="24"/>
          <w:szCs w:val="24"/>
        </w:rPr>
        <w:t>р</w:t>
      </w:r>
      <w:r w:rsidRPr="00B71AD6">
        <w:rPr>
          <w:snapToGrid/>
          <w:sz w:val="24"/>
          <w:szCs w:val="24"/>
        </w:rPr>
        <w:t xml:space="preserve"> тщательно изучил всю информацию, и принимает на себя все расходы, риски и трудности исполнения обязательств, возникающих из Договора или в связи с ним; </w:t>
      </w:r>
    </w:p>
    <w:p w:rsidR="00B71AD6" w:rsidRPr="00B71AD6" w:rsidRDefault="00B71AD6" w:rsidP="00F52113">
      <w:pPr>
        <w:numPr>
          <w:ilvl w:val="0"/>
          <w:numId w:val="19"/>
        </w:numPr>
        <w:shd w:val="clear" w:color="auto" w:fill="FFFFFF"/>
        <w:tabs>
          <w:tab w:val="left" w:pos="567"/>
          <w:tab w:val="left" w:pos="1418"/>
        </w:tabs>
        <w:spacing w:line="240" w:lineRule="auto"/>
        <w:ind w:left="0" w:firstLine="709"/>
        <w:contextualSpacing/>
        <w:rPr>
          <w:snapToGrid/>
          <w:sz w:val="24"/>
          <w:szCs w:val="24"/>
        </w:rPr>
      </w:pPr>
      <w:r w:rsidRPr="00B71AD6">
        <w:rPr>
          <w:snapToGrid/>
          <w:sz w:val="24"/>
          <w:szCs w:val="24"/>
        </w:rPr>
        <w:t>Лицензиа</w:t>
      </w:r>
      <w:r w:rsidR="0009345C">
        <w:rPr>
          <w:snapToGrid/>
          <w:sz w:val="24"/>
          <w:szCs w:val="24"/>
        </w:rPr>
        <w:t>р</w:t>
      </w:r>
      <w:r w:rsidRPr="00B71AD6">
        <w:rPr>
          <w:snapToGrid/>
          <w:sz w:val="24"/>
          <w:szCs w:val="24"/>
        </w:rPr>
        <w:t xml:space="preserve"> тщательно изучил все регламенты Лицензиа</w:t>
      </w:r>
      <w:r w:rsidR="0009345C">
        <w:rPr>
          <w:snapToGrid/>
          <w:sz w:val="24"/>
          <w:szCs w:val="24"/>
        </w:rPr>
        <w:t>т</w:t>
      </w:r>
      <w:r w:rsidRPr="00B71AD6">
        <w:rPr>
          <w:snapToGrid/>
          <w:sz w:val="24"/>
          <w:szCs w:val="24"/>
        </w:rPr>
        <w:t>а и подтверждает готовность неукоснительного соблюдения в полном объеме предъявляемых Лицензиа</w:t>
      </w:r>
      <w:r w:rsidR="0009345C">
        <w:rPr>
          <w:snapToGrid/>
          <w:sz w:val="24"/>
          <w:szCs w:val="24"/>
        </w:rPr>
        <w:t>т</w:t>
      </w:r>
      <w:r w:rsidRPr="00B71AD6">
        <w:rPr>
          <w:snapToGrid/>
          <w:sz w:val="24"/>
          <w:szCs w:val="24"/>
        </w:rPr>
        <w:t>ом требований;</w:t>
      </w:r>
    </w:p>
    <w:p w:rsidR="00B71AD6" w:rsidRPr="00B71AD6" w:rsidRDefault="00B71AD6" w:rsidP="00F52113">
      <w:pPr>
        <w:numPr>
          <w:ilvl w:val="0"/>
          <w:numId w:val="19"/>
        </w:numPr>
        <w:shd w:val="clear" w:color="auto" w:fill="FFFFFF"/>
        <w:tabs>
          <w:tab w:val="left" w:pos="567"/>
          <w:tab w:val="left" w:pos="1418"/>
        </w:tabs>
        <w:spacing w:line="240" w:lineRule="auto"/>
        <w:ind w:left="0" w:firstLine="709"/>
        <w:contextualSpacing/>
        <w:rPr>
          <w:snapToGrid/>
          <w:sz w:val="24"/>
          <w:szCs w:val="24"/>
        </w:rPr>
      </w:pPr>
      <w:r w:rsidRPr="00B71AD6">
        <w:rPr>
          <w:snapToGrid/>
          <w:sz w:val="24"/>
          <w:szCs w:val="24"/>
        </w:rPr>
        <w:t>Лицензиа</w:t>
      </w:r>
      <w:r w:rsidR="0009345C">
        <w:rPr>
          <w:snapToGrid/>
          <w:sz w:val="24"/>
          <w:szCs w:val="24"/>
        </w:rPr>
        <w:t>р</w:t>
      </w:r>
      <w:r w:rsidRPr="00B71AD6">
        <w:rPr>
          <w:snapToGrid/>
          <w:sz w:val="24"/>
          <w:szCs w:val="24"/>
        </w:rPr>
        <w:t xml:space="preserve">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71AD6" w:rsidRPr="00B71AD6" w:rsidRDefault="00B71AD6" w:rsidP="00F52113">
      <w:pPr>
        <w:numPr>
          <w:ilvl w:val="0"/>
          <w:numId w:val="19"/>
        </w:numPr>
        <w:shd w:val="clear" w:color="auto" w:fill="FFFFFF"/>
        <w:tabs>
          <w:tab w:val="left" w:pos="567"/>
          <w:tab w:val="left" w:pos="1418"/>
        </w:tabs>
        <w:spacing w:line="240" w:lineRule="auto"/>
        <w:ind w:left="0" w:firstLine="709"/>
        <w:contextualSpacing/>
        <w:rPr>
          <w:snapToGrid/>
          <w:sz w:val="24"/>
          <w:szCs w:val="24"/>
        </w:rPr>
      </w:pPr>
      <w:r w:rsidRPr="00B71AD6">
        <w:rPr>
          <w:snapToGrid/>
          <w:sz w:val="24"/>
          <w:szCs w:val="24"/>
        </w:rPr>
        <w:t>вся информация, предоставленная Лицензиа</w:t>
      </w:r>
      <w:r w:rsidR="0009345C">
        <w:rPr>
          <w:snapToGrid/>
          <w:sz w:val="24"/>
          <w:szCs w:val="24"/>
        </w:rPr>
        <w:t>т</w:t>
      </w:r>
      <w:r w:rsidRPr="00B71AD6">
        <w:rPr>
          <w:snapToGrid/>
          <w:sz w:val="24"/>
          <w:szCs w:val="24"/>
        </w:rPr>
        <w:t>у, является достоверной, полной и точной, и Лицензиа</w:t>
      </w:r>
      <w:r w:rsidR="0009345C">
        <w:rPr>
          <w:snapToGrid/>
          <w:sz w:val="24"/>
          <w:szCs w:val="24"/>
        </w:rPr>
        <w:t>р</w:t>
      </w:r>
      <w:r w:rsidRPr="00B71AD6">
        <w:rPr>
          <w:snapToGrid/>
          <w:sz w:val="24"/>
          <w:szCs w:val="24"/>
        </w:rPr>
        <w:t xml:space="preserve"> не скрыл никаких обстоятельств, которые при их обнаружении могли бы негативно повлиять на решение Лицензиа</w:t>
      </w:r>
      <w:r w:rsidR="0009345C">
        <w:rPr>
          <w:snapToGrid/>
          <w:sz w:val="24"/>
          <w:szCs w:val="24"/>
        </w:rPr>
        <w:t>т</w:t>
      </w:r>
      <w:r w:rsidRPr="00B71AD6">
        <w:rPr>
          <w:snapToGrid/>
          <w:sz w:val="24"/>
          <w:szCs w:val="24"/>
        </w:rPr>
        <w:t>а заключить Договор на указанных в нем условиях.</w:t>
      </w:r>
    </w:p>
    <w:p w:rsidR="00B71AD6" w:rsidRPr="00B71AD6" w:rsidRDefault="00B71AD6" w:rsidP="0007275E">
      <w:pPr>
        <w:pStyle w:val="a5"/>
        <w:numPr>
          <w:ilvl w:val="1"/>
          <w:numId w:val="29"/>
        </w:numPr>
        <w:shd w:val="clear" w:color="auto" w:fill="FFFFFF"/>
        <w:tabs>
          <w:tab w:val="left" w:pos="1418"/>
        </w:tabs>
        <w:ind w:left="0" w:firstLine="709"/>
        <w:jc w:val="both"/>
      </w:pPr>
      <w:r w:rsidRPr="00B71AD6">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w:t>
      </w:r>
      <w:r w:rsidRPr="00B71AD6">
        <w:rPr>
          <w:bCs/>
        </w:rPr>
        <w:t>Договора</w:t>
      </w:r>
      <w:r w:rsidRPr="00B71AD6">
        <w:t xml:space="preserve">. </w:t>
      </w:r>
    </w:p>
    <w:p w:rsidR="00B71AD6" w:rsidRPr="00B71AD6" w:rsidRDefault="00B71AD6" w:rsidP="00F52113">
      <w:pPr>
        <w:tabs>
          <w:tab w:val="left" w:pos="1418"/>
        </w:tabs>
        <w:autoSpaceDE w:val="0"/>
        <w:autoSpaceDN w:val="0"/>
        <w:adjustRightInd w:val="0"/>
        <w:spacing w:line="240" w:lineRule="auto"/>
        <w:ind w:firstLine="709"/>
        <w:rPr>
          <w:snapToGrid/>
          <w:sz w:val="24"/>
          <w:szCs w:val="24"/>
        </w:rPr>
      </w:pPr>
      <w:r w:rsidRPr="00B71AD6">
        <w:rPr>
          <w:snapToGrid/>
          <w:sz w:val="24"/>
          <w:szCs w:val="24"/>
        </w:rPr>
        <w:t xml:space="preserve">В случае, если </w:t>
      </w:r>
      <w:r w:rsidRPr="00B71AD6">
        <w:rPr>
          <w:bCs/>
          <w:snapToGrid/>
          <w:sz w:val="24"/>
          <w:szCs w:val="24"/>
        </w:rPr>
        <w:t>Лицензиа</w:t>
      </w:r>
      <w:r w:rsidR="0009345C">
        <w:rPr>
          <w:bCs/>
          <w:snapToGrid/>
          <w:sz w:val="24"/>
          <w:szCs w:val="24"/>
        </w:rPr>
        <w:t>р</w:t>
      </w:r>
      <w:r w:rsidRPr="00B71AD6">
        <w:rPr>
          <w:snapToGrid/>
          <w:sz w:val="24"/>
          <w:szCs w:val="24"/>
        </w:rPr>
        <w:t xml:space="preserve"> при заключении Договора предоставил Лицензиа</w:t>
      </w:r>
      <w:r w:rsidR="0009345C">
        <w:rPr>
          <w:snapToGrid/>
          <w:sz w:val="24"/>
          <w:szCs w:val="24"/>
        </w:rPr>
        <w:t>т</w:t>
      </w:r>
      <w:r w:rsidRPr="00B71AD6">
        <w:rPr>
          <w:snapToGrid/>
          <w:sz w:val="24"/>
          <w:szCs w:val="24"/>
        </w:rPr>
        <w:t xml:space="preserve">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B71AD6">
        <w:rPr>
          <w:bCs/>
          <w:snapToGrid/>
          <w:sz w:val="24"/>
          <w:szCs w:val="24"/>
        </w:rPr>
        <w:t>Лицензиа</w:t>
      </w:r>
      <w:r w:rsidR="0009345C">
        <w:rPr>
          <w:bCs/>
          <w:snapToGrid/>
          <w:sz w:val="24"/>
          <w:szCs w:val="24"/>
        </w:rPr>
        <w:t>р</w:t>
      </w:r>
      <w:r w:rsidRPr="00B71AD6">
        <w:rPr>
          <w:bCs/>
          <w:snapToGrid/>
          <w:sz w:val="24"/>
          <w:szCs w:val="24"/>
        </w:rPr>
        <w:t xml:space="preserve"> </w:t>
      </w:r>
      <w:r w:rsidRPr="00B71AD6">
        <w:rPr>
          <w:snapToGrid/>
          <w:sz w:val="24"/>
          <w:szCs w:val="24"/>
        </w:rPr>
        <w:t>обязан по письменному требованию Лицензиа</w:t>
      </w:r>
      <w:r w:rsidR="0009345C">
        <w:rPr>
          <w:snapToGrid/>
          <w:sz w:val="24"/>
          <w:szCs w:val="24"/>
        </w:rPr>
        <w:t>т</w:t>
      </w:r>
      <w:r w:rsidRPr="00B71AD6">
        <w:rPr>
          <w:snapToGrid/>
          <w:sz w:val="24"/>
          <w:szCs w:val="24"/>
        </w:rPr>
        <w:t>а возместить убытки, причиненные недостоверностью таких заверений.</w:t>
      </w:r>
    </w:p>
    <w:p w:rsidR="00B71AD6" w:rsidRDefault="00B71AD6" w:rsidP="0007275E">
      <w:pPr>
        <w:pStyle w:val="a5"/>
        <w:numPr>
          <w:ilvl w:val="1"/>
          <w:numId w:val="29"/>
        </w:numPr>
        <w:shd w:val="clear" w:color="auto" w:fill="FFFFFF"/>
        <w:tabs>
          <w:tab w:val="left" w:pos="1418"/>
        </w:tabs>
        <w:ind w:left="0" w:firstLine="709"/>
        <w:jc w:val="both"/>
        <w:rPr>
          <w:bCs/>
        </w:rPr>
      </w:pPr>
      <w:r w:rsidRPr="00B71AD6">
        <w:rPr>
          <w:bCs/>
        </w:rPr>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F53213" w:rsidRPr="0007275E" w:rsidRDefault="00F53213" w:rsidP="00F0760E">
      <w:pPr>
        <w:shd w:val="clear" w:color="auto" w:fill="FFFFFF"/>
        <w:tabs>
          <w:tab w:val="left" w:pos="1418"/>
        </w:tabs>
        <w:spacing w:line="240" w:lineRule="auto"/>
        <w:ind w:firstLine="0"/>
        <w:rPr>
          <w:bCs/>
        </w:rPr>
      </w:pPr>
    </w:p>
    <w:p w:rsidR="00B27DFD" w:rsidRPr="00B27DFD" w:rsidRDefault="00B27DFD" w:rsidP="00F0760E">
      <w:pPr>
        <w:pStyle w:val="a5"/>
        <w:numPr>
          <w:ilvl w:val="0"/>
          <w:numId w:val="29"/>
        </w:numPr>
        <w:tabs>
          <w:tab w:val="left" w:pos="426"/>
          <w:tab w:val="left" w:pos="1418"/>
        </w:tabs>
        <w:ind w:left="0" w:firstLine="0"/>
        <w:jc w:val="center"/>
        <w:rPr>
          <w:b/>
        </w:rPr>
      </w:pPr>
      <w:r w:rsidRPr="00B27DFD">
        <w:rPr>
          <w:b/>
          <w:bCs/>
        </w:rPr>
        <w:t>Прекращение (расторжение) Договора</w:t>
      </w:r>
    </w:p>
    <w:p w:rsidR="00B27DFD" w:rsidRPr="00B27DFD" w:rsidRDefault="00B27DFD" w:rsidP="0007275E">
      <w:pPr>
        <w:pStyle w:val="a5"/>
        <w:numPr>
          <w:ilvl w:val="1"/>
          <w:numId w:val="29"/>
        </w:numPr>
        <w:shd w:val="clear" w:color="auto" w:fill="FFFFFF"/>
        <w:tabs>
          <w:tab w:val="left" w:pos="1418"/>
        </w:tabs>
        <w:ind w:left="0" w:firstLine="709"/>
        <w:jc w:val="both"/>
      </w:pPr>
      <w:r w:rsidRPr="00B27DFD">
        <w:t xml:space="preserve">Договор может быть прекращен (расторгнут) по соглашению Сторон. Сторона, имеющая намерение </w:t>
      </w:r>
      <w:r w:rsidRPr="00B27DFD">
        <w:rPr>
          <w:bCs/>
        </w:rPr>
        <w:t>расторгнуть</w:t>
      </w:r>
      <w:r w:rsidRPr="00B27DFD">
        <w:t xml:space="preserve"> Договор, направляет письменное уведомление об этом другой Стороне в порядке, предусмотренном пунктом 1</w:t>
      </w:r>
      <w:r w:rsidR="00587638">
        <w:t>3</w:t>
      </w:r>
      <w:r w:rsidRPr="00B27DF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27DFD" w:rsidRPr="00B27DFD" w:rsidRDefault="00B27DFD" w:rsidP="0007275E">
      <w:pPr>
        <w:pStyle w:val="a5"/>
        <w:numPr>
          <w:ilvl w:val="1"/>
          <w:numId w:val="29"/>
        </w:numPr>
        <w:shd w:val="clear" w:color="auto" w:fill="FFFFFF"/>
        <w:tabs>
          <w:tab w:val="left" w:pos="1418"/>
        </w:tabs>
        <w:ind w:left="0" w:firstLine="709"/>
        <w:jc w:val="both"/>
      </w:pPr>
      <w:r w:rsidRPr="00B27DFD">
        <w:t>В случае существенного нарушения Договора Лицензиа</w:t>
      </w:r>
      <w:r>
        <w:t>р</w:t>
      </w:r>
      <w:r w:rsidRPr="00B27DFD">
        <w:t>ом Лицензиа</w:t>
      </w:r>
      <w:r>
        <w:t>т</w:t>
      </w:r>
      <w:r w:rsidRPr="00B27DFD">
        <w:t xml:space="preserve"> вправе в одностороннем внесудебном порядке отказаться от Договора и потребовать полного возмещения Лицензиа</w:t>
      </w:r>
      <w:r>
        <w:t>р</w:t>
      </w:r>
      <w:r w:rsidRPr="00B27DFD">
        <w:t>ом убытков, причиненных отказом от Договора (исполнения Договора).</w:t>
      </w:r>
    </w:p>
    <w:p w:rsidR="00B27DFD" w:rsidRPr="00B27DFD" w:rsidRDefault="00B27DFD" w:rsidP="00F52113">
      <w:pPr>
        <w:shd w:val="clear" w:color="auto" w:fill="FFFFFF"/>
        <w:tabs>
          <w:tab w:val="left" w:pos="1134"/>
          <w:tab w:val="left" w:pos="1418"/>
        </w:tabs>
        <w:spacing w:line="240" w:lineRule="auto"/>
        <w:ind w:firstLine="709"/>
        <w:contextualSpacing/>
        <w:rPr>
          <w:snapToGrid/>
          <w:sz w:val="24"/>
          <w:szCs w:val="24"/>
        </w:rPr>
      </w:pPr>
      <w:r w:rsidRPr="00B27DFD">
        <w:rPr>
          <w:snapToGrid/>
          <w:sz w:val="24"/>
          <w:szCs w:val="24"/>
        </w:rPr>
        <w:t>Лицензиа</w:t>
      </w:r>
      <w:r>
        <w:rPr>
          <w:snapToGrid/>
          <w:sz w:val="24"/>
          <w:szCs w:val="24"/>
        </w:rPr>
        <w:t>т</w:t>
      </w:r>
      <w:r w:rsidRPr="00B27DFD">
        <w:rPr>
          <w:snapToGrid/>
          <w:sz w:val="24"/>
          <w:szCs w:val="24"/>
        </w:rPr>
        <w:t xml:space="preserve"> одновременно с уведомлением об отказе от Договора (исполнения Договора) направляет Лицензиа</w:t>
      </w:r>
      <w:r>
        <w:rPr>
          <w:snapToGrid/>
          <w:sz w:val="24"/>
          <w:szCs w:val="24"/>
        </w:rPr>
        <w:t>р</w:t>
      </w:r>
      <w:r w:rsidRPr="00B27DFD">
        <w:rPr>
          <w:snapToGrid/>
          <w:sz w:val="24"/>
          <w:szCs w:val="24"/>
        </w:rPr>
        <w:t>у письменное требование о возмещении убытков с приложением расчета суммы убытков. Лицензиа</w:t>
      </w:r>
      <w:r>
        <w:rPr>
          <w:snapToGrid/>
          <w:sz w:val="24"/>
          <w:szCs w:val="24"/>
        </w:rPr>
        <w:t>р</w:t>
      </w:r>
      <w:r w:rsidRPr="00B27DFD">
        <w:rPr>
          <w:snapToGrid/>
          <w:sz w:val="24"/>
          <w:szCs w:val="24"/>
        </w:rPr>
        <w:t xml:space="preserve"> обязан оплатить Лицензиа</w:t>
      </w:r>
      <w:r>
        <w:rPr>
          <w:snapToGrid/>
          <w:sz w:val="24"/>
          <w:szCs w:val="24"/>
        </w:rPr>
        <w:t>т</w:t>
      </w:r>
      <w:r w:rsidRPr="00B27DFD">
        <w:rPr>
          <w:snapToGrid/>
          <w:sz w:val="24"/>
          <w:szCs w:val="24"/>
        </w:rPr>
        <w:t>у убытки не позднее 15 (пятнадцати) календарных дней с момента получения расчета суммы убытков от Лицензиа</w:t>
      </w:r>
      <w:r>
        <w:rPr>
          <w:snapToGrid/>
          <w:sz w:val="24"/>
          <w:szCs w:val="24"/>
        </w:rPr>
        <w:t>т</w:t>
      </w:r>
      <w:r w:rsidRPr="00B27DFD">
        <w:rPr>
          <w:snapToGrid/>
          <w:sz w:val="24"/>
          <w:szCs w:val="24"/>
        </w:rPr>
        <w:t>а.</w:t>
      </w:r>
    </w:p>
    <w:p w:rsidR="00B27DFD" w:rsidRPr="0043722F" w:rsidRDefault="00B27DFD" w:rsidP="0007275E">
      <w:pPr>
        <w:pStyle w:val="a5"/>
        <w:numPr>
          <w:ilvl w:val="1"/>
          <w:numId w:val="29"/>
        </w:numPr>
        <w:shd w:val="clear" w:color="auto" w:fill="FFFFFF"/>
        <w:tabs>
          <w:tab w:val="left" w:pos="1418"/>
        </w:tabs>
        <w:ind w:left="0" w:firstLine="709"/>
        <w:jc w:val="both"/>
      </w:pPr>
      <w:r w:rsidRPr="0043722F">
        <w:t>Стороны установили, что существенным нарушением Договора является:</w:t>
      </w:r>
    </w:p>
    <w:p w:rsidR="00B27DFD" w:rsidRPr="0068758C" w:rsidRDefault="00B27DFD" w:rsidP="0007275E">
      <w:pPr>
        <w:pStyle w:val="a5"/>
        <w:numPr>
          <w:ilvl w:val="2"/>
          <w:numId w:val="29"/>
        </w:numPr>
        <w:shd w:val="clear" w:color="auto" w:fill="FFFFFF"/>
        <w:ind w:left="0" w:firstLine="709"/>
        <w:jc w:val="both"/>
      </w:pPr>
      <w:r w:rsidRPr="0068758C">
        <w:t xml:space="preserve">Установление Лицензиаром факта нарушения Лицензиатом пределов (объема) и способов использования </w:t>
      </w:r>
      <w:r w:rsidR="0046021E">
        <w:t>РИД</w:t>
      </w:r>
      <w:r w:rsidR="009A0990" w:rsidRPr="0043722F">
        <w:t xml:space="preserve">, право </w:t>
      </w:r>
      <w:proofErr w:type="gramStart"/>
      <w:r w:rsidR="009A0990" w:rsidRPr="0043722F">
        <w:t>использования</w:t>
      </w:r>
      <w:proofErr w:type="gramEnd"/>
      <w:r w:rsidRPr="0043722F">
        <w:t xml:space="preserve"> которых передано по Договору;</w:t>
      </w:r>
    </w:p>
    <w:p w:rsidR="00B31F84" w:rsidRPr="004174D3" w:rsidRDefault="00B31F84" w:rsidP="00B31F84">
      <w:pPr>
        <w:pStyle w:val="a5"/>
        <w:numPr>
          <w:ilvl w:val="2"/>
          <w:numId w:val="29"/>
        </w:numPr>
        <w:shd w:val="clear" w:color="auto" w:fill="FFFFFF"/>
        <w:tabs>
          <w:tab w:val="left" w:pos="1701"/>
        </w:tabs>
        <w:ind w:left="0" w:firstLine="709"/>
        <w:jc w:val="both"/>
      </w:pPr>
      <w:r>
        <w:t xml:space="preserve">Неисполнение Лицензиатом обязательств по выплате Лицензиару вознаграждения </w:t>
      </w:r>
      <w:r w:rsidRPr="008558BF">
        <w:t>за предоставленное право использования РИД</w:t>
      </w:r>
      <w:r>
        <w:t xml:space="preserve"> в срок, установленный пунктом 2.2 Договора.</w:t>
      </w:r>
    </w:p>
    <w:p w:rsidR="00715E6F" w:rsidRPr="008558BF" w:rsidRDefault="00715E6F" w:rsidP="00F0760E">
      <w:pPr>
        <w:pStyle w:val="a5"/>
        <w:numPr>
          <w:ilvl w:val="1"/>
          <w:numId w:val="29"/>
        </w:numPr>
        <w:shd w:val="clear" w:color="auto" w:fill="FFFFFF"/>
        <w:tabs>
          <w:tab w:val="left" w:pos="1134"/>
        </w:tabs>
        <w:ind w:left="0" w:firstLine="709"/>
        <w:jc w:val="both"/>
      </w:pPr>
      <w:r w:rsidRPr="004174D3">
        <w:t>В случае отказа Лицензиара от Договора в случаях, предусмотренных Договором, последний считается прекращенным (расторгнутым)</w:t>
      </w:r>
      <w:r w:rsidRPr="008558BF">
        <w:t>:</w:t>
      </w:r>
    </w:p>
    <w:p w:rsidR="00715E6F" w:rsidRPr="008558BF" w:rsidRDefault="00715E6F" w:rsidP="00715E6F">
      <w:pPr>
        <w:pStyle w:val="a5"/>
        <w:numPr>
          <w:ilvl w:val="0"/>
          <w:numId w:val="21"/>
        </w:numPr>
        <w:shd w:val="clear" w:color="auto" w:fill="FFFFFF"/>
        <w:tabs>
          <w:tab w:val="left" w:pos="1418"/>
        </w:tabs>
        <w:ind w:left="0" w:firstLine="709"/>
        <w:jc w:val="both"/>
      </w:pPr>
      <w:r w:rsidRPr="008558BF">
        <w:t>в случае, указанном в пункте 1</w:t>
      </w:r>
      <w:r>
        <w:t>2</w:t>
      </w:r>
      <w:r w:rsidRPr="008558BF">
        <w:t xml:space="preserve">.3.1 Договора </w:t>
      </w:r>
      <w:r>
        <w:t xml:space="preserve">– </w:t>
      </w:r>
      <w:r w:rsidRPr="004174D3">
        <w:t xml:space="preserve">со дня, следующего за днем получения Лицензиатом уведомления Лицензиара об отказе от </w:t>
      </w:r>
      <w:r>
        <w:t>Договора (исполнения Договора)</w:t>
      </w:r>
      <w:r w:rsidRPr="008558BF">
        <w:t>;</w:t>
      </w:r>
    </w:p>
    <w:p w:rsidR="00715E6F" w:rsidRPr="004174D3" w:rsidRDefault="00715E6F" w:rsidP="00715E6F">
      <w:pPr>
        <w:pStyle w:val="a5"/>
        <w:numPr>
          <w:ilvl w:val="0"/>
          <w:numId w:val="21"/>
        </w:numPr>
        <w:shd w:val="clear" w:color="auto" w:fill="FFFFFF"/>
        <w:tabs>
          <w:tab w:val="left" w:pos="1418"/>
        </w:tabs>
        <w:ind w:left="0" w:firstLine="709"/>
        <w:jc w:val="both"/>
      </w:pPr>
      <w:r>
        <w:t xml:space="preserve">в случае, указанном в пункте 12.3.2 Договора – по истечении 30 (тридцати) календарных дней с даты </w:t>
      </w:r>
      <w:r w:rsidRPr="008558BF">
        <w:t>получения Лицензиатом уведомления Лицензиара об отказе от Договора (исполнения Договора)</w:t>
      </w:r>
      <w:r>
        <w:t>, если в указанный срок Лицензиат не исполнит обязанность по уплате вознаграждения.</w:t>
      </w:r>
    </w:p>
    <w:p w:rsidR="00B27DFD" w:rsidRPr="00B27DFD" w:rsidRDefault="00B27DFD" w:rsidP="0007275E">
      <w:pPr>
        <w:pStyle w:val="a5"/>
        <w:numPr>
          <w:ilvl w:val="1"/>
          <w:numId w:val="29"/>
        </w:numPr>
        <w:shd w:val="clear" w:color="auto" w:fill="FFFFFF"/>
        <w:tabs>
          <w:tab w:val="left" w:pos="1418"/>
        </w:tabs>
        <w:ind w:left="0" w:firstLine="709"/>
        <w:jc w:val="both"/>
      </w:pPr>
      <w:r w:rsidRPr="003758A3">
        <w:t xml:space="preserve">С даты прекращения (расторжения) Договора Лицензиат обязан прекратить использование </w:t>
      </w:r>
      <w:r w:rsidR="0046021E">
        <w:t>РИД</w:t>
      </w:r>
      <w:r w:rsidRPr="0043722F">
        <w:t>,</w:t>
      </w:r>
      <w:r w:rsidRPr="00B27DFD">
        <w:t xml:space="preserve"> право использования котор</w:t>
      </w:r>
      <w:r w:rsidR="0089410F">
        <w:t>ой</w:t>
      </w:r>
      <w:r w:rsidRPr="00B27DFD">
        <w:t xml:space="preserve"> </w:t>
      </w:r>
      <w:r w:rsidR="00716496">
        <w:t>предоставлено</w:t>
      </w:r>
      <w:r w:rsidRPr="00B27DFD">
        <w:t xml:space="preserve"> по Договору</w:t>
      </w:r>
      <w:r w:rsidR="001C0C12">
        <w:t>.</w:t>
      </w:r>
      <w:r w:rsidRPr="00B27DFD">
        <w:t xml:space="preserve"> </w:t>
      </w:r>
    </w:p>
    <w:p w:rsidR="00B27DFD" w:rsidRDefault="00B27DFD" w:rsidP="0007275E">
      <w:pPr>
        <w:pStyle w:val="a5"/>
        <w:numPr>
          <w:ilvl w:val="1"/>
          <w:numId w:val="29"/>
        </w:numPr>
        <w:shd w:val="clear" w:color="auto" w:fill="FFFFFF"/>
        <w:tabs>
          <w:tab w:val="left" w:pos="1418"/>
        </w:tabs>
        <w:ind w:left="0" w:firstLine="709"/>
        <w:jc w:val="both"/>
      </w:pPr>
      <w:r w:rsidRPr="00B27DFD">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а также обязательств Лицензиа</w:t>
      </w:r>
      <w:r w:rsidR="00716496">
        <w:t>р</w:t>
      </w:r>
      <w:r w:rsidRPr="00B27DFD">
        <w:t>а по возмещению неустойки (пени), штрафов и убытков в случаях и размерах, предусмотренных Договором.</w:t>
      </w:r>
    </w:p>
    <w:p w:rsidR="00A70DFA" w:rsidRDefault="00A70DFA" w:rsidP="00A70DFA">
      <w:pPr>
        <w:widowControl w:val="0"/>
        <w:numPr>
          <w:ilvl w:val="1"/>
          <w:numId w:val="29"/>
        </w:numPr>
        <w:tabs>
          <w:tab w:val="left" w:pos="709"/>
        </w:tabs>
        <w:spacing w:line="240" w:lineRule="auto"/>
        <w:ind w:left="0" w:firstLine="851"/>
        <w:rPr>
          <w:sz w:val="24"/>
          <w:szCs w:val="24"/>
        </w:rPr>
      </w:pPr>
      <w:r w:rsidRPr="000E3399">
        <w:rPr>
          <w:sz w:val="24"/>
          <w:szCs w:val="24"/>
        </w:rP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0E3399">
        <w:rPr>
          <w:sz w:val="24"/>
          <w:szCs w:val="24"/>
        </w:rPr>
        <w:t>коронавирусной</w:t>
      </w:r>
      <w:proofErr w:type="spellEnd"/>
      <w:r w:rsidRPr="000E3399">
        <w:rPr>
          <w:sz w:val="24"/>
          <w:szCs w:val="24"/>
        </w:rP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r w:rsidRPr="00A70DFA">
        <w:rPr>
          <w:sz w:val="24"/>
          <w:szCs w:val="24"/>
        </w:rPr>
        <w:t xml:space="preserve"> </w:t>
      </w:r>
    </w:p>
    <w:p w:rsidR="00A70DFA" w:rsidRDefault="00A70DFA" w:rsidP="00A70DFA">
      <w:pPr>
        <w:widowControl w:val="0"/>
        <w:tabs>
          <w:tab w:val="left" w:pos="709"/>
        </w:tabs>
        <w:spacing w:line="240" w:lineRule="auto"/>
        <w:ind w:firstLine="851"/>
        <w:rPr>
          <w:sz w:val="24"/>
          <w:szCs w:val="24"/>
        </w:rPr>
      </w:pPr>
      <w:r w:rsidRPr="000E3399">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A70DFA" w:rsidRDefault="00A70DFA" w:rsidP="00A70DFA">
      <w:pPr>
        <w:widowControl w:val="0"/>
        <w:numPr>
          <w:ilvl w:val="1"/>
          <w:numId w:val="29"/>
        </w:numPr>
        <w:tabs>
          <w:tab w:val="left" w:pos="709"/>
        </w:tabs>
        <w:spacing w:line="240" w:lineRule="auto"/>
        <w:ind w:left="0" w:firstLine="851"/>
        <w:rPr>
          <w:sz w:val="24"/>
          <w:szCs w:val="24"/>
        </w:rPr>
      </w:pPr>
      <w:r w:rsidRPr="000E3399">
        <w:rPr>
          <w:sz w:val="24"/>
          <w:szCs w:val="24"/>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A70DFA" w:rsidRDefault="00A70DFA" w:rsidP="00A70DFA">
      <w:pPr>
        <w:pStyle w:val="a5"/>
        <w:widowControl w:val="0"/>
        <w:numPr>
          <w:ilvl w:val="2"/>
          <w:numId w:val="29"/>
        </w:numPr>
        <w:tabs>
          <w:tab w:val="left" w:pos="709"/>
          <w:tab w:val="num" w:pos="1561"/>
        </w:tabs>
        <w:ind w:left="0" w:firstLine="851"/>
      </w:pPr>
      <w:r w:rsidRPr="000E3399">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A70DFA" w:rsidRPr="00A70DFA" w:rsidRDefault="00A70DFA" w:rsidP="00A70DFA">
      <w:pPr>
        <w:pStyle w:val="a5"/>
        <w:widowControl w:val="0"/>
        <w:numPr>
          <w:ilvl w:val="2"/>
          <w:numId w:val="29"/>
        </w:numPr>
        <w:tabs>
          <w:tab w:val="left" w:pos="709"/>
          <w:tab w:val="num" w:pos="1561"/>
        </w:tabs>
        <w:ind w:left="0" w:firstLine="851"/>
      </w:pPr>
      <w:r w:rsidRPr="000E3399">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w:t>
      </w:r>
      <w:r w:rsidRPr="000E3399">
        <w:t>.</w:t>
      </w:r>
      <w:r>
        <w:t>7</w:t>
      </w:r>
      <w:r w:rsidRPr="000E3399">
        <w:t xml:space="preserve"> Договора.</w:t>
      </w:r>
    </w:p>
    <w:p w:rsidR="00A70DFA" w:rsidRDefault="00A70DFA" w:rsidP="00A70DFA">
      <w:pPr>
        <w:pStyle w:val="a5"/>
        <w:shd w:val="clear" w:color="auto" w:fill="FFFFFF"/>
        <w:tabs>
          <w:tab w:val="left" w:pos="1418"/>
        </w:tabs>
        <w:ind w:left="0" w:firstLine="851"/>
        <w:jc w:val="both"/>
      </w:pPr>
    </w:p>
    <w:p w:rsidR="00A70DFA" w:rsidRPr="00B27DFD" w:rsidRDefault="00A70DFA" w:rsidP="00A70DFA">
      <w:pPr>
        <w:pStyle w:val="a5"/>
        <w:shd w:val="clear" w:color="auto" w:fill="FFFFFF"/>
        <w:tabs>
          <w:tab w:val="left" w:pos="1418"/>
        </w:tabs>
        <w:ind w:left="0" w:firstLine="851"/>
        <w:jc w:val="both"/>
      </w:pPr>
    </w:p>
    <w:p w:rsidR="00B27DFD" w:rsidRDefault="00B27DFD" w:rsidP="00F52113">
      <w:pPr>
        <w:pStyle w:val="a5"/>
        <w:tabs>
          <w:tab w:val="left" w:pos="1418"/>
        </w:tabs>
        <w:ind w:left="0" w:firstLine="709"/>
        <w:jc w:val="both"/>
      </w:pPr>
    </w:p>
    <w:p w:rsidR="00587638" w:rsidRPr="00A54808" w:rsidRDefault="00587638" w:rsidP="0046021E">
      <w:pPr>
        <w:pStyle w:val="a5"/>
        <w:numPr>
          <w:ilvl w:val="0"/>
          <w:numId w:val="29"/>
        </w:numPr>
        <w:tabs>
          <w:tab w:val="left" w:pos="426"/>
          <w:tab w:val="left" w:pos="1418"/>
        </w:tabs>
        <w:ind w:left="0" w:firstLine="0"/>
        <w:jc w:val="center"/>
        <w:rPr>
          <w:b/>
          <w:bCs/>
        </w:rPr>
      </w:pPr>
      <w:r w:rsidRPr="00587638">
        <w:rPr>
          <w:b/>
          <w:bCs/>
        </w:rPr>
        <w:t>Заключительные положения</w:t>
      </w:r>
    </w:p>
    <w:p w:rsidR="00587638" w:rsidRPr="00587638" w:rsidRDefault="00587638" w:rsidP="0007275E">
      <w:pPr>
        <w:pStyle w:val="a5"/>
        <w:numPr>
          <w:ilvl w:val="1"/>
          <w:numId w:val="29"/>
        </w:numPr>
        <w:shd w:val="clear" w:color="auto" w:fill="FFFFFF"/>
        <w:tabs>
          <w:tab w:val="left" w:pos="1418"/>
        </w:tabs>
        <w:ind w:left="0" w:firstLine="709"/>
        <w:jc w:val="both"/>
      </w:pPr>
      <w:r w:rsidRPr="00587638">
        <w:t xml:space="preserve">Договор вступает в силу с </w:t>
      </w:r>
      <w:r w:rsidRPr="00A70DFA">
        <w:t>даты его подписания Сторонами</w:t>
      </w:r>
      <w:r w:rsidRPr="00587638">
        <w:t xml:space="preserve"> и </w:t>
      </w:r>
      <w:r w:rsidRPr="00A70DFA">
        <w:t xml:space="preserve">действует </w:t>
      </w:r>
      <w:r w:rsidR="00A70DFA" w:rsidRPr="00C62827">
        <w:t>до исполнения Сторонами всех своих обязательств по нему</w:t>
      </w:r>
      <w:r w:rsidRPr="00587638">
        <w:t>.</w:t>
      </w:r>
    </w:p>
    <w:p w:rsidR="00587638" w:rsidRPr="00587638" w:rsidRDefault="00587638" w:rsidP="0007275E">
      <w:pPr>
        <w:pStyle w:val="a5"/>
        <w:numPr>
          <w:ilvl w:val="1"/>
          <w:numId w:val="29"/>
        </w:numPr>
        <w:shd w:val="clear" w:color="auto" w:fill="FFFFFF"/>
        <w:tabs>
          <w:tab w:val="left" w:pos="1418"/>
        </w:tabs>
        <w:ind w:left="0" w:firstLine="709"/>
        <w:jc w:val="both"/>
      </w:pPr>
      <w:r w:rsidRPr="00587638">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Договором. </w:t>
      </w:r>
    </w:p>
    <w:p w:rsidR="00587638" w:rsidRPr="00587638" w:rsidRDefault="00587638" w:rsidP="0007275E">
      <w:pPr>
        <w:pStyle w:val="a5"/>
        <w:numPr>
          <w:ilvl w:val="1"/>
          <w:numId w:val="29"/>
        </w:numPr>
        <w:shd w:val="clear" w:color="auto" w:fill="FFFFFF"/>
        <w:tabs>
          <w:tab w:val="left" w:pos="1418"/>
        </w:tabs>
        <w:ind w:left="0" w:firstLine="709"/>
        <w:jc w:val="both"/>
      </w:pPr>
      <w:r w:rsidRPr="00587638">
        <w:t>Все приложения к Договору, а также любые изменения и дополнения, оформленные надлежащим образом, являются неотъемлемой частью Договора.</w:t>
      </w:r>
    </w:p>
    <w:p w:rsidR="00587638" w:rsidRPr="00587638" w:rsidRDefault="00587638" w:rsidP="0007275E">
      <w:pPr>
        <w:pStyle w:val="a5"/>
        <w:numPr>
          <w:ilvl w:val="1"/>
          <w:numId w:val="29"/>
        </w:numPr>
        <w:shd w:val="clear" w:color="auto" w:fill="FFFFFF"/>
        <w:tabs>
          <w:tab w:val="left" w:pos="1418"/>
        </w:tabs>
        <w:ind w:left="0" w:firstLine="709"/>
        <w:jc w:val="both"/>
      </w:pPr>
      <w:r w:rsidRPr="00587638">
        <w:t>В случае наличия любых расхождений между содержанием Договора и приложений к нему, приоритет имеет текст Договора.</w:t>
      </w:r>
    </w:p>
    <w:p w:rsidR="00587638" w:rsidRPr="00587638" w:rsidRDefault="00587638" w:rsidP="0007275E">
      <w:pPr>
        <w:pStyle w:val="a5"/>
        <w:numPr>
          <w:ilvl w:val="1"/>
          <w:numId w:val="29"/>
        </w:numPr>
        <w:shd w:val="clear" w:color="auto" w:fill="FFFFFF"/>
        <w:tabs>
          <w:tab w:val="left" w:pos="1418"/>
        </w:tabs>
        <w:ind w:left="0" w:firstLine="709"/>
        <w:jc w:val="both"/>
      </w:pPr>
      <w:r w:rsidRPr="00587638">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3</w:t>
      </w:r>
      <w:r w:rsidRPr="00587638">
        <w:t>.7 Договора. Использование средств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587638" w:rsidRPr="00587638" w:rsidRDefault="00587638" w:rsidP="0007275E">
      <w:pPr>
        <w:pStyle w:val="a5"/>
        <w:numPr>
          <w:ilvl w:val="1"/>
          <w:numId w:val="29"/>
        </w:numPr>
        <w:shd w:val="clear" w:color="auto" w:fill="FFFFFF"/>
        <w:tabs>
          <w:tab w:val="left" w:pos="1418"/>
        </w:tabs>
        <w:ind w:left="0" w:firstLine="709"/>
        <w:jc w:val="both"/>
      </w:pPr>
      <w:bookmarkStart w:id="15" w:name="_Ref361338004"/>
      <w:r w:rsidRPr="00587638">
        <w:t>Стороны обязуются уведомлять друг друга об изменении адреса и / или реквизитов, указанных в Договоре, не позднее 3 (трех) рабочих дней после такого изменения в порядке, установленном пунктом 1</w:t>
      </w:r>
      <w:r>
        <w:t>3</w:t>
      </w:r>
      <w:r w:rsidRPr="00587638">
        <w:t>.7 Договора.</w:t>
      </w:r>
      <w:bookmarkEnd w:id="15"/>
      <w:r w:rsidRPr="00587638">
        <w:t xml:space="preserve"> </w:t>
      </w:r>
    </w:p>
    <w:p w:rsidR="00587638" w:rsidRPr="00587638" w:rsidRDefault="00587638" w:rsidP="0007275E">
      <w:pPr>
        <w:pStyle w:val="a5"/>
        <w:numPr>
          <w:ilvl w:val="1"/>
          <w:numId w:val="29"/>
        </w:numPr>
        <w:shd w:val="clear" w:color="auto" w:fill="FFFFFF"/>
        <w:tabs>
          <w:tab w:val="left" w:pos="1418"/>
        </w:tabs>
        <w:ind w:left="0" w:firstLine="709"/>
        <w:jc w:val="both"/>
      </w:pPr>
      <w:r w:rsidRPr="00587638">
        <w:t xml:space="preserve">Письма, уведомления и / или сообщения направляются Стороне-получателю по адресу ее места нахождения, указанному в разделе </w:t>
      </w:r>
      <w:r>
        <w:t>15</w:t>
      </w:r>
      <w:r w:rsidRPr="00587638">
        <w:t xml:space="preserve"> Договора, или в ранее полученном уведомлении Стороны об изменении адреса, одним из следующих способов, при этом документ будет считаться полученным: </w:t>
      </w:r>
    </w:p>
    <w:p w:rsidR="00587638" w:rsidRPr="00587638" w:rsidRDefault="00587638" w:rsidP="0007275E">
      <w:pPr>
        <w:pStyle w:val="a5"/>
        <w:numPr>
          <w:ilvl w:val="2"/>
          <w:numId w:val="29"/>
        </w:numPr>
        <w:shd w:val="clear" w:color="auto" w:fill="FFFFFF"/>
        <w:ind w:left="0" w:firstLine="709"/>
        <w:jc w:val="both"/>
      </w:pPr>
      <w:r w:rsidRPr="00587638">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587638" w:rsidRPr="00587638" w:rsidRDefault="00587638" w:rsidP="0007275E">
      <w:pPr>
        <w:pStyle w:val="a5"/>
        <w:numPr>
          <w:ilvl w:val="2"/>
          <w:numId w:val="29"/>
        </w:numPr>
        <w:shd w:val="clear" w:color="auto" w:fill="FFFFFF"/>
        <w:ind w:left="0" w:firstLine="709"/>
        <w:jc w:val="both"/>
      </w:pPr>
      <w:r w:rsidRPr="00587638">
        <w:t xml:space="preserve">Доставкой лично или курьером Стороны-отправителя – в дату и время фактического приема уведомления Стороной-получателем с отметкой о получении; </w:t>
      </w:r>
    </w:p>
    <w:p w:rsidR="00587638" w:rsidRDefault="00587638" w:rsidP="0007275E">
      <w:pPr>
        <w:pStyle w:val="a5"/>
        <w:numPr>
          <w:ilvl w:val="2"/>
          <w:numId w:val="29"/>
        </w:numPr>
        <w:shd w:val="clear" w:color="auto" w:fill="FFFFFF"/>
        <w:ind w:left="0" w:firstLine="709"/>
        <w:jc w:val="both"/>
      </w:pPr>
      <w:r w:rsidRPr="00587638">
        <w:t>Посредством электронной почты (</w:t>
      </w:r>
      <w:r w:rsidRPr="00A54808">
        <w:t>e</w:t>
      </w:r>
      <w:r w:rsidRPr="00587638">
        <w:t>-</w:t>
      </w:r>
      <w:proofErr w:type="spellStart"/>
      <w:r w:rsidRPr="00A54808">
        <w:t>mail</w:t>
      </w:r>
      <w:proofErr w:type="spellEnd"/>
      <w:r w:rsidRPr="00587638">
        <w:t>) – в дату направления электронного сообщения, зафиксированную на почтовом сервере отправителя.</w:t>
      </w:r>
      <w:r>
        <w:t xml:space="preserve"> </w:t>
      </w:r>
    </w:p>
    <w:p w:rsidR="00587638" w:rsidRPr="00587638" w:rsidRDefault="00587638" w:rsidP="00F52113">
      <w:pPr>
        <w:shd w:val="clear" w:color="auto" w:fill="FFFFFF"/>
        <w:tabs>
          <w:tab w:val="left" w:pos="1418"/>
        </w:tabs>
        <w:spacing w:line="240" w:lineRule="auto"/>
        <w:ind w:firstLine="709"/>
        <w:rPr>
          <w:snapToGrid/>
          <w:sz w:val="24"/>
          <w:szCs w:val="24"/>
        </w:rPr>
      </w:pPr>
      <w:r w:rsidRPr="00A54808">
        <w:rPr>
          <w:snapToGrid/>
          <w:sz w:val="24"/>
          <w:szCs w:val="24"/>
        </w:rPr>
        <w:t>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w:t>
      </w:r>
      <w:r>
        <w:rPr>
          <w:snapToGrid/>
          <w:sz w:val="24"/>
          <w:szCs w:val="24"/>
        </w:rPr>
        <w:t>3</w:t>
      </w:r>
      <w:r w:rsidRPr="00A54808">
        <w:rPr>
          <w:snapToGrid/>
          <w:sz w:val="24"/>
          <w:szCs w:val="24"/>
        </w:rPr>
        <w:t>.7.1 – 1</w:t>
      </w:r>
      <w:r>
        <w:rPr>
          <w:snapToGrid/>
          <w:sz w:val="24"/>
          <w:szCs w:val="24"/>
        </w:rPr>
        <w:t>3</w:t>
      </w:r>
      <w:r w:rsidRPr="00587638">
        <w:rPr>
          <w:snapToGrid/>
          <w:sz w:val="24"/>
          <w:szCs w:val="24"/>
        </w:rPr>
        <w:t xml:space="preserve">.7.2 Договора. </w:t>
      </w:r>
    </w:p>
    <w:p w:rsidR="00587638" w:rsidRPr="00587638" w:rsidRDefault="00587638" w:rsidP="0007275E">
      <w:pPr>
        <w:pStyle w:val="a5"/>
        <w:numPr>
          <w:ilvl w:val="1"/>
          <w:numId w:val="29"/>
        </w:numPr>
        <w:shd w:val="clear" w:color="auto" w:fill="FFFFFF"/>
        <w:tabs>
          <w:tab w:val="left" w:pos="1418"/>
        </w:tabs>
        <w:ind w:left="0" w:firstLine="709"/>
        <w:jc w:val="both"/>
      </w:pPr>
      <w:r w:rsidRPr="00587638">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587638" w:rsidRPr="00587638" w:rsidRDefault="00587638" w:rsidP="0007275E">
      <w:pPr>
        <w:pStyle w:val="a5"/>
        <w:numPr>
          <w:ilvl w:val="1"/>
          <w:numId w:val="29"/>
        </w:numPr>
        <w:shd w:val="clear" w:color="auto" w:fill="FFFFFF"/>
        <w:tabs>
          <w:tab w:val="left" w:pos="1418"/>
        </w:tabs>
        <w:ind w:left="0" w:firstLine="709"/>
        <w:jc w:val="both"/>
      </w:pPr>
      <w:r w:rsidRPr="00587638">
        <w:t>Уступка, передача в залог прав (требований), принадлежащих Лицензиа</w:t>
      </w:r>
      <w:r>
        <w:t>р</w:t>
      </w:r>
      <w:r w:rsidRPr="00587638">
        <w:t>у на основании Договора, допускается только с предварительного письменного согласия Лицензиа</w:t>
      </w:r>
      <w:r>
        <w:t>т</w:t>
      </w:r>
      <w:r w:rsidRPr="00587638">
        <w:t xml:space="preserve">а. </w:t>
      </w:r>
    </w:p>
    <w:p w:rsidR="00587638" w:rsidRPr="00587638" w:rsidRDefault="00587638" w:rsidP="0007275E">
      <w:pPr>
        <w:pStyle w:val="a5"/>
        <w:numPr>
          <w:ilvl w:val="1"/>
          <w:numId w:val="29"/>
        </w:numPr>
        <w:shd w:val="clear" w:color="auto" w:fill="FFFFFF"/>
        <w:tabs>
          <w:tab w:val="left" w:pos="1418"/>
        </w:tabs>
        <w:ind w:left="0" w:firstLine="709"/>
        <w:jc w:val="both"/>
      </w:pPr>
      <w:r w:rsidRPr="00587638">
        <w:t xml:space="preserve">Во всем остальном, что не урегулировано Договором, Стороны руководствуются законодательством Российской Федерации. </w:t>
      </w:r>
    </w:p>
    <w:p w:rsidR="00587638" w:rsidRPr="00587638" w:rsidRDefault="00587638" w:rsidP="0007275E">
      <w:pPr>
        <w:pStyle w:val="a5"/>
        <w:numPr>
          <w:ilvl w:val="1"/>
          <w:numId w:val="29"/>
        </w:numPr>
        <w:shd w:val="clear" w:color="auto" w:fill="FFFFFF"/>
        <w:tabs>
          <w:tab w:val="left" w:pos="1418"/>
        </w:tabs>
        <w:ind w:left="0" w:firstLine="709"/>
        <w:jc w:val="both"/>
      </w:pPr>
      <w:r w:rsidRPr="00587638">
        <w:t>Договор составлен в 2 (двух) оригинальных экземплярах, имеющих равную юридическую силу, по 1 (одному) для каждой из Сторон.</w:t>
      </w:r>
    </w:p>
    <w:p w:rsidR="00587638" w:rsidRPr="00AC341A" w:rsidRDefault="00587638" w:rsidP="00F52113">
      <w:pPr>
        <w:pStyle w:val="a5"/>
        <w:tabs>
          <w:tab w:val="left" w:pos="1418"/>
        </w:tabs>
        <w:ind w:left="0" w:firstLine="709"/>
        <w:jc w:val="both"/>
      </w:pPr>
    </w:p>
    <w:p w:rsidR="00587638" w:rsidRPr="00587638" w:rsidRDefault="00587638" w:rsidP="00AC3579">
      <w:pPr>
        <w:pStyle w:val="a5"/>
        <w:numPr>
          <w:ilvl w:val="0"/>
          <w:numId w:val="29"/>
        </w:numPr>
        <w:tabs>
          <w:tab w:val="left" w:pos="426"/>
          <w:tab w:val="left" w:pos="1418"/>
        </w:tabs>
        <w:ind w:left="0" w:firstLine="0"/>
        <w:jc w:val="center"/>
        <w:rPr>
          <w:b/>
          <w:bCs/>
        </w:rPr>
      </w:pPr>
      <w:r w:rsidRPr="00587638">
        <w:rPr>
          <w:b/>
          <w:bCs/>
        </w:rPr>
        <w:t>Список приложений</w:t>
      </w:r>
    </w:p>
    <w:p w:rsidR="00587638" w:rsidRPr="0068758C" w:rsidRDefault="00587638" w:rsidP="0007275E">
      <w:pPr>
        <w:pStyle w:val="a5"/>
        <w:numPr>
          <w:ilvl w:val="1"/>
          <w:numId w:val="29"/>
        </w:numPr>
        <w:shd w:val="clear" w:color="auto" w:fill="FFFFFF"/>
        <w:tabs>
          <w:tab w:val="left" w:pos="1418"/>
        </w:tabs>
        <w:ind w:left="0" w:firstLine="709"/>
        <w:jc w:val="both"/>
      </w:pPr>
      <w:r w:rsidRPr="0068758C">
        <w:t>Приложение №</w:t>
      </w:r>
      <w:r w:rsidR="00790AB5" w:rsidRPr="0068758C">
        <w:t>1</w:t>
      </w:r>
      <w:r w:rsidRPr="0068758C">
        <w:t xml:space="preserve"> – Форма Акта об исполнении обязательств по </w:t>
      </w:r>
      <w:r w:rsidR="00CC0DF8">
        <w:t>предоставлению</w:t>
      </w:r>
      <w:r w:rsidR="00CC0DF8" w:rsidRPr="0068758C">
        <w:t xml:space="preserve"> </w:t>
      </w:r>
      <w:r w:rsidRPr="0068758C">
        <w:t xml:space="preserve">права использования </w:t>
      </w:r>
      <w:r w:rsidR="00C92F5D">
        <w:t>РИД</w:t>
      </w:r>
      <w:r w:rsidRPr="0068758C">
        <w:t>;</w:t>
      </w:r>
    </w:p>
    <w:p w:rsidR="0089410F" w:rsidRPr="00EB4AF6" w:rsidRDefault="00296EF8" w:rsidP="00F0760E">
      <w:pPr>
        <w:pStyle w:val="a5"/>
        <w:numPr>
          <w:ilvl w:val="1"/>
          <w:numId w:val="29"/>
        </w:numPr>
        <w:shd w:val="clear" w:color="auto" w:fill="FFFFFF"/>
        <w:tabs>
          <w:tab w:val="left" w:pos="1418"/>
        </w:tabs>
        <w:ind w:left="0" w:firstLine="709"/>
        <w:jc w:val="both"/>
      </w:pPr>
      <w:r w:rsidRPr="00A70DFA">
        <w:t xml:space="preserve">Приложение № 2 – </w:t>
      </w:r>
      <w:r w:rsidR="00111DF4" w:rsidRPr="00A70DFA">
        <w:t>Спецификация</w:t>
      </w:r>
      <w:r w:rsidR="00EB4AF6">
        <w:t xml:space="preserve"> № 1</w:t>
      </w:r>
      <w:r w:rsidR="00111DF4" w:rsidRPr="00A70DFA">
        <w:t xml:space="preserve"> </w:t>
      </w:r>
      <w:r w:rsidR="00EB4AF6" w:rsidRPr="00EB4AF6">
        <w:t>Перечень поставл</w:t>
      </w:r>
      <w:r w:rsidR="00EB4AF6">
        <w:t xml:space="preserve">яемого программного обеспечения </w:t>
      </w:r>
      <w:r w:rsidR="00CE7751" w:rsidRPr="00A70DFA">
        <w:t xml:space="preserve">/ </w:t>
      </w:r>
      <w:r w:rsidR="00111DF4" w:rsidRPr="00A70DFA">
        <w:t xml:space="preserve">Приложение </w:t>
      </w:r>
      <w:r w:rsidR="00111DF4" w:rsidRPr="00EB4AF6">
        <w:t xml:space="preserve">№ </w:t>
      </w:r>
      <w:r w:rsidR="00A70DFA" w:rsidRPr="00EB4AF6">
        <w:t>2 к Договору</w:t>
      </w:r>
      <w:r w:rsidR="00A70DFA">
        <w:rPr>
          <w:bCs/>
        </w:rPr>
        <w:t>.</w:t>
      </w:r>
    </w:p>
    <w:p w:rsidR="00EB4AF6" w:rsidRPr="00A70DFA" w:rsidRDefault="00EB4AF6" w:rsidP="00F0760E">
      <w:pPr>
        <w:pStyle w:val="a5"/>
        <w:numPr>
          <w:ilvl w:val="1"/>
          <w:numId w:val="29"/>
        </w:numPr>
        <w:shd w:val="clear" w:color="auto" w:fill="FFFFFF"/>
        <w:tabs>
          <w:tab w:val="left" w:pos="1418"/>
        </w:tabs>
        <w:ind w:left="0" w:firstLine="709"/>
        <w:jc w:val="both"/>
      </w:pPr>
      <w:r w:rsidRPr="00A70DFA">
        <w:t xml:space="preserve">Приложение № </w:t>
      </w:r>
      <w:r>
        <w:t>3</w:t>
      </w:r>
      <w:r w:rsidRPr="00A70DFA">
        <w:t xml:space="preserve"> – Спецификация</w:t>
      </w:r>
      <w:r>
        <w:t xml:space="preserve"> № 2</w:t>
      </w:r>
      <w:r w:rsidRPr="00A70DFA">
        <w:t xml:space="preserve"> </w:t>
      </w:r>
      <w:r w:rsidRPr="00EB4AF6">
        <w:t>Перечень установленного у заказчика программного обеспечения, для которого необходимо осуществить продление технической поддержки (сервисного контракта)</w:t>
      </w:r>
      <w:r>
        <w:t xml:space="preserve"> </w:t>
      </w:r>
      <w:r w:rsidRPr="00A70DFA">
        <w:t xml:space="preserve">/ Приложение </w:t>
      </w:r>
      <w:r w:rsidRPr="00A70DFA">
        <w:rPr>
          <w:bCs/>
        </w:rPr>
        <w:t xml:space="preserve">№ </w:t>
      </w:r>
      <w:r>
        <w:rPr>
          <w:bCs/>
        </w:rPr>
        <w:t>3 к Договору.</w:t>
      </w:r>
    </w:p>
    <w:p w:rsidR="004F1E5B" w:rsidRDefault="004F1E5B" w:rsidP="00F52113">
      <w:pPr>
        <w:tabs>
          <w:tab w:val="left" w:pos="1418"/>
        </w:tabs>
        <w:spacing w:line="240" w:lineRule="auto"/>
        <w:ind w:firstLine="0"/>
        <w:jc w:val="center"/>
        <w:outlineLvl w:val="1"/>
        <w:rPr>
          <w:kern w:val="2"/>
          <w:sz w:val="24"/>
          <w:szCs w:val="24"/>
        </w:rPr>
      </w:pPr>
      <w:bookmarkStart w:id="16" w:name="_Toc349654413"/>
      <w:bookmarkEnd w:id="7"/>
      <w:bookmarkEnd w:id="8"/>
      <w:bookmarkEnd w:id="9"/>
      <w:bookmarkEnd w:id="10"/>
    </w:p>
    <w:p w:rsidR="00EB4AF6" w:rsidRPr="00306AD7" w:rsidRDefault="00EB4AF6" w:rsidP="00F52113">
      <w:pPr>
        <w:tabs>
          <w:tab w:val="left" w:pos="1418"/>
        </w:tabs>
        <w:spacing w:line="240" w:lineRule="auto"/>
        <w:ind w:firstLine="0"/>
        <w:jc w:val="center"/>
        <w:outlineLvl w:val="1"/>
        <w:rPr>
          <w:kern w:val="2"/>
          <w:sz w:val="24"/>
          <w:szCs w:val="24"/>
        </w:rPr>
      </w:pPr>
    </w:p>
    <w:bookmarkEnd w:id="16"/>
    <w:p w:rsidR="00A54808" w:rsidRPr="00A54808" w:rsidRDefault="00A54808" w:rsidP="00AC3579">
      <w:pPr>
        <w:pStyle w:val="a5"/>
        <w:numPr>
          <w:ilvl w:val="0"/>
          <w:numId w:val="29"/>
        </w:numPr>
        <w:tabs>
          <w:tab w:val="left" w:pos="426"/>
          <w:tab w:val="left" w:pos="1418"/>
        </w:tabs>
        <w:ind w:left="0" w:firstLine="0"/>
        <w:jc w:val="center"/>
        <w:rPr>
          <w:b/>
        </w:rPr>
      </w:pPr>
      <w:r w:rsidRPr="00A54808">
        <w:rPr>
          <w:b/>
        </w:rPr>
        <w:t xml:space="preserve">Адреса и </w:t>
      </w:r>
      <w:r w:rsidRPr="00A54808">
        <w:rPr>
          <w:b/>
          <w:bCs/>
        </w:rPr>
        <w:t>реквизиты</w:t>
      </w:r>
      <w:r w:rsidRPr="00A54808">
        <w:rPr>
          <w:b/>
        </w:rPr>
        <w:t xml:space="preserve"> Сторон</w:t>
      </w:r>
    </w:p>
    <w:p w:rsidR="00A54808" w:rsidRPr="00A54808" w:rsidRDefault="00A54808" w:rsidP="00F52113">
      <w:pPr>
        <w:tabs>
          <w:tab w:val="left" w:pos="1418"/>
        </w:tabs>
        <w:spacing w:line="240" w:lineRule="auto"/>
        <w:ind w:firstLine="0"/>
        <w:jc w:val="left"/>
        <w:rPr>
          <w:b/>
          <w:snapToGrid/>
          <w:sz w:val="24"/>
          <w:szCs w:val="24"/>
        </w:rPr>
      </w:pPr>
    </w:p>
    <w:tbl>
      <w:tblPr>
        <w:tblW w:w="0" w:type="auto"/>
        <w:tblInd w:w="108" w:type="dxa"/>
        <w:tblBorders>
          <w:insideH w:val="single" w:sz="4" w:space="0" w:color="auto"/>
        </w:tblBorders>
        <w:tblLook w:val="04A0" w:firstRow="1" w:lastRow="0" w:firstColumn="1" w:lastColumn="0" w:noHBand="0" w:noVBand="1"/>
      </w:tblPr>
      <w:tblGrid>
        <w:gridCol w:w="3399"/>
        <w:gridCol w:w="2610"/>
        <w:gridCol w:w="3520"/>
      </w:tblGrid>
      <w:tr w:rsidR="00A54808" w:rsidRPr="00A54808" w:rsidTr="00430446">
        <w:tc>
          <w:tcPr>
            <w:tcW w:w="3458" w:type="dxa"/>
          </w:tcPr>
          <w:p w:rsidR="00A54808" w:rsidRPr="00A54808" w:rsidRDefault="00A54808" w:rsidP="00F52113">
            <w:pPr>
              <w:tabs>
                <w:tab w:val="left" w:pos="284"/>
                <w:tab w:val="left" w:pos="1418"/>
              </w:tabs>
              <w:suppressAutoHyphens/>
              <w:spacing w:line="240" w:lineRule="auto"/>
              <w:ind w:firstLine="0"/>
              <w:jc w:val="left"/>
              <w:rPr>
                <w:b/>
                <w:snapToGrid/>
                <w:sz w:val="24"/>
                <w:szCs w:val="24"/>
                <w:lang w:eastAsia="ar-SA"/>
              </w:rPr>
            </w:pPr>
            <w:r w:rsidRPr="00A54808">
              <w:rPr>
                <w:b/>
                <w:snapToGrid/>
                <w:sz w:val="24"/>
                <w:szCs w:val="24"/>
                <w:lang w:eastAsia="ar-SA"/>
              </w:rPr>
              <w:t>ЛИЦЕНЗИА</w:t>
            </w:r>
            <w:r>
              <w:rPr>
                <w:b/>
                <w:snapToGrid/>
                <w:sz w:val="24"/>
                <w:szCs w:val="24"/>
                <w:lang w:eastAsia="ar-SA"/>
              </w:rPr>
              <w:t>Т</w:t>
            </w:r>
            <w:r w:rsidRPr="00A54808">
              <w:rPr>
                <w:b/>
                <w:snapToGrid/>
                <w:sz w:val="24"/>
                <w:szCs w:val="24"/>
                <w:lang w:eastAsia="ar-SA"/>
              </w:rPr>
              <w:t>:</w:t>
            </w:r>
          </w:p>
        </w:tc>
        <w:tc>
          <w:tcPr>
            <w:tcW w:w="2702" w:type="dxa"/>
          </w:tcPr>
          <w:p w:rsidR="00A54808" w:rsidRPr="00A54808" w:rsidRDefault="00A54808" w:rsidP="00F52113">
            <w:pPr>
              <w:tabs>
                <w:tab w:val="left" w:pos="284"/>
                <w:tab w:val="left" w:pos="1418"/>
              </w:tabs>
              <w:suppressAutoHyphens/>
              <w:spacing w:line="240" w:lineRule="auto"/>
              <w:ind w:firstLine="0"/>
              <w:jc w:val="left"/>
              <w:rPr>
                <w:b/>
                <w:snapToGrid/>
                <w:sz w:val="24"/>
                <w:szCs w:val="24"/>
                <w:lang w:eastAsia="ar-SA"/>
              </w:rPr>
            </w:pPr>
          </w:p>
        </w:tc>
        <w:tc>
          <w:tcPr>
            <w:tcW w:w="3585" w:type="dxa"/>
          </w:tcPr>
          <w:p w:rsidR="00A54808" w:rsidRPr="00A54808" w:rsidRDefault="00A54808" w:rsidP="00F52113">
            <w:pPr>
              <w:tabs>
                <w:tab w:val="left" w:pos="284"/>
                <w:tab w:val="left" w:pos="1418"/>
              </w:tabs>
              <w:suppressAutoHyphens/>
              <w:spacing w:line="240" w:lineRule="auto"/>
              <w:ind w:firstLine="0"/>
              <w:jc w:val="left"/>
              <w:rPr>
                <w:b/>
                <w:snapToGrid/>
                <w:sz w:val="24"/>
                <w:szCs w:val="24"/>
                <w:lang w:eastAsia="ar-SA"/>
              </w:rPr>
            </w:pPr>
            <w:r w:rsidRPr="00A54808">
              <w:rPr>
                <w:b/>
                <w:snapToGrid/>
                <w:sz w:val="24"/>
                <w:szCs w:val="24"/>
                <w:lang w:eastAsia="ar-SA"/>
              </w:rPr>
              <w:t>ЛИЦЕНЗИА</w:t>
            </w:r>
            <w:r>
              <w:rPr>
                <w:b/>
                <w:snapToGrid/>
                <w:sz w:val="24"/>
                <w:szCs w:val="24"/>
                <w:lang w:eastAsia="ar-SA"/>
              </w:rPr>
              <w:t>Р</w:t>
            </w:r>
            <w:r w:rsidRPr="00A54808">
              <w:rPr>
                <w:b/>
                <w:snapToGrid/>
                <w:sz w:val="24"/>
                <w:szCs w:val="24"/>
                <w:lang w:eastAsia="ar-SA"/>
              </w:rPr>
              <w:t>:</w:t>
            </w:r>
          </w:p>
        </w:tc>
      </w:tr>
    </w:tbl>
    <w:p w:rsidR="00A54808" w:rsidRPr="00A54808" w:rsidRDefault="00A54808" w:rsidP="00F52113">
      <w:pPr>
        <w:tabs>
          <w:tab w:val="left" w:pos="1418"/>
        </w:tabs>
        <w:spacing w:line="240" w:lineRule="auto"/>
        <w:ind w:firstLine="0"/>
        <w:rPr>
          <w:snapToGrid/>
          <w:sz w:val="24"/>
          <w:szCs w:val="24"/>
        </w:rPr>
      </w:pPr>
    </w:p>
    <w:tbl>
      <w:tblPr>
        <w:tblW w:w="9571" w:type="dxa"/>
        <w:tblInd w:w="142" w:type="dxa"/>
        <w:tblLook w:val="01E0" w:firstRow="1" w:lastRow="1" w:firstColumn="1" w:lastColumn="1" w:noHBand="0" w:noVBand="0"/>
      </w:tblPr>
      <w:tblGrid>
        <w:gridCol w:w="4966"/>
        <w:gridCol w:w="4605"/>
      </w:tblGrid>
      <w:tr w:rsidR="00A54808" w:rsidRPr="00A54808" w:rsidTr="007B3A8D">
        <w:tc>
          <w:tcPr>
            <w:tcW w:w="4928" w:type="dxa"/>
            <w:shd w:val="clear" w:color="auto" w:fill="auto"/>
          </w:tcPr>
          <w:p w:rsidR="00A54808" w:rsidRPr="007B3A8D" w:rsidRDefault="00827E23" w:rsidP="00F52113">
            <w:pPr>
              <w:tabs>
                <w:tab w:val="left" w:pos="1418"/>
              </w:tabs>
              <w:suppressAutoHyphens/>
              <w:spacing w:line="240" w:lineRule="auto"/>
              <w:ind w:firstLine="0"/>
              <w:jc w:val="left"/>
              <w:rPr>
                <w:b/>
                <w:snapToGrid/>
                <w:sz w:val="24"/>
                <w:szCs w:val="24"/>
                <w:lang w:eastAsia="ar-SA"/>
              </w:rPr>
            </w:pPr>
            <w:r w:rsidRPr="007B3A8D">
              <w:rPr>
                <w:b/>
                <w:snapToGrid/>
                <w:sz w:val="24"/>
                <w:szCs w:val="24"/>
                <w:lang w:eastAsia="ar-SA"/>
              </w:rPr>
              <w:t>А</w:t>
            </w:r>
            <w:r w:rsidR="00A54808" w:rsidRPr="007B3A8D">
              <w:rPr>
                <w:b/>
                <w:snapToGrid/>
                <w:sz w:val="24"/>
                <w:szCs w:val="24"/>
                <w:lang w:eastAsia="ar-SA"/>
              </w:rPr>
              <w:t>кционерное общество</w:t>
            </w:r>
          </w:p>
          <w:p w:rsidR="00A54808" w:rsidRPr="007B3A8D" w:rsidRDefault="00A54808" w:rsidP="00F52113">
            <w:pPr>
              <w:tabs>
                <w:tab w:val="left" w:pos="1418"/>
              </w:tabs>
              <w:suppressAutoHyphens/>
              <w:spacing w:line="240" w:lineRule="auto"/>
              <w:ind w:firstLine="0"/>
              <w:jc w:val="left"/>
              <w:rPr>
                <w:b/>
                <w:snapToGrid/>
                <w:sz w:val="24"/>
                <w:szCs w:val="24"/>
                <w:lang w:eastAsia="ar-SA"/>
              </w:rPr>
            </w:pPr>
            <w:r w:rsidRPr="007B3A8D">
              <w:rPr>
                <w:b/>
                <w:snapToGrid/>
                <w:sz w:val="24"/>
                <w:szCs w:val="24"/>
                <w:lang w:eastAsia="ar-SA"/>
              </w:rPr>
              <w:t>«</w:t>
            </w:r>
            <w:r w:rsidR="00827E23" w:rsidRPr="007B3A8D">
              <w:rPr>
                <w:b/>
                <w:snapToGrid/>
                <w:sz w:val="24"/>
                <w:szCs w:val="24"/>
                <w:lang w:eastAsia="ar-SA"/>
              </w:rPr>
              <w:t>Дальневосточная распределительная сетевая компания» (</w:t>
            </w:r>
            <w:r w:rsidRPr="007B3A8D">
              <w:rPr>
                <w:b/>
                <w:snapToGrid/>
                <w:sz w:val="24"/>
                <w:szCs w:val="24"/>
                <w:lang w:eastAsia="ar-SA"/>
              </w:rPr>
              <w:t>АО «</w:t>
            </w:r>
            <w:r w:rsidR="00827E23" w:rsidRPr="007B3A8D">
              <w:rPr>
                <w:b/>
                <w:snapToGrid/>
                <w:sz w:val="24"/>
                <w:szCs w:val="24"/>
                <w:lang w:eastAsia="ar-SA"/>
              </w:rPr>
              <w:t>ДРСК</w:t>
            </w:r>
            <w:r w:rsidRPr="007B3A8D">
              <w:rPr>
                <w:b/>
                <w:snapToGrid/>
                <w:sz w:val="24"/>
                <w:szCs w:val="24"/>
                <w:lang w:eastAsia="ar-SA"/>
              </w:rPr>
              <w:t>»)</w:t>
            </w:r>
          </w:p>
          <w:p w:rsidR="00827E23" w:rsidRPr="007B3A8D" w:rsidRDefault="00827E23" w:rsidP="00827E23">
            <w:pPr>
              <w:tabs>
                <w:tab w:val="left" w:pos="1418"/>
              </w:tabs>
              <w:suppressAutoHyphens/>
              <w:spacing w:line="240" w:lineRule="auto"/>
              <w:rPr>
                <w:sz w:val="22"/>
                <w:szCs w:val="22"/>
              </w:rPr>
            </w:pPr>
          </w:p>
          <w:p w:rsidR="007B3A8D" w:rsidRPr="007B3A8D" w:rsidRDefault="007B3A8D" w:rsidP="000304C8">
            <w:pPr>
              <w:tabs>
                <w:tab w:val="left" w:pos="1418"/>
              </w:tabs>
              <w:suppressAutoHyphens/>
              <w:spacing w:line="240" w:lineRule="auto"/>
              <w:ind w:firstLine="0"/>
              <w:rPr>
                <w:sz w:val="22"/>
                <w:szCs w:val="22"/>
              </w:rPr>
            </w:pPr>
            <w:r w:rsidRPr="007B3A8D">
              <w:rPr>
                <w:sz w:val="22"/>
                <w:szCs w:val="22"/>
              </w:rPr>
              <w:t>Юридический адрес и почтовый адрес:</w:t>
            </w:r>
          </w:p>
          <w:p w:rsidR="007B3A8D" w:rsidRPr="007B3A8D" w:rsidRDefault="007B3A8D" w:rsidP="000304C8">
            <w:pPr>
              <w:tabs>
                <w:tab w:val="left" w:pos="1418"/>
              </w:tabs>
              <w:suppressAutoHyphens/>
              <w:spacing w:line="240" w:lineRule="auto"/>
              <w:ind w:firstLine="0"/>
              <w:rPr>
                <w:sz w:val="22"/>
                <w:szCs w:val="22"/>
              </w:rPr>
            </w:pPr>
            <w:r w:rsidRPr="007B3A8D">
              <w:rPr>
                <w:sz w:val="22"/>
                <w:szCs w:val="22"/>
              </w:rPr>
              <w:t>67500</w:t>
            </w:r>
            <w:r w:rsidR="00A47E82" w:rsidRPr="00A47E82">
              <w:rPr>
                <w:sz w:val="22"/>
                <w:szCs w:val="22"/>
              </w:rPr>
              <w:t>4</w:t>
            </w:r>
            <w:r w:rsidRPr="007B3A8D">
              <w:rPr>
                <w:sz w:val="22"/>
                <w:szCs w:val="22"/>
              </w:rPr>
              <w:t xml:space="preserve">, Российская Федерация, Амурская область, г. </w:t>
            </w:r>
            <w:proofErr w:type="gramStart"/>
            <w:r w:rsidRPr="007B3A8D">
              <w:rPr>
                <w:sz w:val="22"/>
                <w:szCs w:val="22"/>
              </w:rPr>
              <w:t>Благовещенск,  ул.</w:t>
            </w:r>
            <w:proofErr w:type="gramEnd"/>
            <w:r w:rsidRPr="007B3A8D">
              <w:rPr>
                <w:sz w:val="22"/>
                <w:szCs w:val="22"/>
              </w:rPr>
              <w:t xml:space="preserve"> Шевченко, д.32. </w:t>
            </w:r>
          </w:p>
          <w:p w:rsidR="007B3A8D" w:rsidRPr="007B3A8D" w:rsidRDefault="007B3A8D" w:rsidP="000304C8">
            <w:pPr>
              <w:tabs>
                <w:tab w:val="left" w:pos="1418"/>
              </w:tabs>
              <w:suppressAutoHyphens/>
              <w:spacing w:line="240" w:lineRule="auto"/>
              <w:ind w:firstLine="0"/>
              <w:rPr>
                <w:sz w:val="22"/>
                <w:szCs w:val="22"/>
              </w:rPr>
            </w:pPr>
            <w:proofErr w:type="gramStart"/>
            <w:r w:rsidRPr="007B3A8D">
              <w:rPr>
                <w:sz w:val="22"/>
                <w:szCs w:val="22"/>
              </w:rPr>
              <w:t>ИНН  2801108200</w:t>
            </w:r>
            <w:proofErr w:type="gramEnd"/>
          </w:p>
          <w:p w:rsidR="007B3A8D" w:rsidRPr="007B3A8D" w:rsidRDefault="007B3A8D" w:rsidP="000304C8">
            <w:pPr>
              <w:tabs>
                <w:tab w:val="left" w:pos="1418"/>
              </w:tabs>
              <w:suppressAutoHyphens/>
              <w:spacing w:line="240" w:lineRule="auto"/>
              <w:ind w:firstLine="0"/>
              <w:rPr>
                <w:sz w:val="22"/>
                <w:szCs w:val="22"/>
              </w:rPr>
            </w:pPr>
            <w:proofErr w:type="gramStart"/>
            <w:r w:rsidRPr="007B3A8D">
              <w:rPr>
                <w:sz w:val="22"/>
                <w:szCs w:val="22"/>
              </w:rPr>
              <w:t>КПП  775050001</w:t>
            </w:r>
            <w:proofErr w:type="gramEnd"/>
          </w:p>
          <w:p w:rsidR="007B3A8D" w:rsidRPr="007B3A8D" w:rsidRDefault="007B3A8D" w:rsidP="000304C8">
            <w:pPr>
              <w:tabs>
                <w:tab w:val="left" w:pos="1418"/>
              </w:tabs>
              <w:suppressAutoHyphens/>
              <w:spacing w:line="240" w:lineRule="auto"/>
              <w:ind w:firstLine="0"/>
              <w:rPr>
                <w:sz w:val="22"/>
                <w:szCs w:val="22"/>
              </w:rPr>
            </w:pPr>
            <w:r w:rsidRPr="007B3A8D">
              <w:rPr>
                <w:sz w:val="22"/>
                <w:szCs w:val="22"/>
              </w:rPr>
              <w:t>ОКТМО 10701000001</w:t>
            </w:r>
          </w:p>
          <w:p w:rsidR="007B3A8D" w:rsidRPr="007B3A8D" w:rsidRDefault="007B3A8D" w:rsidP="000304C8">
            <w:pPr>
              <w:tabs>
                <w:tab w:val="left" w:pos="1418"/>
              </w:tabs>
              <w:suppressAutoHyphens/>
              <w:spacing w:line="240" w:lineRule="auto"/>
              <w:ind w:firstLine="0"/>
              <w:rPr>
                <w:sz w:val="22"/>
                <w:szCs w:val="22"/>
              </w:rPr>
            </w:pPr>
            <w:r w:rsidRPr="007B3A8D">
              <w:rPr>
                <w:sz w:val="22"/>
                <w:szCs w:val="22"/>
              </w:rPr>
              <w:t>ОГРН 1052800111308</w:t>
            </w:r>
          </w:p>
          <w:p w:rsidR="007B3A8D" w:rsidRPr="007B3A8D" w:rsidRDefault="007B3A8D" w:rsidP="000304C8">
            <w:pPr>
              <w:tabs>
                <w:tab w:val="left" w:pos="1418"/>
              </w:tabs>
              <w:suppressAutoHyphens/>
              <w:spacing w:line="240" w:lineRule="auto"/>
              <w:ind w:firstLine="0"/>
              <w:rPr>
                <w:sz w:val="22"/>
                <w:szCs w:val="22"/>
              </w:rPr>
            </w:pPr>
            <w:r w:rsidRPr="007B3A8D">
              <w:rPr>
                <w:sz w:val="22"/>
                <w:szCs w:val="22"/>
              </w:rPr>
              <w:t xml:space="preserve">Расчетный счет № 40702810003010113258 </w:t>
            </w:r>
          </w:p>
          <w:p w:rsidR="007B3A8D" w:rsidRPr="007B3A8D" w:rsidRDefault="007B3A8D" w:rsidP="000304C8">
            <w:pPr>
              <w:tabs>
                <w:tab w:val="left" w:pos="1418"/>
              </w:tabs>
              <w:suppressAutoHyphens/>
              <w:spacing w:line="240" w:lineRule="auto"/>
              <w:ind w:firstLine="0"/>
              <w:rPr>
                <w:sz w:val="22"/>
                <w:szCs w:val="22"/>
              </w:rPr>
            </w:pPr>
            <w:r w:rsidRPr="007B3A8D">
              <w:rPr>
                <w:sz w:val="22"/>
                <w:szCs w:val="22"/>
              </w:rPr>
              <w:t xml:space="preserve">Банк: ДАЛЬНЕВОСТОЧНЫЙ БАНК ПАО </w:t>
            </w:r>
            <w:proofErr w:type="gramStart"/>
            <w:r w:rsidRPr="007B3A8D">
              <w:rPr>
                <w:sz w:val="22"/>
                <w:szCs w:val="22"/>
              </w:rPr>
              <w:t>СБЕРБАНК  Г.</w:t>
            </w:r>
            <w:proofErr w:type="gramEnd"/>
            <w:r w:rsidRPr="007B3A8D">
              <w:rPr>
                <w:sz w:val="22"/>
                <w:szCs w:val="22"/>
              </w:rPr>
              <w:t xml:space="preserve"> ХАБАРОВСК</w:t>
            </w:r>
          </w:p>
          <w:p w:rsidR="007B3A8D" w:rsidRPr="007B3A8D" w:rsidRDefault="007B3A8D" w:rsidP="000304C8">
            <w:pPr>
              <w:tabs>
                <w:tab w:val="left" w:pos="1418"/>
              </w:tabs>
              <w:suppressAutoHyphens/>
              <w:spacing w:line="240" w:lineRule="auto"/>
              <w:ind w:firstLine="0"/>
              <w:rPr>
                <w:sz w:val="22"/>
                <w:szCs w:val="22"/>
              </w:rPr>
            </w:pPr>
            <w:r w:rsidRPr="007B3A8D">
              <w:rPr>
                <w:sz w:val="22"/>
                <w:szCs w:val="22"/>
              </w:rPr>
              <w:t>Кор. счет   № 30101810600000000608</w:t>
            </w:r>
          </w:p>
          <w:p w:rsidR="00A54808" w:rsidRPr="007B3A8D" w:rsidRDefault="007B3A8D" w:rsidP="000304C8">
            <w:pPr>
              <w:tabs>
                <w:tab w:val="left" w:pos="1418"/>
              </w:tabs>
              <w:suppressAutoHyphens/>
              <w:spacing w:line="240" w:lineRule="auto"/>
              <w:ind w:firstLine="0"/>
              <w:rPr>
                <w:snapToGrid/>
                <w:sz w:val="24"/>
                <w:szCs w:val="24"/>
                <w:lang w:eastAsia="ar-SA"/>
              </w:rPr>
            </w:pPr>
            <w:r w:rsidRPr="007B3A8D">
              <w:rPr>
                <w:sz w:val="22"/>
                <w:szCs w:val="22"/>
              </w:rPr>
              <w:t>БИК  040813608</w:t>
            </w:r>
          </w:p>
        </w:tc>
        <w:tc>
          <w:tcPr>
            <w:tcW w:w="4569" w:type="dxa"/>
            <w:shd w:val="clear" w:color="auto" w:fill="auto"/>
          </w:tcPr>
          <w:p w:rsidR="00A54808" w:rsidRPr="007B3A8D" w:rsidRDefault="00A54808" w:rsidP="00F52113">
            <w:pPr>
              <w:tabs>
                <w:tab w:val="left" w:pos="1418"/>
              </w:tabs>
              <w:suppressAutoHyphens/>
              <w:spacing w:line="240" w:lineRule="auto"/>
              <w:rPr>
                <w:snapToGrid/>
                <w:sz w:val="24"/>
                <w:szCs w:val="24"/>
                <w:lang w:eastAsia="ar-SA"/>
              </w:rPr>
            </w:pPr>
          </w:p>
          <w:p w:rsidR="00A54808" w:rsidRPr="00A54808" w:rsidRDefault="00A54808" w:rsidP="007B3A8D">
            <w:pPr>
              <w:tabs>
                <w:tab w:val="left" w:pos="1418"/>
              </w:tabs>
              <w:suppressAutoHyphens/>
              <w:spacing w:line="240" w:lineRule="auto"/>
              <w:ind w:firstLine="0"/>
              <w:rPr>
                <w:snapToGrid/>
                <w:sz w:val="24"/>
                <w:szCs w:val="24"/>
                <w:lang w:eastAsia="ar-SA"/>
              </w:rPr>
            </w:pPr>
          </w:p>
          <w:p w:rsidR="00A54808" w:rsidRPr="00A54808" w:rsidRDefault="00A54808" w:rsidP="00F52113">
            <w:pPr>
              <w:tabs>
                <w:tab w:val="left" w:pos="1418"/>
              </w:tabs>
              <w:suppressAutoHyphens/>
              <w:spacing w:line="240" w:lineRule="auto"/>
              <w:rPr>
                <w:snapToGrid/>
                <w:sz w:val="24"/>
                <w:szCs w:val="24"/>
                <w:lang w:eastAsia="ar-SA"/>
              </w:rPr>
            </w:pPr>
          </w:p>
        </w:tc>
      </w:tr>
    </w:tbl>
    <w:p w:rsidR="00A54808" w:rsidRPr="00A54808" w:rsidRDefault="00A54808" w:rsidP="00F52113">
      <w:pPr>
        <w:tabs>
          <w:tab w:val="left" w:pos="1418"/>
          <w:tab w:val="center" w:pos="4818"/>
          <w:tab w:val="left" w:pos="5230"/>
        </w:tabs>
        <w:spacing w:line="240" w:lineRule="auto"/>
        <w:ind w:firstLine="0"/>
        <w:rPr>
          <w:snapToGrid/>
          <w:sz w:val="24"/>
          <w:szCs w:val="24"/>
        </w:rPr>
      </w:pPr>
      <w:r w:rsidRPr="00A54808">
        <w:rPr>
          <w:snapToGrid/>
          <w:sz w:val="24"/>
          <w:szCs w:val="24"/>
        </w:rPr>
        <w:t xml:space="preserve"> </w:t>
      </w:r>
      <w:r w:rsidRPr="007B3A8D">
        <w:rPr>
          <w:rFonts w:eastAsia="Arial"/>
          <w:b/>
          <w:sz w:val="24"/>
          <w:szCs w:val="24"/>
        </w:rPr>
        <w:t>_____________________ /</w:t>
      </w:r>
      <w:r w:rsidR="00BC0DB5">
        <w:rPr>
          <w:rFonts w:eastAsia="Arial"/>
          <w:b/>
          <w:sz w:val="24"/>
          <w:szCs w:val="24"/>
        </w:rPr>
        <w:t>__________</w:t>
      </w:r>
      <w:r w:rsidR="007B3A8D" w:rsidRPr="007B3A8D">
        <w:rPr>
          <w:rFonts w:eastAsia="Arial"/>
          <w:b/>
          <w:sz w:val="24"/>
          <w:szCs w:val="24"/>
        </w:rPr>
        <w:t>/</w:t>
      </w:r>
      <w:r w:rsidRPr="007B3A8D">
        <w:rPr>
          <w:rFonts w:eastAsia="Arial"/>
          <w:b/>
          <w:sz w:val="24"/>
          <w:szCs w:val="24"/>
        </w:rPr>
        <w:tab/>
      </w:r>
      <w:r w:rsidRPr="007B3A8D">
        <w:rPr>
          <w:rFonts w:eastAsia="Arial"/>
          <w:b/>
          <w:sz w:val="24"/>
          <w:szCs w:val="24"/>
        </w:rPr>
        <w:tab/>
      </w:r>
      <w:r w:rsidR="00BC0DB5" w:rsidRPr="007B3A8D">
        <w:rPr>
          <w:rFonts w:eastAsia="Arial"/>
          <w:b/>
          <w:sz w:val="24"/>
          <w:szCs w:val="24"/>
        </w:rPr>
        <w:t>_____________________ /</w:t>
      </w:r>
      <w:r w:rsidR="00BC0DB5">
        <w:rPr>
          <w:rFonts w:eastAsia="Arial"/>
          <w:b/>
          <w:sz w:val="24"/>
          <w:szCs w:val="24"/>
        </w:rPr>
        <w:t>__________</w:t>
      </w:r>
      <w:r w:rsidR="00BC0DB5" w:rsidRPr="007B3A8D">
        <w:rPr>
          <w:rFonts w:eastAsia="Arial"/>
          <w:b/>
          <w:sz w:val="24"/>
          <w:szCs w:val="24"/>
        </w:rPr>
        <w:t>/</w:t>
      </w:r>
    </w:p>
    <w:p w:rsidR="004F1E5B" w:rsidRPr="005313CF" w:rsidRDefault="004F1E5B" w:rsidP="00F52113">
      <w:pPr>
        <w:tabs>
          <w:tab w:val="left" w:pos="1418"/>
        </w:tabs>
        <w:spacing w:line="240" w:lineRule="auto"/>
        <w:ind w:firstLine="0"/>
        <w:outlineLvl w:val="1"/>
        <w:rPr>
          <w:sz w:val="24"/>
          <w:szCs w:val="24"/>
        </w:rPr>
      </w:pPr>
    </w:p>
    <w:p w:rsidR="004F1E5B" w:rsidRDefault="004F1E5B" w:rsidP="00F52113">
      <w:pPr>
        <w:tabs>
          <w:tab w:val="left" w:pos="1418"/>
        </w:tabs>
        <w:snapToGrid w:val="0"/>
        <w:spacing w:line="240" w:lineRule="auto"/>
        <w:ind w:firstLine="0"/>
        <w:jc w:val="right"/>
        <w:rPr>
          <w:snapToGrid/>
          <w:sz w:val="22"/>
          <w:szCs w:val="22"/>
        </w:rPr>
      </w:pPr>
    </w:p>
    <w:p w:rsidR="00A54808" w:rsidRPr="00A54808" w:rsidRDefault="00A54808" w:rsidP="00F52113">
      <w:pPr>
        <w:tabs>
          <w:tab w:val="left" w:pos="1418"/>
        </w:tabs>
        <w:suppressAutoHyphens/>
        <w:spacing w:line="240" w:lineRule="auto"/>
        <w:rPr>
          <w:color w:val="000000"/>
          <w:lang w:eastAsia="ar-SA"/>
        </w:rPr>
      </w:pPr>
    </w:p>
    <w:p w:rsidR="004F1E5B" w:rsidRPr="00FB6825" w:rsidRDefault="004F1E5B" w:rsidP="00F52113">
      <w:pPr>
        <w:tabs>
          <w:tab w:val="left" w:pos="1418"/>
        </w:tabs>
        <w:suppressAutoHyphens/>
        <w:snapToGrid w:val="0"/>
        <w:spacing w:line="240" w:lineRule="auto"/>
        <w:ind w:firstLine="0"/>
        <w:rPr>
          <w:snapToGrid/>
          <w:sz w:val="22"/>
          <w:szCs w:val="22"/>
        </w:rPr>
      </w:pPr>
    </w:p>
    <w:p w:rsidR="00A54808" w:rsidRDefault="00A54808" w:rsidP="00F52113">
      <w:pPr>
        <w:tabs>
          <w:tab w:val="left" w:pos="1418"/>
        </w:tabs>
        <w:snapToGrid w:val="0"/>
        <w:spacing w:line="240" w:lineRule="auto"/>
        <w:ind w:firstLine="5103"/>
        <w:jc w:val="left"/>
        <w:rPr>
          <w:snapToGrid/>
          <w:sz w:val="22"/>
          <w:szCs w:val="22"/>
        </w:rPr>
      </w:pPr>
    </w:p>
    <w:p w:rsidR="00A54808" w:rsidRDefault="00A54808" w:rsidP="00F52113">
      <w:pPr>
        <w:tabs>
          <w:tab w:val="left" w:pos="1418"/>
        </w:tabs>
        <w:snapToGrid w:val="0"/>
        <w:spacing w:line="240" w:lineRule="auto"/>
        <w:ind w:firstLine="5103"/>
        <w:jc w:val="left"/>
        <w:rPr>
          <w:snapToGrid/>
          <w:sz w:val="22"/>
          <w:szCs w:val="22"/>
        </w:rPr>
      </w:pPr>
    </w:p>
    <w:p w:rsidR="00A54808" w:rsidRPr="00A54808" w:rsidRDefault="00F0760E" w:rsidP="00AD6390">
      <w:pPr>
        <w:pageBreakBefore/>
        <w:spacing w:line="240" w:lineRule="auto"/>
        <w:ind w:firstLine="5103"/>
        <w:jc w:val="left"/>
        <w:rPr>
          <w:snapToGrid/>
          <w:sz w:val="22"/>
          <w:szCs w:val="22"/>
        </w:rPr>
      </w:pPr>
      <w:r>
        <w:rPr>
          <w:snapToGrid/>
          <w:sz w:val="22"/>
          <w:szCs w:val="22"/>
        </w:rPr>
        <w:t>Приложение</w:t>
      </w:r>
      <w:r w:rsidR="00A54808" w:rsidRPr="00A54808">
        <w:rPr>
          <w:snapToGrid/>
          <w:sz w:val="22"/>
          <w:szCs w:val="22"/>
        </w:rPr>
        <w:t xml:space="preserve"> № </w:t>
      </w:r>
      <w:r w:rsidR="00A54808">
        <w:rPr>
          <w:snapToGrid/>
          <w:sz w:val="22"/>
          <w:szCs w:val="22"/>
        </w:rPr>
        <w:t>1</w:t>
      </w:r>
    </w:p>
    <w:p w:rsidR="00A54808" w:rsidRPr="00A54808" w:rsidRDefault="00A54808">
      <w:pPr>
        <w:tabs>
          <w:tab w:val="left" w:pos="1418"/>
        </w:tabs>
        <w:snapToGrid w:val="0"/>
        <w:spacing w:line="240" w:lineRule="auto"/>
        <w:ind w:firstLine="5103"/>
        <w:jc w:val="left"/>
        <w:rPr>
          <w:snapToGrid/>
          <w:sz w:val="22"/>
          <w:szCs w:val="22"/>
        </w:rPr>
      </w:pPr>
      <w:r w:rsidRPr="00A54808">
        <w:rPr>
          <w:snapToGrid/>
          <w:sz w:val="22"/>
          <w:szCs w:val="22"/>
        </w:rPr>
        <w:t xml:space="preserve">к Лицензионному договору </w:t>
      </w:r>
    </w:p>
    <w:p w:rsidR="00A54808" w:rsidRPr="00A54808" w:rsidRDefault="00A54808">
      <w:pPr>
        <w:tabs>
          <w:tab w:val="left" w:pos="1418"/>
        </w:tabs>
        <w:snapToGrid w:val="0"/>
        <w:spacing w:line="240" w:lineRule="auto"/>
        <w:ind w:firstLine="5103"/>
        <w:jc w:val="left"/>
        <w:rPr>
          <w:snapToGrid/>
          <w:sz w:val="22"/>
          <w:szCs w:val="22"/>
        </w:rPr>
      </w:pPr>
      <w:r w:rsidRPr="00A54808">
        <w:rPr>
          <w:snapToGrid/>
          <w:sz w:val="22"/>
          <w:szCs w:val="22"/>
        </w:rPr>
        <w:t xml:space="preserve">от «____» </w:t>
      </w:r>
      <w:r w:rsidR="00EB4AF6">
        <w:rPr>
          <w:snapToGrid/>
          <w:sz w:val="22"/>
          <w:szCs w:val="22"/>
        </w:rPr>
        <w:t>________</w:t>
      </w:r>
      <w:r w:rsidRPr="00A54808">
        <w:rPr>
          <w:snapToGrid/>
          <w:sz w:val="22"/>
          <w:szCs w:val="22"/>
        </w:rPr>
        <w:t xml:space="preserve"> 20</w:t>
      </w:r>
      <w:r w:rsidR="0032308C">
        <w:rPr>
          <w:snapToGrid/>
          <w:sz w:val="22"/>
          <w:szCs w:val="22"/>
        </w:rPr>
        <w:t>2</w:t>
      </w:r>
      <w:r w:rsidR="00EB4AF6">
        <w:rPr>
          <w:snapToGrid/>
          <w:sz w:val="22"/>
          <w:szCs w:val="22"/>
        </w:rPr>
        <w:t>1</w:t>
      </w:r>
      <w:r w:rsidRPr="00A54808">
        <w:rPr>
          <w:snapToGrid/>
          <w:sz w:val="22"/>
          <w:szCs w:val="22"/>
        </w:rPr>
        <w:t xml:space="preserve"> г. № _____ </w:t>
      </w:r>
    </w:p>
    <w:p w:rsidR="00A54808" w:rsidRPr="00A54808" w:rsidRDefault="00A54808" w:rsidP="00F52113">
      <w:pPr>
        <w:tabs>
          <w:tab w:val="left" w:pos="1418"/>
        </w:tabs>
        <w:spacing w:line="240" w:lineRule="auto"/>
        <w:ind w:firstLine="0"/>
        <w:jc w:val="center"/>
        <w:rPr>
          <w:b/>
          <w:snapToGrid/>
          <w:sz w:val="24"/>
          <w:szCs w:val="24"/>
          <w:lang w:val="x-none"/>
        </w:rPr>
      </w:pPr>
    </w:p>
    <w:p w:rsidR="00A54808" w:rsidRPr="00A54808" w:rsidRDefault="00A54808" w:rsidP="00F52113">
      <w:pPr>
        <w:tabs>
          <w:tab w:val="left" w:pos="1418"/>
        </w:tabs>
        <w:spacing w:line="240" w:lineRule="auto"/>
        <w:ind w:firstLine="0"/>
        <w:jc w:val="center"/>
        <w:rPr>
          <w:b/>
          <w:snapToGrid/>
          <w:sz w:val="24"/>
          <w:szCs w:val="24"/>
          <w:lang w:val="x-none"/>
        </w:rPr>
      </w:pPr>
    </w:p>
    <w:p w:rsidR="00A54808" w:rsidRPr="00A54808" w:rsidRDefault="00A54808" w:rsidP="00F52113">
      <w:pPr>
        <w:tabs>
          <w:tab w:val="left" w:pos="1418"/>
        </w:tabs>
        <w:spacing w:line="240" w:lineRule="auto"/>
        <w:ind w:firstLine="0"/>
        <w:jc w:val="center"/>
        <w:rPr>
          <w:b/>
          <w:snapToGrid/>
          <w:sz w:val="24"/>
          <w:szCs w:val="24"/>
        </w:rPr>
      </w:pPr>
      <w:r w:rsidRPr="00A54808">
        <w:rPr>
          <w:b/>
          <w:snapToGrid/>
          <w:sz w:val="24"/>
          <w:szCs w:val="24"/>
          <w:lang w:val="x-none"/>
        </w:rPr>
        <w:t>Акт</w:t>
      </w:r>
      <w:r w:rsidRPr="00A54808">
        <w:rPr>
          <w:b/>
          <w:snapToGrid/>
          <w:sz w:val="24"/>
          <w:szCs w:val="24"/>
        </w:rPr>
        <w:t xml:space="preserve"> об исполнении обязательств </w:t>
      </w:r>
    </w:p>
    <w:p w:rsidR="00A54808" w:rsidRPr="00A54808" w:rsidRDefault="00A54808" w:rsidP="00F52113">
      <w:pPr>
        <w:tabs>
          <w:tab w:val="left" w:pos="1418"/>
        </w:tabs>
        <w:spacing w:line="240" w:lineRule="auto"/>
        <w:ind w:firstLine="0"/>
        <w:jc w:val="center"/>
        <w:rPr>
          <w:b/>
          <w:snapToGrid/>
          <w:sz w:val="24"/>
          <w:szCs w:val="24"/>
        </w:rPr>
      </w:pPr>
      <w:r w:rsidRPr="00A54808">
        <w:rPr>
          <w:b/>
          <w:snapToGrid/>
          <w:sz w:val="24"/>
          <w:szCs w:val="24"/>
        </w:rPr>
        <w:t xml:space="preserve">по передаче права использования </w:t>
      </w:r>
      <w:r w:rsidR="00AC3579">
        <w:rPr>
          <w:b/>
          <w:snapToGrid/>
          <w:sz w:val="24"/>
          <w:szCs w:val="24"/>
        </w:rPr>
        <w:t>РИД</w:t>
      </w:r>
      <w:r w:rsidRPr="00A54808">
        <w:rPr>
          <w:b/>
          <w:snapToGrid/>
          <w:sz w:val="24"/>
          <w:szCs w:val="24"/>
        </w:rPr>
        <w:t xml:space="preserve"> </w:t>
      </w:r>
    </w:p>
    <w:p w:rsidR="00A54808" w:rsidRPr="00A54808" w:rsidRDefault="00A54808" w:rsidP="00F52113">
      <w:pPr>
        <w:tabs>
          <w:tab w:val="left" w:pos="1418"/>
        </w:tabs>
        <w:spacing w:line="240" w:lineRule="auto"/>
        <w:ind w:firstLine="0"/>
        <w:jc w:val="center"/>
        <w:rPr>
          <w:snapToGrid/>
          <w:sz w:val="24"/>
          <w:szCs w:val="24"/>
        </w:rPr>
      </w:pPr>
      <w:r w:rsidRPr="00A54808">
        <w:rPr>
          <w:b/>
          <w:snapToGrid/>
          <w:sz w:val="24"/>
          <w:szCs w:val="24"/>
        </w:rPr>
        <w:t>(форма)</w:t>
      </w:r>
    </w:p>
    <w:p w:rsidR="00A54808" w:rsidRPr="00A54808" w:rsidRDefault="00A54808" w:rsidP="00F52113">
      <w:pPr>
        <w:tabs>
          <w:tab w:val="left" w:pos="1418"/>
        </w:tabs>
        <w:spacing w:line="240" w:lineRule="auto"/>
        <w:ind w:firstLine="0"/>
        <w:rPr>
          <w:snapToGrid/>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9"/>
      </w:tblGrid>
      <w:tr w:rsidR="00A54808" w:rsidRPr="00A54808" w:rsidTr="00430446">
        <w:tc>
          <w:tcPr>
            <w:tcW w:w="9571" w:type="dxa"/>
          </w:tcPr>
          <w:p w:rsidR="00A54808" w:rsidRPr="00A54808" w:rsidRDefault="00A54808" w:rsidP="00F52113">
            <w:pPr>
              <w:tabs>
                <w:tab w:val="left" w:pos="1418"/>
              </w:tabs>
              <w:spacing w:line="240" w:lineRule="auto"/>
              <w:ind w:firstLine="0"/>
              <w:jc w:val="center"/>
              <w:rPr>
                <w:bCs/>
                <w:snapToGrid/>
                <w:sz w:val="24"/>
                <w:szCs w:val="24"/>
                <w:lang w:val="x-none" w:eastAsia="x-none"/>
              </w:rPr>
            </w:pPr>
            <w:r w:rsidRPr="00A54808">
              <w:rPr>
                <w:bCs/>
                <w:snapToGrid/>
                <w:sz w:val="24"/>
                <w:szCs w:val="24"/>
                <w:lang w:val="x-none" w:eastAsia="x-none"/>
              </w:rPr>
              <w:t>Акт</w:t>
            </w:r>
          </w:p>
          <w:p w:rsidR="00A54808" w:rsidRPr="00A54808" w:rsidRDefault="00A54808" w:rsidP="00F52113">
            <w:pPr>
              <w:tabs>
                <w:tab w:val="left" w:pos="1418"/>
              </w:tabs>
              <w:spacing w:line="240" w:lineRule="auto"/>
              <w:ind w:firstLine="0"/>
              <w:jc w:val="center"/>
              <w:rPr>
                <w:snapToGrid/>
                <w:sz w:val="24"/>
                <w:szCs w:val="24"/>
              </w:rPr>
            </w:pPr>
            <w:r w:rsidRPr="00A54808">
              <w:rPr>
                <w:snapToGrid/>
                <w:sz w:val="24"/>
                <w:szCs w:val="24"/>
              </w:rPr>
              <w:t xml:space="preserve">об исполнении обязательств по передаче права использования </w:t>
            </w:r>
          </w:p>
          <w:p w:rsidR="00A54808" w:rsidRPr="00A54808" w:rsidRDefault="00AC3579" w:rsidP="0007275E">
            <w:pPr>
              <w:tabs>
                <w:tab w:val="left" w:pos="1418"/>
              </w:tabs>
              <w:snapToGrid w:val="0"/>
              <w:spacing w:line="240" w:lineRule="auto"/>
              <w:ind w:firstLine="0"/>
              <w:jc w:val="center"/>
              <w:rPr>
                <w:snapToGrid/>
                <w:sz w:val="24"/>
                <w:szCs w:val="24"/>
              </w:rPr>
            </w:pPr>
            <w:r>
              <w:rPr>
                <w:snapToGrid/>
                <w:sz w:val="24"/>
                <w:szCs w:val="24"/>
              </w:rPr>
              <w:t>РИД</w:t>
            </w:r>
          </w:p>
          <w:p w:rsidR="00A54808" w:rsidRPr="00A54808" w:rsidRDefault="00A54808" w:rsidP="00F52113">
            <w:pPr>
              <w:tabs>
                <w:tab w:val="left" w:pos="1418"/>
              </w:tabs>
              <w:snapToGrid w:val="0"/>
              <w:spacing w:line="240" w:lineRule="auto"/>
              <w:ind w:firstLine="0"/>
              <w:rPr>
                <w:snapToGrid/>
                <w:sz w:val="24"/>
                <w:szCs w:val="24"/>
              </w:rPr>
            </w:pPr>
            <w:r w:rsidRPr="00A54808">
              <w:rPr>
                <w:snapToGrid/>
                <w:sz w:val="24"/>
                <w:szCs w:val="24"/>
              </w:rPr>
              <w:t xml:space="preserve">г.___________                                                                                </w:t>
            </w:r>
            <w:proofErr w:type="gramStart"/>
            <w:r w:rsidRPr="00A54808">
              <w:rPr>
                <w:snapToGrid/>
                <w:sz w:val="24"/>
                <w:szCs w:val="24"/>
              </w:rPr>
              <w:t xml:space="preserve">   «</w:t>
            </w:r>
            <w:proofErr w:type="gramEnd"/>
            <w:r w:rsidRPr="00A54808">
              <w:rPr>
                <w:snapToGrid/>
                <w:sz w:val="24"/>
                <w:szCs w:val="24"/>
              </w:rPr>
              <w:t>_____» _________20</w:t>
            </w:r>
            <w:r>
              <w:rPr>
                <w:snapToGrid/>
                <w:sz w:val="24"/>
                <w:szCs w:val="24"/>
              </w:rPr>
              <w:t>2</w:t>
            </w:r>
            <w:r w:rsidRPr="00A54808">
              <w:rPr>
                <w:snapToGrid/>
                <w:sz w:val="24"/>
                <w:szCs w:val="24"/>
              </w:rPr>
              <w:t>_г.</w:t>
            </w:r>
          </w:p>
          <w:p w:rsidR="00A54808" w:rsidRPr="00AA2721" w:rsidRDefault="00A54808" w:rsidP="00F52113">
            <w:pPr>
              <w:tabs>
                <w:tab w:val="left" w:pos="1418"/>
              </w:tabs>
              <w:snapToGrid w:val="0"/>
              <w:spacing w:line="240" w:lineRule="auto"/>
              <w:ind w:firstLine="0"/>
              <w:rPr>
                <w:snapToGrid/>
                <w:sz w:val="24"/>
                <w:szCs w:val="24"/>
              </w:rPr>
            </w:pPr>
          </w:p>
          <w:p w:rsidR="00A54808" w:rsidRPr="00AA2721" w:rsidRDefault="00BC0DB5" w:rsidP="00F52113">
            <w:pPr>
              <w:tabs>
                <w:tab w:val="left" w:pos="1418"/>
              </w:tabs>
              <w:snapToGrid w:val="0"/>
              <w:spacing w:line="240" w:lineRule="auto"/>
              <w:ind w:firstLine="0"/>
              <w:rPr>
                <w:bCs/>
                <w:snapToGrid/>
                <w:sz w:val="24"/>
                <w:szCs w:val="24"/>
              </w:rPr>
            </w:pPr>
            <w:r w:rsidRPr="00AB557D">
              <w:rPr>
                <w:b/>
                <w:snapToGrid/>
                <w:sz w:val="24"/>
                <w:szCs w:val="24"/>
              </w:rPr>
              <w:t>Акционерное общество «Дальневосточная распределительная сетевая компания» (АО «ДРСК»)</w:t>
            </w:r>
            <w:r w:rsidRPr="00AB557D">
              <w:rPr>
                <w:snapToGrid/>
                <w:sz w:val="24"/>
                <w:szCs w:val="24"/>
              </w:rPr>
              <w:t xml:space="preserve">, (далее – «Лицензиат»), в лице </w:t>
            </w:r>
            <w:r>
              <w:rPr>
                <w:snapToGrid/>
                <w:sz w:val="24"/>
                <w:szCs w:val="24"/>
              </w:rPr>
              <w:t>__________________</w:t>
            </w:r>
            <w:r w:rsidRPr="00AB557D">
              <w:rPr>
                <w:snapToGrid/>
                <w:sz w:val="24"/>
                <w:szCs w:val="24"/>
              </w:rPr>
              <w:t xml:space="preserve">, действующего на основании </w:t>
            </w:r>
            <w:r>
              <w:rPr>
                <w:snapToGrid/>
                <w:sz w:val="24"/>
                <w:szCs w:val="24"/>
              </w:rPr>
              <w:t>______________</w:t>
            </w:r>
            <w:r w:rsidRPr="00AB557D">
              <w:rPr>
                <w:snapToGrid/>
                <w:sz w:val="24"/>
                <w:szCs w:val="24"/>
              </w:rPr>
              <w:t xml:space="preserve">, с одной стороны, и </w:t>
            </w:r>
            <w:r>
              <w:rPr>
                <w:b/>
                <w:spacing w:val="-1"/>
                <w:sz w:val="24"/>
                <w:szCs w:val="24"/>
              </w:rPr>
              <w:t>_____________________</w:t>
            </w:r>
            <w:r w:rsidRPr="00AB557D">
              <w:rPr>
                <w:rFonts w:eastAsia="Arial"/>
                <w:b/>
                <w:sz w:val="24"/>
                <w:szCs w:val="24"/>
              </w:rPr>
              <w:t xml:space="preserve">, </w:t>
            </w:r>
            <w:r w:rsidRPr="00AB557D">
              <w:rPr>
                <w:snapToGrid/>
                <w:sz w:val="24"/>
                <w:szCs w:val="24"/>
              </w:rPr>
              <w:t xml:space="preserve">(далее – «Лицензиар»), в лице </w:t>
            </w:r>
            <w:r>
              <w:rPr>
                <w:snapToGrid/>
                <w:sz w:val="24"/>
                <w:szCs w:val="24"/>
              </w:rPr>
              <w:t>________________</w:t>
            </w:r>
            <w:r w:rsidRPr="00AB557D">
              <w:rPr>
                <w:rFonts w:eastAsia="Arial"/>
                <w:sz w:val="24"/>
                <w:szCs w:val="24"/>
              </w:rPr>
              <w:t xml:space="preserve">, действующего на основании </w:t>
            </w:r>
            <w:r>
              <w:rPr>
                <w:rFonts w:eastAsia="Arial"/>
                <w:sz w:val="24"/>
                <w:szCs w:val="24"/>
              </w:rPr>
              <w:t>_________</w:t>
            </w:r>
            <w:r w:rsidRPr="00AB557D">
              <w:rPr>
                <w:snapToGrid/>
                <w:sz w:val="24"/>
                <w:szCs w:val="24"/>
              </w:rPr>
              <w:t xml:space="preserve">, с другой стороны, совместно в дальнейшем именуемые «Стороны», а по отдельности </w:t>
            </w:r>
            <w:r w:rsidRPr="00AB557D">
              <w:rPr>
                <w:snapToGrid/>
                <w:sz w:val="24"/>
                <w:szCs w:val="24"/>
                <w:lang w:eastAsia="en-US"/>
              </w:rPr>
              <w:t>–</w:t>
            </w:r>
            <w:r w:rsidRPr="00AB557D">
              <w:rPr>
                <w:snapToGrid/>
                <w:sz w:val="24"/>
                <w:szCs w:val="24"/>
              </w:rPr>
              <w:t xml:space="preserve"> «Сторона»</w:t>
            </w:r>
            <w:r w:rsidR="00A54808" w:rsidRPr="00D94C43">
              <w:rPr>
                <w:snapToGrid/>
                <w:sz w:val="24"/>
                <w:szCs w:val="24"/>
              </w:rPr>
              <w:t xml:space="preserve"> составили настоящий акт о том, что Лицензиар надлежащим образом исполнил свое обязательство по передаче прав использования </w:t>
            </w:r>
            <w:r w:rsidR="00AC3579">
              <w:rPr>
                <w:snapToGrid/>
                <w:sz w:val="24"/>
                <w:szCs w:val="24"/>
              </w:rPr>
              <w:t>РИД</w:t>
            </w:r>
            <w:r w:rsidR="00A54808" w:rsidRPr="00D94C43">
              <w:rPr>
                <w:snapToGrid/>
                <w:sz w:val="24"/>
                <w:szCs w:val="24"/>
              </w:rPr>
              <w:t xml:space="preserve"> </w:t>
            </w:r>
            <w:r w:rsidR="00A54808" w:rsidRPr="00D94C43">
              <w:rPr>
                <w:bCs/>
                <w:snapToGrid/>
                <w:sz w:val="24"/>
                <w:szCs w:val="24"/>
              </w:rPr>
              <w:t xml:space="preserve">по </w:t>
            </w:r>
            <w:r w:rsidR="00A54808" w:rsidRPr="00D94C43">
              <w:rPr>
                <w:snapToGrid/>
                <w:sz w:val="24"/>
                <w:szCs w:val="24"/>
              </w:rPr>
              <w:t>Договору</w:t>
            </w:r>
            <w:r w:rsidR="00A54808" w:rsidRPr="00D94C43">
              <w:rPr>
                <w:bCs/>
                <w:snapToGrid/>
                <w:sz w:val="24"/>
                <w:szCs w:val="24"/>
              </w:rPr>
              <w:t xml:space="preserve"> №______ от _____________на следующие </w:t>
            </w:r>
            <w:r w:rsidR="00AC3579">
              <w:rPr>
                <w:bCs/>
                <w:snapToGrid/>
                <w:sz w:val="24"/>
                <w:szCs w:val="24"/>
              </w:rPr>
              <w:t>РИД</w:t>
            </w:r>
            <w:r w:rsidR="00A54808" w:rsidRPr="00D94C43">
              <w:rPr>
                <w:bCs/>
                <w:snapToGrid/>
                <w:sz w:val="24"/>
                <w:szCs w:val="24"/>
              </w:rPr>
              <w:t>:</w:t>
            </w:r>
          </w:p>
          <w:p w:rsidR="00A54808" w:rsidRPr="00AA2721" w:rsidRDefault="00A54808" w:rsidP="00F52113">
            <w:pPr>
              <w:tabs>
                <w:tab w:val="left" w:pos="1418"/>
              </w:tabs>
              <w:snapToGrid w:val="0"/>
              <w:spacing w:line="240" w:lineRule="auto"/>
              <w:ind w:firstLine="0"/>
              <w:rPr>
                <w:bCs/>
                <w:snapToGrid/>
                <w:sz w:val="24"/>
                <w:szCs w:val="24"/>
              </w:rPr>
            </w:pPr>
          </w:p>
          <w:tbl>
            <w:tblPr>
              <w:tblW w:w="9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4071"/>
              <w:gridCol w:w="2074"/>
              <w:gridCol w:w="2130"/>
            </w:tblGrid>
            <w:tr w:rsidR="00A54808" w:rsidRPr="00AA2721" w:rsidTr="00430446">
              <w:trPr>
                <w:cantSplit/>
                <w:tblHeader/>
                <w:jc w:val="center"/>
              </w:trPr>
              <w:tc>
                <w:tcPr>
                  <w:tcW w:w="776" w:type="dxa"/>
                  <w:tcBorders>
                    <w:top w:val="single" w:sz="4" w:space="0" w:color="auto"/>
                    <w:left w:val="single" w:sz="4" w:space="0" w:color="auto"/>
                    <w:bottom w:val="single" w:sz="4" w:space="0" w:color="auto"/>
                    <w:right w:val="single" w:sz="4" w:space="0" w:color="auto"/>
                  </w:tcBorders>
                  <w:shd w:val="clear" w:color="auto" w:fill="D9D9D9"/>
                  <w:vAlign w:val="center"/>
                </w:tcPr>
                <w:p w:rsidR="00A54808" w:rsidRPr="007D10DA" w:rsidRDefault="00A54808" w:rsidP="00F52113">
                  <w:pPr>
                    <w:tabs>
                      <w:tab w:val="left" w:pos="1418"/>
                    </w:tabs>
                    <w:snapToGrid w:val="0"/>
                    <w:spacing w:line="240" w:lineRule="auto"/>
                    <w:ind w:firstLine="0"/>
                    <w:jc w:val="center"/>
                    <w:rPr>
                      <w:snapToGrid/>
                      <w:sz w:val="24"/>
                      <w:szCs w:val="24"/>
                    </w:rPr>
                  </w:pPr>
                  <w:r w:rsidRPr="007D10DA">
                    <w:rPr>
                      <w:snapToGrid/>
                      <w:sz w:val="24"/>
                      <w:szCs w:val="24"/>
                    </w:rPr>
                    <w:t>№ п/п</w:t>
                  </w:r>
                </w:p>
              </w:tc>
              <w:tc>
                <w:tcPr>
                  <w:tcW w:w="4071" w:type="dxa"/>
                  <w:tcBorders>
                    <w:top w:val="single" w:sz="4" w:space="0" w:color="auto"/>
                    <w:left w:val="single" w:sz="4" w:space="0" w:color="auto"/>
                    <w:bottom w:val="single" w:sz="4" w:space="0" w:color="auto"/>
                    <w:right w:val="single" w:sz="4" w:space="0" w:color="auto"/>
                  </w:tcBorders>
                  <w:shd w:val="clear" w:color="auto" w:fill="D9D9D9"/>
                  <w:vAlign w:val="center"/>
                </w:tcPr>
                <w:p w:rsidR="00A54808" w:rsidRPr="00AC3579" w:rsidRDefault="00A54808">
                  <w:pPr>
                    <w:tabs>
                      <w:tab w:val="left" w:pos="1418"/>
                    </w:tabs>
                    <w:snapToGrid w:val="0"/>
                    <w:spacing w:line="240" w:lineRule="auto"/>
                    <w:ind w:firstLine="0"/>
                    <w:jc w:val="center"/>
                    <w:rPr>
                      <w:snapToGrid/>
                      <w:sz w:val="24"/>
                      <w:szCs w:val="24"/>
                    </w:rPr>
                  </w:pPr>
                  <w:r w:rsidRPr="00AC3579">
                    <w:rPr>
                      <w:snapToGrid/>
                      <w:sz w:val="24"/>
                      <w:szCs w:val="24"/>
                    </w:rPr>
                    <w:t xml:space="preserve">Название </w:t>
                  </w:r>
                  <w:r w:rsidR="00AC3579">
                    <w:rPr>
                      <w:snapToGrid/>
                      <w:sz w:val="24"/>
                      <w:szCs w:val="24"/>
                    </w:rPr>
                    <w:t>РИД</w:t>
                  </w:r>
                </w:p>
              </w:tc>
              <w:tc>
                <w:tcPr>
                  <w:tcW w:w="2074" w:type="dxa"/>
                  <w:tcBorders>
                    <w:top w:val="single" w:sz="4" w:space="0" w:color="auto"/>
                    <w:left w:val="single" w:sz="4" w:space="0" w:color="auto"/>
                    <w:bottom w:val="single" w:sz="4" w:space="0" w:color="auto"/>
                    <w:right w:val="single" w:sz="4" w:space="0" w:color="auto"/>
                  </w:tcBorders>
                  <w:shd w:val="clear" w:color="auto" w:fill="D9D9D9"/>
                </w:tcPr>
                <w:p w:rsidR="00A54808" w:rsidRPr="00AC3579" w:rsidRDefault="00A54808">
                  <w:pPr>
                    <w:tabs>
                      <w:tab w:val="left" w:pos="1418"/>
                    </w:tabs>
                    <w:snapToGrid w:val="0"/>
                    <w:spacing w:line="240" w:lineRule="auto"/>
                    <w:ind w:firstLine="0"/>
                    <w:jc w:val="center"/>
                    <w:rPr>
                      <w:snapToGrid/>
                      <w:sz w:val="24"/>
                      <w:szCs w:val="24"/>
                    </w:rPr>
                  </w:pPr>
                  <w:r w:rsidRPr="00AC3579">
                    <w:rPr>
                      <w:snapToGrid/>
                      <w:sz w:val="24"/>
                      <w:szCs w:val="24"/>
                    </w:rPr>
                    <w:t xml:space="preserve">Характеристика </w:t>
                  </w:r>
                  <w:r w:rsidR="00AC3579">
                    <w:rPr>
                      <w:snapToGrid/>
                      <w:sz w:val="24"/>
                      <w:szCs w:val="24"/>
                    </w:rPr>
                    <w:t>РИД</w:t>
                  </w:r>
                </w:p>
              </w:tc>
              <w:tc>
                <w:tcPr>
                  <w:tcW w:w="2130" w:type="dxa"/>
                  <w:tcBorders>
                    <w:top w:val="single" w:sz="4" w:space="0" w:color="auto"/>
                    <w:left w:val="single" w:sz="4" w:space="0" w:color="auto"/>
                    <w:bottom w:val="single" w:sz="4" w:space="0" w:color="auto"/>
                    <w:right w:val="single" w:sz="4" w:space="0" w:color="auto"/>
                  </w:tcBorders>
                  <w:shd w:val="clear" w:color="auto" w:fill="D9D9D9"/>
                  <w:vAlign w:val="center"/>
                </w:tcPr>
                <w:p w:rsidR="00A54808" w:rsidRPr="00AA2721" w:rsidRDefault="00A54808" w:rsidP="00F52113">
                  <w:pPr>
                    <w:tabs>
                      <w:tab w:val="left" w:pos="1418"/>
                    </w:tabs>
                    <w:snapToGrid w:val="0"/>
                    <w:spacing w:line="240" w:lineRule="auto"/>
                    <w:ind w:firstLine="0"/>
                    <w:jc w:val="center"/>
                    <w:rPr>
                      <w:snapToGrid/>
                      <w:sz w:val="24"/>
                      <w:szCs w:val="24"/>
                    </w:rPr>
                  </w:pPr>
                  <w:r w:rsidRPr="00AA2721">
                    <w:rPr>
                      <w:snapToGrid/>
                      <w:sz w:val="24"/>
                      <w:szCs w:val="24"/>
                    </w:rPr>
                    <w:t>Примечание</w:t>
                  </w:r>
                </w:p>
              </w:tc>
            </w:tr>
            <w:tr w:rsidR="00A54808" w:rsidRPr="00AA2721" w:rsidTr="00430446">
              <w:trPr>
                <w:cantSplit/>
                <w:jc w:val="center"/>
              </w:trPr>
              <w:tc>
                <w:tcPr>
                  <w:tcW w:w="776" w:type="dxa"/>
                  <w:tcBorders>
                    <w:top w:val="single" w:sz="4" w:space="0" w:color="auto"/>
                    <w:left w:val="single" w:sz="4" w:space="0" w:color="auto"/>
                    <w:bottom w:val="single" w:sz="4" w:space="0" w:color="auto"/>
                    <w:right w:val="single" w:sz="4" w:space="0" w:color="auto"/>
                  </w:tcBorders>
                  <w:vAlign w:val="center"/>
                </w:tcPr>
                <w:p w:rsidR="00A54808" w:rsidRPr="00AA2721" w:rsidRDefault="00A54808" w:rsidP="00F52113">
                  <w:pPr>
                    <w:tabs>
                      <w:tab w:val="left" w:pos="1418"/>
                    </w:tabs>
                    <w:snapToGrid w:val="0"/>
                    <w:spacing w:line="240" w:lineRule="auto"/>
                    <w:ind w:firstLine="0"/>
                    <w:jc w:val="right"/>
                    <w:rPr>
                      <w:snapToGrid/>
                      <w:sz w:val="24"/>
                      <w:szCs w:val="24"/>
                    </w:rPr>
                  </w:pPr>
                </w:p>
              </w:tc>
              <w:tc>
                <w:tcPr>
                  <w:tcW w:w="4071" w:type="dxa"/>
                  <w:tcBorders>
                    <w:top w:val="single" w:sz="4" w:space="0" w:color="auto"/>
                    <w:left w:val="single" w:sz="4" w:space="0" w:color="auto"/>
                    <w:bottom w:val="single" w:sz="4" w:space="0" w:color="auto"/>
                    <w:right w:val="single" w:sz="4" w:space="0" w:color="auto"/>
                  </w:tcBorders>
                </w:tcPr>
                <w:p w:rsidR="00A54808" w:rsidRPr="00AA2721" w:rsidRDefault="00A54808" w:rsidP="001F2DB2">
                  <w:pPr>
                    <w:tabs>
                      <w:tab w:val="left" w:pos="1418"/>
                    </w:tabs>
                    <w:snapToGrid w:val="0"/>
                    <w:spacing w:line="240" w:lineRule="auto"/>
                    <w:ind w:firstLine="0"/>
                    <w:jc w:val="center"/>
                    <w:rPr>
                      <w:snapToGrid/>
                      <w:sz w:val="24"/>
                      <w:szCs w:val="24"/>
                    </w:rPr>
                  </w:pPr>
                </w:p>
              </w:tc>
              <w:tc>
                <w:tcPr>
                  <w:tcW w:w="2074" w:type="dxa"/>
                  <w:tcBorders>
                    <w:top w:val="single" w:sz="4" w:space="0" w:color="auto"/>
                    <w:left w:val="single" w:sz="4" w:space="0" w:color="auto"/>
                    <w:bottom w:val="single" w:sz="4" w:space="0" w:color="auto"/>
                    <w:right w:val="single" w:sz="4" w:space="0" w:color="auto"/>
                  </w:tcBorders>
                </w:tcPr>
                <w:p w:rsidR="00A54808" w:rsidRPr="00AA2721" w:rsidRDefault="00A54808" w:rsidP="001F2DB2">
                  <w:pPr>
                    <w:tabs>
                      <w:tab w:val="left" w:pos="1418"/>
                    </w:tabs>
                    <w:snapToGrid w:val="0"/>
                    <w:spacing w:line="240" w:lineRule="auto"/>
                    <w:ind w:firstLine="0"/>
                    <w:jc w:val="center"/>
                    <w:rPr>
                      <w:snapToGrid/>
                      <w:sz w:val="24"/>
                      <w:szCs w:val="24"/>
                    </w:rPr>
                  </w:pPr>
                </w:p>
              </w:tc>
              <w:tc>
                <w:tcPr>
                  <w:tcW w:w="2130" w:type="dxa"/>
                  <w:tcBorders>
                    <w:top w:val="single" w:sz="4" w:space="0" w:color="auto"/>
                    <w:left w:val="single" w:sz="4" w:space="0" w:color="auto"/>
                    <w:bottom w:val="single" w:sz="4" w:space="0" w:color="auto"/>
                    <w:right w:val="single" w:sz="4" w:space="0" w:color="auto"/>
                  </w:tcBorders>
                </w:tcPr>
                <w:p w:rsidR="00A54808" w:rsidRPr="00AA2721" w:rsidRDefault="00A54808" w:rsidP="00F52113">
                  <w:pPr>
                    <w:tabs>
                      <w:tab w:val="left" w:pos="1418"/>
                    </w:tabs>
                    <w:snapToGrid w:val="0"/>
                    <w:spacing w:line="240" w:lineRule="auto"/>
                    <w:ind w:firstLine="0"/>
                    <w:jc w:val="right"/>
                    <w:rPr>
                      <w:snapToGrid/>
                      <w:sz w:val="24"/>
                      <w:szCs w:val="24"/>
                    </w:rPr>
                  </w:pPr>
                </w:p>
              </w:tc>
            </w:tr>
          </w:tbl>
          <w:p w:rsidR="00A54808" w:rsidRPr="00AA2721" w:rsidRDefault="00A54808" w:rsidP="00F52113">
            <w:pPr>
              <w:tabs>
                <w:tab w:val="left" w:pos="1418"/>
              </w:tabs>
              <w:snapToGrid w:val="0"/>
              <w:spacing w:line="240" w:lineRule="auto"/>
              <w:ind w:firstLine="0"/>
              <w:rPr>
                <w:snapToGrid/>
                <w:sz w:val="24"/>
                <w:szCs w:val="24"/>
              </w:rPr>
            </w:pPr>
          </w:p>
          <w:p w:rsidR="00A54808" w:rsidRPr="00AA2721" w:rsidRDefault="00A54808" w:rsidP="00F52113">
            <w:pPr>
              <w:tabs>
                <w:tab w:val="left" w:pos="1418"/>
              </w:tabs>
              <w:snapToGrid w:val="0"/>
              <w:spacing w:line="240" w:lineRule="auto"/>
              <w:ind w:firstLine="0"/>
              <w:rPr>
                <w:snapToGrid/>
                <w:sz w:val="24"/>
                <w:szCs w:val="24"/>
              </w:rPr>
            </w:pPr>
          </w:p>
          <w:tbl>
            <w:tblPr>
              <w:tblW w:w="0" w:type="auto"/>
              <w:tblLook w:val="04A0" w:firstRow="1" w:lastRow="0" w:firstColumn="1" w:lastColumn="0" w:noHBand="0" w:noVBand="1"/>
            </w:tblPr>
            <w:tblGrid>
              <w:gridCol w:w="4651"/>
              <w:gridCol w:w="4652"/>
            </w:tblGrid>
            <w:tr w:rsidR="00A54808" w:rsidRPr="00AA2721" w:rsidTr="00430446">
              <w:tc>
                <w:tcPr>
                  <w:tcW w:w="4785" w:type="dxa"/>
                  <w:tcBorders>
                    <w:top w:val="nil"/>
                    <w:left w:val="nil"/>
                    <w:bottom w:val="nil"/>
                    <w:right w:val="nil"/>
                  </w:tcBorders>
                  <w:hideMark/>
                </w:tcPr>
                <w:p w:rsidR="00A54808" w:rsidRPr="00AA2721" w:rsidRDefault="00A54808" w:rsidP="00F52113">
                  <w:pPr>
                    <w:tabs>
                      <w:tab w:val="left" w:pos="1418"/>
                    </w:tabs>
                    <w:snapToGrid w:val="0"/>
                    <w:spacing w:line="240" w:lineRule="auto"/>
                    <w:ind w:firstLine="0"/>
                    <w:rPr>
                      <w:bCs/>
                      <w:snapToGrid/>
                      <w:sz w:val="24"/>
                      <w:szCs w:val="24"/>
                    </w:rPr>
                  </w:pPr>
                  <w:r w:rsidRPr="00AA2721">
                    <w:rPr>
                      <w:bCs/>
                      <w:snapToGrid/>
                      <w:sz w:val="24"/>
                      <w:szCs w:val="24"/>
                    </w:rPr>
                    <w:t>Лицензиат:</w:t>
                  </w:r>
                </w:p>
              </w:tc>
              <w:tc>
                <w:tcPr>
                  <w:tcW w:w="4786" w:type="dxa"/>
                  <w:tcBorders>
                    <w:top w:val="nil"/>
                    <w:left w:val="nil"/>
                    <w:bottom w:val="nil"/>
                    <w:right w:val="nil"/>
                  </w:tcBorders>
                  <w:hideMark/>
                </w:tcPr>
                <w:p w:rsidR="00A54808" w:rsidRPr="00AA2721" w:rsidRDefault="00A54808" w:rsidP="00F52113">
                  <w:pPr>
                    <w:tabs>
                      <w:tab w:val="left" w:pos="1418"/>
                    </w:tabs>
                    <w:snapToGrid w:val="0"/>
                    <w:spacing w:line="240" w:lineRule="auto"/>
                    <w:ind w:firstLine="0"/>
                    <w:rPr>
                      <w:bCs/>
                      <w:snapToGrid/>
                      <w:sz w:val="24"/>
                      <w:szCs w:val="24"/>
                    </w:rPr>
                  </w:pPr>
                  <w:r w:rsidRPr="00AA2721">
                    <w:rPr>
                      <w:bCs/>
                      <w:snapToGrid/>
                      <w:sz w:val="24"/>
                      <w:szCs w:val="24"/>
                    </w:rPr>
                    <w:t>Лицензиар:</w:t>
                  </w:r>
                </w:p>
              </w:tc>
            </w:tr>
            <w:tr w:rsidR="00A54808" w:rsidRPr="00A54808" w:rsidTr="00430446">
              <w:tc>
                <w:tcPr>
                  <w:tcW w:w="4785" w:type="dxa"/>
                  <w:tcBorders>
                    <w:top w:val="nil"/>
                    <w:left w:val="nil"/>
                    <w:bottom w:val="nil"/>
                    <w:right w:val="nil"/>
                  </w:tcBorders>
                </w:tcPr>
                <w:p w:rsidR="00A54808" w:rsidRPr="00A54808" w:rsidRDefault="00A54808" w:rsidP="00F52113">
                  <w:pPr>
                    <w:tabs>
                      <w:tab w:val="left" w:pos="1418"/>
                    </w:tabs>
                    <w:snapToGrid w:val="0"/>
                    <w:spacing w:line="240" w:lineRule="auto"/>
                    <w:ind w:firstLine="0"/>
                    <w:rPr>
                      <w:snapToGrid/>
                      <w:sz w:val="24"/>
                      <w:szCs w:val="24"/>
                    </w:rPr>
                  </w:pPr>
                </w:p>
                <w:p w:rsidR="00A54808" w:rsidRPr="00A54808" w:rsidRDefault="00A54808" w:rsidP="00F52113">
                  <w:pPr>
                    <w:tabs>
                      <w:tab w:val="left" w:pos="1418"/>
                    </w:tabs>
                    <w:snapToGrid w:val="0"/>
                    <w:spacing w:line="240" w:lineRule="auto"/>
                    <w:ind w:firstLine="0"/>
                    <w:rPr>
                      <w:snapToGrid/>
                      <w:sz w:val="24"/>
                      <w:szCs w:val="24"/>
                    </w:rPr>
                  </w:pPr>
                </w:p>
                <w:p w:rsidR="00A54808" w:rsidRPr="00A54808" w:rsidRDefault="00BC0DB5" w:rsidP="00F52113">
                  <w:pPr>
                    <w:tabs>
                      <w:tab w:val="left" w:pos="1418"/>
                    </w:tabs>
                    <w:snapToGrid w:val="0"/>
                    <w:spacing w:line="240" w:lineRule="auto"/>
                    <w:ind w:firstLine="0"/>
                    <w:rPr>
                      <w:snapToGrid/>
                      <w:sz w:val="24"/>
                      <w:szCs w:val="24"/>
                    </w:rPr>
                  </w:pPr>
                  <w:r w:rsidRPr="007B3A8D">
                    <w:rPr>
                      <w:rFonts w:eastAsia="Arial"/>
                      <w:b/>
                      <w:sz w:val="24"/>
                      <w:szCs w:val="24"/>
                    </w:rPr>
                    <w:t>_____________________ /</w:t>
                  </w:r>
                  <w:r>
                    <w:rPr>
                      <w:rFonts w:eastAsia="Arial"/>
                      <w:b/>
                      <w:sz w:val="24"/>
                      <w:szCs w:val="24"/>
                    </w:rPr>
                    <w:t>__________</w:t>
                  </w:r>
                  <w:r w:rsidRPr="007B3A8D">
                    <w:rPr>
                      <w:rFonts w:eastAsia="Arial"/>
                      <w:b/>
                      <w:sz w:val="24"/>
                      <w:szCs w:val="24"/>
                    </w:rPr>
                    <w:t>/</w:t>
                  </w:r>
                </w:p>
              </w:tc>
              <w:tc>
                <w:tcPr>
                  <w:tcW w:w="4786" w:type="dxa"/>
                  <w:tcBorders>
                    <w:top w:val="nil"/>
                    <w:left w:val="nil"/>
                    <w:bottom w:val="nil"/>
                    <w:right w:val="nil"/>
                  </w:tcBorders>
                </w:tcPr>
                <w:p w:rsidR="00A54808" w:rsidRPr="00A54808" w:rsidRDefault="00A54808" w:rsidP="00F52113">
                  <w:pPr>
                    <w:tabs>
                      <w:tab w:val="left" w:pos="1418"/>
                    </w:tabs>
                    <w:snapToGrid w:val="0"/>
                    <w:spacing w:line="240" w:lineRule="auto"/>
                    <w:ind w:firstLine="0"/>
                    <w:rPr>
                      <w:snapToGrid/>
                      <w:sz w:val="24"/>
                      <w:szCs w:val="24"/>
                    </w:rPr>
                  </w:pPr>
                </w:p>
                <w:p w:rsidR="00A54808" w:rsidRPr="00A54808" w:rsidRDefault="00A54808" w:rsidP="00F52113">
                  <w:pPr>
                    <w:tabs>
                      <w:tab w:val="left" w:pos="1418"/>
                    </w:tabs>
                    <w:snapToGrid w:val="0"/>
                    <w:spacing w:line="240" w:lineRule="auto"/>
                    <w:ind w:firstLine="0"/>
                    <w:rPr>
                      <w:snapToGrid/>
                      <w:sz w:val="24"/>
                      <w:szCs w:val="24"/>
                    </w:rPr>
                  </w:pPr>
                </w:p>
                <w:p w:rsidR="00A54808" w:rsidRDefault="00BC0DB5" w:rsidP="00F52113">
                  <w:pPr>
                    <w:tabs>
                      <w:tab w:val="left" w:pos="1418"/>
                    </w:tabs>
                    <w:snapToGrid w:val="0"/>
                    <w:spacing w:line="240" w:lineRule="auto"/>
                    <w:ind w:firstLine="0"/>
                    <w:rPr>
                      <w:b/>
                      <w:sz w:val="24"/>
                      <w:szCs w:val="24"/>
                    </w:rPr>
                  </w:pPr>
                  <w:r w:rsidRPr="007B3A8D">
                    <w:rPr>
                      <w:rFonts w:eastAsia="Arial"/>
                      <w:b/>
                      <w:sz w:val="24"/>
                      <w:szCs w:val="24"/>
                    </w:rPr>
                    <w:t>_____________________ /</w:t>
                  </w:r>
                  <w:r>
                    <w:rPr>
                      <w:rFonts w:eastAsia="Arial"/>
                      <w:b/>
                      <w:sz w:val="24"/>
                      <w:szCs w:val="24"/>
                    </w:rPr>
                    <w:t>__________</w:t>
                  </w:r>
                  <w:r w:rsidRPr="007B3A8D">
                    <w:rPr>
                      <w:rFonts w:eastAsia="Arial"/>
                      <w:b/>
                      <w:sz w:val="24"/>
                      <w:szCs w:val="24"/>
                    </w:rPr>
                    <w:t>/</w:t>
                  </w:r>
                </w:p>
                <w:p w:rsidR="0032308C" w:rsidRPr="00A54808" w:rsidRDefault="0032308C" w:rsidP="00F52113">
                  <w:pPr>
                    <w:tabs>
                      <w:tab w:val="left" w:pos="1418"/>
                    </w:tabs>
                    <w:snapToGrid w:val="0"/>
                    <w:spacing w:line="240" w:lineRule="auto"/>
                    <w:ind w:firstLine="0"/>
                    <w:rPr>
                      <w:snapToGrid/>
                      <w:sz w:val="24"/>
                      <w:szCs w:val="24"/>
                    </w:rPr>
                  </w:pPr>
                </w:p>
              </w:tc>
            </w:tr>
          </w:tbl>
          <w:p w:rsidR="00A54808" w:rsidRPr="00A54808" w:rsidRDefault="00A54808" w:rsidP="00F52113">
            <w:pPr>
              <w:tabs>
                <w:tab w:val="left" w:pos="1418"/>
              </w:tabs>
              <w:spacing w:line="240" w:lineRule="auto"/>
              <w:ind w:firstLine="0"/>
              <w:rPr>
                <w:b/>
                <w:i/>
                <w:iCs/>
                <w:snapToGrid/>
                <w:sz w:val="24"/>
                <w:szCs w:val="24"/>
                <w:lang w:val="x-none"/>
              </w:rPr>
            </w:pPr>
          </w:p>
        </w:tc>
      </w:tr>
    </w:tbl>
    <w:p w:rsidR="00A54808" w:rsidRPr="00A54808" w:rsidRDefault="00A54808" w:rsidP="00F52113">
      <w:pPr>
        <w:tabs>
          <w:tab w:val="left" w:pos="1418"/>
        </w:tabs>
        <w:spacing w:line="240" w:lineRule="auto"/>
        <w:ind w:firstLine="0"/>
        <w:rPr>
          <w:snapToGrid/>
          <w:sz w:val="24"/>
          <w:szCs w:val="24"/>
        </w:rPr>
      </w:pPr>
    </w:p>
    <w:p w:rsidR="00A54808" w:rsidRPr="00A54808" w:rsidRDefault="00A54808" w:rsidP="00F52113">
      <w:pPr>
        <w:tabs>
          <w:tab w:val="left" w:pos="1418"/>
        </w:tabs>
        <w:suppressAutoHyphens/>
        <w:spacing w:line="240" w:lineRule="auto"/>
        <w:rPr>
          <w:snapToGrid/>
          <w:sz w:val="24"/>
          <w:szCs w:val="24"/>
          <w:lang w:eastAsia="ar-SA"/>
        </w:rPr>
      </w:pPr>
    </w:p>
    <w:tbl>
      <w:tblPr>
        <w:tblW w:w="9889" w:type="dxa"/>
        <w:tblLook w:val="04A0" w:firstRow="1" w:lastRow="0" w:firstColumn="1" w:lastColumn="0" w:noHBand="0" w:noVBand="1"/>
      </w:tblPr>
      <w:tblGrid>
        <w:gridCol w:w="4785"/>
        <w:gridCol w:w="5104"/>
      </w:tblGrid>
      <w:tr w:rsidR="00A54808" w:rsidRPr="00A54808" w:rsidTr="00430446">
        <w:tc>
          <w:tcPr>
            <w:tcW w:w="4785" w:type="dxa"/>
          </w:tcPr>
          <w:p w:rsidR="00A54808" w:rsidRPr="00A54808" w:rsidRDefault="00A54808" w:rsidP="00F52113">
            <w:pPr>
              <w:tabs>
                <w:tab w:val="left" w:pos="1418"/>
              </w:tabs>
              <w:snapToGrid w:val="0"/>
              <w:spacing w:line="240" w:lineRule="auto"/>
              <w:ind w:firstLine="0"/>
              <w:jc w:val="left"/>
              <w:rPr>
                <w:b/>
                <w:snapToGrid/>
                <w:sz w:val="24"/>
                <w:szCs w:val="24"/>
              </w:rPr>
            </w:pPr>
            <w:r w:rsidRPr="00A54808">
              <w:rPr>
                <w:b/>
                <w:snapToGrid/>
                <w:sz w:val="24"/>
                <w:szCs w:val="24"/>
              </w:rPr>
              <w:t>Лицензиа</w:t>
            </w:r>
            <w:r w:rsidR="0032308C">
              <w:rPr>
                <w:b/>
                <w:snapToGrid/>
                <w:sz w:val="24"/>
                <w:szCs w:val="24"/>
              </w:rPr>
              <w:t>т</w:t>
            </w:r>
            <w:r w:rsidRPr="00A54808">
              <w:rPr>
                <w:b/>
                <w:snapToGrid/>
                <w:sz w:val="24"/>
                <w:szCs w:val="24"/>
              </w:rPr>
              <w:t>:</w:t>
            </w:r>
          </w:p>
          <w:p w:rsidR="00A54808" w:rsidRPr="00A54808" w:rsidRDefault="00BC0DB5" w:rsidP="00F52113">
            <w:pPr>
              <w:tabs>
                <w:tab w:val="left" w:pos="1418"/>
              </w:tabs>
              <w:snapToGrid w:val="0"/>
              <w:spacing w:line="240" w:lineRule="auto"/>
              <w:ind w:firstLine="0"/>
              <w:jc w:val="left"/>
              <w:rPr>
                <w:snapToGrid/>
                <w:sz w:val="24"/>
                <w:szCs w:val="24"/>
              </w:rPr>
            </w:pPr>
            <w:r w:rsidRPr="007B3A8D">
              <w:rPr>
                <w:rFonts w:eastAsia="Arial"/>
                <w:b/>
                <w:sz w:val="24"/>
                <w:szCs w:val="24"/>
              </w:rPr>
              <w:t>_____________________ /</w:t>
            </w:r>
            <w:r>
              <w:rPr>
                <w:rFonts w:eastAsia="Arial"/>
                <w:b/>
                <w:sz w:val="24"/>
                <w:szCs w:val="24"/>
              </w:rPr>
              <w:t>__________</w:t>
            </w:r>
            <w:r w:rsidRPr="007B3A8D">
              <w:rPr>
                <w:rFonts w:eastAsia="Arial"/>
                <w:b/>
                <w:sz w:val="24"/>
                <w:szCs w:val="24"/>
              </w:rPr>
              <w:t>/</w:t>
            </w:r>
          </w:p>
        </w:tc>
        <w:tc>
          <w:tcPr>
            <w:tcW w:w="5104" w:type="dxa"/>
          </w:tcPr>
          <w:p w:rsidR="00A54808" w:rsidRPr="00A54808" w:rsidRDefault="00A54808" w:rsidP="00F52113">
            <w:pPr>
              <w:tabs>
                <w:tab w:val="left" w:pos="1418"/>
              </w:tabs>
              <w:snapToGrid w:val="0"/>
              <w:spacing w:line="240" w:lineRule="auto"/>
              <w:ind w:firstLine="0"/>
              <w:jc w:val="left"/>
              <w:rPr>
                <w:b/>
                <w:snapToGrid/>
                <w:sz w:val="24"/>
                <w:szCs w:val="24"/>
              </w:rPr>
            </w:pPr>
            <w:r w:rsidRPr="00A54808">
              <w:rPr>
                <w:b/>
                <w:snapToGrid/>
                <w:sz w:val="24"/>
                <w:szCs w:val="24"/>
              </w:rPr>
              <w:t>Лицензиа</w:t>
            </w:r>
            <w:r w:rsidR="0032308C">
              <w:rPr>
                <w:b/>
                <w:snapToGrid/>
                <w:sz w:val="24"/>
                <w:szCs w:val="24"/>
              </w:rPr>
              <w:t>р</w:t>
            </w:r>
            <w:r w:rsidRPr="00A54808">
              <w:rPr>
                <w:b/>
                <w:snapToGrid/>
                <w:sz w:val="24"/>
                <w:szCs w:val="24"/>
              </w:rPr>
              <w:t>:</w:t>
            </w:r>
          </w:p>
          <w:p w:rsidR="00A54808" w:rsidRPr="00A54808" w:rsidRDefault="00BC0DB5" w:rsidP="00F52113">
            <w:pPr>
              <w:tabs>
                <w:tab w:val="left" w:pos="1418"/>
              </w:tabs>
              <w:snapToGrid w:val="0"/>
              <w:spacing w:line="240" w:lineRule="auto"/>
              <w:ind w:firstLine="0"/>
              <w:jc w:val="left"/>
              <w:rPr>
                <w:snapToGrid/>
                <w:sz w:val="24"/>
                <w:szCs w:val="24"/>
              </w:rPr>
            </w:pPr>
            <w:r w:rsidRPr="007B3A8D">
              <w:rPr>
                <w:rFonts w:eastAsia="Arial"/>
                <w:b/>
                <w:sz w:val="24"/>
                <w:szCs w:val="24"/>
              </w:rPr>
              <w:t>_____________________ /</w:t>
            </w:r>
            <w:r>
              <w:rPr>
                <w:rFonts w:eastAsia="Arial"/>
                <w:b/>
                <w:sz w:val="24"/>
                <w:szCs w:val="24"/>
              </w:rPr>
              <w:t>__________</w:t>
            </w:r>
            <w:r w:rsidRPr="007B3A8D">
              <w:rPr>
                <w:rFonts w:eastAsia="Arial"/>
                <w:b/>
                <w:sz w:val="24"/>
                <w:szCs w:val="24"/>
              </w:rPr>
              <w:t>/</w:t>
            </w:r>
          </w:p>
        </w:tc>
      </w:tr>
    </w:tbl>
    <w:p w:rsidR="00A54808" w:rsidRPr="00A54808" w:rsidRDefault="00A54808" w:rsidP="00F52113">
      <w:pPr>
        <w:tabs>
          <w:tab w:val="left" w:pos="1418"/>
        </w:tabs>
        <w:suppressAutoHyphens/>
        <w:spacing w:line="240" w:lineRule="auto"/>
        <w:rPr>
          <w:snapToGrid/>
          <w:sz w:val="24"/>
          <w:szCs w:val="24"/>
          <w:lang w:eastAsia="ar-SA"/>
        </w:rPr>
      </w:pPr>
    </w:p>
    <w:p w:rsidR="00EA06EC" w:rsidRDefault="00EA06EC" w:rsidP="00F52113">
      <w:pPr>
        <w:tabs>
          <w:tab w:val="left" w:pos="1418"/>
        </w:tabs>
        <w:spacing w:line="259" w:lineRule="auto"/>
        <w:ind w:firstLine="0"/>
        <w:jc w:val="left"/>
      </w:pPr>
      <w:r>
        <w:br w:type="page"/>
      </w:r>
    </w:p>
    <w:p w:rsidR="001F5318" w:rsidRDefault="001F5318" w:rsidP="00F52113">
      <w:pPr>
        <w:tabs>
          <w:tab w:val="left" w:pos="1418"/>
        </w:tabs>
        <w:snapToGrid w:val="0"/>
        <w:spacing w:line="240" w:lineRule="auto"/>
        <w:ind w:firstLine="5103"/>
        <w:jc w:val="left"/>
        <w:rPr>
          <w:snapToGrid/>
          <w:sz w:val="22"/>
          <w:szCs w:val="22"/>
          <w:highlight w:val="lightGray"/>
        </w:rPr>
        <w:sectPr w:rsidR="001F5318" w:rsidSect="002B32CF">
          <w:headerReference w:type="default" r:id="rId12"/>
          <w:headerReference w:type="first" r:id="rId13"/>
          <w:pgSz w:w="11906" w:h="16838" w:code="9"/>
          <w:pgMar w:top="1134" w:right="851" w:bottom="1134" w:left="1418" w:header="709" w:footer="709" w:gutter="0"/>
          <w:cols w:space="708"/>
          <w:titlePg/>
          <w:docGrid w:linePitch="381"/>
        </w:sectPr>
      </w:pPr>
    </w:p>
    <w:p w:rsidR="00111DF4" w:rsidRPr="0032308C" w:rsidRDefault="00111DF4" w:rsidP="00F52113">
      <w:pPr>
        <w:tabs>
          <w:tab w:val="left" w:pos="1418"/>
        </w:tabs>
        <w:snapToGrid w:val="0"/>
        <w:spacing w:line="240" w:lineRule="auto"/>
        <w:ind w:firstLine="5103"/>
        <w:jc w:val="right"/>
        <w:rPr>
          <w:snapToGrid/>
          <w:sz w:val="22"/>
          <w:szCs w:val="22"/>
        </w:rPr>
      </w:pPr>
      <w:r w:rsidRPr="0032308C">
        <w:rPr>
          <w:snapToGrid/>
          <w:sz w:val="22"/>
          <w:szCs w:val="22"/>
        </w:rPr>
        <w:t>Приложение № 2</w:t>
      </w:r>
    </w:p>
    <w:p w:rsidR="00111DF4" w:rsidRPr="0032308C" w:rsidRDefault="00111DF4" w:rsidP="00F52113">
      <w:pPr>
        <w:tabs>
          <w:tab w:val="left" w:pos="1418"/>
        </w:tabs>
        <w:snapToGrid w:val="0"/>
        <w:spacing w:line="240" w:lineRule="auto"/>
        <w:ind w:firstLine="5103"/>
        <w:jc w:val="right"/>
        <w:rPr>
          <w:snapToGrid/>
          <w:sz w:val="22"/>
          <w:szCs w:val="22"/>
        </w:rPr>
      </w:pPr>
      <w:r w:rsidRPr="0032308C">
        <w:rPr>
          <w:snapToGrid/>
          <w:sz w:val="22"/>
          <w:szCs w:val="22"/>
        </w:rPr>
        <w:t xml:space="preserve">к Лицензионному договору </w:t>
      </w:r>
    </w:p>
    <w:p w:rsidR="00EB4AF6" w:rsidRPr="00A54808" w:rsidRDefault="00EB4AF6" w:rsidP="00EB4AF6">
      <w:pPr>
        <w:tabs>
          <w:tab w:val="left" w:pos="1418"/>
        </w:tabs>
        <w:snapToGrid w:val="0"/>
        <w:spacing w:line="240" w:lineRule="auto"/>
        <w:ind w:firstLine="5103"/>
        <w:jc w:val="right"/>
        <w:rPr>
          <w:snapToGrid/>
          <w:sz w:val="22"/>
          <w:szCs w:val="22"/>
        </w:rPr>
      </w:pPr>
      <w:r w:rsidRPr="00A54808">
        <w:rPr>
          <w:snapToGrid/>
          <w:sz w:val="22"/>
          <w:szCs w:val="22"/>
        </w:rPr>
        <w:t xml:space="preserve">от «____» </w:t>
      </w:r>
      <w:r>
        <w:rPr>
          <w:snapToGrid/>
          <w:sz w:val="22"/>
          <w:szCs w:val="22"/>
        </w:rPr>
        <w:t>________</w:t>
      </w:r>
      <w:r w:rsidRPr="00A54808">
        <w:rPr>
          <w:snapToGrid/>
          <w:sz w:val="22"/>
          <w:szCs w:val="22"/>
        </w:rPr>
        <w:t xml:space="preserve"> 20</w:t>
      </w:r>
      <w:r>
        <w:rPr>
          <w:snapToGrid/>
          <w:sz w:val="22"/>
          <w:szCs w:val="22"/>
        </w:rPr>
        <w:t>21</w:t>
      </w:r>
      <w:r w:rsidRPr="00A54808">
        <w:rPr>
          <w:snapToGrid/>
          <w:sz w:val="22"/>
          <w:szCs w:val="22"/>
        </w:rPr>
        <w:t xml:space="preserve"> г. № _____ </w:t>
      </w:r>
    </w:p>
    <w:p w:rsidR="00111DF4" w:rsidRPr="0032308C" w:rsidRDefault="00111DF4" w:rsidP="00F52113">
      <w:pPr>
        <w:tabs>
          <w:tab w:val="left" w:pos="1418"/>
        </w:tabs>
        <w:snapToGrid w:val="0"/>
        <w:spacing w:line="240" w:lineRule="auto"/>
        <w:ind w:firstLine="5103"/>
        <w:jc w:val="right"/>
        <w:rPr>
          <w:snapToGrid/>
          <w:sz w:val="22"/>
          <w:szCs w:val="22"/>
        </w:rPr>
      </w:pPr>
    </w:p>
    <w:p w:rsidR="00111DF4" w:rsidRPr="0032308C" w:rsidRDefault="00111DF4" w:rsidP="00F52113">
      <w:pPr>
        <w:tabs>
          <w:tab w:val="left" w:pos="1418"/>
        </w:tabs>
        <w:spacing w:line="240" w:lineRule="auto"/>
      </w:pPr>
    </w:p>
    <w:p w:rsidR="00111DF4" w:rsidRPr="0032308C" w:rsidRDefault="00111DF4" w:rsidP="00F52113">
      <w:pPr>
        <w:tabs>
          <w:tab w:val="left" w:pos="1418"/>
        </w:tabs>
        <w:spacing w:line="240" w:lineRule="auto"/>
      </w:pPr>
    </w:p>
    <w:p w:rsidR="00EA06EC" w:rsidRPr="00EB4AF6" w:rsidRDefault="00EA06EC" w:rsidP="00F52113">
      <w:pPr>
        <w:tabs>
          <w:tab w:val="left" w:pos="1418"/>
        </w:tabs>
        <w:spacing w:line="240" w:lineRule="auto"/>
        <w:jc w:val="center"/>
        <w:rPr>
          <w:b/>
          <w:sz w:val="24"/>
          <w:szCs w:val="24"/>
        </w:rPr>
      </w:pPr>
      <w:r w:rsidRPr="00EB4AF6">
        <w:rPr>
          <w:b/>
          <w:sz w:val="24"/>
          <w:szCs w:val="24"/>
        </w:rPr>
        <w:t>С</w:t>
      </w:r>
      <w:r w:rsidR="00111DF4" w:rsidRPr="00EB4AF6">
        <w:rPr>
          <w:b/>
          <w:sz w:val="24"/>
          <w:szCs w:val="24"/>
        </w:rPr>
        <w:t xml:space="preserve">пецификация </w:t>
      </w:r>
      <w:r w:rsidR="00EB4AF6" w:rsidRPr="00EB4AF6">
        <w:rPr>
          <w:b/>
          <w:sz w:val="24"/>
          <w:szCs w:val="24"/>
        </w:rPr>
        <w:t>№ 1</w:t>
      </w:r>
    </w:p>
    <w:p w:rsidR="00EB4AF6" w:rsidRPr="00111DF4" w:rsidRDefault="00EB4AF6" w:rsidP="00F52113">
      <w:pPr>
        <w:tabs>
          <w:tab w:val="left" w:pos="1418"/>
        </w:tabs>
        <w:spacing w:line="240" w:lineRule="auto"/>
        <w:jc w:val="center"/>
        <w:rPr>
          <w:sz w:val="24"/>
          <w:szCs w:val="24"/>
        </w:rPr>
      </w:pPr>
      <w:r w:rsidRPr="00736717">
        <w:rPr>
          <w:b/>
          <w:sz w:val="24"/>
          <w:szCs w:val="24"/>
        </w:rPr>
        <w:t>Перечень поставляемого программного обеспечения.</w:t>
      </w:r>
    </w:p>
    <w:p w:rsidR="001F5318" w:rsidRDefault="001F5318" w:rsidP="007D10DA">
      <w:pPr>
        <w:tabs>
          <w:tab w:val="left" w:pos="-2268"/>
          <w:tab w:val="left" w:pos="1418"/>
        </w:tabs>
        <w:autoSpaceDE w:val="0"/>
        <w:autoSpaceDN w:val="0"/>
        <w:adjustRightInd w:val="0"/>
        <w:spacing w:line="240" w:lineRule="auto"/>
        <w:jc w:val="center"/>
        <w:rPr>
          <w:rFonts w:eastAsia="Calibri"/>
          <w:b/>
          <w:sz w:val="14"/>
          <w:szCs w:val="14"/>
          <w:lang w:eastAsia="en-US"/>
        </w:rPr>
      </w:pPr>
    </w:p>
    <w:tbl>
      <w:tblPr>
        <w:tblW w:w="14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565"/>
        <w:gridCol w:w="1276"/>
        <w:gridCol w:w="3260"/>
        <w:gridCol w:w="992"/>
        <w:gridCol w:w="851"/>
        <w:gridCol w:w="1423"/>
        <w:gridCol w:w="1984"/>
        <w:gridCol w:w="1984"/>
      </w:tblGrid>
      <w:tr w:rsidR="001F2DB2" w:rsidRPr="001F2DB2" w:rsidTr="00A47E82">
        <w:trPr>
          <w:trHeight w:val="778"/>
          <w:tblHeader/>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1F2DB2" w:rsidRPr="001F2DB2" w:rsidRDefault="001F2DB2" w:rsidP="007D10DA">
            <w:pPr>
              <w:tabs>
                <w:tab w:val="left" w:pos="1418"/>
              </w:tabs>
              <w:spacing w:line="240" w:lineRule="auto"/>
              <w:ind w:firstLine="0"/>
              <w:jc w:val="center"/>
              <w:rPr>
                <w:b/>
                <w:sz w:val="24"/>
                <w:szCs w:val="24"/>
              </w:rPr>
            </w:pPr>
            <w:r w:rsidRPr="001F2DB2">
              <w:rPr>
                <w:b/>
                <w:sz w:val="24"/>
                <w:szCs w:val="24"/>
              </w:rPr>
              <w:t>№ п/п</w:t>
            </w:r>
          </w:p>
        </w:tc>
        <w:tc>
          <w:tcPr>
            <w:tcW w:w="1565" w:type="dxa"/>
            <w:tcBorders>
              <w:top w:val="single" w:sz="4" w:space="0" w:color="auto"/>
              <w:left w:val="single" w:sz="4" w:space="0" w:color="auto"/>
              <w:bottom w:val="single" w:sz="4" w:space="0" w:color="auto"/>
              <w:right w:val="single" w:sz="4" w:space="0" w:color="auto"/>
            </w:tcBorders>
            <w:vAlign w:val="center"/>
            <w:hideMark/>
          </w:tcPr>
          <w:p w:rsidR="001F2DB2" w:rsidRPr="001F2DB2" w:rsidRDefault="001F2DB2" w:rsidP="007D10DA">
            <w:pPr>
              <w:tabs>
                <w:tab w:val="left" w:pos="1418"/>
              </w:tabs>
              <w:spacing w:line="240" w:lineRule="auto"/>
              <w:ind w:firstLine="0"/>
              <w:jc w:val="center"/>
              <w:rPr>
                <w:b/>
                <w:sz w:val="24"/>
                <w:szCs w:val="24"/>
              </w:rPr>
            </w:pPr>
            <w:proofErr w:type="spellStart"/>
            <w:r w:rsidRPr="001F2DB2">
              <w:rPr>
                <w:b/>
                <w:sz w:val="24"/>
                <w:szCs w:val="24"/>
              </w:rPr>
              <w:t>Партномер</w:t>
            </w:r>
            <w:proofErr w:type="spellEnd"/>
          </w:p>
        </w:tc>
        <w:tc>
          <w:tcPr>
            <w:tcW w:w="1276" w:type="dxa"/>
            <w:tcBorders>
              <w:top w:val="single" w:sz="4" w:space="0" w:color="auto"/>
              <w:left w:val="single" w:sz="4" w:space="0" w:color="auto"/>
              <w:bottom w:val="single" w:sz="4" w:space="0" w:color="auto"/>
              <w:right w:val="single" w:sz="4" w:space="0" w:color="auto"/>
            </w:tcBorders>
            <w:vAlign w:val="center"/>
            <w:hideMark/>
          </w:tcPr>
          <w:p w:rsidR="001F2DB2" w:rsidRPr="001F2DB2" w:rsidRDefault="001F2DB2" w:rsidP="007D10DA">
            <w:pPr>
              <w:tabs>
                <w:tab w:val="left" w:pos="1418"/>
              </w:tabs>
              <w:spacing w:line="240" w:lineRule="auto"/>
              <w:ind w:firstLine="0"/>
              <w:jc w:val="center"/>
              <w:rPr>
                <w:b/>
                <w:sz w:val="24"/>
                <w:szCs w:val="24"/>
              </w:rPr>
            </w:pPr>
            <w:r w:rsidRPr="001F2DB2">
              <w:rPr>
                <w:b/>
                <w:sz w:val="24"/>
                <w:szCs w:val="24"/>
              </w:rPr>
              <w:t>Изготовитель</w:t>
            </w:r>
          </w:p>
        </w:tc>
        <w:tc>
          <w:tcPr>
            <w:tcW w:w="3260" w:type="dxa"/>
            <w:tcBorders>
              <w:top w:val="single" w:sz="4" w:space="0" w:color="auto"/>
              <w:left w:val="single" w:sz="4" w:space="0" w:color="auto"/>
              <w:bottom w:val="single" w:sz="4" w:space="0" w:color="auto"/>
              <w:right w:val="single" w:sz="4" w:space="0" w:color="auto"/>
            </w:tcBorders>
            <w:vAlign w:val="center"/>
            <w:hideMark/>
          </w:tcPr>
          <w:p w:rsidR="001F2DB2" w:rsidRPr="001F2DB2" w:rsidRDefault="001F2DB2" w:rsidP="007D10DA">
            <w:pPr>
              <w:tabs>
                <w:tab w:val="left" w:pos="1418"/>
              </w:tabs>
              <w:spacing w:line="240" w:lineRule="auto"/>
              <w:ind w:firstLine="0"/>
              <w:jc w:val="center"/>
              <w:rPr>
                <w:b/>
                <w:sz w:val="24"/>
                <w:szCs w:val="24"/>
              </w:rPr>
            </w:pPr>
            <w:r w:rsidRPr="001F2DB2">
              <w:rPr>
                <w:b/>
                <w:sz w:val="24"/>
                <w:szCs w:val="24"/>
              </w:rPr>
              <w:t>Наименование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1F2DB2" w:rsidRPr="001F2DB2" w:rsidRDefault="001F2DB2" w:rsidP="007D10DA">
            <w:pPr>
              <w:tabs>
                <w:tab w:val="left" w:pos="1418"/>
              </w:tabs>
              <w:spacing w:line="240" w:lineRule="auto"/>
              <w:ind w:firstLine="0"/>
              <w:jc w:val="center"/>
              <w:rPr>
                <w:b/>
                <w:sz w:val="24"/>
                <w:szCs w:val="24"/>
              </w:rPr>
            </w:pPr>
            <w:r w:rsidRPr="001F2DB2">
              <w:rPr>
                <w:b/>
                <w:sz w:val="24"/>
                <w:szCs w:val="24"/>
              </w:rPr>
              <w:t>Единица измерения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B2" w:rsidRPr="001F2DB2" w:rsidRDefault="001F2DB2" w:rsidP="007D10DA">
            <w:pPr>
              <w:tabs>
                <w:tab w:val="left" w:pos="1418"/>
              </w:tabs>
              <w:spacing w:line="240" w:lineRule="auto"/>
              <w:ind w:firstLine="0"/>
              <w:jc w:val="center"/>
              <w:rPr>
                <w:b/>
                <w:sz w:val="24"/>
                <w:szCs w:val="24"/>
              </w:rPr>
            </w:pPr>
            <w:r w:rsidRPr="001F2DB2">
              <w:rPr>
                <w:b/>
                <w:sz w:val="24"/>
                <w:szCs w:val="24"/>
              </w:rPr>
              <w:t>Кол-во</w:t>
            </w:r>
          </w:p>
        </w:tc>
        <w:tc>
          <w:tcPr>
            <w:tcW w:w="1423" w:type="dxa"/>
            <w:tcBorders>
              <w:top w:val="single" w:sz="4" w:space="0" w:color="auto"/>
              <w:left w:val="single" w:sz="4" w:space="0" w:color="auto"/>
              <w:bottom w:val="single" w:sz="4" w:space="0" w:color="auto"/>
              <w:right w:val="single" w:sz="4" w:space="0" w:color="auto"/>
            </w:tcBorders>
            <w:vAlign w:val="center"/>
            <w:hideMark/>
          </w:tcPr>
          <w:p w:rsidR="001F2DB2" w:rsidRPr="001F2DB2" w:rsidRDefault="001F2DB2" w:rsidP="007D10DA">
            <w:pPr>
              <w:tabs>
                <w:tab w:val="left" w:pos="1418"/>
              </w:tabs>
              <w:spacing w:line="240" w:lineRule="auto"/>
              <w:ind w:firstLine="0"/>
              <w:jc w:val="center"/>
              <w:rPr>
                <w:b/>
                <w:sz w:val="24"/>
                <w:szCs w:val="24"/>
              </w:rPr>
            </w:pPr>
            <w:r w:rsidRPr="001F2DB2">
              <w:rPr>
                <w:b/>
                <w:sz w:val="24"/>
                <w:szCs w:val="24"/>
              </w:rPr>
              <w:t>Стоимость ед., руб. (без НДС)</w:t>
            </w:r>
          </w:p>
        </w:tc>
        <w:tc>
          <w:tcPr>
            <w:tcW w:w="1984" w:type="dxa"/>
            <w:tcBorders>
              <w:top w:val="single" w:sz="4" w:space="0" w:color="auto"/>
              <w:left w:val="single" w:sz="4" w:space="0" w:color="auto"/>
              <w:bottom w:val="single" w:sz="4" w:space="0" w:color="auto"/>
              <w:right w:val="single" w:sz="4" w:space="0" w:color="auto"/>
            </w:tcBorders>
            <w:vAlign w:val="center"/>
            <w:hideMark/>
          </w:tcPr>
          <w:p w:rsidR="001F2DB2" w:rsidRPr="001F2DB2" w:rsidRDefault="001F2DB2" w:rsidP="007D10DA">
            <w:pPr>
              <w:tabs>
                <w:tab w:val="left" w:pos="1418"/>
              </w:tabs>
              <w:spacing w:line="240" w:lineRule="auto"/>
              <w:ind w:firstLine="0"/>
              <w:jc w:val="center"/>
              <w:rPr>
                <w:b/>
                <w:sz w:val="24"/>
                <w:szCs w:val="24"/>
              </w:rPr>
            </w:pPr>
            <w:r w:rsidRPr="001F2DB2">
              <w:rPr>
                <w:b/>
                <w:sz w:val="24"/>
                <w:szCs w:val="24"/>
              </w:rPr>
              <w:t>Общая стоимость,</w:t>
            </w:r>
          </w:p>
          <w:p w:rsidR="001F2DB2" w:rsidRPr="001F2DB2" w:rsidRDefault="001F2DB2" w:rsidP="007D10DA">
            <w:pPr>
              <w:tabs>
                <w:tab w:val="left" w:pos="1418"/>
              </w:tabs>
              <w:spacing w:line="240" w:lineRule="auto"/>
              <w:ind w:firstLine="0"/>
              <w:jc w:val="center"/>
              <w:rPr>
                <w:b/>
                <w:sz w:val="24"/>
                <w:szCs w:val="24"/>
              </w:rPr>
            </w:pPr>
            <w:r w:rsidRPr="001F2DB2">
              <w:rPr>
                <w:b/>
                <w:sz w:val="24"/>
                <w:szCs w:val="24"/>
              </w:rPr>
              <w:t>руб. (без НДС)</w:t>
            </w:r>
          </w:p>
        </w:tc>
        <w:tc>
          <w:tcPr>
            <w:tcW w:w="1984" w:type="dxa"/>
            <w:tcBorders>
              <w:top w:val="single" w:sz="4" w:space="0" w:color="auto"/>
              <w:left w:val="single" w:sz="4" w:space="0" w:color="auto"/>
              <w:bottom w:val="single" w:sz="4" w:space="0" w:color="auto"/>
              <w:right w:val="single" w:sz="4" w:space="0" w:color="auto"/>
            </w:tcBorders>
          </w:tcPr>
          <w:p w:rsidR="001F2DB2" w:rsidRPr="001F2DB2" w:rsidRDefault="001F2DB2" w:rsidP="007D10DA">
            <w:pPr>
              <w:tabs>
                <w:tab w:val="left" w:pos="1418"/>
              </w:tabs>
              <w:spacing w:line="240" w:lineRule="auto"/>
              <w:ind w:firstLine="0"/>
              <w:jc w:val="center"/>
              <w:rPr>
                <w:b/>
                <w:sz w:val="24"/>
                <w:szCs w:val="24"/>
              </w:rPr>
            </w:pPr>
            <w:r w:rsidRPr="001F2DB2">
              <w:rPr>
                <w:b/>
                <w:sz w:val="24"/>
                <w:szCs w:val="24"/>
              </w:rPr>
              <w:t>Срок предоставления права использования</w:t>
            </w:r>
            <w:r>
              <w:rPr>
                <w:b/>
                <w:sz w:val="24"/>
                <w:szCs w:val="24"/>
              </w:rPr>
              <w:t>, мес</w:t>
            </w:r>
            <w:r w:rsidR="0032308C">
              <w:rPr>
                <w:b/>
                <w:sz w:val="24"/>
                <w:szCs w:val="24"/>
              </w:rPr>
              <w:t>яцев</w:t>
            </w:r>
          </w:p>
        </w:tc>
      </w:tr>
      <w:tr w:rsidR="009721BB" w:rsidRPr="00A47E82" w:rsidTr="00A47E82">
        <w:trPr>
          <w:trHeight w:val="778"/>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tabs>
                <w:tab w:val="left" w:pos="1418"/>
              </w:tabs>
              <w:spacing w:line="240" w:lineRule="auto"/>
              <w:ind w:firstLine="0"/>
              <w:jc w:val="center"/>
              <w:rPr>
                <w:sz w:val="22"/>
                <w:szCs w:val="22"/>
              </w:rPr>
            </w:pPr>
            <w:r w:rsidRPr="009721BB">
              <w:rPr>
                <w:sz w:val="22"/>
                <w:szCs w:val="22"/>
              </w:rPr>
              <w:t>1</w:t>
            </w:r>
          </w:p>
        </w:tc>
        <w:tc>
          <w:tcPr>
            <w:tcW w:w="1565"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ind w:firstLine="0"/>
              <w:jc w:val="center"/>
              <w:rPr>
                <w:sz w:val="22"/>
                <w:szCs w:val="22"/>
              </w:rPr>
            </w:pPr>
            <w:r w:rsidRPr="009721BB">
              <w:rPr>
                <w:sz w:val="22"/>
                <w:szCs w:val="22"/>
              </w:rPr>
              <w:t>UG-SU-300-F</w:t>
            </w:r>
          </w:p>
        </w:tc>
        <w:tc>
          <w:tcPr>
            <w:tcW w:w="1276"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ind w:firstLine="0"/>
              <w:jc w:val="center"/>
              <w:rPr>
                <w:sz w:val="22"/>
                <w:szCs w:val="22"/>
              </w:rPr>
            </w:pPr>
            <w:r w:rsidRPr="009721BB">
              <w:rPr>
                <w:sz w:val="22"/>
                <w:szCs w:val="22"/>
              </w:rPr>
              <w:t xml:space="preserve">ООО </w:t>
            </w:r>
            <w:proofErr w:type="spellStart"/>
            <w:r w:rsidRPr="009721BB">
              <w:rPr>
                <w:sz w:val="22"/>
                <w:szCs w:val="22"/>
              </w:rPr>
              <w:t>Юзергейт</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ind w:firstLine="0"/>
              <w:rPr>
                <w:sz w:val="22"/>
                <w:szCs w:val="22"/>
              </w:rPr>
            </w:pPr>
            <w:r w:rsidRPr="009721BB">
              <w:rPr>
                <w:sz w:val="22"/>
                <w:szCs w:val="22"/>
              </w:rPr>
              <w:t xml:space="preserve">Подписка Security Updates на 1 год для </w:t>
            </w:r>
            <w:proofErr w:type="spellStart"/>
            <w:r w:rsidRPr="009721BB">
              <w:rPr>
                <w:sz w:val="22"/>
                <w:szCs w:val="22"/>
              </w:rPr>
              <w:t>UserGate</w:t>
            </w:r>
            <w:proofErr w:type="spellEnd"/>
            <w:r w:rsidRPr="009721BB">
              <w:rPr>
                <w:sz w:val="22"/>
                <w:szCs w:val="22"/>
              </w:rPr>
              <w:t xml:space="preserve"> до 300 пользователей с сертификатом ФСТЭК</w:t>
            </w:r>
          </w:p>
        </w:tc>
        <w:tc>
          <w:tcPr>
            <w:tcW w:w="992"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tabs>
                <w:tab w:val="left" w:pos="1418"/>
              </w:tabs>
              <w:spacing w:line="240" w:lineRule="auto"/>
              <w:ind w:firstLine="0"/>
              <w:jc w:val="center"/>
              <w:rPr>
                <w:sz w:val="22"/>
                <w:szCs w:val="22"/>
              </w:rPr>
            </w:pPr>
            <w:r w:rsidRPr="009721BB">
              <w:rPr>
                <w:sz w:val="22"/>
                <w:szCs w:val="22"/>
              </w:rPr>
              <w:t>лицензия</w:t>
            </w:r>
          </w:p>
        </w:tc>
        <w:tc>
          <w:tcPr>
            <w:tcW w:w="851"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ind w:hanging="111"/>
              <w:jc w:val="center"/>
              <w:rPr>
                <w:sz w:val="22"/>
                <w:szCs w:val="22"/>
              </w:rPr>
            </w:pPr>
            <w:r w:rsidRPr="009721BB">
              <w:rPr>
                <w:sz w:val="22"/>
                <w:szCs w:val="22"/>
              </w:rPr>
              <w:t>1</w:t>
            </w:r>
          </w:p>
        </w:tc>
        <w:tc>
          <w:tcPr>
            <w:tcW w:w="1423" w:type="dxa"/>
            <w:tcBorders>
              <w:top w:val="single" w:sz="4" w:space="0" w:color="auto"/>
              <w:left w:val="single" w:sz="4" w:space="0" w:color="auto"/>
              <w:bottom w:val="single" w:sz="4" w:space="0" w:color="auto"/>
              <w:right w:val="single" w:sz="4" w:space="0" w:color="auto"/>
            </w:tcBorders>
            <w:vAlign w:val="center"/>
          </w:tcPr>
          <w:p w:rsidR="009721BB" w:rsidRPr="00A47E82" w:rsidRDefault="009721BB" w:rsidP="009721BB">
            <w:pPr>
              <w:tabs>
                <w:tab w:val="left" w:pos="1418"/>
              </w:tabs>
              <w:spacing w:line="240" w:lineRule="auto"/>
              <w:ind w:firstLine="0"/>
              <w:jc w:val="center"/>
              <w:rPr>
                <w:sz w:val="24"/>
                <w:szCs w:val="24"/>
                <w:lang w:val="en-US"/>
              </w:rPr>
            </w:pPr>
          </w:p>
        </w:tc>
        <w:tc>
          <w:tcPr>
            <w:tcW w:w="1984" w:type="dxa"/>
            <w:tcBorders>
              <w:top w:val="single" w:sz="4" w:space="0" w:color="auto"/>
              <w:left w:val="single" w:sz="4" w:space="0" w:color="auto"/>
              <w:bottom w:val="single" w:sz="4" w:space="0" w:color="auto"/>
              <w:right w:val="single" w:sz="4" w:space="0" w:color="auto"/>
            </w:tcBorders>
            <w:vAlign w:val="center"/>
          </w:tcPr>
          <w:p w:rsidR="009721BB" w:rsidRPr="00A47E82" w:rsidRDefault="009721BB" w:rsidP="009721BB">
            <w:pPr>
              <w:tabs>
                <w:tab w:val="left" w:pos="1418"/>
              </w:tabs>
              <w:spacing w:line="240" w:lineRule="auto"/>
              <w:ind w:firstLine="0"/>
              <w:jc w:val="center"/>
              <w:rPr>
                <w:sz w:val="24"/>
                <w:szCs w:val="24"/>
                <w:lang w:val="en-US"/>
              </w:rPr>
            </w:pPr>
          </w:p>
        </w:tc>
        <w:tc>
          <w:tcPr>
            <w:tcW w:w="1984"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tabs>
                <w:tab w:val="left" w:pos="1418"/>
              </w:tabs>
              <w:spacing w:line="240" w:lineRule="auto"/>
              <w:ind w:firstLine="0"/>
              <w:jc w:val="center"/>
              <w:rPr>
                <w:sz w:val="24"/>
                <w:szCs w:val="24"/>
              </w:rPr>
            </w:pPr>
            <w:r>
              <w:rPr>
                <w:sz w:val="24"/>
                <w:szCs w:val="24"/>
              </w:rPr>
              <w:t>12</w:t>
            </w:r>
          </w:p>
        </w:tc>
      </w:tr>
      <w:tr w:rsidR="009721BB" w:rsidRPr="00A47E82" w:rsidTr="00A47E82">
        <w:trPr>
          <w:trHeight w:val="778"/>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tabs>
                <w:tab w:val="left" w:pos="1418"/>
              </w:tabs>
              <w:spacing w:line="240" w:lineRule="auto"/>
              <w:ind w:firstLine="0"/>
              <w:jc w:val="center"/>
              <w:rPr>
                <w:sz w:val="22"/>
                <w:szCs w:val="22"/>
              </w:rPr>
            </w:pPr>
            <w:r w:rsidRPr="009721BB">
              <w:rPr>
                <w:sz w:val="22"/>
                <w:szCs w:val="22"/>
              </w:rPr>
              <w:t>2</w:t>
            </w:r>
          </w:p>
        </w:tc>
        <w:tc>
          <w:tcPr>
            <w:tcW w:w="1565"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ind w:firstLine="0"/>
              <w:jc w:val="center"/>
              <w:rPr>
                <w:sz w:val="22"/>
                <w:szCs w:val="22"/>
              </w:rPr>
            </w:pPr>
            <w:r w:rsidRPr="009721BB">
              <w:rPr>
                <w:sz w:val="22"/>
                <w:szCs w:val="22"/>
              </w:rPr>
              <w:t>UG-AT-300</w:t>
            </w:r>
          </w:p>
        </w:tc>
        <w:tc>
          <w:tcPr>
            <w:tcW w:w="1276"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ind w:firstLine="0"/>
              <w:jc w:val="center"/>
              <w:rPr>
                <w:sz w:val="22"/>
                <w:szCs w:val="22"/>
              </w:rPr>
            </w:pPr>
            <w:r w:rsidRPr="009721BB">
              <w:rPr>
                <w:sz w:val="22"/>
                <w:szCs w:val="22"/>
              </w:rPr>
              <w:t xml:space="preserve">ООО </w:t>
            </w:r>
            <w:proofErr w:type="spellStart"/>
            <w:r w:rsidRPr="009721BB">
              <w:rPr>
                <w:sz w:val="22"/>
                <w:szCs w:val="22"/>
              </w:rPr>
              <w:t>Юзергейт</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ind w:firstLine="0"/>
              <w:rPr>
                <w:sz w:val="22"/>
                <w:szCs w:val="22"/>
              </w:rPr>
            </w:pPr>
            <w:proofErr w:type="spellStart"/>
            <w:r w:rsidRPr="009721BB">
              <w:rPr>
                <w:sz w:val="22"/>
                <w:szCs w:val="22"/>
              </w:rPr>
              <w:t>Модуль</w:t>
            </w:r>
            <w:proofErr w:type="spellEnd"/>
            <w:r w:rsidRPr="009721BB">
              <w:rPr>
                <w:sz w:val="22"/>
                <w:szCs w:val="22"/>
              </w:rPr>
              <w:t xml:space="preserve"> Advanced Threat Protection </w:t>
            </w:r>
            <w:proofErr w:type="spellStart"/>
            <w:r w:rsidRPr="009721BB">
              <w:rPr>
                <w:sz w:val="22"/>
                <w:szCs w:val="22"/>
              </w:rPr>
              <w:t>на</w:t>
            </w:r>
            <w:proofErr w:type="spellEnd"/>
            <w:r w:rsidRPr="009721BB">
              <w:rPr>
                <w:sz w:val="22"/>
                <w:szCs w:val="22"/>
              </w:rPr>
              <w:t xml:space="preserve"> 1 </w:t>
            </w:r>
            <w:proofErr w:type="spellStart"/>
            <w:r w:rsidRPr="009721BB">
              <w:rPr>
                <w:sz w:val="22"/>
                <w:szCs w:val="22"/>
              </w:rPr>
              <w:t>год</w:t>
            </w:r>
            <w:proofErr w:type="spellEnd"/>
            <w:r w:rsidRPr="009721BB">
              <w:rPr>
                <w:sz w:val="22"/>
                <w:szCs w:val="22"/>
              </w:rPr>
              <w:t xml:space="preserve"> </w:t>
            </w:r>
            <w:proofErr w:type="spellStart"/>
            <w:r w:rsidRPr="009721BB">
              <w:rPr>
                <w:sz w:val="22"/>
                <w:szCs w:val="22"/>
              </w:rPr>
              <w:t>для</w:t>
            </w:r>
            <w:proofErr w:type="spellEnd"/>
            <w:r w:rsidRPr="009721BB">
              <w:rPr>
                <w:sz w:val="22"/>
                <w:szCs w:val="22"/>
              </w:rPr>
              <w:t xml:space="preserve"> </w:t>
            </w:r>
            <w:proofErr w:type="spellStart"/>
            <w:r w:rsidRPr="009721BB">
              <w:rPr>
                <w:sz w:val="22"/>
                <w:szCs w:val="22"/>
              </w:rPr>
              <w:t>UserGate</w:t>
            </w:r>
            <w:proofErr w:type="spellEnd"/>
            <w:r w:rsidRPr="009721BB">
              <w:rPr>
                <w:sz w:val="22"/>
                <w:szCs w:val="22"/>
              </w:rPr>
              <w:t xml:space="preserve"> </w:t>
            </w:r>
            <w:proofErr w:type="spellStart"/>
            <w:r w:rsidRPr="009721BB">
              <w:rPr>
                <w:sz w:val="22"/>
                <w:szCs w:val="22"/>
              </w:rPr>
              <w:t>до</w:t>
            </w:r>
            <w:proofErr w:type="spellEnd"/>
            <w:r w:rsidRPr="009721BB">
              <w:rPr>
                <w:sz w:val="22"/>
                <w:szCs w:val="22"/>
              </w:rPr>
              <w:t xml:space="preserve"> 300 </w:t>
            </w:r>
            <w:proofErr w:type="spellStart"/>
            <w:r w:rsidRPr="009721BB">
              <w:rPr>
                <w:sz w:val="22"/>
                <w:szCs w:val="22"/>
              </w:rPr>
              <w:t>пользователей</w:t>
            </w:r>
            <w:proofErr w:type="spellEnd"/>
            <w:r w:rsidRPr="009721BB">
              <w:rPr>
                <w:sz w:val="22"/>
                <w:szCs w:val="22"/>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tabs>
                <w:tab w:val="left" w:pos="1418"/>
              </w:tabs>
              <w:spacing w:line="240" w:lineRule="auto"/>
              <w:ind w:firstLine="0"/>
              <w:jc w:val="center"/>
              <w:rPr>
                <w:sz w:val="22"/>
                <w:szCs w:val="22"/>
              </w:rPr>
            </w:pPr>
            <w:r w:rsidRPr="009721BB">
              <w:rPr>
                <w:sz w:val="22"/>
                <w:szCs w:val="22"/>
              </w:rPr>
              <w:t>лицензия</w:t>
            </w:r>
          </w:p>
        </w:tc>
        <w:tc>
          <w:tcPr>
            <w:tcW w:w="851"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ind w:hanging="111"/>
              <w:jc w:val="center"/>
              <w:rPr>
                <w:sz w:val="22"/>
                <w:szCs w:val="22"/>
              </w:rPr>
            </w:pPr>
            <w:r>
              <w:rPr>
                <w:sz w:val="22"/>
                <w:szCs w:val="22"/>
              </w:rPr>
              <w:t>1</w:t>
            </w:r>
            <w:bookmarkStart w:id="17" w:name="_GoBack"/>
            <w:bookmarkEnd w:id="17"/>
          </w:p>
        </w:tc>
        <w:tc>
          <w:tcPr>
            <w:tcW w:w="1423" w:type="dxa"/>
            <w:tcBorders>
              <w:top w:val="single" w:sz="4" w:space="0" w:color="auto"/>
              <w:left w:val="single" w:sz="4" w:space="0" w:color="auto"/>
              <w:bottom w:val="single" w:sz="4" w:space="0" w:color="auto"/>
              <w:right w:val="single" w:sz="4" w:space="0" w:color="auto"/>
            </w:tcBorders>
            <w:vAlign w:val="center"/>
          </w:tcPr>
          <w:p w:rsidR="009721BB" w:rsidRPr="00A47E82" w:rsidRDefault="009721BB" w:rsidP="009721BB">
            <w:pPr>
              <w:tabs>
                <w:tab w:val="left" w:pos="1418"/>
              </w:tabs>
              <w:spacing w:line="240" w:lineRule="auto"/>
              <w:ind w:firstLine="0"/>
              <w:jc w:val="center"/>
              <w:rPr>
                <w:sz w:val="24"/>
                <w:szCs w:val="24"/>
                <w:lang w:val="en-US"/>
              </w:rPr>
            </w:pPr>
          </w:p>
        </w:tc>
        <w:tc>
          <w:tcPr>
            <w:tcW w:w="1984" w:type="dxa"/>
            <w:tcBorders>
              <w:top w:val="single" w:sz="4" w:space="0" w:color="auto"/>
              <w:left w:val="single" w:sz="4" w:space="0" w:color="auto"/>
              <w:bottom w:val="single" w:sz="4" w:space="0" w:color="auto"/>
              <w:right w:val="single" w:sz="4" w:space="0" w:color="auto"/>
            </w:tcBorders>
            <w:vAlign w:val="center"/>
          </w:tcPr>
          <w:p w:rsidR="009721BB" w:rsidRPr="00A47E82" w:rsidRDefault="009721BB" w:rsidP="009721BB">
            <w:pPr>
              <w:tabs>
                <w:tab w:val="left" w:pos="1418"/>
              </w:tabs>
              <w:spacing w:line="240" w:lineRule="auto"/>
              <w:ind w:firstLine="0"/>
              <w:jc w:val="center"/>
              <w:rPr>
                <w:sz w:val="24"/>
                <w:szCs w:val="24"/>
                <w:lang w:val="en-US"/>
              </w:rPr>
            </w:pPr>
          </w:p>
        </w:tc>
        <w:tc>
          <w:tcPr>
            <w:tcW w:w="1984"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tabs>
                <w:tab w:val="left" w:pos="1418"/>
              </w:tabs>
              <w:spacing w:line="240" w:lineRule="auto"/>
              <w:ind w:firstLine="0"/>
              <w:jc w:val="center"/>
              <w:rPr>
                <w:sz w:val="24"/>
                <w:szCs w:val="24"/>
              </w:rPr>
            </w:pPr>
            <w:r>
              <w:rPr>
                <w:sz w:val="24"/>
                <w:szCs w:val="24"/>
              </w:rPr>
              <w:t>12</w:t>
            </w:r>
          </w:p>
        </w:tc>
      </w:tr>
      <w:tr w:rsidR="009721BB" w:rsidRPr="00A47E82" w:rsidTr="00B04123">
        <w:trPr>
          <w:trHeight w:val="778"/>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tabs>
                <w:tab w:val="left" w:pos="1418"/>
              </w:tabs>
              <w:spacing w:line="240" w:lineRule="auto"/>
              <w:ind w:firstLine="0"/>
              <w:jc w:val="center"/>
              <w:rPr>
                <w:sz w:val="22"/>
                <w:szCs w:val="22"/>
              </w:rPr>
            </w:pPr>
            <w:r w:rsidRPr="009721BB">
              <w:rPr>
                <w:sz w:val="22"/>
                <w:szCs w:val="22"/>
              </w:rPr>
              <w:t>3</w:t>
            </w:r>
          </w:p>
        </w:tc>
        <w:tc>
          <w:tcPr>
            <w:tcW w:w="1565"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ind w:firstLine="0"/>
              <w:jc w:val="center"/>
              <w:rPr>
                <w:sz w:val="22"/>
                <w:szCs w:val="22"/>
              </w:rPr>
            </w:pPr>
            <w:r w:rsidRPr="009721BB">
              <w:rPr>
                <w:sz w:val="22"/>
                <w:szCs w:val="22"/>
              </w:rPr>
              <w:t>LBP-AAC-36M-50-B3</w:t>
            </w:r>
          </w:p>
        </w:tc>
        <w:tc>
          <w:tcPr>
            <w:tcW w:w="1276"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ind w:firstLine="0"/>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9721BB" w:rsidRPr="009721BB" w:rsidRDefault="009721BB" w:rsidP="009721BB">
            <w:pPr>
              <w:ind w:firstLine="0"/>
              <w:rPr>
                <w:sz w:val="22"/>
                <w:szCs w:val="22"/>
              </w:rPr>
            </w:pPr>
            <w:proofErr w:type="spellStart"/>
            <w:r w:rsidRPr="009721BB">
              <w:rPr>
                <w:sz w:val="22"/>
                <w:szCs w:val="22"/>
              </w:rPr>
              <w:t>Dr</w:t>
            </w:r>
            <w:proofErr w:type="spellEnd"/>
            <w:r w:rsidRPr="009721BB">
              <w:rPr>
                <w:sz w:val="22"/>
                <w:szCs w:val="22"/>
              </w:rPr>
              <w:t xml:space="preserve">.Web Mail Security Suite + </w:t>
            </w:r>
            <w:proofErr w:type="spellStart"/>
            <w:r w:rsidRPr="009721BB">
              <w:rPr>
                <w:sz w:val="22"/>
                <w:szCs w:val="22"/>
              </w:rPr>
              <w:t>Антиспам</w:t>
            </w:r>
            <w:proofErr w:type="spellEnd"/>
            <w:r w:rsidRPr="009721BB">
              <w:rPr>
                <w:sz w:val="22"/>
                <w:szCs w:val="22"/>
              </w:rPr>
              <w:t xml:space="preserve"> +  Центр Управления на 36 мес., 50 п/п, продление </w:t>
            </w:r>
          </w:p>
        </w:tc>
        <w:tc>
          <w:tcPr>
            <w:tcW w:w="992"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tabs>
                <w:tab w:val="left" w:pos="1418"/>
              </w:tabs>
              <w:spacing w:line="240" w:lineRule="auto"/>
              <w:ind w:firstLine="0"/>
              <w:jc w:val="center"/>
              <w:rPr>
                <w:sz w:val="22"/>
                <w:szCs w:val="22"/>
              </w:rPr>
            </w:pPr>
            <w:r w:rsidRPr="009721BB">
              <w:rPr>
                <w:sz w:val="22"/>
                <w:szCs w:val="22"/>
              </w:rPr>
              <w:t>лицензия</w:t>
            </w:r>
          </w:p>
        </w:tc>
        <w:tc>
          <w:tcPr>
            <w:tcW w:w="851"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ind w:hanging="111"/>
              <w:jc w:val="center"/>
              <w:rPr>
                <w:sz w:val="22"/>
                <w:szCs w:val="22"/>
              </w:rPr>
            </w:pPr>
            <w:r w:rsidRPr="009721BB">
              <w:rPr>
                <w:sz w:val="22"/>
                <w:szCs w:val="22"/>
              </w:rPr>
              <w:t>1</w:t>
            </w:r>
          </w:p>
        </w:tc>
        <w:tc>
          <w:tcPr>
            <w:tcW w:w="1423" w:type="dxa"/>
            <w:tcBorders>
              <w:top w:val="single" w:sz="4" w:space="0" w:color="auto"/>
              <w:left w:val="single" w:sz="4" w:space="0" w:color="auto"/>
              <w:bottom w:val="single" w:sz="4" w:space="0" w:color="auto"/>
              <w:right w:val="single" w:sz="4" w:space="0" w:color="auto"/>
            </w:tcBorders>
            <w:vAlign w:val="center"/>
          </w:tcPr>
          <w:p w:rsidR="009721BB" w:rsidRPr="00A47E82" w:rsidRDefault="009721BB" w:rsidP="009721BB">
            <w:pPr>
              <w:tabs>
                <w:tab w:val="left" w:pos="1418"/>
              </w:tabs>
              <w:spacing w:line="240" w:lineRule="auto"/>
              <w:ind w:firstLine="0"/>
              <w:jc w:val="center"/>
              <w:rPr>
                <w:sz w:val="24"/>
                <w:szCs w:val="24"/>
                <w:lang w:val="en-US"/>
              </w:rPr>
            </w:pPr>
          </w:p>
        </w:tc>
        <w:tc>
          <w:tcPr>
            <w:tcW w:w="1984" w:type="dxa"/>
            <w:tcBorders>
              <w:top w:val="single" w:sz="4" w:space="0" w:color="auto"/>
              <w:left w:val="single" w:sz="4" w:space="0" w:color="auto"/>
              <w:bottom w:val="single" w:sz="4" w:space="0" w:color="auto"/>
              <w:right w:val="single" w:sz="4" w:space="0" w:color="auto"/>
            </w:tcBorders>
            <w:vAlign w:val="center"/>
          </w:tcPr>
          <w:p w:rsidR="009721BB" w:rsidRPr="00A47E82" w:rsidRDefault="009721BB" w:rsidP="009721BB">
            <w:pPr>
              <w:tabs>
                <w:tab w:val="left" w:pos="1418"/>
              </w:tabs>
              <w:spacing w:line="240" w:lineRule="auto"/>
              <w:ind w:firstLine="0"/>
              <w:jc w:val="center"/>
              <w:rPr>
                <w:sz w:val="24"/>
                <w:szCs w:val="24"/>
                <w:lang w:val="en-US"/>
              </w:rPr>
            </w:pPr>
          </w:p>
        </w:tc>
        <w:tc>
          <w:tcPr>
            <w:tcW w:w="1984" w:type="dxa"/>
            <w:tcBorders>
              <w:top w:val="single" w:sz="4" w:space="0" w:color="auto"/>
              <w:left w:val="single" w:sz="4" w:space="0" w:color="auto"/>
              <w:bottom w:val="single" w:sz="4" w:space="0" w:color="auto"/>
              <w:right w:val="single" w:sz="4" w:space="0" w:color="auto"/>
            </w:tcBorders>
            <w:vAlign w:val="center"/>
          </w:tcPr>
          <w:p w:rsidR="009721BB" w:rsidRPr="009721BB" w:rsidRDefault="009721BB" w:rsidP="009721BB">
            <w:pPr>
              <w:tabs>
                <w:tab w:val="left" w:pos="1418"/>
              </w:tabs>
              <w:spacing w:line="240" w:lineRule="auto"/>
              <w:ind w:firstLine="0"/>
              <w:jc w:val="center"/>
              <w:rPr>
                <w:sz w:val="24"/>
                <w:szCs w:val="24"/>
              </w:rPr>
            </w:pPr>
            <w:r>
              <w:rPr>
                <w:sz w:val="24"/>
                <w:szCs w:val="24"/>
              </w:rPr>
              <w:t>36</w:t>
            </w:r>
          </w:p>
        </w:tc>
      </w:tr>
    </w:tbl>
    <w:p w:rsidR="004F14D8" w:rsidRDefault="004F14D8" w:rsidP="00F52113">
      <w:pPr>
        <w:tabs>
          <w:tab w:val="left" w:pos="1418"/>
        </w:tabs>
        <w:spacing w:line="240" w:lineRule="auto"/>
        <w:jc w:val="center"/>
        <w:rPr>
          <w:lang w:val="x-none"/>
        </w:rPr>
      </w:pPr>
    </w:p>
    <w:p w:rsidR="004F14D8" w:rsidRDefault="004F14D8" w:rsidP="00F52113">
      <w:pPr>
        <w:tabs>
          <w:tab w:val="left" w:pos="1418"/>
        </w:tabs>
        <w:rPr>
          <w:lang w:val="x-none"/>
        </w:rPr>
      </w:pPr>
    </w:p>
    <w:p w:rsidR="004F14D8" w:rsidRPr="004F14D8" w:rsidRDefault="004F14D8" w:rsidP="00F52113">
      <w:pPr>
        <w:tabs>
          <w:tab w:val="left" w:pos="1418"/>
        </w:tabs>
        <w:suppressAutoHyphens/>
        <w:jc w:val="center"/>
        <w:rPr>
          <w:sz w:val="24"/>
          <w:szCs w:val="24"/>
          <w:highlight w:val="lightGray"/>
          <w:lang w:eastAsia="ar-SA"/>
        </w:rPr>
      </w:pPr>
    </w:p>
    <w:tbl>
      <w:tblPr>
        <w:tblW w:w="14777" w:type="dxa"/>
        <w:tblLook w:val="04A0" w:firstRow="1" w:lastRow="0" w:firstColumn="1" w:lastColumn="0" w:noHBand="0" w:noVBand="1"/>
      </w:tblPr>
      <w:tblGrid>
        <w:gridCol w:w="6521"/>
        <w:gridCol w:w="8256"/>
      </w:tblGrid>
      <w:tr w:rsidR="0032308C" w:rsidRPr="004F14D8" w:rsidTr="004F14D8">
        <w:tc>
          <w:tcPr>
            <w:tcW w:w="6521" w:type="dxa"/>
          </w:tcPr>
          <w:p w:rsidR="0032308C" w:rsidRPr="00A54808" w:rsidRDefault="0032308C" w:rsidP="0032308C">
            <w:pPr>
              <w:tabs>
                <w:tab w:val="left" w:pos="1418"/>
              </w:tabs>
              <w:snapToGrid w:val="0"/>
              <w:spacing w:line="240" w:lineRule="auto"/>
              <w:ind w:firstLine="0"/>
              <w:jc w:val="left"/>
              <w:rPr>
                <w:b/>
                <w:snapToGrid/>
                <w:sz w:val="24"/>
                <w:szCs w:val="24"/>
              </w:rPr>
            </w:pPr>
            <w:r w:rsidRPr="00A54808">
              <w:rPr>
                <w:b/>
                <w:snapToGrid/>
                <w:sz w:val="24"/>
                <w:szCs w:val="24"/>
              </w:rPr>
              <w:t>Лицензиа</w:t>
            </w:r>
            <w:r>
              <w:rPr>
                <w:b/>
                <w:snapToGrid/>
                <w:sz w:val="24"/>
                <w:szCs w:val="24"/>
              </w:rPr>
              <w:t>т</w:t>
            </w:r>
            <w:r w:rsidRPr="00A54808">
              <w:rPr>
                <w:b/>
                <w:snapToGrid/>
                <w:sz w:val="24"/>
                <w:szCs w:val="24"/>
              </w:rPr>
              <w:t>:</w:t>
            </w:r>
          </w:p>
          <w:p w:rsidR="0032308C" w:rsidRPr="00A54808" w:rsidRDefault="00BC0DB5" w:rsidP="0032308C">
            <w:pPr>
              <w:tabs>
                <w:tab w:val="left" w:pos="1418"/>
              </w:tabs>
              <w:snapToGrid w:val="0"/>
              <w:spacing w:line="240" w:lineRule="auto"/>
              <w:ind w:firstLine="0"/>
              <w:jc w:val="left"/>
              <w:rPr>
                <w:snapToGrid/>
                <w:sz w:val="24"/>
                <w:szCs w:val="24"/>
              </w:rPr>
            </w:pPr>
            <w:r w:rsidRPr="007B3A8D">
              <w:rPr>
                <w:rFonts w:eastAsia="Arial"/>
                <w:b/>
                <w:sz w:val="24"/>
                <w:szCs w:val="24"/>
              </w:rPr>
              <w:t>_____________________ /</w:t>
            </w:r>
            <w:r>
              <w:rPr>
                <w:rFonts w:eastAsia="Arial"/>
                <w:b/>
                <w:sz w:val="24"/>
                <w:szCs w:val="24"/>
              </w:rPr>
              <w:t>__________</w:t>
            </w:r>
            <w:r w:rsidRPr="007B3A8D">
              <w:rPr>
                <w:rFonts w:eastAsia="Arial"/>
                <w:b/>
                <w:sz w:val="24"/>
                <w:szCs w:val="24"/>
              </w:rPr>
              <w:t>/</w:t>
            </w:r>
          </w:p>
        </w:tc>
        <w:tc>
          <w:tcPr>
            <w:tcW w:w="8256" w:type="dxa"/>
          </w:tcPr>
          <w:p w:rsidR="0032308C" w:rsidRPr="00A54808" w:rsidRDefault="0032308C" w:rsidP="0032308C">
            <w:pPr>
              <w:tabs>
                <w:tab w:val="left" w:pos="1418"/>
              </w:tabs>
              <w:snapToGrid w:val="0"/>
              <w:spacing w:line="240" w:lineRule="auto"/>
              <w:ind w:firstLine="0"/>
              <w:jc w:val="left"/>
              <w:rPr>
                <w:b/>
                <w:snapToGrid/>
                <w:sz w:val="24"/>
                <w:szCs w:val="24"/>
              </w:rPr>
            </w:pPr>
            <w:r w:rsidRPr="00A54808">
              <w:rPr>
                <w:b/>
                <w:snapToGrid/>
                <w:sz w:val="24"/>
                <w:szCs w:val="24"/>
              </w:rPr>
              <w:t>Лицензиа</w:t>
            </w:r>
            <w:r>
              <w:rPr>
                <w:b/>
                <w:snapToGrid/>
                <w:sz w:val="24"/>
                <w:szCs w:val="24"/>
              </w:rPr>
              <w:t>р</w:t>
            </w:r>
            <w:r w:rsidRPr="00A54808">
              <w:rPr>
                <w:b/>
                <w:snapToGrid/>
                <w:sz w:val="24"/>
                <w:szCs w:val="24"/>
              </w:rPr>
              <w:t>:</w:t>
            </w:r>
          </w:p>
          <w:p w:rsidR="0032308C" w:rsidRPr="00A54808" w:rsidRDefault="00BC0DB5" w:rsidP="0032308C">
            <w:pPr>
              <w:tabs>
                <w:tab w:val="left" w:pos="1418"/>
              </w:tabs>
              <w:snapToGrid w:val="0"/>
              <w:spacing w:line="240" w:lineRule="auto"/>
              <w:ind w:firstLine="0"/>
              <w:jc w:val="left"/>
              <w:rPr>
                <w:snapToGrid/>
                <w:sz w:val="24"/>
                <w:szCs w:val="24"/>
              </w:rPr>
            </w:pPr>
            <w:r w:rsidRPr="007B3A8D">
              <w:rPr>
                <w:rFonts w:eastAsia="Arial"/>
                <w:b/>
                <w:sz w:val="24"/>
                <w:szCs w:val="24"/>
              </w:rPr>
              <w:t>_____________________ /</w:t>
            </w:r>
            <w:r>
              <w:rPr>
                <w:rFonts w:eastAsia="Arial"/>
                <w:b/>
                <w:sz w:val="24"/>
                <w:szCs w:val="24"/>
              </w:rPr>
              <w:t>__________</w:t>
            </w:r>
            <w:r w:rsidRPr="007B3A8D">
              <w:rPr>
                <w:rFonts w:eastAsia="Arial"/>
                <w:b/>
                <w:sz w:val="24"/>
                <w:szCs w:val="24"/>
              </w:rPr>
              <w:t>/</w:t>
            </w:r>
          </w:p>
        </w:tc>
      </w:tr>
    </w:tbl>
    <w:p w:rsidR="00276662" w:rsidRDefault="00276662" w:rsidP="00276662">
      <w:pPr>
        <w:jc w:val="right"/>
        <w:rPr>
          <w:sz w:val="22"/>
          <w:szCs w:val="22"/>
          <w:highlight w:val="lightGray"/>
        </w:rPr>
      </w:pPr>
    </w:p>
    <w:p w:rsidR="00EB4AF6" w:rsidRDefault="00EB4AF6" w:rsidP="00276662">
      <w:pPr>
        <w:jc w:val="right"/>
        <w:rPr>
          <w:sz w:val="22"/>
          <w:szCs w:val="22"/>
          <w:highlight w:val="lightGray"/>
        </w:rPr>
      </w:pPr>
    </w:p>
    <w:p w:rsidR="00EB4AF6" w:rsidRPr="0032308C" w:rsidRDefault="00EB4AF6" w:rsidP="00EB4AF6">
      <w:pPr>
        <w:tabs>
          <w:tab w:val="left" w:pos="1418"/>
        </w:tabs>
        <w:snapToGrid w:val="0"/>
        <w:spacing w:line="240" w:lineRule="auto"/>
        <w:ind w:firstLine="5103"/>
        <w:jc w:val="right"/>
        <w:rPr>
          <w:snapToGrid/>
          <w:sz w:val="22"/>
          <w:szCs w:val="22"/>
        </w:rPr>
      </w:pPr>
      <w:r w:rsidRPr="0032308C">
        <w:rPr>
          <w:snapToGrid/>
          <w:sz w:val="22"/>
          <w:szCs w:val="22"/>
        </w:rPr>
        <w:t>Приложение № 2</w:t>
      </w:r>
    </w:p>
    <w:p w:rsidR="00EB4AF6" w:rsidRPr="0032308C" w:rsidRDefault="00EB4AF6" w:rsidP="00EB4AF6">
      <w:pPr>
        <w:tabs>
          <w:tab w:val="left" w:pos="1418"/>
        </w:tabs>
        <w:snapToGrid w:val="0"/>
        <w:spacing w:line="240" w:lineRule="auto"/>
        <w:ind w:firstLine="5103"/>
        <w:jc w:val="right"/>
        <w:rPr>
          <w:snapToGrid/>
          <w:sz w:val="22"/>
          <w:szCs w:val="22"/>
        </w:rPr>
      </w:pPr>
      <w:r w:rsidRPr="0032308C">
        <w:rPr>
          <w:snapToGrid/>
          <w:sz w:val="22"/>
          <w:szCs w:val="22"/>
        </w:rPr>
        <w:t xml:space="preserve">к Лицензионному договору </w:t>
      </w:r>
    </w:p>
    <w:p w:rsidR="00EB4AF6" w:rsidRPr="00A54808" w:rsidRDefault="00EB4AF6" w:rsidP="00EB4AF6">
      <w:pPr>
        <w:tabs>
          <w:tab w:val="left" w:pos="1418"/>
        </w:tabs>
        <w:snapToGrid w:val="0"/>
        <w:spacing w:line="240" w:lineRule="auto"/>
        <w:ind w:firstLine="5103"/>
        <w:jc w:val="right"/>
        <w:rPr>
          <w:snapToGrid/>
          <w:sz w:val="22"/>
          <w:szCs w:val="22"/>
        </w:rPr>
      </w:pPr>
      <w:r w:rsidRPr="00A54808">
        <w:rPr>
          <w:snapToGrid/>
          <w:sz w:val="22"/>
          <w:szCs w:val="22"/>
        </w:rPr>
        <w:t xml:space="preserve">от «____» </w:t>
      </w:r>
      <w:r>
        <w:rPr>
          <w:snapToGrid/>
          <w:sz w:val="22"/>
          <w:szCs w:val="22"/>
        </w:rPr>
        <w:t>________</w:t>
      </w:r>
      <w:r w:rsidRPr="00A54808">
        <w:rPr>
          <w:snapToGrid/>
          <w:sz w:val="22"/>
          <w:szCs w:val="22"/>
        </w:rPr>
        <w:t xml:space="preserve"> 20</w:t>
      </w:r>
      <w:r>
        <w:rPr>
          <w:snapToGrid/>
          <w:sz w:val="22"/>
          <w:szCs w:val="22"/>
        </w:rPr>
        <w:t>21</w:t>
      </w:r>
      <w:r w:rsidRPr="00A54808">
        <w:rPr>
          <w:snapToGrid/>
          <w:sz w:val="22"/>
          <w:szCs w:val="22"/>
        </w:rPr>
        <w:t xml:space="preserve"> г. № _____ </w:t>
      </w:r>
    </w:p>
    <w:p w:rsidR="00EB4AF6" w:rsidRPr="0032308C" w:rsidRDefault="00EB4AF6" w:rsidP="00EB4AF6">
      <w:pPr>
        <w:tabs>
          <w:tab w:val="left" w:pos="1418"/>
        </w:tabs>
        <w:snapToGrid w:val="0"/>
        <w:spacing w:line="240" w:lineRule="auto"/>
        <w:ind w:firstLine="5103"/>
        <w:jc w:val="right"/>
        <w:rPr>
          <w:snapToGrid/>
          <w:sz w:val="22"/>
          <w:szCs w:val="22"/>
        </w:rPr>
      </w:pPr>
    </w:p>
    <w:p w:rsidR="00EB4AF6" w:rsidRPr="00EB4AF6" w:rsidRDefault="00EB4AF6" w:rsidP="00EB4AF6">
      <w:pPr>
        <w:tabs>
          <w:tab w:val="left" w:pos="1418"/>
        </w:tabs>
        <w:spacing w:line="240" w:lineRule="auto"/>
        <w:jc w:val="center"/>
        <w:rPr>
          <w:b/>
          <w:sz w:val="24"/>
          <w:szCs w:val="24"/>
        </w:rPr>
      </w:pPr>
      <w:r w:rsidRPr="00EB4AF6">
        <w:rPr>
          <w:b/>
          <w:sz w:val="24"/>
          <w:szCs w:val="24"/>
        </w:rPr>
        <w:t xml:space="preserve">Спецификация № </w:t>
      </w:r>
      <w:r>
        <w:rPr>
          <w:b/>
          <w:sz w:val="24"/>
          <w:szCs w:val="24"/>
        </w:rPr>
        <w:t>2</w:t>
      </w:r>
    </w:p>
    <w:p w:rsidR="00EB4AF6" w:rsidRPr="00111DF4" w:rsidRDefault="00EB4AF6" w:rsidP="00EB4AF6">
      <w:pPr>
        <w:tabs>
          <w:tab w:val="left" w:pos="1418"/>
        </w:tabs>
        <w:spacing w:line="240" w:lineRule="auto"/>
        <w:jc w:val="center"/>
        <w:rPr>
          <w:sz w:val="24"/>
          <w:szCs w:val="24"/>
        </w:rPr>
      </w:pPr>
      <w:r w:rsidRPr="00736717">
        <w:rPr>
          <w:b/>
          <w:sz w:val="24"/>
          <w:szCs w:val="24"/>
        </w:rPr>
        <w:t>Перечень установленного у заказчика программного обеспечения, для которого необходимо осуществить продление технической поддержки</w:t>
      </w:r>
      <w:r>
        <w:rPr>
          <w:b/>
          <w:sz w:val="24"/>
          <w:szCs w:val="24"/>
        </w:rPr>
        <w:t xml:space="preserve"> (сервисного контракта)</w:t>
      </w:r>
      <w:r w:rsidRPr="00736717">
        <w:rPr>
          <w:b/>
          <w:sz w:val="24"/>
          <w:szCs w:val="24"/>
        </w:rPr>
        <w:t>.</w:t>
      </w:r>
    </w:p>
    <w:tbl>
      <w:tblPr>
        <w:tblW w:w="14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565"/>
        <w:gridCol w:w="1276"/>
        <w:gridCol w:w="2835"/>
        <w:gridCol w:w="992"/>
        <w:gridCol w:w="856"/>
        <w:gridCol w:w="1843"/>
        <w:gridCol w:w="1984"/>
        <w:gridCol w:w="1984"/>
      </w:tblGrid>
      <w:tr w:rsidR="00EB4AF6" w:rsidRPr="001F2DB2" w:rsidTr="009721BB">
        <w:trPr>
          <w:trHeight w:val="778"/>
          <w:tblHeader/>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EB4AF6" w:rsidRPr="001F2DB2" w:rsidRDefault="00EB4AF6" w:rsidP="00040F52">
            <w:pPr>
              <w:tabs>
                <w:tab w:val="left" w:pos="1418"/>
              </w:tabs>
              <w:spacing w:line="240" w:lineRule="auto"/>
              <w:ind w:firstLine="0"/>
              <w:jc w:val="center"/>
              <w:rPr>
                <w:b/>
                <w:sz w:val="24"/>
                <w:szCs w:val="24"/>
              </w:rPr>
            </w:pPr>
            <w:r w:rsidRPr="001F2DB2">
              <w:rPr>
                <w:b/>
                <w:sz w:val="24"/>
                <w:szCs w:val="24"/>
              </w:rPr>
              <w:t>№ п/п</w:t>
            </w:r>
          </w:p>
        </w:tc>
        <w:tc>
          <w:tcPr>
            <w:tcW w:w="1565" w:type="dxa"/>
            <w:tcBorders>
              <w:top w:val="single" w:sz="4" w:space="0" w:color="auto"/>
              <w:left w:val="single" w:sz="4" w:space="0" w:color="auto"/>
              <w:bottom w:val="single" w:sz="4" w:space="0" w:color="auto"/>
              <w:right w:val="single" w:sz="4" w:space="0" w:color="auto"/>
            </w:tcBorders>
            <w:vAlign w:val="center"/>
            <w:hideMark/>
          </w:tcPr>
          <w:p w:rsidR="00EB4AF6" w:rsidRPr="001F2DB2" w:rsidRDefault="00EB4AF6" w:rsidP="00040F52">
            <w:pPr>
              <w:tabs>
                <w:tab w:val="left" w:pos="1418"/>
              </w:tabs>
              <w:spacing w:line="240" w:lineRule="auto"/>
              <w:ind w:firstLine="0"/>
              <w:jc w:val="center"/>
              <w:rPr>
                <w:b/>
                <w:sz w:val="24"/>
                <w:szCs w:val="24"/>
              </w:rPr>
            </w:pPr>
            <w:proofErr w:type="spellStart"/>
            <w:r w:rsidRPr="001F2DB2">
              <w:rPr>
                <w:b/>
                <w:sz w:val="24"/>
                <w:szCs w:val="24"/>
              </w:rPr>
              <w:t>Партномер</w:t>
            </w:r>
            <w:proofErr w:type="spellEnd"/>
          </w:p>
        </w:tc>
        <w:tc>
          <w:tcPr>
            <w:tcW w:w="1276" w:type="dxa"/>
            <w:tcBorders>
              <w:top w:val="single" w:sz="4" w:space="0" w:color="auto"/>
              <w:left w:val="single" w:sz="4" w:space="0" w:color="auto"/>
              <w:bottom w:val="single" w:sz="4" w:space="0" w:color="auto"/>
              <w:right w:val="single" w:sz="4" w:space="0" w:color="auto"/>
            </w:tcBorders>
            <w:vAlign w:val="center"/>
            <w:hideMark/>
          </w:tcPr>
          <w:p w:rsidR="00EB4AF6" w:rsidRPr="001F2DB2" w:rsidRDefault="00EB4AF6" w:rsidP="00040F52">
            <w:pPr>
              <w:tabs>
                <w:tab w:val="left" w:pos="1418"/>
              </w:tabs>
              <w:spacing w:line="240" w:lineRule="auto"/>
              <w:ind w:firstLine="0"/>
              <w:jc w:val="center"/>
              <w:rPr>
                <w:b/>
                <w:sz w:val="24"/>
                <w:szCs w:val="24"/>
              </w:rPr>
            </w:pPr>
            <w:r w:rsidRPr="001F2DB2">
              <w:rPr>
                <w:b/>
                <w:sz w:val="24"/>
                <w:szCs w:val="24"/>
              </w:rPr>
              <w:t>Изготовитель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EB4AF6" w:rsidRPr="001F2DB2" w:rsidRDefault="00EB4AF6" w:rsidP="00EB4AF6">
            <w:pPr>
              <w:tabs>
                <w:tab w:val="left" w:pos="1418"/>
              </w:tabs>
              <w:spacing w:line="240" w:lineRule="auto"/>
              <w:ind w:firstLine="0"/>
              <w:jc w:val="center"/>
              <w:rPr>
                <w:b/>
                <w:sz w:val="24"/>
                <w:szCs w:val="24"/>
              </w:rPr>
            </w:pPr>
            <w:r w:rsidRPr="001F2DB2">
              <w:rPr>
                <w:b/>
                <w:sz w:val="24"/>
                <w:szCs w:val="24"/>
              </w:rPr>
              <w:t>Наименование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EB4AF6" w:rsidRPr="001F2DB2" w:rsidRDefault="00EB4AF6" w:rsidP="00040F52">
            <w:pPr>
              <w:tabs>
                <w:tab w:val="left" w:pos="1418"/>
              </w:tabs>
              <w:spacing w:line="240" w:lineRule="auto"/>
              <w:ind w:firstLine="0"/>
              <w:jc w:val="center"/>
              <w:rPr>
                <w:b/>
                <w:sz w:val="24"/>
                <w:szCs w:val="24"/>
              </w:rPr>
            </w:pPr>
            <w:r w:rsidRPr="001F2DB2">
              <w:rPr>
                <w:b/>
                <w:sz w:val="24"/>
                <w:szCs w:val="24"/>
              </w:rPr>
              <w:t>Единица измерения</w:t>
            </w:r>
          </w:p>
        </w:tc>
        <w:tc>
          <w:tcPr>
            <w:tcW w:w="856" w:type="dxa"/>
            <w:tcBorders>
              <w:top w:val="single" w:sz="4" w:space="0" w:color="auto"/>
              <w:left w:val="single" w:sz="4" w:space="0" w:color="auto"/>
              <w:bottom w:val="single" w:sz="4" w:space="0" w:color="auto"/>
              <w:right w:val="single" w:sz="4" w:space="0" w:color="auto"/>
            </w:tcBorders>
            <w:vAlign w:val="center"/>
            <w:hideMark/>
          </w:tcPr>
          <w:p w:rsidR="00EB4AF6" w:rsidRPr="001F2DB2" w:rsidRDefault="00EB4AF6" w:rsidP="00040F52">
            <w:pPr>
              <w:tabs>
                <w:tab w:val="left" w:pos="1418"/>
              </w:tabs>
              <w:spacing w:line="240" w:lineRule="auto"/>
              <w:ind w:firstLine="0"/>
              <w:jc w:val="center"/>
              <w:rPr>
                <w:b/>
                <w:sz w:val="24"/>
                <w:szCs w:val="24"/>
              </w:rPr>
            </w:pPr>
            <w:r w:rsidRPr="001F2DB2">
              <w:rPr>
                <w:b/>
                <w:sz w:val="24"/>
                <w:szCs w:val="24"/>
              </w:rPr>
              <w:t>Кол-во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EB4AF6" w:rsidRPr="001F2DB2" w:rsidRDefault="00EB4AF6" w:rsidP="00040F52">
            <w:pPr>
              <w:tabs>
                <w:tab w:val="left" w:pos="1418"/>
              </w:tabs>
              <w:spacing w:line="240" w:lineRule="auto"/>
              <w:ind w:firstLine="0"/>
              <w:jc w:val="center"/>
              <w:rPr>
                <w:b/>
                <w:sz w:val="24"/>
                <w:szCs w:val="24"/>
              </w:rPr>
            </w:pPr>
            <w:r w:rsidRPr="001F2DB2">
              <w:rPr>
                <w:b/>
                <w:sz w:val="24"/>
                <w:szCs w:val="24"/>
              </w:rPr>
              <w:t>Стоимость ед., руб. (без НДС)</w:t>
            </w:r>
          </w:p>
        </w:tc>
        <w:tc>
          <w:tcPr>
            <w:tcW w:w="1984" w:type="dxa"/>
            <w:tcBorders>
              <w:top w:val="single" w:sz="4" w:space="0" w:color="auto"/>
              <w:left w:val="single" w:sz="4" w:space="0" w:color="auto"/>
              <w:bottom w:val="single" w:sz="4" w:space="0" w:color="auto"/>
              <w:right w:val="single" w:sz="4" w:space="0" w:color="auto"/>
            </w:tcBorders>
            <w:vAlign w:val="center"/>
            <w:hideMark/>
          </w:tcPr>
          <w:p w:rsidR="00EB4AF6" w:rsidRPr="001F2DB2" w:rsidRDefault="00EB4AF6" w:rsidP="00040F52">
            <w:pPr>
              <w:tabs>
                <w:tab w:val="left" w:pos="1418"/>
              </w:tabs>
              <w:spacing w:line="240" w:lineRule="auto"/>
              <w:ind w:firstLine="0"/>
              <w:jc w:val="center"/>
              <w:rPr>
                <w:b/>
                <w:sz w:val="24"/>
                <w:szCs w:val="24"/>
              </w:rPr>
            </w:pPr>
            <w:r w:rsidRPr="001F2DB2">
              <w:rPr>
                <w:b/>
                <w:sz w:val="24"/>
                <w:szCs w:val="24"/>
              </w:rPr>
              <w:t>Общая стоимость,</w:t>
            </w:r>
          </w:p>
          <w:p w:rsidR="00EB4AF6" w:rsidRPr="001F2DB2" w:rsidRDefault="00EB4AF6" w:rsidP="00040F52">
            <w:pPr>
              <w:tabs>
                <w:tab w:val="left" w:pos="1418"/>
              </w:tabs>
              <w:spacing w:line="240" w:lineRule="auto"/>
              <w:ind w:firstLine="0"/>
              <w:jc w:val="center"/>
              <w:rPr>
                <w:b/>
                <w:sz w:val="24"/>
                <w:szCs w:val="24"/>
              </w:rPr>
            </w:pPr>
            <w:r w:rsidRPr="001F2DB2">
              <w:rPr>
                <w:b/>
                <w:sz w:val="24"/>
                <w:szCs w:val="24"/>
              </w:rPr>
              <w:t>руб. (без НДС)</w:t>
            </w:r>
          </w:p>
        </w:tc>
        <w:tc>
          <w:tcPr>
            <w:tcW w:w="1984" w:type="dxa"/>
            <w:tcBorders>
              <w:top w:val="single" w:sz="4" w:space="0" w:color="auto"/>
              <w:left w:val="single" w:sz="4" w:space="0" w:color="auto"/>
              <w:bottom w:val="single" w:sz="4" w:space="0" w:color="auto"/>
              <w:right w:val="single" w:sz="4" w:space="0" w:color="auto"/>
            </w:tcBorders>
          </w:tcPr>
          <w:p w:rsidR="00EB4AF6" w:rsidRPr="00246139" w:rsidRDefault="00EB4AF6" w:rsidP="00040F52">
            <w:pPr>
              <w:tabs>
                <w:tab w:val="left" w:pos="1418"/>
              </w:tabs>
              <w:spacing w:line="240" w:lineRule="auto"/>
              <w:ind w:firstLine="0"/>
              <w:jc w:val="center"/>
              <w:rPr>
                <w:b/>
                <w:sz w:val="24"/>
                <w:szCs w:val="24"/>
              </w:rPr>
            </w:pPr>
            <w:r w:rsidRPr="00246139">
              <w:rPr>
                <w:b/>
                <w:sz w:val="24"/>
                <w:szCs w:val="24"/>
              </w:rPr>
              <w:t>Срок окончания действия технической поддержки</w:t>
            </w:r>
          </w:p>
        </w:tc>
      </w:tr>
      <w:tr w:rsidR="00A47E82" w:rsidRPr="001F2DB2" w:rsidTr="009721BB">
        <w:trPr>
          <w:trHeight w:val="778"/>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A47E82" w:rsidRPr="0032308C" w:rsidRDefault="00A47E82" w:rsidP="00A47E82">
            <w:pPr>
              <w:tabs>
                <w:tab w:val="left" w:pos="1418"/>
              </w:tabs>
              <w:spacing w:line="240" w:lineRule="auto"/>
              <w:ind w:firstLine="0"/>
              <w:jc w:val="center"/>
              <w:rPr>
                <w:sz w:val="24"/>
                <w:szCs w:val="24"/>
              </w:rPr>
            </w:pPr>
            <w:r w:rsidRPr="0032308C">
              <w:rPr>
                <w:sz w:val="24"/>
                <w:szCs w:val="24"/>
              </w:rPr>
              <w:t>1</w:t>
            </w:r>
          </w:p>
        </w:tc>
        <w:tc>
          <w:tcPr>
            <w:tcW w:w="1565"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hanging="107"/>
              <w:jc w:val="center"/>
              <w:rPr>
                <w:sz w:val="20"/>
                <w:szCs w:val="20"/>
                <w:lang w:val="en-US"/>
              </w:rPr>
            </w:pPr>
            <w:r w:rsidRPr="00300F5E">
              <w:rPr>
                <w:sz w:val="20"/>
                <w:szCs w:val="20"/>
                <w:lang w:val="en-US"/>
              </w:rPr>
              <w:t>HZ-STD-A10-G-SSS-C</w:t>
            </w:r>
          </w:p>
        </w:tc>
        <w:tc>
          <w:tcPr>
            <w:tcW w:w="1276"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firstLine="0"/>
              <w:jc w:val="center"/>
              <w:rPr>
                <w:sz w:val="20"/>
                <w:szCs w:val="20"/>
              </w:rPr>
            </w:pPr>
            <w:proofErr w:type="spellStart"/>
            <w:r w:rsidRPr="00011F46">
              <w:rPr>
                <w:sz w:val="20"/>
                <w:szCs w:val="20"/>
              </w:rPr>
              <w:t>VMware</w:t>
            </w:r>
            <w:proofErr w:type="spellEnd"/>
          </w:p>
        </w:tc>
        <w:tc>
          <w:tcPr>
            <w:tcW w:w="2835"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firstLine="0"/>
              <w:rPr>
                <w:sz w:val="20"/>
                <w:szCs w:val="20"/>
                <w:lang w:val="en-US"/>
              </w:rPr>
            </w:pPr>
            <w:r w:rsidRPr="00300F5E">
              <w:rPr>
                <w:sz w:val="20"/>
                <w:szCs w:val="20"/>
                <w:lang w:val="en-US"/>
              </w:rPr>
              <w:t>Basic Support Coverage VMware Horizon View Standard Add-On: 10 Pack (CCU)</w:t>
            </w:r>
          </w:p>
        </w:tc>
        <w:tc>
          <w:tcPr>
            <w:tcW w:w="992" w:type="dxa"/>
            <w:tcBorders>
              <w:top w:val="single" w:sz="4" w:space="0" w:color="auto"/>
              <w:left w:val="single" w:sz="4" w:space="0" w:color="auto"/>
              <w:bottom w:val="single" w:sz="4" w:space="0" w:color="auto"/>
              <w:right w:val="single" w:sz="4" w:space="0" w:color="auto"/>
            </w:tcBorders>
            <w:vAlign w:val="center"/>
          </w:tcPr>
          <w:p w:rsidR="00A47E82" w:rsidRPr="00A47E82" w:rsidRDefault="00A47E82" w:rsidP="00A47E82">
            <w:pPr>
              <w:tabs>
                <w:tab w:val="left" w:pos="1418"/>
              </w:tabs>
              <w:spacing w:line="240" w:lineRule="auto"/>
              <w:ind w:firstLine="0"/>
              <w:jc w:val="center"/>
              <w:rPr>
                <w:sz w:val="24"/>
                <w:szCs w:val="24"/>
              </w:rPr>
            </w:pPr>
            <w:r>
              <w:rPr>
                <w:sz w:val="24"/>
                <w:szCs w:val="24"/>
              </w:rPr>
              <w:t>лицензия</w:t>
            </w:r>
          </w:p>
        </w:tc>
        <w:tc>
          <w:tcPr>
            <w:tcW w:w="856"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hanging="111"/>
              <w:jc w:val="center"/>
              <w:rPr>
                <w:sz w:val="20"/>
                <w:szCs w:val="20"/>
              </w:rPr>
            </w:pPr>
            <w:r w:rsidRPr="00011F46">
              <w:rPr>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A47E82" w:rsidRPr="001F2DB2" w:rsidRDefault="00A47E82" w:rsidP="00A47E82">
            <w:pPr>
              <w:tabs>
                <w:tab w:val="left" w:pos="1418"/>
              </w:tabs>
              <w:spacing w:line="240" w:lineRule="auto"/>
              <w:ind w:firstLine="0"/>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A47E82" w:rsidRPr="001F2DB2" w:rsidRDefault="00A47E82" w:rsidP="00A47E82">
            <w:pPr>
              <w:tabs>
                <w:tab w:val="left" w:pos="1418"/>
              </w:tabs>
              <w:spacing w:line="240" w:lineRule="auto"/>
              <w:ind w:firstLine="0"/>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A47E82" w:rsidRPr="00246139" w:rsidRDefault="009721BB" w:rsidP="00A47E82">
            <w:pPr>
              <w:tabs>
                <w:tab w:val="left" w:pos="1418"/>
              </w:tabs>
              <w:spacing w:line="240" w:lineRule="auto"/>
              <w:ind w:firstLine="0"/>
              <w:jc w:val="center"/>
              <w:rPr>
                <w:sz w:val="24"/>
                <w:szCs w:val="24"/>
              </w:rPr>
            </w:pPr>
            <w:r w:rsidRPr="00011F46">
              <w:rPr>
                <w:sz w:val="20"/>
                <w:szCs w:val="20"/>
                <w:lang w:val="en-US"/>
              </w:rPr>
              <w:t>31.12.20</w:t>
            </w:r>
            <w:r w:rsidRPr="00011F46">
              <w:rPr>
                <w:sz w:val="20"/>
                <w:szCs w:val="20"/>
              </w:rPr>
              <w:t>2</w:t>
            </w:r>
            <w:r>
              <w:rPr>
                <w:sz w:val="20"/>
                <w:szCs w:val="20"/>
              </w:rPr>
              <w:t>2</w:t>
            </w:r>
          </w:p>
        </w:tc>
      </w:tr>
      <w:tr w:rsidR="00A47E82" w:rsidRPr="001F2DB2" w:rsidTr="009721BB">
        <w:trPr>
          <w:trHeight w:val="778"/>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A47E82" w:rsidRPr="0032308C" w:rsidRDefault="00A47E82" w:rsidP="00A47E82">
            <w:pPr>
              <w:tabs>
                <w:tab w:val="left" w:pos="1418"/>
              </w:tabs>
              <w:spacing w:line="240" w:lineRule="auto"/>
              <w:ind w:firstLine="0"/>
              <w:jc w:val="center"/>
              <w:rPr>
                <w:sz w:val="24"/>
                <w:szCs w:val="24"/>
              </w:rPr>
            </w:pPr>
          </w:p>
        </w:tc>
        <w:tc>
          <w:tcPr>
            <w:tcW w:w="1565"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hanging="107"/>
              <w:jc w:val="center"/>
              <w:rPr>
                <w:sz w:val="20"/>
                <w:szCs w:val="20"/>
                <w:lang w:val="en-US"/>
              </w:rPr>
            </w:pPr>
            <w:r w:rsidRPr="00300F5E">
              <w:rPr>
                <w:sz w:val="20"/>
                <w:szCs w:val="20"/>
                <w:lang w:val="en-US"/>
              </w:rPr>
              <w:t>VS7-EPL-G-SSS-C</w:t>
            </w:r>
          </w:p>
        </w:tc>
        <w:tc>
          <w:tcPr>
            <w:tcW w:w="1276"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firstLine="0"/>
              <w:jc w:val="center"/>
              <w:rPr>
                <w:sz w:val="20"/>
                <w:szCs w:val="20"/>
                <w:lang w:val="en-US"/>
              </w:rPr>
            </w:pPr>
            <w:r w:rsidRPr="00011F46">
              <w:rPr>
                <w:sz w:val="20"/>
                <w:szCs w:val="20"/>
                <w:lang w:val="en-US"/>
              </w:rPr>
              <w:t>VMware</w:t>
            </w:r>
          </w:p>
        </w:tc>
        <w:tc>
          <w:tcPr>
            <w:tcW w:w="2835"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firstLine="0"/>
              <w:rPr>
                <w:sz w:val="20"/>
                <w:szCs w:val="20"/>
                <w:lang w:val="en-US"/>
              </w:rPr>
            </w:pPr>
            <w:r w:rsidRPr="00300F5E">
              <w:rPr>
                <w:sz w:val="20"/>
                <w:szCs w:val="20"/>
                <w:lang w:val="en-US"/>
              </w:rPr>
              <w:t>Basic Support Coverage VMware vSphere 7 Enterprise Plus for 1 processor</w:t>
            </w:r>
          </w:p>
        </w:tc>
        <w:tc>
          <w:tcPr>
            <w:tcW w:w="992" w:type="dxa"/>
            <w:tcBorders>
              <w:top w:val="single" w:sz="4" w:space="0" w:color="auto"/>
              <w:left w:val="single" w:sz="4" w:space="0" w:color="auto"/>
              <w:bottom w:val="single" w:sz="4" w:space="0" w:color="auto"/>
              <w:right w:val="single" w:sz="4" w:space="0" w:color="auto"/>
            </w:tcBorders>
            <w:vAlign w:val="center"/>
          </w:tcPr>
          <w:p w:rsidR="00A47E82" w:rsidRPr="00A47E82" w:rsidRDefault="00A47E82" w:rsidP="00A47E82">
            <w:pPr>
              <w:tabs>
                <w:tab w:val="left" w:pos="1418"/>
              </w:tabs>
              <w:spacing w:line="240" w:lineRule="auto"/>
              <w:ind w:firstLine="0"/>
              <w:jc w:val="center"/>
              <w:rPr>
                <w:sz w:val="24"/>
                <w:szCs w:val="24"/>
              </w:rPr>
            </w:pPr>
            <w:r>
              <w:rPr>
                <w:sz w:val="24"/>
                <w:szCs w:val="24"/>
              </w:rPr>
              <w:t>лицензия</w:t>
            </w:r>
          </w:p>
        </w:tc>
        <w:tc>
          <w:tcPr>
            <w:tcW w:w="856" w:type="dxa"/>
            <w:tcBorders>
              <w:top w:val="single" w:sz="4" w:space="0" w:color="auto"/>
              <w:left w:val="single" w:sz="4" w:space="0" w:color="auto"/>
              <w:bottom w:val="single" w:sz="4" w:space="0" w:color="auto"/>
              <w:right w:val="single" w:sz="4" w:space="0" w:color="auto"/>
            </w:tcBorders>
            <w:vAlign w:val="center"/>
          </w:tcPr>
          <w:p w:rsidR="00A47E82" w:rsidRPr="00300F5E" w:rsidRDefault="00A47E82" w:rsidP="00A47E82">
            <w:pPr>
              <w:ind w:hanging="111"/>
              <w:jc w:val="center"/>
              <w:rPr>
                <w:sz w:val="20"/>
                <w:szCs w:val="20"/>
              </w:rPr>
            </w:pPr>
            <w:r>
              <w:rPr>
                <w:sz w:val="20"/>
                <w:szCs w:val="20"/>
              </w:rPr>
              <w:t>30</w:t>
            </w:r>
          </w:p>
        </w:tc>
        <w:tc>
          <w:tcPr>
            <w:tcW w:w="1843" w:type="dxa"/>
            <w:tcBorders>
              <w:top w:val="single" w:sz="4" w:space="0" w:color="auto"/>
              <w:left w:val="single" w:sz="4" w:space="0" w:color="auto"/>
              <w:bottom w:val="single" w:sz="4" w:space="0" w:color="auto"/>
              <w:right w:val="single" w:sz="4" w:space="0" w:color="auto"/>
            </w:tcBorders>
            <w:vAlign w:val="center"/>
          </w:tcPr>
          <w:p w:rsidR="00A47E82" w:rsidRPr="001F2DB2" w:rsidRDefault="00A47E82" w:rsidP="00A47E82">
            <w:pPr>
              <w:tabs>
                <w:tab w:val="left" w:pos="1418"/>
              </w:tabs>
              <w:spacing w:line="240" w:lineRule="auto"/>
              <w:ind w:firstLine="0"/>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A47E82" w:rsidRPr="001F2DB2" w:rsidRDefault="00A47E82" w:rsidP="00A47E82">
            <w:pPr>
              <w:tabs>
                <w:tab w:val="left" w:pos="1418"/>
              </w:tabs>
              <w:spacing w:line="240" w:lineRule="auto"/>
              <w:ind w:firstLine="0"/>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A47E82" w:rsidRPr="00246139" w:rsidRDefault="009721BB" w:rsidP="00A47E82">
            <w:pPr>
              <w:tabs>
                <w:tab w:val="left" w:pos="1418"/>
              </w:tabs>
              <w:spacing w:line="240" w:lineRule="auto"/>
              <w:ind w:firstLine="0"/>
              <w:jc w:val="center"/>
              <w:rPr>
                <w:sz w:val="24"/>
                <w:szCs w:val="24"/>
              </w:rPr>
            </w:pPr>
            <w:r w:rsidRPr="00011F46">
              <w:rPr>
                <w:sz w:val="20"/>
                <w:szCs w:val="20"/>
                <w:lang w:val="en-US"/>
              </w:rPr>
              <w:t>31.12.20</w:t>
            </w:r>
            <w:r w:rsidRPr="00011F46">
              <w:rPr>
                <w:sz w:val="20"/>
                <w:szCs w:val="20"/>
              </w:rPr>
              <w:t>2</w:t>
            </w:r>
            <w:r>
              <w:rPr>
                <w:sz w:val="20"/>
                <w:szCs w:val="20"/>
              </w:rPr>
              <w:t>2</w:t>
            </w:r>
          </w:p>
        </w:tc>
      </w:tr>
      <w:tr w:rsidR="00A47E82" w:rsidRPr="001F2DB2" w:rsidTr="009721BB">
        <w:trPr>
          <w:trHeight w:val="778"/>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A47E82" w:rsidRPr="0032308C" w:rsidRDefault="00A47E82" w:rsidP="00A47E82">
            <w:pPr>
              <w:tabs>
                <w:tab w:val="left" w:pos="1418"/>
              </w:tabs>
              <w:spacing w:line="240" w:lineRule="auto"/>
              <w:ind w:firstLine="0"/>
              <w:jc w:val="center"/>
              <w:rPr>
                <w:sz w:val="24"/>
                <w:szCs w:val="24"/>
              </w:rPr>
            </w:pPr>
          </w:p>
        </w:tc>
        <w:tc>
          <w:tcPr>
            <w:tcW w:w="1565"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hanging="107"/>
              <w:jc w:val="center"/>
              <w:rPr>
                <w:sz w:val="20"/>
                <w:szCs w:val="20"/>
                <w:lang w:val="en-US"/>
              </w:rPr>
            </w:pPr>
            <w:r w:rsidRPr="00300F5E">
              <w:rPr>
                <w:sz w:val="20"/>
                <w:szCs w:val="20"/>
                <w:lang w:val="en-US"/>
              </w:rPr>
              <w:t>VS4-STD-AK-G-SSS-C</w:t>
            </w:r>
          </w:p>
        </w:tc>
        <w:tc>
          <w:tcPr>
            <w:tcW w:w="1276"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firstLine="0"/>
              <w:jc w:val="center"/>
              <w:rPr>
                <w:sz w:val="20"/>
                <w:szCs w:val="20"/>
              </w:rPr>
            </w:pPr>
            <w:proofErr w:type="spellStart"/>
            <w:r w:rsidRPr="00011F46">
              <w:rPr>
                <w:sz w:val="20"/>
                <w:szCs w:val="20"/>
              </w:rPr>
              <w:t>VMware</w:t>
            </w:r>
            <w:proofErr w:type="spellEnd"/>
          </w:p>
        </w:tc>
        <w:tc>
          <w:tcPr>
            <w:tcW w:w="2835"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firstLine="0"/>
              <w:rPr>
                <w:sz w:val="20"/>
                <w:szCs w:val="20"/>
                <w:lang w:val="en-US"/>
              </w:rPr>
            </w:pPr>
            <w:r w:rsidRPr="00300F5E">
              <w:rPr>
                <w:sz w:val="20"/>
                <w:szCs w:val="20"/>
                <w:lang w:val="en-US"/>
              </w:rPr>
              <w:t xml:space="preserve">Basic Support Coverage VMware vSphere Standard Acceleration Kit (Includes vSphere Standard for 8 Processors, 1 </w:t>
            </w:r>
            <w:proofErr w:type="spellStart"/>
            <w:r w:rsidRPr="00300F5E">
              <w:rPr>
                <w:sz w:val="20"/>
                <w:szCs w:val="20"/>
                <w:lang w:val="en-US"/>
              </w:rPr>
              <w:t>vCenter</w:t>
            </w:r>
            <w:proofErr w:type="spellEnd"/>
            <w:r w:rsidRPr="00300F5E">
              <w:rPr>
                <w:sz w:val="20"/>
                <w:szCs w:val="20"/>
                <w:lang w:val="en-US"/>
              </w:rPr>
              <w:t xml:space="preserve"> Standard)</w:t>
            </w:r>
          </w:p>
        </w:tc>
        <w:tc>
          <w:tcPr>
            <w:tcW w:w="992" w:type="dxa"/>
            <w:tcBorders>
              <w:top w:val="single" w:sz="4" w:space="0" w:color="auto"/>
              <w:left w:val="single" w:sz="4" w:space="0" w:color="auto"/>
              <w:bottom w:val="single" w:sz="4" w:space="0" w:color="auto"/>
              <w:right w:val="single" w:sz="4" w:space="0" w:color="auto"/>
            </w:tcBorders>
            <w:vAlign w:val="center"/>
          </w:tcPr>
          <w:p w:rsidR="00A47E82" w:rsidRPr="00A47E82" w:rsidRDefault="00A47E82" w:rsidP="00A47E82">
            <w:pPr>
              <w:tabs>
                <w:tab w:val="left" w:pos="1418"/>
              </w:tabs>
              <w:spacing w:line="240" w:lineRule="auto"/>
              <w:ind w:firstLine="0"/>
              <w:jc w:val="center"/>
              <w:rPr>
                <w:sz w:val="24"/>
                <w:szCs w:val="24"/>
              </w:rPr>
            </w:pPr>
            <w:r>
              <w:rPr>
                <w:sz w:val="24"/>
                <w:szCs w:val="24"/>
              </w:rPr>
              <w:t>лицензия</w:t>
            </w:r>
          </w:p>
        </w:tc>
        <w:tc>
          <w:tcPr>
            <w:tcW w:w="856" w:type="dxa"/>
            <w:tcBorders>
              <w:top w:val="single" w:sz="4" w:space="0" w:color="auto"/>
              <w:left w:val="single" w:sz="4" w:space="0" w:color="auto"/>
              <w:bottom w:val="single" w:sz="4" w:space="0" w:color="auto"/>
              <w:right w:val="single" w:sz="4" w:space="0" w:color="auto"/>
            </w:tcBorders>
            <w:vAlign w:val="center"/>
          </w:tcPr>
          <w:p w:rsidR="00A47E82" w:rsidRPr="00300F5E" w:rsidRDefault="00A47E82" w:rsidP="00A47E82">
            <w:pPr>
              <w:ind w:hanging="111"/>
              <w:jc w:val="center"/>
              <w:rPr>
                <w:sz w:val="20"/>
                <w:szCs w:val="20"/>
              </w:rPr>
            </w:pPr>
            <w:r>
              <w:rPr>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A47E82" w:rsidRPr="001F2DB2" w:rsidRDefault="00A47E82" w:rsidP="00A47E82">
            <w:pPr>
              <w:tabs>
                <w:tab w:val="left" w:pos="1418"/>
              </w:tabs>
              <w:spacing w:line="240" w:lineRule="auto"/>
              <w:ind w:firstLine="0"/>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A47E82" w:rsidRPr="001F2DB2" w:rsidRDefault="00A47E82" w:rsidP="00A47E82">
            <w:pPr>
              <w:tabs>
                <w:tab w:val="left" w:pos="1418"/>
              </w:tabs>
              <w:spacing w:line="240" w:lineRule="auto"/>
              <w:ind w:firstLine="0"/>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A47E82" w:rsidRPr="00246139" w:rsidRDefault="009721BB" w:rsidP="00A47E82">
            <w:pPr>
              <w:tabs>
                <w:tab w:val="left" w:pos="1418"/>
              </w:tabs>
              <w:spacing w:line="240" w:lineRule="auto"/>
              <w:ind w:firstLine="0"/>
              <w:jc w:val="center"/>
              <w:rPr>
                <w:sz w:val="24"/>
                <w:szCs w:val="24"/>
              </w:rPr>
            </w:pPr>
            <w:r w:rsidRPr="00011F46">
              <w:rPr>
                <w:sz w:val="20"/>
                <w:szCs w:val="20"/>
                <w:lang w:val="en-US"/>
              </w:rPr>
              <w:t>31.12.20</w:t>
            </w:r>
            <w:r w:rsidRPr="00011F46">
              <w:rPr>
                <w:sz w:val="20"/>
                <w:szCs w:val="20"/>
              </w:rPr>
              <w:t>2</w:t>
            </w:r>
            <w:r>
              <w:rPr>
                <w:sz w:val="20"/>
                <w:szCs w:val="20"/>
              </w:rPr>
              <w:t>2</w:t>
            </w:r>
          </w:p>
        </w:tc>
      </w:tr>
      <w:tr w:rsidR="00A47E82" w:rsidRPr="001F2DB2" w:rsidTr="009721BB">
        <w:trPr>
          <w:trHeight w:val="778"/>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A47E82" w:rsidRPr="0032308C" w:rsidRDefault="00A47E82" w:rsidP="00A47E82">
            <w:pPr>
              <w:tabs>
                <w:tab w:val="left" w:pos="1418"/>
              </w:tabs>
              <w:spacing w:line="240" w:lineRule="auto"/>
              <w:ind w:firstLine="0"/>
              <w:jc w:val="center"/>
              <w:rPr>
                <w:sz w:val="24"/>
                <w:szCs w:val="24"/>
              </w:rPr>
            </w:pPr>
          </w:p>
        </w:tc>
        <w:tc>
          <w:tcPr>
            <w:tcW w:w="1565"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hanging="107"/>
              <w:jc w:val="center"/>
              <w:rPr>
                <w:sz w:val="20"/>
                <w:szCs w:val="20"/>
                <w:lang w:val="en-US"/>
              </w:rPr>
            </w:pPr>
            <w:r w:rsidRPr="00300F5E">
              <w:rPr>
                <w:sz w:val="20"/>
                <w:szCs w:val="20"/>
                <w:lang w:val="en-US"/>
              </w:rPr>
              <w:t>VS7-STD-G-SSS-C</w:t>
            </w:r>
          </w:p>
        </w:tc>
        <w:tc>
          <w:tcPr>
            <w:tcW w:w="1276"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firstLine="0"/>
              <w:jc w:val="center"/>
              <w:rPr>
                <w:sz w:val="20"/>
                <w:szCs w:val="20"/>
                <w:lang w:val="en-US"/>
              </w:rPr>
            </w:pPr>
            <w:r w:rsidRPr="00011F46">
              <w:rPr>
                <w:sz w:val="20"/>
                <w:szCs w:val="20"/>
                <w:lang w:val="en-US"/>
              </w:rPr>
              <w:t>VMware</w:t>
            </w:r>
          </w:p>
        </w:tc>
        <w:tc>
          <w:tcPr>
            <w:tcW w:w="2835"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firstLine="0"/>
              <w:rPr>
                <w:sz w:val="20"/>
                <w:szCs w:val="20"/>
                <w:lang w:val="en-US"/>
              </w:rPr>
            </w:pPr>
            <w:r w:rsidRPr="00300F5E">
              <w:rPr>
                <w:sz w:val="20"/>
                <w:szCs w:val="20"/>
                <w:lang w:val="en-US"/>
              </w:rPr>
              <w:t>Basic Support Coverage VMware vSphere 7 Standard for 1 processor</w:t>
            </w:r>
          </w:p>
        </w:tc>
        <w:tc>
          <w:tcPr>
            <w:tcW w:w="992" w:type="dxa"/>
            <w:tcBorders>
              <w:top w:val="single" w:sz="4" w:space="0" w:color="auto"/>
              <w:left w:val="single" w:sz="4" w:space="0" w:color="auto"/>
              <w:bottom w:val="single" w:sz="4" w:space="0" w:color="auto"/>
              <w:right w:val="single" w:sz="4" w:space="0" w:color="auto"/>
            </w:tcBorders>
            <w:vAlign w:val="center"/>
          </w:tcPr>
          <w:p w:rsidR="00A47E82" w:rsidRPr="00A47E82" w:rsidRDefault="00A47E82" w:rsidP="00A47E82">
            <w:pPr>
              <w:tabs>
                <w:tab w:val="left" w:pos="1418"/>
              </w:tabs>
              <w:spacing w:line="240" w:lineRule="auto"/>
              <w:ind w:firstLine="0"/>
              <w:jc w:val="center"/>
              <w:rPr>
                <w:sz w:val="24"/>
                <w:szCs w:val="24"/>
              </w:rPr>
            </w:pPr>
            <w:r>
              <w:rPr>
                <w:sz w:val="24"/>
                <w:szCs w:val="24"/>
              </w:rPr>
              <w:t>лицензия</w:t>
            </w:r>
          </w:p>
        </w:tc>
        <w:tc>
          <w:tcPr>
            <w:tcW w:w="856"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hanging="111"/>
              <w:jc w:val="center"/>
              <w:rPr>
                <w:sz w:val="20"/>
                <w:szCs w:val="20"/>
              </w:rPr>
            </w:pPr>
            <w:r>
              <w:rPr>
                <w:sz w:val="20"/>
                <w:szCs w:val="20"/>
              </w:rPr>
              <w:t>24</w:t>
            </w:r>
          </w:p>
        </w:tc>
        <w:tc>
          <w:tcPr>
            <w:tcW w:w="1843" w:type="dxa"/>
            <w:tcBorders>
              <w:top w:val="single" w:sz="4" w:space="0" w:color="auto"/>
              <w:left w:val="single" w:sz="4" w:space="0" w:color="auto"/>
              <w:bottom w:val="single" w:sz="4" w:space="0" w:color="auto"/>
              <w:right w:val="single" w:sz="4" w:space="0" w:color="auto"/>
            </w:tcBorders>
            <w:vAlign w:val="center"/>
          </w:tcPr>
          <w:p w:rsidR="00A47E82" w:rsidRPr="001F2DB2" w:rsidRDefault="00A47E82" w:rsidP="00A47E82">
            <w:pPr>
              <w:tabs>
                <w:tab w:val="left" w:pos="1418"/>
              </w:tabs>
              <w:spacing w:line="240" w:lineRule="auto"/>
              <w:ind w:firstLine="0"/>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A47E82" w:rsidRPr="001F2DB2" w:rsidRDefault="00A47E82" w:rsidP="00A47E82">
            <w:pPr>
              <w:tabs>
                <w:tab w:val="left" w:pos="1418"/>
              </w:tabs>
              <w:spacing w:line="240" w:lineRule="auto"/>
              <w:ind w:firstLine="0"/>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A47E82" w:rsidRPr="00246139" w:rsidRDefault="009721BB" w:rsidP="00A47E82">
            <w:pPr>
              <w:tabs>
                <w:tab w:val="left" w:pos="1418"/>
              </w:tabs>
              <w:spacing w:line="240" w:lineRule="auto"/>
              <w:ind w:firstLine="0"/>
              <w:jc w:val="center"/>
              <w:rPr>
                <w:sz w:val="24"/>
                <w:szCs w:val="24"/>
              </w:rPr>
            </w:pPr>
            <w:r w:rsidRPr="00011F46">
              <w:rPr>
                <w:sz w:val="20"/>
                <w:szCs w:val="20"/>
                <w:lang w:val="en-US"/>
              </w:rPr>
              <w:t>31.12.20</w:t>
            </w:r>
            <w:r w:rsidRPr="00011F46">
              <w:rPr>
                <w:sz w:val="20"/>
                <w:szCs w:val="20"/>
              </w:rPr>
              <w:t>2</w:t>
            </w:r>
            <w:r>
              <w:rPr>
                <w:sz w:val="20"/>
                <w:szCs w:val="20"/>
              </w:rPr>
              <w:t>2</w:t>
            </w:r>
          </w:p>
        </w:tc>
      </w:tr>
      <w:tr w:rsidR="00A47E82" w:rsidRPr="001F2DB2" w:rsidTr="009721BB">
        <w:trPr>
          <w:trHeight w:val="778"/>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A47E82" w:rsidRPr="0032308C" w:rsidRDefault="00A47E82" w:rsidP="00A47E82">
            <w:pPr>
              <w:tabs>
                <w:tab w:val="left" w:pos="1418"/>
              </w:tabs>
              <w:spacing w:line="240" w:lineRule="auto"/>
              <w:ind w:firstLine="0"/>
              <w:jc w:val="center"/>
              <w:rPr>
                <w:sz w:val="24"/>
                <w:szCs w:val="24"/>
              </w:rPr>
            </w:pPr>
          </w:p>
        </w:tc>
        <w:tc>
          <w:tcPr>
            <w:tcW w:w="1565"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hanging="107"/>
              <w:jc w:val="center"/>
              <w:rPr>
                <w:sz w:val="20"/>
                <w:szCs w:val="20"/>
                <w:lang w:val="en-US"/>
              </w:rPr>
            </w:pPr>
            <w:r w:rsidRPr="00300F5E">
              <w:rPr>
                <w:sz w:val="20"/>
                <w:szCs w:val="20"/>
                <w:lang w:val="en-US"/>
              </w:rPr>
              <w:t>VCS7-STD-G-SSS-C</w:t>
            </w:r>
          </w:p>
        </w:tc>
        <w:tc>
          <w:tcPr>
            <w:tcW w:w="1276"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firstLine="0"/>
              <w:jc w:val="center"/>
              <w:rPr>
                <w:sz w:val="20"/>
                <w:szCs w:val="20"/>
                <w:lang w:val="en-US"/>
              </w:rPr>
            </w:pPr>
            <w:r w:rsidRPr="00011F46">
              <w:rPr>
                <w:sz w:val="20"/>
                <w:szCs w:val="20"/>
                <w:lang w:val="en-US"/>
              </w:rPr>
              <w:t>VMware</w:t>
            </w:r>
          </w:p>
        </w:tc>
        <w:tc>
          <w:tcPr>
            <w:tcW w:w="2835"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firstLine="0"/>
              <w:rPr>
                <w:sz w:val="20"/>
                <w:szCs w:val="20"/>
                <w:lang w:val="en-US"/>
              </w:rPr>
            </w:pPr>
            <w:r w:rsidRPr="00300F5E">
              <w:rPr>
                <w:sz w:val="20"/>
                <w:szCs w:val="20"/>
                <w:lang w:val="en-US"/>
              </w:rPr>
              <w:t xml:space="preserve">Basic Support Coverage VMware </w:t>
            </w:r>
            <w:proofErr w:type="spellStart"/>
            <w:r w:rsidRPr="00300F5E">
              <w:rPr>
                <w:sz w:val="20"/>
                <w:szCs w:val="20"/>
                <w:lang w:val="en-US"/>
              </w:rPr>
              <w:t>vCenter</w:t>
            </w:r>
            <w:proofErr w:type="spellEnd"/>
            <w:r w:rsidRPr="00300F5E">
              <w:rPr>
                <w:sz w:val="20"/>
                <w:szCs w:val="20"/>
                <w:lang w:val="en-US"/>
              </w:rPr>
              <w:t xml:space="preserve"> Server 7 Standard for vSphere 7 (Per Instance)</w:t>
            </w:r>
          </w:p>
        </w:tc>
        <w:tc>
          <w:tcPr>
            <w:tcW w:w="992" w:type="dxa"/>
            <w:tcBorders>
              <w:top w:val="single" w:sz="4" w:space="0" w:color="auto"/>
              <w:left w:val="single" w:sz="4" w:space="0" w:color="auto"/>
              <w:bottom w:val="single" w:sz="4" w:space="0" w:color="auto"/>
              <w:right w:val="single" w:sz="4" w:space="0" w:color="auto"/>
            </w:tcBorders>
            <w:vAlign w:val="center"/>
          </w:tcPr>
          <w:p w:rsidR="00A47E82" w:rsidRPr="00A47E82" w:rsidRDefault="00A47E82" w:rsidP="00A47E82">
            <w:pPr>
              <w:tabs>
                <w:tab w:val="left" w:pos="1418"/>
              </w:tabs>
              <w:spacing w:line="240" w:lineRule="auto"/>
              <w:ind w:firstLine="0"/>
              <w:jc w:val="center"/>
              <w:rPr>
                <w:sz w:val="24"/>
                <w:szCs w:val="24"/>
              </w:rPr>
            </w:pPr>
            <w:r>
              <w:rPr>
                <w:sz w:val="24"/>
                <w:szCs w:val="24"/>
              </w:rPr>
              <w:t>лицензия</w:t>
            </w:r>
          </w:p>
        </w:tc>
        <w:tc>
          <w:tcPr>
            <w:tcW w:w="856" w:type="dxa"/>
            <w:tcBorders>
              <w:top w:val="single" w:sz="4" w:space="0" w:color="auto"/>
              <w:left w:val="single" w:sz="4" w:space="0" w:color="auto"/>
              <w:bottom w:val="single" w:sz="4" w:space="0" w:color="auto"/>
              <w:right w:val="single" w:sz="4" w:space="0" w:color="auto"/>
            </w:tcBorders>
            <w:vAlign w:val="center"/>
          </w:tcPr>
          <w:p w:rsidR="00A47E82" w:rsidRPr="00300F5E" w:rsidRDefault="00A47E82" w:rsidP="00A47E82">
            <w:pPr>
              <w:ind w:hanging="111"/>
              <w:jc w:val="center"/>
              <w:rPr>
                <w:sz w:val="20"/>
                <w:szCs w:val="20"/>
              </w:rPr>
            </w:pPr>
            <w:r>
              <w:rPr>
                <w:sz w:val="20"/>
                <w:szCs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A47E82" w:rsidRPr="001F2DB2" w:rsidRDefault="00A47E82" w:rsidP="00A47E82">
            <w:pPr>
              <w:tabs>
                <w:tab w:val="left" w:pos="1418"/>
              </w:tabs>
              <w:spacing w:line="240" w:lineRule="auto"/>
              <w:ind w:firstLine="0"/>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A47E82" w:rsidRPr="001F2DB2" w:rsidRDefault="00A47E82" w:rsidP="00A47E82">
            <w:pPr>
              <w:tabs>
                <w:tab w:val="left" w:pos="1418"/>
              </w:tabs>
              <w:spacing w:line="240" w:lineRule="auto"/>
              <w:ind w:firstLine="0"/>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A47E82" w:rsidRPr="00246139" w:rsidRDefault="009721BB" w:rsidP="00A47E82">
            <w:pPr>
              <w:tabs>
                <w:tab w:val="left" w:pos="1418"/>
              </w:tabs>
              <w:spacing w:line="240" w:lineRule="auto"/>
              <w:ind w:firstLine="0"/>
              <w:jc w:val="center"/>
              <w:rPr>
                <w:sz w:val="24"/>
                <w:szCs w:val="24"/>
              </w:rPr>
            </w:pPr>
            <w:r w:rsidRPr="00011F46">
              <w:rPr>
                <w:sz w:val="20"/>
                <w:szCs w:val="20"/>
                <w:lang w:val="en-US"/>
              </w:rPr>
              <w:t>31.12.20</w:t>
            </w:r>
            <w:r w:rsidRPr="00011F46">
              <w:rPr>
                <w:sz w:val="20"/>
                <w:szCs w:val="20"/>
              </w:rPr>
              <w:t>2</w:t>
            </w:r>
            <w:r>
              <w:rPr>
                <w:sz w:val="20"/>
                <w:szCs w:val="20"/>
              </w:rPr>
              <w:t>2</w:t>
            </w:r>
          </w:p>
        </w:tc>
      </w:tr>
      <w:tr w:rsidR="00A47E82" w:rsidRPr="001F2DB2" w:rsidTr="009721BB">
        <w:trPr>
          <w:trHeight w:val="778"/>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A47E82" w:rsidRPr="0032308C" w:rsidRDefault="00A47E82" w:rsidP="00A47E82">
            <w:pPr>
              <w:tabs>
                <w:tab w:val="left" w:pos="1418"/>
              </w:tabs>
              <w:spacing w:line="240" w:lineRule="auto"/>
              <w:ind w:firstLine="0"/>
              <w:jc w:val="center"/>
              <w:rPr>
                <w:sz w:val="24"/>
                <w:szCs w:val="24"/>
              </w:rPr>
            </w:pPr>
          </w:p>
        </w:tc>
        <w:tc>
          <w:tcPr>
            <w:tcW w:w="1565"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hanging="107"/>
              <w:jc w:val="center"/>
              <w:rPr>
                <w:sz w:val="20"/>
                <w:szCs w:val="20"/>
                <w:lang w:val="en-US"/>
              </w:rPr>
            </w:pPr>
            <w:r w:rsidRPr="00760DF3">
              <w:rPr>
                <w:sz w:val="20"/>
                <w:szCs w:val="20"/>
                <w:lang w:val="en-US"/>
              </w:rPr>
              <w:t>V-VASENT-VS-P01AR-00</w:t>
            </w:r>
          </w:p>
        </w:tc>
        <w:tc>
          <w:tcPr>
            <w:tcW w:w="1276"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firstLine="0"/>
              <w:jc w:val="center"/>
              <w:rPr>
                <w:sz w:val="20"/>
                <w:szCs w:val="20"/>
                <w:lang w:val="en-US"/>
              </w:rPr>
            </w:pPr>
            <w:proofErr w:type="spellStart"/>
            <w:r w:rsidRPr="00011F46">
              <w:rPr>
                <w:sz w:val="20"/>
                <w:szCs w:val="20"/>
                <w:lang w:val="en-US"/>
              </w:rPr>
              <w:t>Veeam</w:t>
            </w:r>
            <w:proofErr w:type="spellEnd"/>
          </w:p>
        </w:tc>
        <w:tc>
          <w:tcPr>
            <w:tcW w:w="2835"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firstLine="0"/>
              <w:rPr>
                <w:sz w:val="20"/>
                <w:szCs w:val="20"/>
                <w:lang w:val="en-US"/>
              </w:rPr>
            </w:pPr>
            <w:r w:rsidRPr="00760DF3">
              <w:rPr>
                <w:sz w:val="20"/>
                <w:szCs w:val="20"/>
                <w:lang w:val="en-US"/>
              </w:rPr>
              <w:t xml:space="preserve">Annual Basic Maintenance Renewal - </w:t>
            </w:r>
            <w:proofErr w:type="spellStart"/>
            <w:r w:rsidRPr="00760DF3">
              <w:rPr>
                <w:sz w:val="20"/>
                <w:szCs w:val="20"/>
                <w:lang w:val="en-US"/>
              </w:rPr>
              <w:t>Veeam</w:t>
            </w:r>
            <w:proofErr w:type="spellEnd"/>
            <w:r w:rsidRPr="00760DF3">
              <w:rPr>
                <w:sz w:val="20"/>
                <w:szCs w:val="20"/>
                <w:lang w:val="en-US"/>
              </w:rPr>
              <w:t xml:space="preserve"> Availability Suite Enterprise</w:t>
            </w:r>
          </w:p>
        </w:tc>
        <w:tc>
          <w:tcPr>
            <w:tcW w:w="992" w:type="dxa"/>
            <w:tcBorders>
              <w:top w:val="single" w:sz="4" w:space="0" w:color="auto"/>
              <w:left w:val="single" w:sz="4" w:space="0" w:color="auto"/>
              <w:bottom w:val="single" w:sz="4" w:space="0" w:color="auto"/>
              <w:right w:val="single" w:sz="4" w:space="0" w:color="auto"/>
            </w:tcBorders>
            <w:vAlign w:val="center"/>
          </w:tcPr>
          <w:p w:rsidR="00A47E82" w:rsidRPr="00A47E82" w:rsidRDefault="00A47E82" w:rsidP="00A47E82">
            <w:pPr>
              <w:tabs>
                <w:tab w:val="left" w:pos="1418"/>
              </w:tabs>
              <w:spacing w:line="240" w:lineRule="auto"/>
              <w:ind w:firstLine="0"/>
              <w:jc w:val="center"/>
              <w:rPr>
                <w:sz w:val="24"/>
                <w:szCs w:val="24"/>
              </w:rPr>
            </w:pPr>
            <w:r>
              <w:rPr>
                <w:sz w:val="24"/>
                <w:szCs w:val="24"/>
              </w:rPr>
              <w:t>лицензия</w:t>
            </w:r>
          </w:p>
        </w:tc>
        <w:tc>
          <w:tcPr>
            <w:tcW w:w="856"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hanging="111"/>
              <w:jc w:val="center"/>
              <w:rPr>
                <w:sz w:val="20"/>
                <w:szCs w:val="20"/>
              </w:rPr>
            </w:pPr>
            <w:r w:rsidRPr="00011F46">
              <w:rPr>
                <w:sz w:val="20"/>
                <w:szCs w:val="20"/>
              </w:rPr>
              <w:t>30</w:t>
            </w:r>
          </w:p>
        </w:tc>
        <w:tc>
          <w:tcPr>
            <w:tcW w:w="1843" w:type="dxa"/>
            <w:tcBorders>
              <w:top w:val="single" w:sz="4" w:space="0" w:color="auto"/>
              <w:left w:val="single" w:sz="4" w:space="0" w:color="auto"/>
              <w:bottom w:val="single" w:sz="4" w:space="0" w:color="auto"/>
              <w:right w:val="single" w:sz="4" w:space="0" w:color="auto"/>
            </w:tcBorders>
            <w:vAlign w:val="center"/>
          </w:tcPr>
          <w:p w:rsidR="00A47E82" w:rsidRPr="001F2DB2" w:rsidRDefault="00A47E82" w:rsidP="00A47E82">
            <w:pPr>
              <w:tabs>
                <w:tab w:val="left" w:pos="1418"/>
              </w:tabs>
              <w:spacing w:line="240" w:lineRule="auto"/>
              <w:ind w:firstLine="0"/>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A47E82" w:rsidRPr="001F2DB2" w:rsidRDefault="00A47E82" w:rsidP="00A47E82">
            <w:pPr>
              <w:tabs>
                <w:tab w:val="left" w:pos="1418"/>
              </w:tabs>
              <w:spacing w:line="240" w:lineRule="auto"/>
              <w:ind w:firstLine="0"/>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A47E82" w:rsidRPr="00246139" w:rsidRDefault="009721BB" w:rsidP="00A47E82">
            <w:pPr>
              <w:tabs>
                <w:tab w:val="left" w:pos="1418"/>
              </w:tabs>
              <w:spacing w:line="240" w:lineRule="auto"/>
              <w:ind w:firstLine="0"/>
              <w:jc w:val="center"/>
              <w:rPr>
                <w:sz w:val="24"/>
                <w:szCs w:val="24"/>
              </w:rPr>
            </w:pPr>
            <w:r w:rsidRPr="00011F46">
              <w:rPr>
                <w:sz w:val="20"/>
                <w:szCs w:val="20"/>
                <w:lang w:val="en-US"/>
              </w:rPr>
              <w:t>31.12.20</w:t>
            </w:r>
            <w:r w:rsidRPr="00011F46">
              <w:rPr>
                <w:sz w:val="20"/>
                <w:szCs w:val="20"/>
              </w:rPr>
              <w:t>2</w:t>
            </w:r>
            <w:r>
              <w:rPr>
                <w:sz w:val="20"/>
                <w:szCs w:val="20"/>
              </w:rPr>
              <w:t>2</w:t>
            </w:r>
          </w:p>
        </w:tc>
      </w:tr>
      <w:tr w:rsidR="00A47E82" w:rsidRPr="001F2DB2" w:rsidTr="009721BB">
        <w:trPr>
          <w:trHeight w:val="778"/>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A47E82" w:rsidRPr="0032308C" w:rsidRDefault="00A47E82" w:rsidP="00A47E82">
            <w:pPr>
              <w:tabs>
                <w:tab w:val="left" w:pos="1418"/>
              </w:tabs>
              <w:spacing w:line="240" w:lineRule="auto"/>
              <w:ind w:firstLine="0"/>
              <w:jc w:val="center"/>
              <w:rPr>
                <w:sz w:val="24"/>
                <w:szCs w:val="24"/>
              </w:rPr>
            </w:pPr>
          </w:p>
        </w:tc>
        <w:tc>
          <w:tcPr>
            <w:tcW w:w="1565" w:type="dxa"/>
            <w:tcBorders>
              <w:top w:val="single" w:sz="4" w:space="0" w:color="auto"/>
              <w:left w:val="single" w:sz="4" w:space="0" w:color="auto"/>
              <w:bottom w:val="single" w:sz="4" w:space="0" w:color="auto"/>
              <w:right w:val="single" w:sz="4" w:space="0" w:color="auto"/>
            </w:tcBorders>
            <w:vAlign w:val="center"/>
          </w:tcPr>
          <w:p w:rsidR="00A47E82" w:rsidRPr="00011F46" w:rsidRDefault="00A47E82" w:rsidP="00A47E82">
            <w:pPr>
              <w:ind w:hanging="107"/>
              <w:jc w:val="center"/>
              <w:rPr>
                <w:sz w:val="20"/>
                <w:szCs w:val="20"/>
                <w:lang w:val="en-US"/>
              </w:rPr>
            </w:pPr>
            <w:r w:rsidRPr="00760DF3">
              <w:rPr>
                <w:sz w:val="20"/>
                <w:szCs w:val="20"/>
                <w:lang w:val="en-US"/>
              </w:rPr>
              <w:t>SUP-PPC-86-1</w:t>
            </w:r>
          </w:p>
        </w:tc>
        <w:tc>
          <w:tcPr>
            <w:tcW w:w="1276" w:type="dxa"/>
            <w:tcBorders>
              <w:top w:val="single" w:sz="4" w:space="0" w:color="auto"/>
              <w:left w:val="single" w:sz="4" w:space="0" w:color="auto"/>
              <w:bottom w:val="single" w:sz="4" w:space="0" w:color="auto"/>
              <w:right w:val="single" w:sz="4" w:space="0" w:color="auto"/>
            </w:tcBorders>
            <w:vAlign w:val="center"/>
          </w:tcPr>
          <w:p w:rsidR="00A47E82" w:rsidRPr="00C93294" w:rsidRDefault="00A47E82" w:rsidP="00A47E82">
            <w:pPr>
              <w:ind w:firstLine="0"/>
              <w:jc w:val="center"/>
              <w:rPr>
                <w:sz w:val="20"/>
                <w:szCs w:val="20"/>
                <w:lang w:val="en-US"/>
              </w:rPr>
            </w:pPr>
            <w:proofErr w:type="spellStart"/>
            <w:r w:rsidRPr="00C93294">
              <w:rPr>
                <w:sz w:val="20"/>
                <w:szCs w:val="20"/>
                <w:lang w:val="en-US"/>
              </w:rPr>
              <w:t>PostgresPro</w:t>
            </w:r>
            <w:proofErr w:type="spellEnd"/>
          </w:p>
        </w:tc>
        <w:tc>
          <w:tcPr>
            <w:tcW w:w="2835" w:type="dxa"/>
            <w:tcBorders>
              <w:top w:val="single" w:sz="4" w:space="0" w:color="auto"/>
              <w:left w:val="single" w:sz="4" w:space="0" w:color="auto"/>
              <w:bottom w:val="single" w:sz="4" w:space="0" w:color="auto"/>
              <w:right w:val="single" w:sz="4" w:space="0" w:color="auto"/>
            </w:tcBorders>
            <w:vAlign w:val="center"/>
          </w:tcPr>
          <w:p w:rsidR="00A47E82" w:rsidRPr="00A47E82" w:rsidRDefault="00A47E82" w:rsidP="00A47E82">
            <w:pPr>
              <w:ind w:firstLine="0"/>
              <w:rPr>
                <w:sz w:val="20"/>
                <w:szCs w:val="20"/>
              </w:rPr>
            </w:pPr>
            <w:r w:rsidRPr="00A47E82">
              <w:rPr>
                <w:sz w:val="20"/>
                <w:szCs w:val="20"/>
              </w:rPr>
              <w:t xml:space="preserve">Сертификат поддержки на 1 год СУБД </w:t>
            </w:r>
            <w:proofErr w:type="spellStart"/>
            <w:r w:rsidRPr="00C93294">
              <w:rPr>
                <w:sz w:val="20"/>
                <w:szCs w:val="20"/>
                <w:lang w:val="en-US"/>
              </w:rPr>
              <w:t>Postgres</w:t>
            </w:r>
            <w:proofErr w:type="spellEnd"/>
            <w:r w:rsidRPr="00A47E82">
              <w:rPr>
                <w:sz w:val="20"/>
                <w:szCs w:val="20"/>
              </w:rPr>
              <w:t xml:space="preserve"> </w:t>
            </w:r>
            <w:r w:rsidRPr="00C93294">
              <w:rPr>
                <w:sz w:val="20"/>
                <w:szCs w:val="20"/>
                <w:lang w:val="en-US"/>
              </w:rPr>
              <w:t>Pro</w:t>
            </w:r>
            <w:r w:rsidRPr="00A47E82">
              <w:rPr>
                <w:sz w:val="20"/>
                <w:szCs w:val="20"/>
              </w:rPr>
              <w:t xml:space="preserve"> </w:t>
            </w:r>
            <w:r>
              <w:rPr>
                <w:sz w:val="20"/>
                <w:szCs w:val="20"/>
                <w:lang w:val="en-US"/>
              </w:rPr>
              <w:t>AC</w:t>
            </w:r>
            <w:r w:rsidRPr="00A47E82">
              <w:rPr>
                <w:sz w:val="20"/>
                <w:szCs w:val="20"/>
              </w:rPr>
              <w:t xml:space="preserve"> </w:t>
            </w:r>
            <w:r w:rsidRPr="00C93294">
              <w:rPr>
                <w:sz w:val="20"/>
                <w:szCs w:val="20"/>
                <w:lang w:val="en-US"/>
              </w:rPr>
              <w:t>Enterprise</w:t>
            </w:r>
            <w:r w:rsidRPr="00A47E82">
              <w:rPr>
                <w:sz w:val="20"/>
                <w:szCs w:val="20"/>
              </w:rPr>
              <w:t xml:space="preserve"> для 1</w:t>
            </w:r>
            <w:r w:rsidRPr="00C93294">
              <w:rPr>
                <w:sz w:val="20"/>
                <w:szCs w:val="20"/>
                <w:lang w:val="en-US"/>
              </w:rPr>
              <w:t>C</w:t>
            </w:r>
            <w:r w:rsidRPr="00A47E82">
              <w:rPr>
                <w:sz w:val="20"/>
                <w:szCs w:val="20"/>
              </w:rPr>
              <w:t xml:space="preserve"> на 1 ядро </w:t>
            </w:r>
            <w:r w:rsidRPr="00C93294">
              <w:rPr>
                <w:sz w:val="20"/>
                <w:szCs w:val="20"/>
                <w:lang w:val="en-US"/>
              </w:rPr>
              <w:t>x</w:t>
            </w:r>
            <w:r w:rsidRPr="00A47E82">
              <w:rPr>
                <w:sz w:val="20"/>
                <w:szCs w:val="20"/>
              </w:rPr>
              <w:t>86-64</w:t>
            </w:r>
          </w:p>
        </w:tc>
        <w:tc>
          <w:tcPr>
            <w:tcW w:w="992" w:type="dxa"/>
            <w:tcBorders>
              <w:top w:val="single" w:sz="4" w:space="0" w:color="auto"/>
              <w:left w:val="single" w:sz="4" w:space="0" w:color="auto"/>
              <w:bottom w:val="single" w:sz="4" w:space="0" w:color="auto"/>
              <w:right w:val="single" w:sz="4" w:space="0" w:color="auto"/>
            </w:tcBorders>
            <w:vAlign w:val="center"/>
          </w:tcPr>
          <w:p w:rsidR="00A47E82" w:rsidRPr="00A47E82" w:rsidRDefault="00A47E82" w:rsidP="00A47E82">
            <w:pPr>
              <w:tabs>
                <w:tab w:val="left" w:pos="1418"/>
              </w:tabs>
              <w:spacing w:line="240" w:lineRule="auto"/>
              <w:ind w:firstLine="0"/>
              <w:jc w:val="center"/>
              <w:rPr>
                <w:sz w:val="24"/>
                <w:szCs w:val="24"/>
              </w:rPr>
            </w:pPr>
            <w:r>
              <w:rPr>
                <w:sz w:val="24"/>
                <w:szCs w:val="24"/>
              </w:rPr>
              <w:t>лицензия</w:t>
            </w:r>
          </w:p>
        </w:tc>
        <w:tc>
          <w:tcPr>
            <w:tcW w:w="856" w:type="dxa"/>
            <w:tcBorders>
              <w:top w:val="single" w:sz="4" w:space="0" w:color="auto"/>
              <w:left w:val="single" w:sz="4" w:space="0" w:color="auto"/>
              <w:bottom w:val="single" w:sz="4" w:space="0" w:color="auto"/>
              <w:right w:val="single" w:sz="4" w:space="0" w:color="auto"/>
            </w:tcBorders>
            <w:vAlign w:val="center"/>
          </w:tcPr>
          <w:p w:rsidR="00A47E82" w:rsidRPr="00760DF3" w:rsidRDefault="00A47E82" w:rsidP="00A47E82">
            <w:pPr>
              <w:ind w:hanging="111"/>
              <w:jc w:val="center"/>
              <w:rPr>
                <w:sz w:val="20"/>
                <w:szCs w:val="20"/>
              </w:rPr>
            </w:pPr>
            <w:r>
              <w:rPr>
                <w:sz w:val="20"/>
                <w:szCs w:val="20"/>
              </w:rPr>
              <w:t>44</w:t>
            </w:r>
          </w:p>
        </w:tc>
        <w:tc>
          <w:tcPr>
            <w:tcW w:w="1843" w:type="dxa"/>
            <w:tcBorders>
              <w:top w:val="single" w:sz="4" w:space="0" w:color="auto"/>
              <w:left w:val="single" w:sz="4" w:space="0" w:color="auto"/>
              <w:bottom w:val="single" w:sz="4" w:space="0" w:color="auto"/>
              <w:right w:val="single" w:sz="4" w:space="0" w:color="auto"/>
            </w:tcBorders>
            <w:vAlign w:val="center"/>
          </w:tcPr>
          <w:p w:rsidR="00A47E82" w:rsidRPr="001F2DB2" w:rsidRDefault="00A47E82" w:rsidP="00A47E82">
            <w:pPr>
              <w:tabs>
                <w:tab w:val="left" w:pos="1418"/>
              </w:tabs>
              <w:spacing w:line="240" w:lineRule="auto"/>
              <w:ind w:firstLine="0"/>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A47E82" w:rsidRPr="001F2DB2" w:rsidRDefault="00A47E82" w:rsidP="00A47E82">
            <w:pPr>
              <w:tabs>
                <w:tab w:val="left" w:pos="1418"/>
              </w:tabs>
              <w:spacing w:line="240" w:lineRule="auto"/>
              <w:ind w:firstLine="0"/>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A47E82" w:rsidRPr="00246139" w:rsidRDefault="009721BB" w:rsidP="00A47E82">
            <w:pPr>
              <w:tabs>
                <w:tab w:val="left" w:pos="1418"/>
              </w:tabs>
              <w:spacing w:line="240" w:lineRule="auto"/>
              <w:ind w:firstLine="0"/>
              <w:jc w:val="center"/>
              <w:rPr>
                <w:sz w:val="24"/>
                <w:szCs w:val="24"/>
              </w:rPr>
            </w:pPr>
            <w:r>
              <w:rPr>
                <w:sz w:val="20"/>
                <w:szCs w:val="20"/>
                <w:lang w:val="en-US"/>
              </w:rPr>
              <w:t>19.09.202</w:t>
            </w:r>
            <w:r>
              <w:rPr>
                <w:sz w:val="20"/>
                <w:szCs w:val="20"/>
              </w:rPr>
              <w:t>2</w:t>
            </w:r>
          </w:p>
        </w:tc>
      </w:tr>
    </w:tbl>
    <w:p w:rsidR="00EB4AF6" w:rsidRDefault="00EB4AF6" w:rsidP="00EB4AF6">
      <w:pPr>
        <w:tabs>
          <w:tab w:val="left" w:pos="1418"/>
        </w:tabs>
        <w:spacing w:line="240" w:lineRule="auto"/>
        <w:jc w:val="center"/>
        <w:rPr>
          <w:lang w:val="x-none"/>
        </w:rPr>
      </w:pPr>
    </w:p>
    <w:p w:rsidR="00EB4AF6" w:rsidRPr="004F14D8" w:rsidRDefault="00EB4AF6" w:rsidP="00EB4AF6">
      <w:pPr>
        <w:tabs>
          <w:tab w:val="left" w:pos="1418"/>
        </w:tabs>
        <w:suppressAutoHyphens/>
        <w:jc w:val="center"/>
        <w:rPr>
          <w:sz w:val="24"/>
          <w:szCs w:val="24"/>
          <w:highlight w:val="lightGray"/>
          <w:lang w:eastAsia="ar-SA"/>
        </w:rPr>
      </w:pPr>
    </w:p>
    <w:tbl>
      <w:tblPr>
        <w:tblW w:w="14777" w:type="dxa"/>
        <w:tblLook w:val="04A0" w:firstRow="1" w:lastRow="0" w:firstColumn="1" w:lastColumn="0" w:noHBand="0" w:noVBand="1"/>
      </w:tblPr>
      <w:tblGrid>
        <w:gridCol w:w="6521"/>
        <w:gridCol w:w="8256"/>
      </w:tblGrid>
      <w:tr w:rsidR="00EB4AF6" w:rsidRPr="004F14D8" w:rsidTr="00040F52">
        <w:tc>
          <w:tcPr>
            <w:tcW w:w="6521" w:type="dxa"/>
          </w:tcPr>
          <w:p w:rsidR="00EB4AF6" w:rsidRPr="00A54808" w:rsidRDefault="00EB4AF6" w:rsidP="00040F52">
            <w:pPr>
              <w:tabs>
                <w:tab w:val="left" w:pos="1418"/>
              </w:tabs>
              <w:snapToGrid w:val="0"/>
              <w:spacing w:line="240" w:lineRule="auto"/>
              <w:ind w:firstLine="0"/>
              <w:jc w:val="left"/>
              <w:rPr>
                <w:b/>
                <w:snapToGrid/>
                <w:sz w:val="24"/>
                <w:szCs w:val="24"/>
              </w:rPr>
            </w:pPr>
            <w:r w:rsidRPr="00A54808">
              <w:rPr>
                <w:b/>
                <w:snapToGrid/>
                <w:sz w:val="24"/>
                <w:szCs w:val="24"/>
              </w:rPr>
              <w:t>Лицензиа</w:t>
            </w:r>
            <w:r>
              <w:rPr>
                <w:b/>
                <w:snapToGrid/>
                <w:sz w:val="24"/>
                <w:szCs w:val="24"/>
              </w:rPr>
              <w:t>т</w:t>
            </w:r>
            <w:r w:rsidRPr="00A54808">
              <w:rPr>
                <w:b/>
                <w:snapToGrid/>
                <w:sz w:val="24"/>
                <w:szCs w:val="24"/>
              </w:rPr>
              <w:t>:</w:t>
            </w:r>
          </w:p>
          <w:p w:rsidR="00EB4AF6" w:rsidRPr="00A54808" w:rsidRDefault="00EB4AF6" w:rsidP="00040F52">
            <w:pPr>
              <w:tabs>
                <w:tab w:val="left" w:pos="1418"/>
              </w:tabs>
              <w:snapToGrid w:val="0"/>
              <w:spacing w:line="240" w:lineRule="auto"/>
              <w:ind w:firstLine="0"/>
              <w:jc w:val="left"/>
              <w:rPr>
                <w:snapToGrid/>
                <w:sz w:val="24"/>
                <w:szCs w:val="24"/>
              </w:rPr>
            </w:pPr>
            <w:r w:rsidRPr="007B3A8D">
              <w:rPr>
                <w:rFonts w:eastAsia="Arial"/>
                <w:b/>
                <w:sz w:val="24"/>
                <w:szCs w:val="24"/>
              </w:rPr>
              <w:t>_____________________ /</w:t>
            </w:r>
            <w:r>
              <w:rPr>
                <w:rFonts w:eastAsia="Arial"/>
                <w:b/>
                <w:sz w:val="24"/>
                <w:szCs w:val="24"/>
              </w:rPr>
              <w:t>__________</w:t>
            </w:r>
            <w:r w:rsidRPr="007B3A8D">
              <w:rPr>
                <w:rFonts w:eastAsia="Arial"/>
                <w:b/>
                <w:sz w:val="24"/>
                <w:szCs w:val="24"/>
              </w:rPr>
              <w:t>/</w:t>
            </w:r>
          </w:p>
        </w:tc>
        <w:tc>
          <w:tcPr>
            <w:tcW w:w="8256" w:type="dxa"/>
          </w:tcPr>
          <w:p w:rsidR="00EB4AF6" w:rsidRPr="00A54808" w:rsidRDefault="00EB4AF6" w:rsidP="00040F52">
            <w:pPr>
              <w:tabs>
                <w:tab w:val="left" w:pos="1418"/>
              </w:tabs>
              <w:snapToGrid w:val="0"/>
              <w:spacing w:line="240" w:lineRule="auto"/>
              <w:ind w:firstLine="0"/>
              <w:jc w:val="left"/>
              <w:rPr>
                <w:b/>
                <w:snapToGrid/>
                <w:sz w:val="24"/>
                <w:szCs w:val="24"/>
              </w:rPr>
            </w:pPr>
            <w:r w:rsidRPr="00A54808">
              <w:rPr>
                <w:b/>
                <w:snapToGrid/>
                <w:sz w:val="24"/>
                <w:szCs w:val="24"/>
              </w:rPr>
              <w:t>Лицензиа</w:t>
            </w:r>
            <w:r>
              <w:rPr>
                <w:b/>
                <w:snapToGrid/>
                <w:sz w:val="24"/>
                <w:szCs w:val="24"/>
              </w:rPr>
              <w:t>р</w:t>
            </w:r>
            <w:r w:rsidRPr="00A54808">
              <w:rPr>
                <w:b/>
                <w:snapToGrid/>
                <w:sz w:val="24"/>
                <w:szCs w:val="24"/>
              </w:rPr>
              <w:t>:</w:t>
            </w:r>
          </w:p>
          <w:p w:rsidR="00EB4AF6" w:rsidRPr="00A54808" w:rsidRDefault="00EB4AF6" w:rsidP="00040F52">
            <w:pPr>
              <w:tabs>
                <w:tab w:val="left" w:pos="1418"/>
              </w:tabs>
              <w:snapToGrid w:val="0"/>
              <w:spacing w:line="240" w:lineRule="auto"/>
              <w:ind w:firstLine="0"/>
              <w:jc w:val="left"/>
              <w:rPr>
                <w:snapToGrid/>
                <w:sz w:val="24"/>
                <w:szCs w:val="24"/>
              </w:rPr>
            </w:pPr>
            <w:r w:rsidRPr="007B3A8D">
              <w:rPr>
                <w:rFonts w:eastAsia="Arial"/>
                <w:b/>
                <w:sz w:val="24"/>
                <w:szCs w:val="24"/>
              </w:rPr>
              <w:t>_____________________ /</w:t>
            </w:r>
            <w:r>
              <w:rPr>
                <w:rFonts w:eastAsia="Arial"/>
                <w:b/>
                <w:sz w:val="24"/>
                <w:szCs w:val="24"/>
              </w:rPr>
              <w:t>__________</w:t>
            </w:r>
            <w:r w:rsidRPr="007B3A8D">
              <w:rPr>
                <w:rFonts w:eastAsia="Arial"/>
                <w:b/>
                <w:sz w:val="24"/>
                <w:szCs w:val="24"/>
              </w:rPr>
              <w:t>/</w:t>
            </w:r>
          </w:p>
        </w:tc>
      </w:tr>
    </w:tbl>
    <w:p w:rsidR="00EB4AF6" w:rsidRDefault="00EB4AF6" w:rsidP="002969DF">
      <w:pPr>
        <w:ind w:firstLine="0"/>
        <w:rPr>
          <w:sz w:val="22"/>
          <w:szCs w:val="22"/>
          <w:highlight w:val="lightGray"/>
        </w:rPr>
        <w:sectPr w:rsidR="00EB4AF6" w:rsidSect="00F46380">
          <w:headerReference w:type="default" r:id="rId14"/>
          <w:footerReference w:type="default" r:id="rId15"/>
          <w:headerReference w:type="first" r:id="rId16"/>
          <w:pgSz w:w="16838" w:h="11906" w:orient="landscape" w:code="9"/>
          <w:pgMar w:top="1418" w:right="1134" w:bottom="851" w:left="1134" w:header="709" w:footer="709" w:gutter="0"/>
          <w:cols w:space="708"/>
          <w:titlePg/>
          <w:docGrid w:linePitch="381"/>
        </w:sectPr>
      </w:pPr>
    </w:p>
    <w:p w:rsidR="00276662" w:rsidRDefault="00276662" w:rsidP="001F2DB2">
      <w:pPr>
        <w:spacing w:line="240" w:lineRule="auto"/>
        <w:jc w:val="right"/>
        <w:rPr>
          <w:lang w:val="x-none"/>
        </w:rPr>
      </w:pPr>
    </w:p>
    <w:sectPr w:rsidR="00276662" w:rsidSect="00276662">
      <w:headerReference w:type="default" r:id="rId17"/>
      <w:footerReference w:type="default" r:id="rId18"/>
      <w:headerReference w:type="first" r:id="rId19"/>
      <w:pgSz w:w="11906" w:h="16838" w:code="9"/>
      <w:pgMar w:top="1134" w:right="851"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1EB" w:rsidRDefault="003631EB">
      <w:pPr>
        <w:spacing w:line="240" w:lineRule="auto"/>
      </w:pPr>
      <w:r>
        <w:separator/>
      </w:r>
    </w:p>
  </w:endnote>
  <w:endnote w:type="continuationSeparator" w:id="0">
    <w:p w:rsidR="003631EB" w:rsidRDefault="003631EB">
      <w:pPr>
        <w:spacing w:line="240" w:lineRule="auto"/>
      </w:pPr>
      <w:r>
        <w:continuationSeparator/>
      </w:r>
    </w:p>
  </w:endnote>
  <w:endnote w:type="continuationNotice" w:id="1">
    <w:p w:rsidR="003631EB" w:rsidRDefault="003631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AF6" w:rsidRDefault="00EB4AF6">
    <w:pPr>
      <w:pStyle w:val="a5"/>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9721BB">
    <w:pPr>
      <w:pStyle w:val="a5"/>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1EB" w:rsidRDefault="003631EB">
      <w:pPr>
        <w:spacing w:line="240" w:lineRule="auto"/>
      </w:pPr>
      <w:r>
        <w:separator/>
      </w:r>
    </w:p>
  </w:footnote>
  <w:footnote w:type="continuationSeparator" w:id="0">
    <w:p w:rsidR="003631EB" w:rsidRDefault="003631EB">
      <w:pPr>
        <w:spacing w:line="240" w:lineRule="auto"/>
      </w:pPr>
      <w:r>
        <w:continuationSeparator/>
      </w:r>
    </w:p>
  </w:footnote>
  <w:footnote w:type="continuationNotice" w:id="1">
    <w:p w:rsidR="003631EB" w:rsidRDefault="003631E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1BA" w:rsidRDefault="00F541BA" w:rsidP="004F1E3E">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1BA" w:rsidRDefault="00F541BA" w:rsidP="002B32CF">
    <w:pPr>
      <w:pStyle w:val="a3"/>
      <w:spacing w:line="240" w:lineRule="auto"/>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AF6" w:rsidRDefault="00EB4AF6" w:rsidP="00F46380">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AF6" w:rsidRPr="00F46380" w:rsidRDefault="00EB4AF6" w:rsidP="00F46380">
    <w:pPr>
      <w:pStyle w:val="a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1BA" w:rsidRDefault="00F541BA" w:rsidP="00F46380">
    <w:pPr>
      <w:pStyle w:val="a3"/>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1BA" w:rsidRPr="00F46380" w:rsidRDefault="00F541BA" w:rsidP="00F4638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FCCFA40"/>
    <w:lvl w:ilvl="0">
      <w:start w:val="1"/>
      <w:numFmt w:val="decimal"/>
      <w:lvlText w:val="%1."/>
      <w:lvlJc w:val="left"/>
      <w:pPr>
        <w:tabs>
          <w:tab w:val="num" w:pos="852"/>
        </w:tabs>
        <w:ind w:left="1561" w:hanging="708"/>
      </w:pPr>
      <w:rPr>
        <w:b/>
      </w:rPr>
    </w:lvl>
    <w:lvl w:ilvl="1">
      <w:start w:val="1"/>
      <w:numFmt w:val="decimal"/>
      <w:lvlText w:val="%1.%2."/>
      <w:lvlJc w:val="left"/>
      <w:pPr>
        <w:tabs>
          <w:tab w:val="num" w:pos="1561"/>
        </w:tabs>
        <w:ind w:left="1561" w:hanging="708"/>
      </w:pPr>
      <w:rPr>
        <w:b w:val="0"/>
      </w:rPr>
    </w:lvl>
    <w:lvl w:ilvl="2">
      <w:start w:val="1"/>
      <w:numFmt w:val="decimal"/>
      <w:lvlText w:val="%1.%2.%3."/>
      <w:lvlJc w:val="left"/>
      <w:pPr>
        <w:tabs>
          <w:tab w:val="num" w:pos="1561"/>
        </w:tabs>
        <w:ind w:left="1561" w:hanging="709"/>
      </w:pPr>
    </w:lvl>
    <w:lvl w:ilvl="3">
      <w:start w:val="1"/>
      <w:numFmt w:val="decimal"/>
      <w:lvlText w:val="%1.%2.%3.%4."/>
      <w:lvlJc w:val="left"/>
      <w:pPr>
        <w:tabs>
          <w:tab w:val="num" w:pos="1932"/>
        </w:tabs>
        <w:ind w:left="1561" w:hanging="709"/>
      </w:pPr>
      <w:rPr>
        <w:b w:val="0"/>
        <w:i w:val="0"/>
      </w:rPr>
    </w:lvl>
    <w:lvl w:ilvl="4">
      <w:start w:val="1"/>
      <w:numFmt w:val="decimal"/>
      <w:lvlText w:val="%1.%2.%3.%4.%5."/>
      <w:lvlJc w:val="left"/>
      <w:pPr>
        <w:tabs>
          <w:tab w:val="num" w:pos="852"/>
        </w:tabs>
        <w:ind w:left="4392" w:hanging="708"/>
      </w:pPr>
    </w:lvl>
    <w:lvl w:ilvl="5">
      <w:start w:val="1"/>
      <w:numFmt w:val="decimal"/>
      <w:lvlText w:val="%1.%2.%3.%4.%5.%6."/>
      <w:lvlJc w:val="left"/>
      <w:pPr>
        <w:tabs>
          <w:tab w:val="num" w:pos="852"/>
        </w:tabs>
        <w:ind w:left="5100" w:hanging="708"/>
      </w:pPr>
    </w:lvl>
    <w:lvl w:ilvl="6">
      <w:start w:val="1"/>
      <w:numFmt w:val="decimal"/>
      <w:lvlText w:val="%1.%2.%3.%4.%5.%6.%7."/>
      <w:lvlJc w:val="left"/>
      <w:pPr>
        <w:tabs>
          <w:tab w:val="num" w:pos="852"/>
        </w:tabs>
        <w:ind w:left="5808" w:hanging="708"/>
      </w:pPr>
    </w:lvl>
    <w:lvl w:ilvl="7">
      <w:start w:val="1"/>
      <w:numFmt w:val="decimal"/>
      <w:lvlText w:val="%1.%2.%3.%4.%5.%6.%7.%8."/>
      <w:lvlJc w:val="left"/>
      <w:pPr>
        <w:tabs>
          <w:tab w:val="num" w:pos="852"/>
        </w:tabs>
        <w:ind w:left="6516" w:hanging="708"/>
      </w:pPr>
    </w:lvl>
    <w:lvl w:ilvl="8">
      <w:start w:val="1"/>
      <w:numFmt w:val="decimal"/>
      <w:lvlText w:val="%1.%2.%3.%4.%5.%6.%7.%8.%9."/>
      <w:lvlJc w:val="left"/>
      <w:pPr>
        <w:tabs>
          <w:tab w:val="num" w:pos="852"/>
        </w:tabs>
        <w:ind w:left="7224" w:hanging="708"/>
      </w:pPr>
    </w:lvl>
  </w:abstractNum>
  <w:abstractNum w:abstractNumId="1" w15:restartNumberingAfterBreak="0">
    <w:nsid w:val="FFFFFFFE"/>
    <w:multiLevelType w:val="singleLevel"/>
    <w:tmpl w:val="FFFFFFFF"/>
    <w:lvl w:ilvl="0">
      <w:numFmt w:val="decimal"/>
      <w:lvlText w:val="*"/>
      <w:lvlJc w:val="left"/>
      <w:pPr>
        <w:ind w:left="0" w:firstLine="0"/>
      </w:p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9F6F5A"/>
    <w:multiLevelType w:val="multilevel"/>
    <w:tmpl w:val="2DB600F8"/>
    <w:lvl w:ilvl="0">
      <w:start w:val="1"/>
      <w:numFmt w:val="decimal"/>
      <w:lvlText w:val="%1."/>
      <w:lvlJc w:val="left"/>
      <w:pPr>
        <w:ind w:left="360" w:hanging="360"/>
      </w:pPr>
      <w:rPr>
        <w:rFonts w:cs="Times New Roman" w:hint="default"/>
      </w:rPr>
    </w:lvl>
    <w:lvl w:ilvl="1">
      <w:start w:val="3"/>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4" w15:restartNumberingAfterBreak="0">
    <w:nsid w:val="09D01537"/>
    <w:multiLevelType w:val="multilevel"/>
    <w:tmpl w:val="474EEA7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B3A50C9"/>
    <w:multiLevelType w:val="multilevel"/>
    <w:tmpl w:val="D1EAADE2"/>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694A59"/>
    <w:multiLevelType w:val="hybridMultilevel"/>
    <w:tmpl w:val="E3224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DA32F3"/>
    <w:multiLevelType w:val="hybridMultilevel"/>
    <w:tmpl w:val="7F14A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2C2047"/>
    <w:multiLevelType w:val="multilevel"/>
    <w:tmpl w:val="3FCCFA40"/>
    <w:lvl w:ilvl="0">
      <w:start w:val="1"/>
      <w:numFmt w:val="decimal"/>
      <w:lvlText w:val="%1."/>
      <w:lvlJc w:val="left"/>
      <w:pPr>
        <w:tabs>
          <w:tab w:val="num" w:pos="852"/>
        </w:tabs>
        <w:ind w:left="1561" w:hanging="708"/>
      </w:pPr>
      <w:rPr>
        <w:b/>
      </w:rPr>
    </w:lvl>
    <w:lvl w:ilvl="1">
      <w:start w:val="1"/>
      <w:numFmt w:val="decimal"/>
      <w:lvlText w:val="%1.%2."/>
      <w:lvlJc w:val="left"/>
      <w:pPr>
        <w:tabs>
          <w:tab w:val="num" w:pos="1561"/>
        </w:tabs>
        <w:ind w:left="1561" w:hanging="708"/>
      </w:pPr>
      <w:rPr>
        <w:b w:val="0"/>
      </w:rPr>
    </w:lvl>
    <w:lvl w:ilvl="2">
      <w:start w:val="1"/>
      <w:numFmt w:val="decimal"/>
      <w:lvlText w:val="%1.%2.%3."/>
      <w:lvlJc w:val="left"/>
      <w:pPr>
        <w:tabs>
          <w:tab w:val="num" w:pos="1561"/>
        </w:tabs>
        <w:ind w:left="1561" w:hanging="709"/>
      </w:pPr>
    </w:lvl>
    <w:lvl w:ilvl="3">
      <w:start w:val="1"/>
      <w:numFmt w:val="decimal"/>
      <w:lvlText w:val="%1.%2.%3.%4."/>
      <w:lvlJc w:val="left"/>
      <w:pPr>
        <w:tabs>
          <w:tab w:val="num" w:pos="1932"/>
        </w:tabs>
        <w:ind w:left="1561" w:hanging="709"/>
      </w:pPr>
      <w:rPr>
        <w:b w:val="0"/>
        <w:i w:val="0"/>
      </w:rPr>
    </w:lvl>
    <w:lvl w:ilvl="4">
      <w:start w:val="1"/>
      <w:numFmt w:val="decimal"/>
      <w:lvlText w:val="%1.%2.%3.%4.%5."/>
      <w:lvlJc w:val="left"/>
      <w:pPr>
        <w:tabs>
          <w:tab w:val="num" w:pos="852"/>
        </w:tabs>
        <w:ind w:left="4392" w:hanging="708"/>
      </w:pPr>
    </w:lvl>
    <w:lvl w:ilvl="5">
      <w:start w:val="1"/>
      <w:numFmt w:val="decimal"/>
      <w:lvlText w:val="%1.%2.%3.%4.%5.%6."/>
      <w:lvlJc w:val="left"/>
      <w:pPr>
        <w:tabs>
          <w:tab w:val="num" w:pos="852"/>
        </w:tabs>
        <w:ind w:left="5100" w:hanging="708"/>
      </w:pPr>
    </w:lvl>
    <w:lvl w:ilvl="6">
      <w:start w:val="1"/>
      <w:numFmt w:val="decimal"/>
      <w:lvlText w:val="%1.%2.%3.%4.%5.%6.%7."/>
      <w:lvlJc w:val="left"/>
      <w:pPr>
        <w:tabs>
          <w:tab w:val="num" w:pos="852"/>
        </w:tabs>
        <w:ind w:left="5808" w:hanging="708"/>
      </w:pPr>
    </w:lvl>
    <w:lvl w:ilvl="7">
      <w:start w:val="1"/>
      <w:numFmt w:val="decimal"/>
      <w:lvlText w:val="%1.%2.%3.%4.%5.%6.%7.%8."/>
      <w:lvlJc w:val="left"/>
      <w:pPr>
        <w:tabs>
          <w:tab w:val="num" w:pos="852"/>
        </w:tabs>
        <w:ind w:left="6516" w:hanging="708"/>
      </w:pPr>
    </w:lvl>
    <w:lvl w:ilvl="8">
      <w:start w:val="1"/>
      <w:numFmt w:val="decimal"/>
      <w:lvlText w:val="%1.%2.%3.%4.%5.%6.%7.%8.%9."/>
      <w:lvlJc w:val="left"/>
      <w:pPr>
        <w:tabs>
          <w:tab w:val="num" w:pos="852"/>
        </w:tabs>
        <w:ind w:left="7224" w:hanging="708"/>
      </w:pPr>
    </w:lvl>
  </w:abstractNum>
  <w:abstractNum w:abstractNumId="9" w15:restartNumberingAfterBreak="0">
    <w:nsid w:val="33F44BF7"/>
    <w:multiLevelType w:val="multilevel"/>
    <w:tmpl w:val="C772E42C"/>
    <w:lvl w:ilvl="0">
      <w:start w:val="1"/>
      <w:numFmt w:val="decimal"/>
      <w:lvlText w:val="%1."/>
      <w:lvlJc w:val="left"/>
      <w:pPr>
        <w:ind w:left="3801" w:hanging="540"/>
      </w:pPr>
      <w:rPr>
        <w:rFonts w:cs="Times New Roman" w:hint="default"/>
        <w:b/>
      </w:rPr>
    </w:lvl>
    <w:lvl w:ilvl="1">
      <w:start w:val="1"/>
      <w:numFmt w:val="decimal"/>
      <w:lvlText w:val="%1.%2."/>
      <w:lvlJc w:val="left"/>
      <w:pPr>
        <w:ind w:left="1108" w:hanging="540"/>
      </w:pPr>
      <w:rPr>
        <w:rFonts w:cs="Times New Roman" w:hint="default"/>
        <w:b w:val="0"/>
        <w:i w:val="0"/>
      </w:rPr>
    </w:lvl>
    <w:lvl w:ilvl="2">
      <w:start w:val="1"/>
      <w:numFmt w:val="decimal"/>
      <w:lvlText w:val="%1.%2.%3."/>
      <w:lvlJc w:val="left"/>
      <w:pPr>
        <w:ind w:left="2706" w:hanging="720"/>
      </w:pPr>
      <w:rPr>
        <w:rFonts w:cs="Times New Roman" w:hint="default"/>
      </w:rPr>
    </w:lvl>
    <w:lvl w:ilvl="3">
      <w:start w:val="1"/>
      <w:numFmt w:val="decimal"/>
      <w:lvlText w:val="%1.%2.%3.%4."/>
      <w:lvlJc w:val="left"/>
      <w:pPr>
        <w:ind w:left="1571" w:hanging="720"/>
      </w:pPr>
      <w:rPr>
        <w:rFonts w:cs="Times New Roman" w:hint="default"/>
      </w:rPr>
    </w:lvl>
    <w:lvl w:ilvl="4">
      <w:start w:val="1"/>
      <w:numFmt w:val="decimal"/>
      <w:lvlText w:val="%1.%2.%3.%4.%5."/>
      <w:lvlJc w:val="left"/>
      <w:pPr>
        <w:ind w:left="1931" w:hanging="1080"/>
      </w:pPr>
      <w:rPr>
        <w:rFonts w:cs="Times New Roman" w:hint="default"/>
      </w:rPr>
    </w:lvl>
    <w:lvl w:ilvl="5">
      <w:start w:val="1"/>
      <w:numFmt w:val="decimal"/>
      <w:lvlText w:val="%1.%2.%3.%4.%5.%6."/>
      <w:lvlJc w:val="left"/>
      <w:pPr>
        <w:ind w:left="1931" w:hanging="1080"/>
      </w:pPr>
      <w:rPr>
        <w:rFonts w:cs="Times New Roman" w:hint="default"/>
      </w:rPr>
    </w:lvl>
    <w:lvl w:ilvl="6">
      <w:start w:val="1"/>
      <w:numFmt w:val="decimal"/>
      <w:lvlText w:val="%1.%2.%3.%4.%5.%6.%7."/>
      <w:lvlJc w:val="left"/>
      <w:pPr>
        <w:ind w:left="2291" w:hanging="1440"/>
      </w:pPr>
      <w:rPr>
        <w:rFonts w:cs="Times New Roman" w:hint="default"/>
      </w:rPr>
    </w:lvl>
    <w:lvl w:ilvl="7">
      <w:start w:val="1"/>
      <w:numFmt w:val="decimal"/>
      <w:lvlText w:val="%1.%2.%3.%4.%5.%6.%7.%8."/>
      <w:lvlJc w:val="left"/>
      <w:pPr>
        <w:ind w:left="2291" w:hanging="1440"/>
      </w:pPr>
      <w:rPr>
        <w:rFonts w:cs="Times New Roman" w:hint="default"/>
      </w:rPr>
    </w:lvl>
    <w:lvl w:ilvl="8">
      <w:start w:val="1"/>
      <w:numFmt w:val="decimal"/>
      <w:lvlText w:val="%1.%2.%3.%4.%5.%6.%7.%8.%9."/>
      <w:lvlJc w:val="left"/>
      <w:pPr>
        <w:ind w:left="2651" w:hanging="1800"/>
      </w:pPr>
      <w:rPr>
        <w:rFonts w:cs="Times New Roman" w:hint="default"/>
      </w:rPr>
    </w:lvl>
  </w:abstractNum>
  <w:abstractNum w:abstractNumId="10" w15:restartNumberingAfterBreak="0">
    <w:nsid w:val="341F4B61"/>
    <w:multiLevelType w:val="multilevel"/>
    <w:tmpl w:val="374CD002"/>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5897E9B"/>
    <w:multiLevelType w:val="hybridMultilevel"/>
    <w:tmpl w:val="94B2F178"/>
    <w:lvl w:ilvl="0" w:tplc="8456436E">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12" w15:restartNumberingAfterBreak="0">
    <w:nsid w:val="3A354C3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AFC134B"/>
    <w:multiLevelType w:val="hybridMultilevel"/>
    <w:tmpl w:val="60B8C6F2"/>
    <w:lvl w:ilvl="0" w:tplc="AD46CE56">
      <w:start w:val="1"/>
      <w:numFmt w:val="decimal"/>
      <w:lvlText w:val="2.%1."/>
      <w:lvlJc w:val="left"/>
      <w:pPr>
        <w:ind w:left="72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CC04E8D"/>
    <w:multiLevelType w:val="multilevel"/>
    <w:tmpl w:val="718A2396"/>
    <w:lvl w:ilvl="0">
      <w:start w:val="3"/>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D757231"/>
    <w:multiLevelType w:val="multilevel"/>
    <w:tmpl w:val="50400386"/>
    <w:lvl w:ilvl="0">
      <w:start w:val="3"/>
      <w:numFmt w:val="decimal"/>
      <w:lvlText w:val="%1."/>
      <w:lvlJc w:val="left"/>
      <w:pPr>
        <w:ind w:left="450" w:hanging="450"/>
      </w:pPr>
      <w:rPr>
        <w:rFonts w:hint="default"/>
        <w:b/>
      </w:rPr>
    </w:lvl>
    <w:lvl w:ilvl="1">
      <w:start w:val="1"/>
      <w:numFmt w:val="decimal"/>
      <w:lvlText w:val="%1.%2."/>
      <w:lvlJc w:val="left"/>
      <w:pPr>
        <w:ind w:left="1713" w:hanging="720"/>
      </w:pPr>
      <w:rPr>
        <w:rFonts w:hint="default"/>
        <w:b w:val="0"/>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44D261B0"/>
    <w:multiLevelType w:val="hybridMultilevel"/>
    <w:tmpl w:val="467A0C08"/>
    <w:lvl w:ilvl="0" w:tplc="EECA776E">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17" w15:restartNumberingAfterBreak="0">
    <w:nsid w:val="45522409"/>
    <w:multiLevelType w:val="hybridMultilevel"/>
    <w:tmpl w:val="F7CA9944"/>
    <w:lvl w:ilvl="0" w:tplc="458C65FA">
      <w:start w:val="1"/>
      <w:numFmt w:val="decimal"/>
      <w:lvlText w:val="%1."/>
      <w:lvlJc w:val="left"/>
      <w:pPr>
        <w:tabs>
          <w:tab w:val="num" w:pos="720"/>
        </w:tabs>
        <w:ind w:left="720" w:hanging="360"/>
      </w:pPr>
      <w:rPr>
        <w:rFonts w:hint="default"/>
        <w:b/>
      </w:rPr>
    </w:lvl>
    <w:lvl w:ilvl="1" w:tplc="D416C836">
      <w:numFmt w:val="none"/>
      <w:lvlText w:val=""/>
      <w:lvlJc w:val="left"/>
      <w:pPr>
        <w:tabs>
          <w:tab w:val="num" w:pos="360"/>
        </w:tabs>
      </w:pPr>
    </w:lvl>
    <w:lvl w:ilvl="2" w:tplc="64E042E8">
      <w:numFmt w:val="none"/>
      <w:lvlText w:val=""/>
      <w:lvlJc w:val="left"/>
      <w:pPr>
        <w:tabs>
          <w:tab w:val="num" w:pos="360"/>
        </w:tabs>
      </w:pPr>
    </w:lvl>
    <w:lvl w:ilvl="3" w:tplc="1244F7E0">
      <w:numFmt w:val="none"/>
      <w:lvlText w:val=""/>
      <w:lvlJc w:val="left"/>
      <w:pPr>
        <w:tabs>
          <w:tab w:val="num" w:pos="360"/>
        </w:tabs>
      </w:pPr>
    </w:lvl>
    <w:lvl w:ilvl="4" w:tplc="ED9E56C8">
      <w:numFmt w:val="none"/>
      <w:lvlText w:val=""/>
      <w:lvlJc w:val="left"/>
      <w:pPr>
        <w:tabs>
          <w:tab w:val="num" w:pos="360"/>
        </w:tabs>
      </w:pPr>
    </w:lvl>
    <w:lvl w:ilvl="5" w:tplc="B26424EA">
      <w:numFmt w:val="none"/>
      <w:lvlText w:val=""/>
      <w:lvlJc w:val="left"/>
      <w:pPr>
        <w:tabs>
          <w:tab w:val="num" w:pos="360"/>
        </w:tabs>
      </w:pPr>
    </w:lvl>
    <w:lvl w:ilvl="6" w:tplc="696014D8">
      <w:numFmt w:val="none"/>
      <w:lvlText w:val=""/>
      <w:lvlJc w:val="left"/>
      <w:pPr>
        <w:tabs>
          <w:tab w:val="num" w:pos="360"/>
        </w:tabs>
      </w:pPr>
    </w:lvl>
    <w:lvl w:ilvl="7" w:tplc="117047EA">
      <w:numFmt w:val="none"/>
      <w:lvlText w:val=""/>
      <w:lvlJc w:val="left"/>
      <w:pPr>
        <w:tabs>
          <w:tab w:val="num" w:pos="360"/>
        </w:tabs>
      </w:pPr>
    </w:lvl>
    <w:lvl w:ilvl="8" w:tplc="5BC61734">
      <w:numFmt w:val="none"/>
      <w:lvlText w:val=""/>
      <w:lvlJc w:val="left"/>
      <w:pPr>
        <w:tabs>
          <w:tab w:val="num" w:pos="360"/>
        </w:tabs>
      </w:pPr>
    </w:lvl>
  </w:abstractNum>
  <w:abstractNum w:abstractNumId="1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9EC2C35"/>
    <w:multiLevelType w:val="hybridMultilevel"/>
    <w:tmpl w:val="525632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BDD183C"/>
    <w:multiLevelType w:val="multilevel"/>
    <w:tmpl w:val="5A5CDBDC"/>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sz w:val="24"/>
        <w:szCs w:val="24"/>
      </w:rPr>
    </w:lvl>
    <w:lvl w:ilvl="2">
      <w:start w:val="1"/>
      <w:numFmt w:val="decimal"/>
      <w:lvlText w:val="%1.%2.%3."/>
      <w:lvlJc w:val="left"/>
      <w:pPr>
        <w:ind w:left="86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4DB00CC7"/>
    <w:multiLevelType w:val="multilevel"/>
    <w:tmpl w:val="9B802544"/>
    <w:lvl w:ilvl="0">
      <w:start w:val="2"/>
      <w:numFmt w:val="decimal"/>
      <w:lvlText w:val="%1."/>
      <w:lvlJc w:val="left"/>
      <w:pPr>
        <w:ind w:left="450" w:hanging="450"/>
      </w:pPr>
      <w:rPr>
        <w:rFonts w:hint="default"/>
        <w:b/>
      </w:rPr>
    </w:lvl>
    <w:lvl w:ilvl="1">
      <w:start w:val="1"/>
      <w:numFmt w:val="decimal"/>
      <w:lvlText w:val="%1.%2."/>
      <w:lvlJc w:val="left"/>
      <w:pPr>
        <w:ind w:left="1997" w:hanging="720"/>
      </w:pPr>
      <w:rPr>
        <w:rFonts w:hint="default"/>
        <w:b w:val="0"/>
      </w:rPr>
    </w:lvl>
    <w:lvl w:ilvl="2">
      <w:start w:val="1"/>
      <w:numFmt w:val="decimal"/>
      <w:lvlText w:val="%1.%2.%3."/>
      <w:lvlJc w:val="left"/>
      <w:pPr>
        <w:ind w:left="2426" w:hanging="720"/>
      </w:pPr>
      <w:rPr>
        <w:rFonts w:hint="default"/>
      </w:rPr>
    </w:lvl>
    <w:lvl w:ilvl="3">
      <w:start w:val="1"/>
      <w:numFmt w:val="decimal"/>
      <w:lvlText w:val="%1.%2.%3.%4."/>
      <w:lvlJc w:val="left"/>
      <w:pPr>
        <w:ind w:left="3639" w:hanging="1080"/>
      </w:pPr>
      <w:rPr>
        <w:rFonts w:hint="default"/>
      </w:rPr>
    </w:lvl>
    <w:lvl w:ilvl="4">
      <w:start w:val="1"/>
      <w:numFmt w:val="decimal"/>
      <w:lvlText w:val="%1.%2.%3.%4.%5."/>
      <w:lvlJc w:val="left"/>
      <w:pPr>
        <w:ind w:left="4492" w:hanging="1080"/>
      </w:pPr>
      <w:rPr>
        <w:rFonts w:hint="default"/>
      </w:rPr>
    </w:lvl>
    <w:lvl w:ilvl="5">
      <w:start w:val="1"/>
      <w:numFmt w:val="decimal"/>
      <w:lvlText w:val="%1.%2.%3.%4.%5.%6."/>
      <w:lvlJc w:val="left"/>
      <w:pPr>
        <w:ind w:left="5705" w:hanging="1440"/>
      </w:pPr>
      <w:rPr>
        <w:rFonts w:hint="default"/>
      </w:rPr>
    </w:lvl>
    <w:lvl w:ilvl="6">
      <w:start w:val="1"/>
      <w:numFmt w:val="decimal"/>
      <w:lvlText w:val="%1.%2.%3.%4.%5.%6.%7."/>
      <w:lvlJc w:val="left"/>
      <w:pPr>
        <w:ind w:left="6918" w:hanging="1800"/>
      </w:pPr>
      <w:rPr>
        <w:rFonts w:hint="default"/>
      </w:rPr>
    </w:lvl>
    <w:lvl w:ilvl="7">
      <w:start w:val="1"/>
      <w:numFmt w:val="decimal"/>
      <w:lvlText w:val="%1.%2.%3.%4.%5.%6.%7.%8."/>
      <w:lvlJc w:val="left"/>
      <w:pPr>
        <w:ind w:left="7771" w:hanging="1800"/>
      </w:pPr>
      <w:rPr>
        <w:rFonts w:hint="default"/>
      </w:rPr>
    </w:lvl>
    <w:lvl w:ilvl="8">
      <w:start w:val="1"/>
      <w:numFmt w:val="decimal"/>
      <w:lvlText w:val="%1.%2.%3.%4.%5.%6.%7.%8.%9."/>
      <w:lvlJc w:val="left"/>
      <w:pPr>
        <w:ind w:left="8984" w:hanging="2160"/>
      </w:pPr>
      <w:rPr>
        <w:rFonts w:hint="default"/>
      </w:rPr>
    </w:lvl>
  </w:abstractNum>
  <w:abstractNum w:abstractNumId="22" w15:restartNumberingAfterBreak="0">
    <w:nsid w:val="4E0A26F6"/>
    <w:multiLevelType w:val="multilevel"/>
    <w:tmpl w:val="8670ED3A"/>
    <w:lvl w:ilvl="0">
      <w:start w:val="12"/>
      <w:numFmt w:val="decimal"/>
      <w:lvlText w:val="%1."/>
      <w:lvlJc w:val="left"/>
      <w:pPr>
        <w:ind w:left="576" w:hanging="576"/>
      </w:pPr>
      <w:rPr>
        <w:rFonts w:hint="default"/>
        <w:sz w:val="28"/>
      </w:rPr>
    </w:lvl>
    <w:lvl w:ilvl="1">
      <w:start w:val="1"/>
      <w:numFmt w:val="decimal"/>
      <w:lvlText w:val="%1.%2."/>
      <w:lvlJc w:val="left"/>
      <w:pPr>
        <w:ind w:left="1143" w:hanging="576"/>
      </w:pPr>
      <w:rPr>
        <w:rFonts w:hint="default"/>
        <w:sz w:val="24"/>
        <w:szCs w:val="24"/>
      </w:rPr>
    </w:lvl>
    <w:lvl w:ilvl="2">
      <w:start w:val="1"/>
      <w:numFmt w:val="decimal"/>
      <w:lvlText w:val="%1.%2.%3."/>
      <w:lvlJc w:val="left"/>
      <w:pPr>
        <w:ind w:left="1854" w:hanging="720"/>
      </w:pPr>
      <w:rPr>
        <w:rFonts w:hint="default"/>
        <w:sz w:val="28"/>
      </w:rPr>
    </w:lvl>
    <w:lvl w:ilvl="3">
      <w:start w:val="1"/>
      <w:numFmt w:val="decimal"/>
      <w:lvlText w:val="%1.%2.%3.%4."/>
      <w:lvlJc w:val="left"/>
      <w:pPr>
        <w:ind w:left="2421" w:hanging="720"/>
      </w:pPr>
      <w:rPr>
        <w:rFonts w:hint="default"/>
        <w:sz w:val="28"/>
      </w:rPr>
    </w:lvl>
    <w:lvl w:ilvl="4">
      <w:start w:val="1"/>
      <w:numFmt w:val="decimal"/>
      <w:lvlText w:val="%1.%2.%3.%4.%5."/>
      <w:lvlJc w:val="left"/>
      <w:pPr>
        <w:ind w:left="3348" w:hanging="1080"/>
      </w:pPr>
      <w:rPr>
        <w:rFonts w:hint="default"/>
        <w:sz w:val="28"/>
      </w:rPr>
    </w:lvl>
    <w:lvl w:ilvl="5">
      <w:start w:val="1"/>
      <w:numFmt w:val="decimal"/>
      <w:lvlText w:val="%1.%2.%3.%4.%5.%6."/>
      <w:lvlJc w:val="left"/>
      <w:pPr>
        <w:ind w:left="3915" w:hanging="1080"/>
      </w:pPr>
      <w:rPr>
        <w:rFonts w:hint="default"/>
        <w:sz w:val="28"/>
      </w:rPr>
    </w:lvl>
    <w:lvl w:ilvl="6">
      <w:start w:val="1"/>
      <w:numFmt w:val="decimal"/>
      <w:lvlText w:val="%1.%2.%3.%4.%5.%6.%7."/>
      <w:lvlJc w:val="left"/>
      <w:pPr>
        <w:ind w:left="4842" w:hanging="1440"/>
      </w:pPr>
      <w:rPr>
        <w:rFonts w:hint="default"/>
        <w:sz w:val="28"/>
      </w:rPr>
    </w:lvl>
    <w:lvl w:ilvl="7">
      <w:start w:val="1"/>
      <w:numFmt w:val="decimal"/>
      <w:lvlText w:val="%1.%2.%3.%4.%5.%6.%7.%8."/>
      <w:lvlJc w:val="left"/>
      <w:pPr>
        <w:ind w:left="5409" w:hanging="1440"/>
      </w:pPr>
      <w:rPr>
        <w:rFonts w:hint="default"/>
        <w:sz w:val="28"/>
      </w:rPr>
    </w:lvl>
    <w:lvl w:ilvl="8">
      <w:start w:val="1"/>
      <w:numFmt w:val="decimal"/>
      <w:lvlText w:val="%1.%2.%3.%4.%5.%6.%7.%8.%9."/>
      <w:lvlJc w:val="left"/>
      <w:pPr>
        <w:ind w:left="6336" w:hanging="1800"/>
      </w:pPr>
      <w:rPr>
        <w:rFonts w:hint="default"/>
        <w:sz w:val="28"/>
      </w:rPr>
    </w:lvl>
  </w:abstractNum>
  <w:abstractNum w:abstractNumId="23" w15:restartNumberingAfterBreak="0">
    <w:nsid w:val="4F2B63EF"/>
    <w:multiLevelType w:val="multilevel"/>
    <w:tmpl w:val="03621E38"/>
    <w:lvl w:ilvl="0">
      <w:start w:val="11"/>
      <w:numFmt w:val="decimal"/>
      <w:lvlText w:val="%1"/>
      <w:lvlJc w:val="left"/>
      <w:pPr>
        <w:ind w:left="525" w:hanging="525"/>
      </w:pPr>
      <w:rPr>
        <w:rFonts w:hint="default"/>
      </w:rPr>
    </w:lvl>
    <w:lvl w:ilvl="1">
      <w:start w:val="2"/>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6930524"/>
    <w:multiLevelType w:val="multilevel"/>
    <w:tmpl w:val="558EBF6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25"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142"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FD4AD2"/>
    <w:multiLevelType w:val="multilevel"/>
    <w:tmpl w:val="19BCC994"/>
    <w:lvl w:ilvl="0">
      <w:start w:val="5"/>
      <w:numFmt w:val="decimal"/>
      <w:lvlText w:val="%1."/>
      <w:lvlJc w:val="left"/>
      <w:pPr>
        <w:ind w:left="360" w:hanging="360"/>
      </w:pPr>
      <w:rPr>
        <w:rFonts w:hint="default"/>
      </w:rPr>
    </w:lvl>
    <w:lvl w:ilvl="1">
      <w:start w:val="1"/>
      <w:numFmt w:val="decimal"/>
      <w:lvlText w:val="%1.%2."/>
      <w:lvlJc w:val="left"/>
      <w:pPr>
        <w:ind w:left="6034" w:hanging="360"/>
      </w:pPr>
      <w:rPr>
        <w:rFonts w:hint="default"/>
      </w:rPr>
    </w:lvl>
    <w:lvl w:ilvl="2">
      <w:start w:val="1"/>
      <w:numFmt w:val="decimal"/>
      <w:lvlText w:val="%1.%2.%3."/>
      <w:lvlJc w:val="left"/>
      <w:pPr>
        <w:ind w:left="12068" w:hanging="720"/>
      </w:pPr>
      <w:rPr>
        <w:rFonts w:hint="default"/>
      </w:rPr>
    </w:lvl>
    <w:lvl w:ilvl="3">
      <w:start w:val="1"/>
      <w:numFmt w:val="decimal"/>
      <w:lvlText w:val="%1.%2.%3.%4."/>
      <w:lvlJc w:val="left"/>
      <w:pPr>
        <w:ind w:left="17742" w:hanging="720"/>
      </w:pPr>
      <w:rPr>
        <w:rFonts w:hint="default"/>
      </w:rPr>
    </w:lvl>
    <w:lvl w:ilvl="4">
      <w:start w:val="1"/>
      <w:numFmt w:val="decimal"/>
      <w:lvlText w:val="%1.%2.%3.%4.%5."/>
      <w:lvlJc w:val="left"/>
      <w:pPr>
        <w:ind w:left="23776" w:hanging="1080"/>
      </w:pPr>
      <w:rPr>
        <w:rFonts w:hint="default"/>
      </w:rPr>
    </w:lvl>
    <w:lvl w:ilvl="5">
      <w:start w:val="1"/>
      <w:numFmt w:val="decimal"/>
      <w:lvlText w:val="%1.%2.%3.%4.%5.%6."/>
      <w:lvlJc w:val="left"/>
      <w:pPr>
        <w:ind w:left="29450" w:hanging="1080"/>
      </w:pPr>
      <w:rPr>
        <w:rFonts w:hint="default"/>
      </w:rPr>
    </w:lvl>
    <w:lvl w:ilvl="6">
      <w:start w:val="1"/>
      <w:numFmt w:val="decimal"/>
      <w:lvlText w:val="%1.%2.%3.%4.%5.%6.%7."/>
      <w:lvlJc w:val="left"/>
      <w:pPr>
        <w:ind w:left="-30052" w:hanging="1440"/>
      </w:pPr>
      <w:rPr>
        <w:rFonts w:hint="default"/>
      </w:rPr>
    </w:lvl>
    <w:lvl w:ilvl="7">
      <w:start w:val="1"/>
      <w:numFmt w:val="decimal"/>
      <w:lvlText w:val="%1.%2.%3.%4.%5.%6.%7.%8."/>
      <w:lvlJc w:val="left"/>
      <w:pPr>
        <w:ind w:left="-24378" w:hanging="1440"/>
      </w:pPr>
      <w:rPr>
        <w:rFonts w:hint="default"/>
      </w:rPr>
    </w:lvl>
    <w:lvl w:ilvl="8">
      <w:start w:val="1"/>
      <w:numFmt w:val="decimal"/>
      <w:lvlText w:val="%1.%2.%3.%4.%5.%6.%7.%8.%9."/>
      <w:lvlJc w:val="left"/>
      <w:pPr>
        <w:ind w:left="-18344" w:hanging="1800"/>
      </w:pPr>
      <w:rPr>
        <w:rFonts w:hint="default"/>
      </w:rPr>
    </w:lvl>
  </w:abstractNum>
  <w:abstractNum w:abstractNumId="30" w15:restartNumberingAfterBreak="0">
    <w:nsid w:val="68A3035D"/>
    <w:multiLevelType w:val="multilevel"/>
    <w:tmpl w:val="4EB4C134"/>
    <w:lvl w:ilvl="0">
      <w:start w:val="2"/>
      <w:numFmt w:val="decimal"/>
      <w:lvlText w:val="%1."/>
      <w:lvlJc w:val="left"/>
      <w:pPr>
        <w:ind w:left="450" w:hanging="450"/>
      </w:pPr>
      <w:rPr>
        <w:rFonts w:hint="default"/>
      </w:rPr>
    </w:lvl>
    <w:lvl w:ilvl="1">
      <w:start w:val="3"/>
      <w:numFmt w:val="decimal"/>
      <w:lvlText w:val="%1.%2."/>
      <w:lvlJc w:val="left"/>
      <w:pPr>
        <w:ind w:left="2426" w:hanging="720"/>
      </w:pPr>
      <w:rPr>
        <w:rFonts w:hint="default"/>
      </w:rPr>
    </w:lvl>
    <w:lvl w:ilvl="2">
      <w:start w:val="1"/>
      <w:numFmt w:val="decimal"/>
      <w:lvlText w:val="%1.%2.%3."/>
      <w:lvlJc w:val="left"/>
      <w:pPr>
        <w:ind w:left="4132" w:hanging="720"/>
      </w:pPr>
      <w:rPr>
        <w:rFonts w:hint="default"/>
      </w:rPr>
    </w:lvl>
    <w:lvl w:ilvl="3">
      <w:start w:val="1"/>
      <w:numFmt w:val="decimal"/>
      <w:lvlText w:val="%1.%2.%3.%4."/>
      <w:lvlJc w:val="left"/>
      <w:pPr>
        <w:ind w:left="6198" w:hanging="1080"/>
      </w:pPr>
      <w:rPr>
        <w:rFonts w:hint="default"/>
      </w:rPr>
    </w:lvl>
    <w:lvl w:ilvl="4">
      <w:start w:val="1"/>
      <w:numFmt w:val="decimal"/>
      <w:lvlText w:val="%1.%2.%3.%4.%5."/>
      <w:lvlJc w:val="left"/>
      <w:pPr>
        <w:ind w:left="7904" w:hanging="1080"/>
      </w:pPr>
      <w:rPr>
        <w:rFonts w:hint="default"/>
      </w:rPr>
    </w:lvl>
    <w:lvl w:ilvl="5">
      <w:start w:val="1"/>
      <w:numFmt w:val="decimal"/>
      <w:lvlText w:val="%1.%2.%3.%4.%5.%6."/>
      <w:lvlJc w:val="left"/>
      <w:pPr>
        <w:ind w:left="9970" w:hanging="1440"/>
      </w:pPr>
      <w:rPr>
        <w:rFonts w:hint="default"/>
      </w:rPr>
    </w:lvl>
    <w:lvl w:ilvl="6">
      <w:start w:val="1"/>
      <w:numFmt w:val="decimal"/>
      <w:lvlText w:val="%1.%2.%3.%4.%5.%6.%7."/>
      <w:lvlJc w:val="left"/>
      <w:pPr>
        <w:ind w:left="12036" w:hanging="1800"/>
      </w:pPr>
      <w:rPr>
        <w:rFonts w:hint="default"/>
      </w:rPr>
    </w:lvl>
    <w:lvl w:ilvl="7">
      <w:start w:val="1"/>
      <w:numFmt w:val="decimal"/>
      <w:lvlText w:val="%1.%2.%3.%4.%5.%6.%7.%8."/>
      <w:lvlJc w:val="left"/>
      <w:pPr>
        <w:ind w:left="13742" w:hanging="1800"/>
      </w:pPr>
      <w:rPr>
        <w:rFonts w:hint="default"/>
      </w:rPr>
    </w:lvl>
    <w:lvl w:ilvl="8">
      <w:start w:val="1"/>
      <w:numFmt w:val="decimal"/>
      <w:lvlText w:val="%1.%2.%3.%4.%5.%6.%7.%8.%9."/>
      <w:lvlJc w:val="left"/>
      <w:pPr>
        <w:ind w:left="15808" w:hanging="2160"/>
      </w:pPr>
      <w:rPr>
        <w:rFonts w:hint="default"/>
      </w:rPr>
    </w:lvl>
  </w:abstractNum>
  <w:abstractNum w:abstractNumId="31" w15:restartNumberingAfterBreak="0">
    <w:nsid w:val="717F6E35"/>
    <w:multiLevelType w:val="hybridMultilevel"/>
    <w:tmpl w:val="DE40B9A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8BF01BD"/>
    <w:multiLevelType w:val="multilevel"/>
    <w:tmpl w:val="A32EAFE2"/>
    <w:lvl w:ilvl="0">
      <w:start w:val="3"/>
      <w:numFmt w:val="decimal"/>
      <w:lvlText w:val="%1."/>
      <w:lvlJc w:val="left"/>
      <w:pPr>
        <w:ind w:left="450" w:hanging="450"/>
      </w:pPr>
      <w:rPr>
        <w:rFonts w:hint="default"/>
      </w:rPr>
    </w:lvl>
    <w:lvl w:ilvl="1">
      <w:start w:val="4"/>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num w:numId="1">
    <w:abstractNumId w:val="0"/>
  </w:num>
  <w:num w:numId="2">
    <w:abstractNumId w:val="1"/>
    <w:lvlOverride w:ilvl="0">
      <w:lvl w:ilvl="0">
        <w:numFmt w:val="bullet"/>
        <w:lvlText w:val=""/>
        <w:legacy w:legacy="1" w:legacySpace="0" w:legacyIndent="283"/>
        <w:lvlJc w:val="left"/>
        <w:pPr>
          <w:ind w:left="992" w:hanging="283"/>
        </w:pPr>
        <w:rPr>
          <w:rFonts w:ascii="Symbol" w:hAnsi="Symbol" w:hint="default"/>
        </w:rPr>
      </w:lvl>
    </w:lvlOverride>
  </w:num>
  <w:num w:numId="3">
    <w:abstractNumId w:val="22"/>
  </w:num>
  <w:num w:numId="4">
    <w:abstractNumId w:val="9"/>
  </w:num>
  <w:num w:numId="5">
    <w:abstractNumId w:val="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7"/>
    <w:lvlOverride w:ilvl="0">
      <w:startOverride w:val="1"/>
    </w:lvlOverride>
    <w:lvlOverride w:ilvl="1"/>
    <w:lvlOverride w:ilvl="2"/>
    <w:lvlOverride w:ilvl="3"/>
    <w:lvlOverride w:ilvl="4"/>
    <w:lvlOverride w:ilvl="5"/>
    <w:lvlOverride w:ilvl="6"/>
    <w:lvlOverride w:ilvl="7"/>
    <w:lvlOverride w:ilvl="8"/>
  </w:num>
  <w:num w:numId="9">
    <w:abstractNumId w:val="4"/>
  </w:num>
  <w:num w:numId="10">
    <w:abstractNumId w:val="13"/>
  </w:num>
  <w:num w:numId="11">
    <w:abstractNumId w:val="19"/>
  </w:num>
  <w:num w:numId="12">
    <w:abstractNumId w:val="8"/>
  </w:num>
  <w:num w:numId="13">
    <w:abstractNumId w:val="31"/>
  </w:num>
  <w:num w:numId="14">
    <w:abstractNumId w:val="29"/>
  </w:num>
  <w:num w:numId="15">
    <w:abstractNumId w:val="27"/>
  </w:num>
  <w:num w:numId="16">
    <w:abstractNumId w:val="2"/>
  </w:num>
  <w:num w:numId="17">
    <w:abstractNumId w:val="26"/>
  </w:num>
  <w:num w:numId="18">
    <w:abstractNumId w:val="25"/>
  </w:num>
  <w:num w:numId="19">
    <w:abstractNumId w:val="18"/>
  </w:num>
  <w:num w:numId="20">
    <w:abstractNumId w:val="28"/>
  </w:num>
  <w:num w:numId="21">
    <w:abstractNumId w:val="11"/>
  </w:num>
  <w:num w:numId="22">
    <w:abstractNumId w:val="6"/>
  </w:num>
  <w:num w:numId="23">
    <w:abstractNumId w:val="21"/>
  </w:num>
  <w:num w:numId="24">
    <w:abstractNumId w:val="20"/>
  </w:num>
  <w:num w:numId="25">
    <w:abstractNumId w:val="30"/>
  </w:num>
  <w:num w:numId="26">
    <w:abstractNumId w:val="5"/>
  </w:num>
  <w:num w:numId="27">
    <w:abstractNumId w:val="14"/>
  </w:num>
  <w:num w:numId="28">
    <w:abstractNumId w:val="12"/>
  </w:num>
  <w:num w:numId="29">
    <w:abstractNumId w:val="15"/>
  </w:num>
  <w:num w:numId="30">
    <w:abstractNumId w:val="32"/>
  </w:num>
  <w:num w:numId="31">
    <w:abstractNumId w:val="23"/>
  </w:num>
  <w:num w:numId="32">
    <w:abstractNumId w:val="16"/>
  </w:num>
  <w:num w:numId="33">
    <w:abstractNumId w:val="7"/>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E5B"/>
    <w:rsid w:val="000106A5"/>
    <w:rsid w:val="00011851"/>
    <w:rsid w:val="00011BE1"/>
    <w:rsid w:val="00012396"/>
    <w:rsid w:val="00017CDC"/>
    <w:rsid w:val="00024D1A"/>
    <w:rsid w:val="000304C8"/>
    <w:rsid w:val="00046E6F"/>
    <w:rsid w:val="00062A36"/>
    <w:rsid w:val="00064140"/>
    <w:rsid w:val="0007275E"/>
    <w:rsid w:val="0009345C"/>
    <w:rsid w:val="00096A03"/>
    <w:rsid w:val="000C7659"/>
    <w:rsid w:val="000D343E"/>
    <w:rsid w:val="000D3CFB"/>
    <w:rsid w:val="000D6C2C"/>
    <w:rsid w:val="000E48FF"/>
    <w:rsid w:val="000F447F"/>
    <w:rsid w:val="00106398"/>
    <w:rsid w:val="001105ED"/>
    <w:rsid w:val="00111DF4"/>
    <w:rsid w:val="00122E8B"/>
    <w:rsid w:val="00166490"/>
    <w:rsid w:val="00172277"/>
    <w:rsid w:val="00193F9F"/>
    <w:rsid w:val="001B529F"/>
    <w:rsid w:val="001C0C12"/>
    <w:rsid w:val="001C28E9"/>
    <w:rsid w:val="001D54E7"/>
    <w:rsid w:val="001D6631"/>
    <w:rsid w:val="001E57B5"/>
    <w:rsid w:val="001E5E05"/>
    <w:rsid w:val="001E5E44"/>
    <w:rsid w:val="001F0C06"/>
    <w:rsid w:val="001F2DB2"/>
    <w:rsid w:val="001F5318"/>
    <w:rsid w:val="002100B2"/>
    <w:rsid w:val="00221346"/>
    <w:rsid w:val="00225263"/>
    <w:rsid w:val="00233B75"/>
    <w:rsid w:val="002415FB"/>
    <w:rsid w:val="00246139"/>
    <w:rsid w:val="00247640"/>
    <w:rsid w:val="002514A9"/>
    <w:rsid w:val="00252FCA"/>
    <w:rsid w:val="00276662"/>
    <w:rsid w:val="00287D06"/>
    <w:rsid w:val="002942C0"/>
    <w:rsid w:val="002969DF"/>
    <w:rsid w:val="00296EF8"/>
    <w:rsid w:val="002A14A9"/>
    <w:rsid w:val="002A5B54"/>
    <w:rsid w:val="002A6F48"/>
    <w:rsid w:val="002B2114"/>
    <w:rsid w:val="002B32CF"/>
    <w:rsid w:val="002B452F"/>
    <w:rsid w:val="002E0D19"/>
    <w:rsid w:val="002E7D0E"/>
    <w:rsid w:val="002F4440"/>
    <w:rsid w:val="002F4766"/>
    <w:rsid w:val="00304B93"/>
    <w:rsid w:val="00304F25"/>
    <w:rsid w:val="0032308C"/>
    <w:rsid w:val="0033149E"/>
    <w:rsid w:val="003348A5"/>
    <w:rsid w:val="00345096"/>
    <w:rsid w:val="00361ED2"/>
    <w:rsid w:val="003631EB"/>
    <w:rsid w:val="00367C33"/>
    <w:rsid w:val="003724C5"/>
    <w:rsid w:val="003724EA"/>
    <w:rsid w:val="003758A3"/>
    <w:rsid w:val="00376F00"/>
    <w:rsid w:val="00387E80"/>
    <w:rsid w:val="003B6DC4"/>
    <w:rsid w:val="003F237B"/>
    <w:rsid w:val="003F6C92"/>
    <w:rsid w:val="003F7994"/>
    <w:rsid w:val="00413350"/>
    <w:rsid w:val="00421FB9"/>
    <w:rsid w:val="0042342A"/>
    <w:rsid w:val="00430446"/>
    <w:rsid w:val="0043722F"/>
    <w:rsid w:val="00445AE0"/>
    <w:rsid w:val="0045767D"/>
    <w:rsid w:val="0046021E"/>
    <w:rsid w:val="00460CA2"/>
    <w:rsid w:val="00465789"/>
    <w:rsid w:val="00485554"/>
    <w:rsid w:val="004A22C3"/>
    <w:rsid w:val="004A408B"/>
    <w:rsid w:val="004B06DA"/>
    <w:rsid w:val="004C0F56"/>
    <w:rsid w:val="004F14D8"/>
    <w:rsid w:val="004F1E3E"/>
    <w:rsid w:val="004F1E5B"/>
    <w:rsid w:val="004F2DF1"/>
    <w:rsid w:val="004F5B6F"/>
    <w:rsid w:val="0053551A"/>
    <w:rsid w:val="00540812"/>
    <w:rsid w:val="005478B2"/>
    <w:rsid w:val="00551D60"/>
    <w:rsid w:val="005550EF"/>
    <w:rsid w:val="00572CF9"/>
    <w:rsid w:val="00585F7B"/>
    <w:rsid w:val="00587638"/>
    <w:rsid w:val="005919EC"/>
    <w:rsid w:val="005932ED"/>
    <w:rsid w:val="0059656C"/>
    <w:rsid w:val="005A2302"/>
    <w:rsid w:val="005A40E3"/>
    <w:rsid w:val="005A4CCB"/>
    <w:rsid w:val="005A7F69"/>
    <w:rsid w:val="005B1A47"/>
    <w:rsid w:val="005B5F57"/>
    <w:rsid w:val="005D0F75"/>
    <w:rsid w:val="005D76D0"/>
    <w:rsid w:val="005F4E90"/>
    <w:rsid w:val="006030CD"/>
    <w:rsid w:val="00612F9F"/>
    <w:rsid w:val="0062178F"/>
    <w:rsid w:val="00626C26"/>
    <w:rsid w:val="0063721F"/>
    <w:rsid w:val="00642248"/>
    <w:rsid w:val="006458B1"/>
    <w:rsid w:val="0066661D"/>
    <w:rsid w:val="0068758C"/>
    <w:rsid w:val="0069633D"/>
    <w:rsid w:val="006A099C"/>
    <w:rsid w:val="006A1AD4"/>
    <w:rsid w:val="006A7465"/>
    <w:rsid w:val="006B3111"/>
    <w:rsid w:val="006C364A"/>
    <w:rsid w:val="006D631B"/>
    <w:rsid w:val="006E206C"/>
    <w:rsid w:val="006F22A8"/>
    <w:rsid w:val="00700082"/>
    <w:rsid w:val="00715E6F"/>
    <w:rsid w:val="00716496"/>
    <w:rsid w:val="00721575"/>
    <w:rsid w:val="0073475B"/>
    <w:rsid w:val="007560E3"/>
    <w:rsid w:val="00761766"/>
    <w:rsid w:val="00790AB5"/>
    <w:rsid w:val="007A73B9"/>
    <w:rsid w:val="007B162E"/>
    <w:rsid w:val="007B3A8D"/>
    <w:rsid w:val="007B7844"/>
    <w:rsid w:val="007C1BB0"/>
    <w:rsid w:val="007D10DA"/>
    <w:rsid w:val="007D28D7"/>
    <w:rsid w:val="007E4343"/>
    <w:rsid w:val="007E4442"/>
    <w:rsid w:val="007F28BF"/>
    <w:rsid w:val="007F38EA"/>
    <w:rsid w:val="00804E0B"/>
    <w:rsid w:val="008067C6"/>
    <w:rsid w:val="00815D63"/>
    <w:rsid w:val="008271B6"/>
    <w:rsid w:val="00827E23"/>
    <w:rsid w:val="00837815"/>
    <w:rsid w:val="008449DB"/>
    <w:rsid w:val="00855AA5"/>
    <w:rsid w:val="00860F31"/>
    <w:rsid w:val="00861015"/>
    <w:rsid w:val="0086687B"/>
    <w:rsid w:val="00872AFF"/>
    <w:rsid w:val="008732DC"/>
    <w:rsid w:val="00881065"/>
    <w:rsid w:val="00881E8B"/>
    <w:rsid w:val="00882588"/>
    <w:rsid w:val="00891BD6"/>
    <w:rsid w:val="0089410F"/>
    <w:rsid w:val="008A662B"/>
    <w:rsid w:val="008C4778"/>
    <w:rsid w:val="008C71EA"/>
    <w:rsid w:val="008F73C9"/>
    <w:rsid w:val="00916F10"/>
    <w:rsid w:val="009229D1"/>
    <w:rsid w:val="00933F9D"/>
    <w:rsid w:val="00953330"/>
    <w:rsid w:val="00953DEB"/>
    <w:rsid w:val="00956C04"/>
    <w:rsid w:val="009615C3"/>
    <w:rsid w:val="00967E07"/>
    <w:rsid w:val="00967FB8"/>
    <w:rsid w:val="009721BB"/>
    <w:rsid w:val="00977353"/>
    <w:rsid w:val="00990198"/>
    <w:rsid w:val="00991E3F"/>
    <w:rsid w:val="00994132"/>
    <w:rsid w:val="00997CC3"/>
    <w:rsid w:val="009A0990"/>
    <w:rsid w:val="009A189E"/>
    <w:rsid w:val="009A57EA"/>
    <w:rsid w:val="009B0B72"/>
    <w:rsid w:val="009B5303"/>
    <w:rsid w:val="009D6D8B"/>
    <w:rsid w:val="009F6922"/>
    <w:rsid w:val="00A00AB9"/>
    <w:rsid w:val="00A13984"/>
    <w:rsid w:val="00A16712"/>
    <w:rsid w:val="00A223D7"/>
    <w:rsid w:val="00A277DB"/>
    <w:rsid w:val="00A372A6"/>
    <w:rsid w:val="00A466A0"/>
    <w:rsid w:val="00A47E82"/>
    <w:rsid w:val="00A54808"/>
    <w:rsid w:val="00A55D1C"/>
    <w:rsid w:val="00A650CE"/>
    <w:rsid w:val="00A70DFA"/>
    <w:rsid w:val="00A71A80"/>
    <w:rsid w:val="00A82B6A"/>
    <w:rsid w:val="00A92111"/>
    <w:rsid w:val="00A93BB3"/>
    <w:rsid w:val="00A97D6B"/>
    <w:rsid w:val="00AA0C98"/>
    <w:rsid w:val="00AA2721"/>
    <w:rsid w:val="00AB557D"/>
    <w:rsid w:val="00AC3020"/>
    <w:rsid w:val="00AC341A"/>
    <w:rsid w:val="00AC3579"/>
    <w:rsid w:val="00AC4A7A"/>
    <w:rsid w:val="00AC64CA"/>
    <w:rsid w:val="00AD00E9"/>
    <w:rsid w:val="00AD6390"/>
    <w:rsid w:val="00AE342E"/>
    <w:rsid w:val="00AE37F7"/>
    <w:rsid w:val="00B27DFD"/>
    <w:rsid w:val="00B31F84"/>
    <w:rsid w:val="00B4137A"/>
    <w:rsid w:val="00B421E3"/>
    <w:rsid w:val="00B43FF5"/>
    <w:rsid w:val="00B45DAA"/>
    <w:rsid w:val="00B52E95"/>
    <w:rsid w:val="00B63F02"/>
    <w:rsid w:val="00B71AD6"/>
    <w:rsid w:val="00B72CED"/>
    <w:rsid w:val="00B85F70"/>
    <w:rsid w:val="00B9502F"/>
    <w:rsid w:val="00BA0E64"/>
    <w:rsid w:val="00BA35F5"/>
    <w:rsid w:val="00BA5832"/>
    <w:rsid w:val="00BB4046"/>
    <w:rsid w:val="00BC0DB5"/>
    <w:rsid w:val="00BC6BB5"/>
    <w:rsid w:val="00BD6196"/>
    <w:rsid w:val="00BE15AE"/>
    <w:rsid w:val="00BF4FD1"/>
    <w:rsid w:val="00C106BF"/>
    <w:rsid w:val="00C21B52"/>
    <w:rsid w:val="00C31F97"/>
    <w:rsid w:val="00C3688A"/>
    <w:rsid w:val="00C40DA4"/>
    <w:rsid w:val="00C46A7A"/>
    <w:rsid w:val="00C47252"/>
    <w:rsid w:val="00C63056"/>
    <w:rsid w:val="00C74275"/>
    <w:rsid w:val="00C833E3"/>
    <w:rsid w:val="00C8362A"/>
    <w:rsid w:val="00C837AD"/>
    <w:rsid w:val="00C90ED1"/>
    <w:rsid w:val="00C92F5D"/>
    <w:rsid w:val="00C93352"/>
    <w:rsid w:val="00C94F97"/>
    <w:rsid w:val="00CA024C"/>
    <w:rsid w:val="00CA419C"/>
    <w:rsid w:val="00CC0DF8"/>
    <w:rsid w:val="00CE7751"/>
    <w:rsid w:val="00CE7DA3"/>
    <w:rsid w:val="00CF3DE3"/>
    <w:rsid w:val="00D00795"/>
    <w:rsid w:val="00D06D39"/>
    <w:rsid w:val="00D10DA6"/>
    <w:rsid w:val="00D25D8A"/>
    <w:rsid w:val="00D30B8F"/>
    <w:rsid w:val="00D31D53"/>
    <w:rsid w:val="00D41235"/>
    <w:rsid w:val="00D57701"/>
    <w:rsid w:val="00D6519B"/>
    <w:rsid w:val="00D65EDC"/>
    <w:rsid w:val="00D81152"/>
    <w:rsid w:val="00D85699"/>
    <w:rsid w:val="00D92FD5"/>
    <w:rsid w:val="00D94C43"/>
    <w:rsid w:val="00DA184C"/>
    <w:rsid w:val="00DB65A5"/>
    <w:rsid w:val="00DC2857"/>
    <w:rsid w:val="00DF4C43"/>
    <w:rsid w:val="00DF4DA6"/>
    <w:rsid w:val="00E21624"/>
    <w:rsid w:val="00E32EC8"/>
    <w:rsid w:val="00E47DE6"/>
    <w:rsid w:val="00E51605"/>
    <w:rsid w:val="00E577ED"/>
    <w:rsid w:val="00E665F4"/>
    <w:rsid w:val="00E66B97"/>
    <w:rsid w:val="00E72ED5"/>
    <w:rsid w:val="00E7706C"/>
    <w:rsid w:val="00E937EF"/>
    <w:rsid w:val="00EA06EC"/>
    <w:rsid w:val="00EA1A09"/>
    <w:rsid w:val="00EB45CE"/>
    <w:rsid w:val="00EB4AF6"/>
    <w:rsid w:val="00ED5070"/>
    <w:rsid w:val="00EF2013"/>
    <w:rsid w:val="00EF27B2"/>
    <w:rsid w:val="00F00FFD"/>
    <w:rsid w:val="00F04382"/>
    <w:rsid w:val="00F0760E"/>
    <w:rsid w:val="00F20433"/>
    <w:rsid w:val="00F36E95"/>
    <w:rsid w:val="00F44524"/>
    <w:rsid w:val="00F46380"/>
    <w:rsid w:val="00F52113"/>
    <w:rsid w:val="00F53213"/>
    <w:rsid w:val="00F541BA"/>
    <w:rsid w:val="00F55C90"/>
    <w:rsid w:val="00F642F5"/>
    <w:rsid w:val="00F83816"/>
    <w:rsid w:val="00F8598F"/>
    <w:rsid w:val="00F97196"/>
    <w:rsid w:val="00FA2347"/>
    <w:rsid w:val="00FA437F"/>
    <w:rsid w:val="00FB7D00"/>
    <w:rsid w:val="00FD2725"/>
    <w:rsid w:val="00FE2E98"/>
    <w:rsid w:val="00FF12ED"/>
    <w:rsid w:val="00FF295A"/>
    <w:rsid w:val="00FF5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6DE28D"/>
  <w15:chartTrackingRefBased/>
  <w15:docId w15:val="{E0AABDDE-36B7-4D49-98FD-4C3832362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1E5B"/>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
    <w:name w:val="heading 1"/>
    <w:basedOn w:val="a"/>
    <w:next w:val="a"/>
    <w:link w:val="10"/>
    <w:uiPriority w:val="9"/>
    <w:qFormat/>
    <w:rsid w:val="007B3A8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9">
    <w:name w:val="heading 9"/>
    <w:basedOn w:val="a"/>
    <w:next w:val="a"/>
    <w:link w:val="90"/>
    <w:uiPriority w:val="9"/>
    <w:semiHidden/>
    <w:unhideWhenUsed/>
    <w:qFormat/>
    <w:rsid w:val="00247640"/>
    <w:pPr>
      <w:spacing w:before="240" w:after="60" w:line="240" w:lineRule="auto"/>
      <w:ind w:firstLine="0"/>
      <w:jc w:val="left"/>
      <w:outlineLvl w:val="8"/>
    </w:pPr>
    <w:rPr>
      <w:rFonts w:ascii="Cambria" w:hAnsi="Cambria"/>
      <w:snapToGri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F1E5B"/>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4F1E5B"/>
    <w:rPr>
      <w:rFonts w:ascii="Times New Roman" w:eastAsia="Times New Roman" w:hAnsi="Times New Roman" w:cs="Times New Roman"/>
      <w:snapToGrid w:val="0"/>
      <w:sz w:val="28"/>
      <w:szCs w:val="28"/>
      <w:lang w:val="x-none" w:eastAsia="x-none"/>
    </w:rPr>
  </w:style>
  <w:style w:type="paragraph" w:styleId="a5">
    <w:name w:val="List Paragraph"/>
    <w:aliases w:val="Абзац списка не нумерованный,Абзац маркированнный,Нумерованый список,List Paragraph1,Table-Normal,RSHB_Table-Normal,Заголовок_3,Подпись рисунка"/>
    <w:basedOn w:val="a"/>
    <w:link w:val="a6"/>
    <w:uiPriority w:val="34"/>
    <w:qFormat/>
    <w:rsid w:val="004F1E5B"/>
    <w:pPr>
      <w:spacing w:line="240" w:lineRule="auto"/>
      <w:ind w:left="720" w:firstLine="0"/>
      <w:contextualSpacing/>
      <w:jc w:val="left"/>
    </w:pPr>
    <w:rPr>
      <w:snapToGrid/>
      <w:sz w:val="24"/>
      <w:szCs w:val="24"/>
    </w:rPr>
  </w:style>
  <w:style w:type="paragraph" w:styleId="a7">
    <w:name w:val="footer"/>
    <w:basedOn w:val="a"/>
    <w:link w:val="a8"/>
    <w:uiPriority w:val="99"/>
    <w:rsid w:val="004F1E5B"/>
    <w:pPr>
      <w:tabs>
        <w:tab w:val="center" w:pos="4677"/>
        <w:tab w:val="right" w:pos="9355"/>
      </w:tabs>
      <w:spacing w:line="240" w:lineRule="auto"/>
    </w:pPr>
    <w:rPr>
      <w:lang w:val="x-none" w:eastAsia="x-none"/>
    </w:rPr>
  </w:style>
  <w:style w:type="character" w:customStyle="1" w:styleId="a8">
    <w:name w:val="Нижний колонтитул Знак"/>
    <w:basedOn w:val="a0"/>
    <w:link w:val="a7"/>
    <w:uiPriority w:val="99"/>
    <w:rsid w:val="004F1E5B"/>
    <w:rPr>
      <w:rFonts w:ascii="Times New Roman" w:eastAsia="Times New Roman" w:hAnsi="Times New Roman" w:cs="Times New Roman"/>
      <w:snapToGrid w:val="0"/>
      <w:sz w:val="28"/>
      <w:szCs w:val="28"/>
      <w:lang w:val="x-none" w:eastAsia="x-none"/>
    </w:rPr>
  </w:style>
  <w:style w:type="table" w:styleId="a9">
    <w:name w:val="Table Grid"/>
    <w:basedOn w:val="a1"/>
    <w:uiPriority w:val="59"/>
    <w:rsid w:val="004F1E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Абзац списка Знак"/>
    <w:aliases w:val="Абзац списка не нумерованный Знак,Абзац маркированнный Знак,Нумерованый список Знак,List Paragraph1 Знак,Table-Normal Знак,RSHB_Table-Normal Знак,Заголовок_3 Знак,Подпись рисунка Знак"/>
    <w:link w:val="a5"/>
    <w:uiPriority w:val="34"/>
    <w:locked/>
    <w:rsid w:val="004F1E5B"/>
    <w:rPr>
      <w:rFonts w:ascii="Times New Roman" w:eastAsia="Times New Roman" w:hAnsi="Times New Roman" w:cs="Times New Roman"/>
      <w:sz w:val="24"/>
      <w:szCs w:val="24"/>
      <w:lang w:eastAsia="ru-RU"/>
    </w:rPr>
  </w:style>
  <w:style w:type="paragraph" w:customStyle="1" w:styleId="11">
    <w:name w:val="Знак Знак Знак Знак Знак Знак Знак Знак Знак1"/>
    <w:basedOn w:val="a"/>
    <w:rsid w:val="004F1E5B"/>
    <w:pPr>
      <w:spacing w:after="160" w:line="240" w:lineRule="exact"/>
      <w:ind w:firstLine="0"/>
    </w:pPr>
    <w:rPr>
      <w:rFonts w:ascii="Verdana" w:hAnsi="Verdana"/>
      <w:snapToGrid/>
      <w:sz w:val="22"/>
      <w:szCs w:val="20"/>
      <w:lang w:val="en-US" w:eastAsia="en-US"/>
    </w:rPr>
  </w:style>
  <w:style w:type="paragraph" w:styleId="aa">
    <w:name w:val="Balloon Text"/>
    <w:basedOn w:val="a"/>
    <w:link w:val="ab"/>
    <w:uiPriority w:val="99"/>
    <w:semiHidden/>
    <w:unhideWhenUsed/>
    <w:rsid w:val="001E5E44"/>
    <w:pPr>
      <w:spacing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1E5E44"/>
    <w:rPr>
      <w:rFonts w:ascii="Segoe UI" w:eastAsia="Times New Roman" w:hAnsi="Segoe UI" w:cs="Segoe UI"/>
      <w:snapToGrid w:val="0"/>
      <w:sz w:val="18"/>
      <w:szCs w:val="18"/>
      <w:lang w:eastAsia="ru-RU"/>
    </w:rPr>
  </w:style>
  <w:style w:type="character" w:styleId="ac">
    <w:name w:val="footnote reference"/>
    <w:basedOn w:val="a0"/>
    <w:rsid w:val="000C7659"/>
    <w:rPr>
      <w:vertAlign w:val="superscript"/>
    </w:rPr>
  </w:style>
  <w:style w:type="paragraph" w:styleId="ad">
    <w:name w:val="footnote text"/>
    <w:basedOn w:val="a"/>
    <w:link w:val="ae"/>
    <w:unhideWhenUsed/>
    <w:rsid w:val="000D6C2C"/>
    <w:pPr>
      <w:spacing w:line="240" w:lineRule="auto"/>
    </w:pPr>
    <w:rPr>
      <w:sz w:val="20"/>
      <w:szCs w:val="20"/>
    </w:rPr>
  </w:style>
  <w:style w:type="character" w:customStyle="1" w:styleId="ae">
    <w:name w:val="Текст сноски Знак"/>
    <w:basedOn w:val="a0"/>
    <w:link w:val="ad"/>
    <w:rsid w:val="000D6C2C"/>
    <w:rPr>
      <w:rFonts w:ascii="Times New Roman" w:eastAsia="Times New Roman" w:hAnsi="Times New Roman" w:cs="Times New Roman"/>
      <w:snapToGrid w:val="0"/>
      <w:sz w:val="20"/>
      <w:szCs w:val="20"/>
      <w:lang w:eastAsia="ru-RU"/>
    </w:rPr>
  </w:style>
  <w:style w:type="character" w:styleId="af">
    <w:name w:val="annotation reference"/>
    <w:uiPriority w:val="99"/>
    <w:semiHidden/>
    <w:unhideWhenUsed/>
    <w:rsid w:val="00E7706C"/>
    <w:rPr>
      <w:sz w:val="16"/>
      <w:szCs w:val="16"/>
    </w:rPr>
  </w:style>
  <w:style w:type="paragraph" w:styleId="af0">
    <w:name w:val="annotation text"/>
    <w:basedOn w:val="a"/>
    <w:link w:val="af1"/>
    <w:uiPriority w:val="99"/>
    <w:unhideWhenUsed/>
    <w:rsid w:val="00E7706C"/>
    <w:pPr>
      <w:spacing w:line="240" w:lineRule="auto"/>
      <w:ind w:firstLine="0"/>
      <w:jc w:val="left"/>
    </w:pPr>
    <w:rPr>
      <w:snapToGrid/>
      <w:sz w:val="20"/>
      <w:szCs w:val="20"/>
      <w:lang w:val="x-none" w:eastAsia="x-none"/>
    </w:rPr>
  </w:style>
  <w:style w:type="character" w:customStyle="1" w:styleId="af1">
    <w:name w:val="Текст примечания Знак"/>
    <w:basedOn w:val="a0"/>
    <w:link w:val="af0"/>
    <w:uiPriority w:val="99"/>
    <w:rsid w:val="00E7706C"/>
    <w:rPr>
      <w:rFonts w:ascii="Times New Roman" w:eastAsia="Times New Roman" w:hAnsi="Times New Roman" w:cs="Times New Roman"/>
      <w:sz w:val="20"/>
      <w:szCs w:val="20"/>
      <w:lang w:val="x-none" w:eastAsia="x-none"/>
    </w:rPr>
  </w:style>
  <w:style w:type="paragraph" w:styleId="af2">
    <w:name w:val="annotation subject"/>
    <w:basedOn w:val="af0"/>
    <w:next w:val="af0"/>
    <w:link w:val="af3"/>
    <w:uiPriority w:val="99"/>
    <w:semiHidden/>
    <w:unhideWhenUsed/>
    <w:rsid w:val="007A73B9"/>
    <w:pPr>
      <w:ind w:firstLine="567"/>
      <w:jc w:val="both"/>
    </w:pPr>
    <w:rPr>
      <w:b/>
      <w:bCs/>
      <w:snapToGrid w:val="0"/>
      <w:lang w:val="ru-RU" w:eastAsia="ru-RU"/>
    </w:rPr>
  </w:style>
  <w:style w:type="character" w:customStyle="1" w:styleId="af3">
    <w:name w:val="Тема примечания Знак"/>
    <w:basedOn w:val="af1"/>
    <w:link w:val="af2"/>
    <w:uiPriority w:val="99"/>
    <w:semiHidden/>
    <w:rsid w:val="007A73B9"/>
    <w:rPr>
      <w:rFonts w:ascii="Times New Roman" w:eastAsia="Times New Roman" w:hAnsi="Times New Roman" w:cs="Times New Roman"/>
      <w:b/>
      <w:bCs/>
      <w:snapToGrid w:val="0"/>
      <w:sz w:val="20"/>
      <w:szCs w:val="20"/>
      <w:lang w:val="x-none" w:eastAsia="ru-RU"/>
    </w:rPr>
  </w:style>
  <w:style w:type="paragraph" w:styleId="af4">
    <w:name w:val="Revision"/>
    <w:hidden/>
    <w:uiPriority w:val="99"/>
    <w:semiHidden/>
    <w:rsid w:val="00A54808"/>
    <w:pPr>
      <w:spacing w:after="0" w:line="240" w:lineRule="auto"/>
    </w:pPr>
    <w:rPr>
      <w:rFonts w:ascii="Times New Roman" w:eastAsia="Times New Roman" w:hAnsi="Times New Roman" w:cs="Times New Roman"/>
      <w:snapToGrid w:val="0"/>
      <w:sz w:val="28"/>
      <w:szCs w:val="28"/>
      <w:lang w:eastAsia="ru-RU"/>
    </w:rPr>
  </w:style>
  <w:style w:type="character" w:styleId="af5">
    <w:name w:val="Hyperlink"/>
    <w:basedOn w:val="a0"/>
    <w:uiPriority w:val="99"/>
    <w:unhideWhenUsed/>
    <w:rsid w:val="006458B1"/>
    <w:rPr>
      <w:color w:val="0563C1" w:themeColor="hyperlink"/>
      <w:u w:val="single"/>
    </w:rPr>
  </w:style>
  <w:style w:type="character" w:customStyle="1" w:styleId="90">
    <w:name w:val="Заголовок 9 Знак"/>
    <w:basedOn w:val="a0"/>
    <w:link w:val="9"/>
    <w:uiPriority w:val="9"/>
    <w:semiHidden/>
    <w:rsid w:val="00247640"/>
    <w:rPr>
      <w:rFonts w:ascii="Cambria" w:eastAsia="Times New Roman" w:hAnsi="Cambria" w:cs="Times New Roman"/>
      <w:sz w:val="20"/>
      <w:szCs w:val="20"/>
      <w:lang w:val="x-none" w:eastAsia="x-none"/>
    </w:rPr>
  </w:style>
  <w:style w:type="character" w:customStyle="1" w:styleId="af6">
    <w:name w:val="Основной текст_"/>
    <w:link w:val="3"/>
    <w:rsid w:val="00F00FFD"/>
    <w:rPr>
      <w:rFonts w:ascii="Times New Roman" w:eastAsia="Times New Roman" w:hAnsi="Times New Roman" w:cs="Times New Roman"/>
      <w:sz w:val="23"/>
      <w:szCs w:val="23"/>
      <w:shd w:val="clear" w:color="auto" w:fill="FFFFFF"/>
    </w:rPr>
  </w:style>
  <w:style w:type="paragraph" w:customStyle="1" w:styleId="3">
    <w:name w:val="Основной текст3"/>
    <w:basedOn w:val="a"/>
    <w:link w:val="af6"/>
    <w:rsid w:val="00F00FFD"/>
    <w:pPr>
      <w:widowControl w:val="0"/>
      <w:shd w:val="clear" w:color="auto" w:fill="FFFFFF"/>
      <w:spacing w:after="120" w:line="0" w:lineRule="atLeast"/>
      <w:ind w:hanging="4780"/>
      <w:jc w:val="left"/>
    </w:pPr>
    <w:rPr>
      <w:snapToGrid/>
      <w:sz w:val="23"/>
      <w:szCs w:val="23"/>
      <w:lang w:eastAsia="en-US"/>
    </w:rPr>
  </w:style>
  <w:style w:type="character" w:customStyle="1" w:styleId="zu0yb">
    <w:name w:val="zu0yb"/>
    <w:basedOn w:val="a0"/>
    <w:rsid w:val="006E206C"/>
  </w:style>
  <w:style w:type="character" w:customStyle="1" w:styleId="aii">
    <w:name w:val="aii"/>
    <w:basedOn w:val="a0"/>
    <w:rsid w:val="006E206C"/>
  </w:style>
  <w:style w:type="character" w:customStyle="1" w:styleId="10">
    <w:name w:val="Заголовок 1 Знак"/>
    <w:basedOn w:val="a0"/>
    <w:link w:val="1"/>
    <w:uiPriority w:val="9"/>
    <w:rsid w:val="007B3A8D"/>
    <w:rPr>
      <w:rFonts w:asciiTheme="majorHAnsi" w:eastAsiaTheme="majorEastAsia" w:hAnsiTheme="majorHAnsi" w:cstheme="majorBidi"/>
      <w:snapToGrid w:val="0"/>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959497">
      <w:bodyDiv w:val="1"/>
      <w:marLeft w:val="0"/>
      <w:marRight w:val="0"/>
      <w:marTop w:val="0"/>
      <w:marBottom w:val="0"/>
      <w:divBdr>
        <w:top w:val="none" w:sz="0" w:space="0" w:color="auto"/>
        <w:left w:val="none" w:sz="0" w:space="0" w:color="auto"/>
        <w:bottom w:val="none" w:sz="0" w:space="0" w:color="auto"/>
        <w:right w:val="none" w:sz="0" w:space="0" w:color="auto"/>
      </w:divBdr>
      <w:divsChild>
        <w:div w:id="531379960">
          <w:marLeft w:val="0"/>
          <w:marRight w:val="0"/>
          <w:marTop w:val="0"/>
          <w:marBottom w:val="0"/>
          <w:divBdr>
            <w:top w:val="none" w:sz="0" w:space="0" w:color="auto"/>
            <w:left w:val="none" w:sz="0" w:space="0" w:color="auto"/>
            <w:bottom w:val="none" w:sz="0" w:space="0" w:color="auto"/>
            <w:right w:val="none" w:sz="0" w:space="0" w:color="auto"/>
          </w:divBdr>
        </w:div>
      </w:divsChild>
    </w:div>
    <w:div w:id="2051568349">
      <w:bodyDiv w:val="1"/>
      <w:marLeft w:val="0"/>
      <w:marRight w:val="0"/>
      <w:marTop w:val="0"/>
      <w:marBottom w:val="0"/>
      <w:divBdr>
        <w:top w:val="none" w:sz="0" w:space="0" w:color="auto"/>
        <w:left w:val="none" w:sz="0" w:space="0" w:color="auto"/>
        <w:bottom w:val="none" w:sz="0" w:space="0" w:color="auto"/>
        <w:right w:val="none" w:sz="0" w:space="0" w:color="auto"/>
      </w:divBdr>
      <w:divsChild>
        <w:div w:id="1562250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8B3A89117FBABA53C183111CAE985C0D583B63BE0D55F01CC8D0E2164D93BBE77CBAB9712BA12BEA5F523951008ED5BCB57BF3C321v7U3K" TargetMode="Externa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hydro.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8C84DA515E544E2EFB69A3048192FED505B0BFDC5386D4AEFE4FD64EED2E473F109E5C2D42B33CEE1A4773ECYD4FK"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consultantplus://offline/ref=8C84DA515E544E2EFB69A3048192FED505B0BFDC5386D4AEFE4FD64EED2E473F109E5C2D42B33CEE1A4773ECYD4FK"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8602E-0E59-4453-905D-B7E9D8C66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7561</TotalTime>
  <Pages>20</Pages>
  <Words>7120</Words>
  <Characters>40587</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47612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Кудрявцев Виталий Витальевич</dc:creator>
  <cp:keywords/>
  <dc:description/>
  <cp:lastModifiedBy>Волков Игорь Геннадьевич</cp:lastModifiedBy>
  <cp:revision>29</cp:revision>
  <dcterms:created xsi:type="dcterms:W3CDTF">2020-11-02T08:16:00Z</dcterms:created>
  <dcterms:modified xsi:type="dcterms:W3CDTF">2021-04-15T05:46:00Z</dcterms:modified>
</cp:coreProperties>
</file>