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  <w:r w:rsidR="001329F1" w:rsidRPr="00A35A1A">
        <w:rPr>
          <w:rFonts w:ascii="Univers" w:eastAsia="Times New Roman" w:hAnsi="Univers" w:cs="Vrinda"/>
          <w:color w:val="000000"/>
          <w:sz w:val="10"/>
          <w:szCs w:val="10"/>
          <w:lang w:eastAsia="ru-RU"/>
        </w:rPr>
        <w:t xml:space="preserve"> 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6401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внесении изменений</w:t>
      </w:r>
    </w:p>
    <w:p w:rsidR="0064014B" w:rsidRPr="0064014B" w:rsidRDefault="00A35A1A" w:rsidP="006401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640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Запросу предложений в электронной форме на право заключения договора: </w:t>
      </w:r>
      <w:r w:rsidR="0064014B" w:rsidRPr="00640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 93601-ТПИР ИТ-2021-</w:t>
      </w:r>
      <w:proofErr w:type="gramStart"/>
      <w:r w:rsidR="0064014B" w:rsidRPr="00640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ДРСК  Создание</w:t>
      </w:r>
      <w:proofErr w:type="gramEnd"/>
      <w:r w:rsidR="0064014B" w:rsidRPr="00640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инфраструктуры локальных вычислительных систем ПЭС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640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03.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28,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28, тел. 8 (4162) 397-147</w:t>
      </w:r>
    </w:p>
    <w:p w:rsidR="0064014B" w:rsidRPr="0064014B" w:rsidRDefault="00A35A1A" w:rsidP="0064014B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</w:t>
      </w:r>
      <w:r w:rsidR="0064014B" w:rsidRPr="006401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93601-ТПИР ИТ-2021-</w:t>
      </w:r>
      <w:r w:rsidR="00E3015D" w:rsidRPr="006401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ДРСК Создание</w:t>
      </w:r>
      <w:r w:rsidR="0064014B" w:rsidRPr="0064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локальных вычислительных систем ПЭС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1</w:t>
      </w:r>
      <w:r w:rsidR="006401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.03.2021 г. № </w:t>
      </w:r>
      <w:r w:rsidR="0064014B">
        <w:rPr>
          <w:rFonts w:ascii="Times New Roman" w:eastAsia="Times New Roman" w:hAnsi="Times New Roman" w:cs="Times New Roman"/>
          <w:sz w:val="24"/>
          <w:szCs w:val="24"/>
          <w:lang w:eastAsia="ru-RU"/>
        </w:rPr>
        <w:t>32110079256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64014B" w:rsidRPr="0064014B" w:rsidRDefault="0064014B" w:rsidP="00640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64014B" w:rsidRPr="0064014B" w:rsidRDefault="0064014B" w:rsidP="0064014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«15» марта 2021 г. </w:t>
            </w:r>
            <w:r w:rsidRPr="0064014B"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  <w:t xml:space="preserve"> </w:t>
            </w:r>
          </w:p>
          <w:p w:rsidR="0064014B" w:rsidRPr="0064014B" w:rsidRDefault="0064014B" w:rsidP="006401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64014B" w:rsidP="0064014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05</w:t>
            </w:r>
            <w:r w:rsidRPr="0064014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апреля</w:t>
            </w:r>
            <w:r w:rsidRPr="0064014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 2021 г. в 15 ч. 00  мин.</w:t>
            </w:r>
            <w:r w:rsidRPr="006401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(по местному времени Организатора) </w:t>
            </w:r>
            <w:r w:rsidRPr="0064014B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hd w:val="clear" w:color="auto" w:fill="FFFF99"/>
                <w:lang w:eastAsia="ru-RU"/>
              </w:rPr>
              <w:t xml:space="preserve"> 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446062609"/>
      <w:bookmarkEnd w:id="1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A35A1A" w:rsidRPr="00A35A1A" w:rsidTr="00E3015D">
        <w:trPr>
          <w:trHeight w:val="2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2" w:name="_Ref513817350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1.2.19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предоставления разъяснений:</w:t>
            </w:r>
          </w:p>
          <w:p w:rsidR="00A35A1A" w:rsidRPr="00A35A1A" w:rsidRDefault="00A35A1A" w:rsidP="00A35A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6401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  <w:r w:rsidR="006401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апреля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2021 г. в 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15 ч. 00 мин. </w:t>
            </w:r>
          </w:p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A35A1A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3" w:name="_Ref389823218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1.2.20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4B" w:rsidRPr="0064014B" w:rsidRDefault="0064014B" w:rsidP="0064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64014B" w:rsidRPr="0064014B" w:rsidRDefault="0064014B" w:rsidP="0064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«15» марта 2021 г.  </w:t>
            </w:r>
          </w:p>
          <w:p w:rsidR="0064014B" w:rsidRPr="0064014B" w:rsidRDefault="0064014B" w:rsidP="00640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64014B" w:rsidP="006401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4014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«05» апреля 2021 г. в 15 ч. 00  мин.</w:t>
            </w:r>
            <w:r w:rsidRPr="0064014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(по местному времени Организатора) </w:t>
            </w:r>
            <w:r w:rsidRPr="0064014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 </w:t>
            </w:r>
          </w:p>
        </w:tc>
      </w:tr>
      <w:tr w:rsidR="00A35A1A" w:rsidRPr="00A35A1A" w:rsidTr="00E3015D">
        <w:trPr>
          <w:trHeight w:val="7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рассмотрения заявок:</w:t>
            </w:r>
          </w:p>
          <w:p w:rsidR="00A35A1A" w:rsidRPr="00A35A1A" w:rsidRDefault="00A35A1A" w:rsidP="006401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«</w:t>
            </w:r>
            <w:r w:rsidR="0064014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26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» апреля 20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21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г. </w:t>
            </w:r>
          </w:p>
        </w:tc>
      </w:tr>
      <w:tr w:rsidR="00A35A1A" w:rsidRPr="00A35A1A" w:rsidTr="00E3015D">
        <w:trPr>
          <w:trHeight w:val="6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закупки:</w:t>
            </w:r>
          </w:p>
          <w:p w:rsidR="00A35A1A" w:rsidRPr="00A35A1A" w:rsidRDefault="00A35A1A" w:rsidP="006401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«</w:t>
            </w:r>
            <w:r w:rsidR="0064014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11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»  мая  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1329F1"/>
    <w:rsid w:val="00401076"/>
    <w:rsid w:val="00526CA5"/>
    <w:rsid w:val="005C5DA6"/>
    <w:rsid w:val="0064014B"/>
    <w:rsid w:val="006C7FE9"/>
    <w:rsid w:val="009E4AA5"/>
    <w:rsid w:val="00A35A1A"/>
    <w:rsid w:val="00B106F1"/>
    <w:rsid w:val="00C86B96"/>
    <w:rsid w:val="00E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CD68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393</Words>
  <Characters>2243</Characters>
  <Application>Microsoft Office Word</Application>
  <DocSecurity>0</DocSecurity>
  <Lines>18</Lines>
  <Paragraphs>5</Paragraphs>
  <ScaleCrop>false</ScaleCrop>
  <Company>DRSK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16</cp:revision>
  <dcterms:created xsi:type="dcterms:W3CDTF">2021-03-22T05:25:00Z</dcterms:created>
  <dcterms:modified xsi:type="dcterms:W3CDTF">2021-03-25T05:22:00Z</dcterms:modified>
</cp:coreProperties>
</file>