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094DD0" w:rsidRPr="00972113">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действующего на основании доверенности № 5 от 01.01.202</w:t>
      </w:r>
      <w:r w:rsidR="000419D8">
        <w:rPr>
          <w:sz w:val="24"/>
          <w:szCs w:val="24"/>
        </w:rPr>
        <w:t>1</w:t>
      </w:r>
      <w:r w:rsidRPr="00BD444C">
        <w:rPr>
          <w:sz w:val="24"/>
          <w:szCs w:val="24"/>
        </w:rPr>
        <w:t>г,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304134" w:rsidRPr="003F7E60">
        <w:rPr>
          <w:b/>
          <w:color w:val="auto"/>
          <w:lang w:val="ru-RU"/>
        </w:rPr>
        <w:t xml:space="preserve"> </w:t>
      </w:r>
      <w:r w:rsidR="00FF0CC3" w:rsidRPr="00FF0CC3">
        <w:rPr>
          <w:b/>
          <w:i/>
          <w:color w:val="auto"/>
        </w:rPr>
        <w:t>Расширение и чистка просек ВЛ 10-110 кВ Находкинского РЭС</w:t>
      </w:r>
      <w:r w:rsidR="004A1F07" w:rsidRPr="003F7E60">
        <w:rPr>
          <w:b/>
          <w:color w:val="auto"/>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BF6BEF">
      <w:pPr>
        <w:pStyle w:val="af"/>
        <w:numPr>
          <w:ilvl w:val="0"/>
          <w:numId w:val="3"/>
        </w:numPr>
        <w:shd w:val="clear" w:color="auto" w:fill="FFFFFF"/>
        <w:tabs>
          <w:tab w:val="left" w:pos="284"/>
        </w:tabs>
        <w:ind w:left="0" w:firstLine="0"/>
        <w:jc w:val="center"/>
        <w:rPr>
          <w:b/>
          <w:bCs/>
        </w:rPr>
      </w:pPr>
      <w:r w:rsidRPr="00800F41">
        <w:rPr>
          <w:b/>
          <w:bCs/>
        </w:rPr>
        <w:t>Предмет Договора</w:t>
      </w:r>
    </w:p>
    <w:p w:rsidR="00B228E3" w:rsidRPr="00995D5B" w:rsidRDefault="004B090F" w:rsidP="00FF0CC3">
      <w:pPr>
        <w:pStyle w:val="a"/>
        <w:numPr>
          <w:ilvl w:val="1"/>
          <w:numId w:val="3"/>
        </w:numPr>
        <w:tabs>
          <w:tab w:val="left" w:pos="0"/>
          <w:tab w:val="left" w:pos="709"/>
          <w:tab w:val="left" w:pos="993"/>
        </w:tabs>
        <w:autoSpaceDE w:val="0"/>
        <w:autoSpaceDN w:val="0"/>
        <w:ind w:left="142" w:firstLine="0"/>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FF0CC3" w:rsidRPr="00FF0CC3">
        <w:rPr>
          <w:b/>
          <w:i/>
        </w:rPr>
        <w:t>Расширени</w:t>
      </w:r>
      <w:r w:rsidR="00FF0CC3">
        <w:rPr>
          <w:b/>
          <w:i/>
        </w:rPr>
        <w:t>ю</w:t>
      </w:r>
      <w:r w:rsidR="00FF0CC3" w:rsidRPr="00FF0CC3">
        <w:rPr>
          <w:b/>
          <w:i/>
        </w:rPr>
        <w:t xml:space="preserve"> и чистк</w:t>
      </w:r>
      <w:r w:rsidR="00FF0CC3">
        <w:rPr>
          <w:b/>
          <w:i/>
        </w:rPr>
        <w:t>е</w:t>
      </w:r>
      <w:r w:rsidR="00FF0CC3" w:rsidRPr="00FF0CC3">
        <w:rPr>
          <w:b/>
          <w:i/>
        </w:rPr>
        <w:t xml:space="preserve"> просек ВЛ 10-110 кВ Находкинского РЭС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0419D8">
      <w:pPr>
        <w:pStyle w:val="af"/>
        <w:numPr>
          <w:ilvl w:val="1"/>
          <w:numId w:val="3"/>
        </w:numPr>
        <w:shd w:val="clear" w:color="auto" w:fill="FFFFFF"/>
        <w:tabs>
          <w:tab w:val="left" w:pos="709"/>
          <w:tab w:val="left" w:pos="1134"/>
        </w:tabs>
        <w:ind w:left="142" w:firstLine="0"/>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0419D8">
      <w:pPr>
        <w:pStyle w:val="af"/>
        <w:numPr>
          <w:ilvl w:val="1"/>
          <w:numId w:val="3"/>
        </w:numPr>
        <w:shd w:val="clear" w:color="auto" w:fill="FFFFFF"/>
        <w:tabs>
          <w:tab w:val="left" w:pos="709"/>
          <w:tab w:val="left" w:pos="1134"/>
        </w:tabs>
        <w:ind w:left="142" w:firstLine="0"/>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F855AA"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635200" w:rsidRPr="00635200" w:rsidRDefault="00F855AA" w:rsidP="00635200">
      <w:pPr>
        <w:widowControl w:val="0"/>
        <w:contextualSpacing/>
        <w:rPr>
          <w:snapToGrid/>
          <w:sz w:val="24"/>
          <w:szCs w:val="24"/>
        </w:rPr>
      </w:pPr>
      <w:r w:rsidRPr="00635200">
        <w:rPr>
          <w:color w:val="FFFFFF" w:themeColor="background1"/>
          <w:sz w:val="24"/>
          <w:szCs w:val="24"/>
        </w:rPr>
        <w:t>Ч</w:t>
      </w:r>
      <w:r w:rsidR="00635200" w:rsidRPr="00635200">
        <w:rPr>
          <w:b/>
          <w:snapToGrid/>
          <w:sz w:val="24"/>
          <w:szCs w:val="24"/>
        </w:rPr>
        <w:t>1.</w:t>
      </w:r>
      <w:r w:rsidR="00635200">
        <w:rPr>
          <w:b/>
          <w:snapToGrid/>
          <w:sz w:val="24"/>
          <w:szCs w:val="24"/>
        </w:rPr>
        <w:t>4.</w:t>
      </w:r>
      <w:r w:rsidR="00635200" w:rsidRPr="00635200">
        <w:rPr>
          <w:b/>
          <w:snapToGrid/>
          <w:sz w:val="24"/>
          <w:szCs w:val="24"/>
        </w:rPr>
        <w:t>1.</w:t>
      </w:r>
      <w:r w:rsidR="00635200" w:rsidRPr="00635200">
        <w:rPr>
          <w:b/>
          <w:snapToGrid/>
          <w:sz w:val="24"/>
          <w:szCs w:val="24"/>
        </w:rPr>
        <w:tab/>
        <w:t xml:space="preserve">ВЛ-110 кВ Находка-Волчанец-С55 (PR0003391 ЛЭП-110 KB С-55-ВОЛЧ-НАХОДКА   47.0КМ) </w:t>
      </w:r>
      <w:r w:rsidR="00635200" w:rsidRPr="00635200">
        <w:rPr>
          <w:snapToGrid/>
          <w:sz w:val="24"/>
          <w:szCs w:val="24"/>
        </w:rPr>
        <w:t>проходит по территории Находкинского района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2. ВЛ-110 кВ "ПаГРЭС-Находка/т» (PR0002917 BЛ-110 KB ПГРЭС-Н.ТЯГОВАЯ   35.0КМ) </w:t>
      </w:r>
      <w:r w:rsidRPr="00635200">
        <w:rPr>
          <w:snapToGrid/>
          <w:sz w:val="24"/>
          <w:szCs w:val="24"/>
        </w:rPr>
        <w:t>проходит по территории Находкинского района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3. ВЛ-110 кВ "Широкая-ЖБФ" (PR0002919 BЛ-110 KB ПРОМ-С-55   17.8КМ) </w:t>
      </w:r>
      <w:r w:rsidRPr="00635200">
        <w:rPr>
          <w:snapToGrid/>
          <w:sz w:val="24"/>
          <w:szCs w:val="24"/>
        </w:rPr>
        <w:t>проходит по территории Находкинского района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4. ВЛ-35 кВ Находка-Рыбники (PR0002931 BЛ-35 KB НАХОДКА-РЫБНИКИ-1    5.9КМ) </w:t>
      </w:r>
      <w:r w:rsidRPr="00635200">
        <w:rPr>
          <w:snapToGrid/>
          <w:sz w:val="24"/>
          <w:szCs w:val="24"/>
        </w:rPr>
        <w:t>проходит по территории Находкинского района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5. ВЛ-35 кВ Широкая-Нефтебаза-Парус-Астафьева (PR0002935 BЛ-35 KB </w:t>
      </w:r>
      <w:r w:rsidRPr="00635200">
        <w:rPr>
          <w:b/>
          <w:snapToGrid/>
          <w:sz w:val="24"/>
          <w:szCs w:val="24"/>
        </w:rPr>
        <w:lastRenderedPageBreak/>
        <w:t xml:space="preserve">ШИРОКАЯ-ПАРУС-НЕФТ.-АСТАФЬЕВА  9.0КМ) </w:t>
      </w:r>
      <w:r w:rsidRPr="00635200">
        <w:rPr>
          <w:snapToGrid/>
          <w:sz w:val="24"/>
          <w:szCs w:val="24"/>
        </w:rPr>
        <w:t>проходит по территории Находкинского района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6. BЛ-10 кВ Ф-2 пс Подъяпольск (PR0030418 Сооружение ЛЭП-10 кВ фид. №2 от ПС 110/10 "Подъяпольск", протяженностью 4,607 км.) </w:t>
      </w:r>
      <w:r w:rsidRPr="00635200">
        <w:rPr>
          <w:snapToGrid/>
          <w:sz w:val="24"/>
          <w:szCs w:val="24"/>
        </w:rPr>
        <w:t>проходит по территории г. Фокино Приморского края.</w:t>
      </w:r>
    </w:p>
    <w:p w:rsidR="00635200" w:rsidRPr="00635200" w:rsidRDefault="00635200" w:rsidP="00635200">
      <w:pPr>
        <w:widowControl w:val="0"/>
        <w:spacing w:line="240" w:lineRule="auto"/>
        <w:ind w:firstLine="0"/>
        <w:contextualSpacing/>
        <w:rPr>
          <w:snapToGrid/>
          <w:sz w:val="24"/>
          <w:szCs w:val="24"/>
        </w:rPr>
      </w:pPr>
      <w:r w:rsidRPr="00635200">
        <w:rPr>
          <w:b/>
          <w:snapToGrid/>
          <w:sz w:val="24"/>
          <w:szCs w:val="24"/>
        </w:rPr>
        <w:t>1.</w:t>
      </w:r>
      <w:r>
        <w:rPr>
          <w:b/>
          <w:snapToGrid/>
          <w:sz w:val="24"/>
          <w:szCs w:val="24"/>
        </w:rPr>
        <w:t>4.</w:t>
      </w:r>
      <w:r w:rsidRPr="00635200">
        <w:rPr>
          <w:b/>
          <w:snapToGrid/>
          <w:sz w:val="24"/>
          <w:szCs w:val="24"/>
        </w:rPr>
        <w:t xml:space="preserve">7. BЛ-10 кВ Ф-15 пс Подъяпольск (PR0030419 Сооружение ЛЭП-10 кВ фид. №15 от ПС 110/10 "Подъяпольск", протяженностью 4,606 км.) </w:t>
      </w:r>
      <w:r w:rsidRPr="00635200">
        <w:rPr>
          <w:snapToGrid/>
          <w:sz w:val="24"/>
          <w:szCs w:val="24"/>
        </w:rPr>
        <w:t>проходит по территории г. Фокино Приморского края.</w:t>
      </w:r>
    </w:p>
    <w:p w:rsidR="00635200" w:rsidRPr="00635200" w:rsidRDefault="00635200" w:rsidP="00635200">
      <w:pPr>
        <w:widowControl w:val="0"/>
        <w:spacing w:line="240" w:lineRule="auto"/>
        <w:ind w:firstLine="0"/>
        <w:contextualSpacing/>
        <w:rPr>
          <w:b/>
          <w:snapToGrid/>
          <w:sz w:val="24"/>
          <w:szCs w:val="24"/>
        </w:rPr>
      </w:pPr>
      <w:r w:rsidRPr="00635200">
        <w:rPr>
          <w:b/>
          <w:snapToGrid/>
          <w:sz w:val="24"/>
          <w:szCs w:val="24"/>
        </w:rPr>
        <w:t>1.</w:t>
      </w:r>
      <w:r>
        <w:rPr>
          <w:b/>
          <w:snapToGrid/>
          <w:sz w:val="24"/>
          <w:szCs w:val="24"/>
        </w:rPr>
        <w:t>4.</w:t>
      </w:r>
      <w:r w:rsidRPr="00635200">
        <w:rPr>
          <w:b/>
          <w:snapToGrid/>
          <w:sz w:val="24"/>
          <w:szCs w:val="24"/>
        </w:rPr>
        <w:t>8.</w:t>
      </w:r>
      <w:r w:rsidRPr="00635200">
        <w:rPr>
          <w:b/>
          <w:snapToGrid/>
          <w:sz w:val="24"/>
          <w:szCs w:val="24"/>
        </w:rPr>
        <w:tab/>
        <w:t>BЛ-10 кВ Ф-11 пс Промысловка (PR0027990</w:t>
      </w:r>
      <w:r w:rsidRPr="00635200">
        <w:rPr>
          <w:snapToGrid/>
          <w:sz w:val="24"/>
          <w:szCs w:val="24"/>
        </w:rPr>
        <w:t xml:space="preserve"> </w:t>
      </w:r>
      <w:r w:rsidRPr="00635200">
        <w:rPr>
          <w:b/>
          <w:snapToGrid/>
          <w:sz w:val="24"/>
          <w:szCs w:val="24"/>
        </w:rPr>
        <w:t>Воздушная линия 10 кВ Подстанция "Промысловка" - фидер "Линда" опора № 1 -опора № 118, L=8216 м)</w:t>
      </w:r>
      <w:r w:rsidRPr="00635200">
        <w:rPr>
          <w:snapToGrid/>
          <w:sz w:val="24"/>
          <w:szCs w:val="24"/>
        </w:rPr>
        <w:t xml:space="preserve"> проходит по территории г. Фокино Приморского края.</w:t>
      </w:r>
    </w:p>
    <w:p w:rsidR="008C44B5" w:rsidRPr="00635200" w:rsidRDefault="008C44B5" w:rsidP="00BF6BEF">
      <w:pPr>
        <w:pStyle w:val="af"/>
        <w:numPr>
          <w:ilvl w:val="0"/>
          <w:numId w:val="23"/>
        </w:numPr>
        <w:shd w:val="clear" w:color="auto" w:fill="FFFFFF"/>
        <w:ind w:left="1134" w:hanging="709"/>
        <w:jc w:val="both"/>
        <w:rPr>
          <w:bCs/>
          <w:color w:val="FFFFFF" w:themeColor="background1"/>
        </w:rPr>
      </w:pPr>
    </w:p>
    <w:p w:rsidR="004B090F" w:rsidRPr="000419D8" w:rsidRDefault="004B090F" w:rsidP="000419D8">
      <w:pPr>
        <w:pStyle w:val="af"/>
        <w:numPr>
          <w:ilvl w:val="1"/>
          <w:numId w:val="3"/>
        </w:numPr>
        <w:shd w:val="clear" w:color="auto" w:fill="FFFFFF"/>
        <w:tabs>
          <w:tab w:val="left" w:pos="1134"/>
        </w:tabs>
        <w:spacing w:before="240"/>
        <w:rPr>
          <w:bCs/>
        </w:rPr>
      </w:pPr>
      <w:r w:rsidRPr="000419D8">
        <w:rPr>
          <w:bCs/>
        </w:rPr>
        <w:t>Работ</w:t>
      </w:r>
      <w:r w:rsidR="00593E11" w:rsidRPr="000419D8">
        <w:rPr>
          <w:bCs/>
        </w:rPr>
        <w:t>ы</w:t>
      </w:r>
      <w:r w:rsidRPr="000419D8">
        <w:rPr>
          <w:bCs/>
        </w:rPr>
        <w:t xml:space="preserve"> выполня</w:t>
      </w:r>
      <w:r w:rsidR="00E42628" w:rsidRPr="000419D8">
        <w:rPr>
          <w:bCs/>
        </w:rPr>
        <w:t>ю</w:t>
      </w:r>
      <w:r w:rsidRPr="000419D8">
        <w:rPr>
          <w:bCs/>
        </w:rPr>
        <w:t>тся Подрядчиком в следующие сроки:</w:t>
      </w:r>
      <w:bookmarkEnd w:id="5"/>
    </w:p>
    <w:p w:rsidR="008C44B5" w:rsidRP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29609B">
        <w:rPr>
          <w:bCs/>
        </w:rPr>
        <w:t>31 декабря 2021 года.</w:t>
      </w:r>
    </w:p>
    <w:p w:rsidR="00884B5C" w:rsidRPr="00800F41" w:rsidRDefault="00884B5C" w:rsidP="000419D8">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1.5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0419D8">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0419D8">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0419D8">
      <w:pPr>
        <w:pStyle w:val="af"/>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0419D8">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0419D8">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0419D8">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0419D8">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0419D8">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0419D8">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u w:val="single"/>
        </w:rPr>
        <w:lastRenderedPageBreak/>
        <w:t>Заказчик имеет право</w:t>
      </w:r>
      <w:r w:rsidRPr="00800F41">
        <w:rPr>
          <w:bCs/>
        </w:rPr>
        <w:t>:</w:t>
      </w:r>
    </w:p>
    <w:p w:rsidR="004B090F" w:rsidRPr="00800F41" w:rsidRDefault="00F9073B" w:rsidP="000419D8">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0419D8">
      <w:pPr>
        <w:pStyle w:val="af"/>
        <w:numPr>
          <w:ilvl w:val="2"/>
          <w:numId w:val="3"/>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0419D8">
      <w:pPr>
        <w:pStyle w:val="af"/>
        <w:numPr>
          <w:ilvl w:val="2"/>
          <w:numId w:val="3"/>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0419D8">
      <w:pPr>
        <w:pStyle w:val="af"/>
        <w:numPr>
          <w:ilvl w:val="2"/>
          <w:numId w:val="3"/>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0419D8">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0419D8">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0419D8">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0419D8">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0419D8">
      <w:pPr>
        <w:pStyle w:val="af"/>
        <w:numPr>
          <w:ilvl w:val="2"/>
          <w:numId w:val="3"/>
        </w:numPr>
        <w:shd w:val="clear" w:color="auto" w:fill="FFFFFF"/>
        <w:tabs>
          <w:tab w:val="left" w:pos="1418"/>
        </w:tabs>
        <w:ind w:left="0" w:firstLine="567"/>
        <w:jc w:val="both"/>
        <w:rPr>
          <w:bCs/>
        </w:rPr>
      </w:pPr>
      <w:r w:rsidRPr="00800F41">
        <w:rPr>
          <w:bCs/>
        </w:rPr>
        <w:lastRenderedPageBreak/>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0419D8">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0419D8">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0419D8">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w:t>
      </w:r>
      <w:r w:rsidRPr="00800F41">
        <w:lastRenderedPageBreak/>
        <w:t xml:space="preserve">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w:t>
      </w:r>
      <w:r w:rsidRPr="00800F41">
        <w:rPr>
          <w:bCs/>
        </w:rPr>
        <w:lastRenderedPageBreak/>
        <w:t>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lastRenderedPageBreak/>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0419D8">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0419D8">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0419D8">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0419D8">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0419D8">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0419D8">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0419D8">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0419D8">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0419D8">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0419D8">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0419D8">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0419D8">
      <w:pPr>
        <w:pStyle w:val="af"/>
        <w:numPr>
          <w:ilvl w:val="1"/>
          <w:numId w:val="3"/>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0419D8">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0419D8">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0419D8">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0419D8">
      <w:pPr>
        <w:pStyle w:val="af"/>
        <w:numPr>
          <w:ilvl w:val="2"/>
          <w:numId w:val="3"/>
        </w:numPr>
        <w:shd w:val="clear" w:color="auto" w:fill="FFFFFF"/>
        <w:tabs>
          <w:tab w:val="left" w:pos="1418"/>
        </w:tabs>
        <w:ind w:left="0" w:firstLine="709"/>
        <w:jc w:val="both"/>
      </w:pPr>
      <w:r w:rsidRPr="00800F41">
        <w:lastRenderedPageBreak/>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0419D8">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0419D8">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0419D8">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0419D8">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0419D8">
      <w:pPr>
        <w:pStyle w:val="af"/>
        <w:numPr>
          <w:ilvl w:val="1"/>
          <w:numId w:val="3"/>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0419D8">
      <w:pPr>
        <w:pStyle w:val="af"/>
        <w:numPr>
          <w:ilvl w:val="2"/>
          <w:numId w:val="3"/>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0419D8">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0419D8">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0419D8">
      <w:pPr>
        <w:pStyle w:val="af"/>
        <w:numPr>
          <w:ilvl w:val="1"/>
          <w:numId w:val="3"/>
        </w:numPr>
        <w:shd w:val="clear" w:color="auto" w:fill="FFFFFF"/>
        <w:tabs>
          <w:tab w:val="left" w:pos="1134"/>
        </w:tabs>
        <w:ind w:left="0" w:firstLine="709"/>
        <w:jc w:val="both"/>
        <w:rPr>
          <w:bCs/>
        </w:rPr>
      </w:pPr>
      <w:bookmarkStart w:id="18" w:name="_Ref361834251"/>
      <w:bookmarkEnd w:id="16"/>
      <w:r w:rsidRPr="00800F41">
        <w:rPr>
          <w:bCs/>
        </w:rPr>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0419D8">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0419D8">
      <w:pPr>
        <w:pStyle w:val="af"/>
        <w:numPr>
          <w:ilvl w:val="1"/>
          <w:numId w:val="3"/>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0419D8">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0419D8">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0419D8">
      <w:pPr>
        <w:pStyle w:val="af"/>
        <w:numPr>
          <w:ilvl w:val="1"/>
          <w:numId w:val="3"/>
        </w:numPr>
        <w:shd w:val="clear" w:color="auto" w:fill="FFFFFF"/>
        <w:tabs>
          <w:tab w:val="left" w:pos="1134"/>
        </w:tabs>
        <w:ind w:left="0" w:firstLine="709"/>
        <w:jc w:val="both"/>
        <w:rPr>
          <w:bCs/>
        </w:rPr>
      </w:pPr>
      <w:r w:rsidRPr="00800F41">
        <w:rPr>
          <w:bCs/>
        </w:rPr>
        <w:lastRenderedPageBreak/>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0419D8">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0419D8">
      <w:pPr>
        <w:pStyle w:val="af"/>
        <w:numPr>
          <w:ilvl w:val="1"/>
          <w:numId w:val="3"/>
        </w:numPr>
        <w:shd w:val="clear" w:color="auto" w:fill="FFFFFF"/>
        <w:tabs>
          <w:tab w:val="left" w:pos="1134"/>
        </w:tabs>
        <w:ind w:left="0" w:firstLine="709"/>
        <w:jc w:val="both"/>
        <w:rPr>
          <w:bCs/>
        </w:rPr>
      </w:pPr>
      <w:bookmarkStart w:id="20"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0419D8">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0419D8">
      <w:pPr>
        <w:pStyle w:val="af"/>
        <w:numPr>
          <w:ilvl w:val="1"/>
          <w:numId w:val="3"/>
        </w:numPr>
        <w:shd w:val="clear" w:color="auto" w:fill="FFFFFF"/>
        <w:tabs>
          <w:tab w:val="left" w:pos="1134"/>
        </w:tabs>
        <w:ind w:left="0" w:firstLine="709"/>
        <w:jc w:val="both"/>
        <w:rPr>
          <w:bCs/>
        </w:rPr>
      </w:pPr>
      <w:bookmarkStart w:id="21"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1"/>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0419D8">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0419D8">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0419D8">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0419D8">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w:t>
      </w:r>
      <w:r w:rsidRPr="00201CA9">
        <w:rPr>
          <w:bCs/>
        </w:rPr>
        <w:lastRenderedPageBreak/>
        <w:t xml:space="preserve">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0419D8">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0419D8">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0419D8">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0419D8">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0419D8">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0419D8">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0419D8">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0419D8">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0419D8">
      <w:pPr>
        <w:pStyle w:val="af"/>
        <w:numPr>
          <w:ilvl w:val="1"/>
          <w:numId w:val="3"/>
        </w:numPr>
        <w:shd w:val="clear" w:color="auto" w:fill="FFFFFF"/>
        <w:tabs>
          <w:tab w:val="left" w:pos="1134"/>
        </w:tabs>
        <w:ind w:left="0" w:firstLine="709"/>
        <w:jc w:val="both"/>
        <w:rPr>
          <w:bCs/>
        </w:rPr>
      </w:pPr>
      <w:r w:rsidRPr="00800F41">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w:t>
      </w:r>
      <w:r w:rsidRPr="00800F41">
        <w:lastRenderedPageBreak/>
        <w:t>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0419D8">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0419D8">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0419D8">
      <w:pPr>
        <w:numPr>
          <w:ilvl w:val="1"/>
          <w:numId w:val="3"/>
        </w:numPr>
        <w:tabs>
          <w:tab w:val="left" w:pos="1134"/>
        </w:tabs>
        <w:spacing w:line="240" w:lineRule="auto"/>
        <w:ind w:left="0" w:firstLine="709"/>
        <w:rPr>
          <w:bCs/>
          <w:snapToGrid/>
          <w:sz w:val="24"/>
          <w:szCs w:val="24"/>
        </w:rPr>
      </w:pPr>
      <w:bookmarkStart w:id="22"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2"/>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0419D8">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0419D8">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0419D8">
      <w:pPr>
        <w:pStyle w:val="af"/>
        <w:numPr>
          <w:ilvl w:val="1"/>
          <w:numId w:val="3"/>
        </w:numPr>
        <w:shd w:val="clear" w:color="auto" w:fill="FFFFFF"/>
        <w:tabs>
          <w:tab w:val="left" w:pos="1134"/>
        </w:tabs>
        <w:ind w:left="0" w:firstLine="709"/>
        <w:jc w:val="both"/>
        <w:rPr>
          <w:bCs/>
        </w:rPr>
      </w:pPr>
      <w:bookmarkStart w:id="23"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3"/>
      <w:r w:rsidR="003A6009" w:rsidRPr="00800F41">
        <w:rPr>
          <w:bCs/>
        </w:rPr>
        <w:t xml:space="preserve"> </w:t>
      </w:r>
    </w:p>
    <w:p w:rsidR="00192698" w:rsidRPr="00800F41" w:rsidRDefault="00192698" w:rsidP="000419D8">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0419D8">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4" w:name="OLE_LINK5"/>
      <w:bookmarkStart w:id="25"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4"/>
      <w:bookmarkEnd w:id="25"/>
      <w:r w:rsidR="00773634" w:rsidRPr="00800F41">
        <w:rPr>
          <w:bCs/>
        </w:rPr>
        <w:t>.</w:t>
      </w:r>
      <w:r w:rsidRPr="00800F41">
        <w:t xml:space="preserve"> </w:t>
      </w:r>
    </w:p>
    <w:p w:rsidR="00487AC0"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0419D8">
      <w:pPr>
        <w:pStyle w:val="af"/>
        <w:numPr>
          <w:ilvl w:val="1"/>
          <w:numId w:val="3"/>
        </w:numPr>
        <w:shd w:val="clear" w:color="auto" w:fill="FFFFFF"/>
        <w:tabs>
          <w:tab w:val="left" w:pos="1134"/>
        </w:tabs>
        <w:ind w:left="0" w:firstLine="709"/>
        <w:jc w:val="both"/>
        <w:rPr>
          <w:color w:val="000000"/>
        </w:rPr>
      </w:pPr>
      <w:r w:rsidRPr="00800F41">
        <w:rPr>
          <w:bCs/>
        </w:rPr>
        <w:lastRenderedPageBreak/>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0419D8">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0419D8">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0419D8">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0419D8">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0419D8">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w:t>
      </w:r>
      <w:r w:rsidRPr="00800F41">
        <w:rPr>
          <w:bCs/>
        </w:rPr>
        <w:lastRenderedPageBreak/>
        <w:t>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0419D8">
      <w:pPr>
        <w:pStyle w:val="af"/>
        <w:numPr>
          <w:ilvl w:val="1"/>
          <w:numId w:val="3"/>
        </w:numPr>
        <w:shd w:val="clear" w:color="auto" w:fill="FFFFFF"/>
        <w:tabs>
          <w:tab w:val="left" w:pos="1134"/>
        </w:tabs>
        <w:ind w:left="0" w:firstLine="709"/>
        <w:jc w:val="both"/>
        <w:rPr>
          <w:bCs/>
        </w:rPr>
      </w:pPr>
      <w:bookmarkStart w:id="26"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6"/>
      <w:r w:rsidRPr="00800F41">
        <w:rPr>
          <w:bCs/>
        </w:rPr>
        <w:t xml:space="preserve">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w:t>
      </w:r>
      <w:r w:rsidRPr="00800F41">
        <w:rPr>
          <w:bCs/>
        </w:rPr>
        <w:lastRenderedPageBreak/>
        <w:t xml:space="preserve">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0419D8">
      <w:pPr>
        <w:pStyle w:val="af"/>
        <w:numPr>
          <w:ilvl w:val="2"/>
          <w:numId w:val="3"/>
        </w:numPr>
        <w:shd w:val="clear" w:color="auto" w:fill="FFFFFF"/>
        <w:tabs>
          <w:tab w:val="left" w:pos="1701"/>
        </w:tabs>
        <w:ind w:left="0" w:firstLine="709"/>
        <w:jc w:val="both"/>
        <w:rPr>
          <w:bCs/>
        </w:rPr>
      </w:pPr>
      <w:bookmarkStart w:id="27"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7"/>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0419D8">
      <w:pPr>
        <w:pStyle w:val="af"/>
        <w:numPr>
          <w:ilvl w:val="1"/>
          <w:numId w:val="3"/>
        </w:numPr>
        <w:shd w:val="clear" w:color="auto" w:fill="FFFFFF"/>
        <w:tabs>
          <w:tab w:val="left" w:pos="1134"/>
        </w:tabs>
        <w:ind w:left="0" w:firstLine="709"/>
        <w:jc w:val="both"/>
        <w:rPr>
          <w:bCs/>
        </w:rPr>
      </w:pPr>
      <w:bookmarkStart w:id="28"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8"/>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0419D8">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0419D8">
      <w:pPr>
        <w:pStyle w:val="af"/>
        <w:numPr>
          <w:ilvl w:val="0"/>
          <w:numId w:val="3"/>
        </w:numPr>
        <w:shd w:val="clear" w:color="auto" w:fill="FFFFFF"/>
        <w:tabs>
          <w:tab w:val="left" w:pos="426"/>
        </w:tabs>
        <w:ind w:left="0" w:firstLine="0"/>
        <w:jc w:val="center"/>
        <w:rPr>
          <w:b/>
          <w:bCs/>
        </w:rPr>
      </w:pPr>
      <w:r w:rsidRPr="00800F41">
        <w:rPr>
          <w:b/>
          <w:bCs/>
        </w:rPr>
        <w:lastRenderedPageBreak/>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0419D8">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0419D8">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0419D8">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0419D8">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0419D8">
      <w:pPr>
        <w:pStyle w:val="af"/>
        <w:numPr>
          <w:ilvl w:val="1"/>
          <w:numId w:val="3"/>
        </w:numPr>
        <w:shd w:val="clear" w:color="auto" w:fill="FFFFFF"/>
        <w:tabs>
          <w:tab w:val="left" w:pos="1134"/>
        </w:tabs>
        <w:ind w:left="0" w:firstLine="709"/>
        <w:jc w:val="both"/>
        <w:rPr>
          <w:bCs/>
        </w:rPr>
      </w:pPr>
      <w:bookmarkStart w:id="29"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lastRenderedPageBreak/>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29"/>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0"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0"/>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1"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1"/>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2"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2"/>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3"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3"/>
    </w:p>
    <w:p w:rsidR="00177E58" w:rsidRPr="00800F41" w:rsidRDefault="003F7A52" w:rsidP="000419D8">
      <w:pPr>
        <w:pStyle w:val="af"/>
        <w:numPr>
          <w:ilvl w:val="1"/>
          <w:numId w:val="3"/>
        </w:numPr>
        <w:shd w:val="clear" w:color="auto" w:fill="FFFFFF"/>
        <w:tabs>
          <w:tab w:val="left" w:pos="1134"/>
        </w:tabs>
        <w:ind w:left="0" w:firstLine="709"/>
        <w:jc w:val="both"/>
        <w:rPr>
          <w:bCs/>
        </w:rPr>
      </w:pPr>
      <w:bookmarkStart w:id="34"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4"/>
    </w:p>
    <w:p w:rsidR="00C402A8" w:rsidRDefault="003F7A52" w:rsidP="000419D8">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0419D8">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0419D8">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0419D8">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0419D8">
      <w:pPr>
        <w:pStyle w:val="af"/>
        <w:numPr>
          <w:ilvl w:val="2"/>
          <w:numId w:val="3"/>
        </w:numPr>
        <w:shd w:val="clear" w:color="auto" w:fill="FFFFFF"/>
        <w:tabs>
          <w:tab w:val="left" w:pos="1418"/>
        </w:tabs>
        <w:ind w:left="0" w:firstLine="709"/>
        <w:jc w:val="both"/>
      </w:pPr>
      <w:r w:rsidRPr="0004216F">
        <w:lastRenderedPageBreak/>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0419D8">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0419D8">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0419D8">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 xml:space="preserve">полностью </w:t>
      </w:r>
      <w:r w:rsidR="00436256" w:rsidRPr="00800F41">
        <w:lastRenderedPageBreak/>
        <w:t>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0419D8">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0419D8">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0419D8">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0419D8">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0419D8">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0419D8">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0419D8">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0419D8">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lastRenderedPageBreak/>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0419D8">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0419D8">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0419D8">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0419D8">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w:t>
      </w:r>
      <w:r w:rsidRPr="00800F41">
        <w:rPr>
          <w:bCs/>
        </w:rPr>
        <w:lastRenderedPageBreak/>
        <w:t xml:space="preserve">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0419D8">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0419D8">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0419D8">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0419D8">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0419D8">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0419D8">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0419D8">
      <w:pPr>
        <w:pStyle w:val="af"/>
        <w:numPr>
          <w:ilvl w:val="1"/>
          <w:numId w:val="3"/>
        </w:numPr>
        <w:shd w:val="clear" w:color="auto" w:fill="FFFFFF"/>
        <w:tabs>
          <w:tab w:val="left" w:pos="1134"/>
        </w:tabs>
        <w:ind w:left="0" w:firstLine="709"/>
        <w:jc w:val="both"/>
      </w:pPr>
      <w:bookmarkStart w:id="35"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5"/>
      <w:r w:rsidRPr="00800F41">
        <w:t xml:space="preserve"> </w:t>
      </w:r>
    </w:p>
    <w:p w:rsidR="004D4328" w:rsidRPr="00800F41" w:rsidRDefault="00731CFE" w:rsidP="000419D8">
      <w:pPr>
        <w:pStyle w:val="af"/>
        <w:numPr>
          <w:ilvl w:val="1"/>
          <w:numId w:val="3"/>
        </w:numPr>
        <w:shd w:val="clear" w:color="auto" w:fill="FFFFFF"/>
        <w:tabs>
          <w:tab w:val="left" w:pos="1134"/>
        </w:tabs>
        <w:ind w:left="0" w:firstLine="709"/>
        <w:jc w:val="both"/>
        <w:rPr>
          <w:bCs/>
        </w:rPr>
      </w:pPr>
      <w:bookmarkStart w:id="36"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6"/>
    </w:p>
    <w:p w:rsidR="00F321DD" w:rsidRPr="00800F41" w:rsidRDefault="00F321DD" w:rsidP="000419D8">
      <w:pPr>
        <w:pStyle w:val="af"/>
        <w:numPr>
          <w:ilvl w:val="2"/>
          <w:numId w:val="3"/>
        </w:numPr>
        <w:shd w:val="clear" w:color="auto" w:fill="FFFFFF"/>
        <w:tabs>
          <w:tab w:val="left" w:pos="1701"/>
        </w:tabs>
        <w:ind w:left="0" w:firstLine="709"/>
        <w:jc w:val="both"/>
        <w:rPr>
          <w:bCs/>
        </w:rPr>
      </w:pPr>
      <w:bookmarkStart w:id="37"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0419D8">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rsidR="00F321DD" w:rsidRPr="00800F41" w:rsidRDefault="00F321DD" w:rsidP="000419D8">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0419D8">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0419D8">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0419D8">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0419D8">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0419D8">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 xml:space="preserve">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w:t>
      </w:r>
      <w:r w:rsidR="00647653" w:rsidRPr="00800F41">
        <w:lastRenderedPageBreak/>
        <w:t>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0419D8">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0419D8">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094DD0">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094DD0">
              <w:rPr>
                <w:bCs/>
                <w:color w:val="000000"/>
                <w:spacing w:val="-12"/>
                <w:sz w:val="24"/>
                <w:szCs w:val="24"/>
                <w:lang w:val="en-US"/>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094DD0">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094DD0">
              <w:rPr>
                <w:bCs/>
                <w:color w:val="000000"/>
                <w:spacing w:val="-12"/>
                <w:sz w:val="24"/>
                <w:szCs w:val="24"/>
                <w:lang w:val="en-US"/>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w:t>
      </w:r>
      <w:r w:rsidR="0029609B">
        <w:rPr>
          <w:sz w:val="22"/>
          <w:szCs w:val="22"/>
        </w:rPr>
        <w:t>21</w:t>
      </w:r>
      <w:r w:rsidRPr="00800F41">
        <w:rPr>
          <w:sz w:val="22"/>
          <w:szCs w:val="22"/>
        </w:rPr>
        <w:t xml:space="preserve">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w:t>
      </w:r>
      <w:r w:rsidR="0029609B">
        <w:rPr>
          <w:sz w:val="22"/>
          <w:szCs w:val="22"/>
        </w:rPr>
        <w:t>21</w:t>
      </w:r>
      <w:r w:rsidRPr="00800F41">
        <w:rPr>
          <w:sz w:val="22"/>
          <w:szCs w:val="22"/>
        </w:rPr>
        <w:t xml:space="preserve">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w:t>
            </w:r>
            <w:r w:rsidR="0029609B">
              <w:rPr>
                <w:sz w:val="22"/>
                <w:szCs w:val="22"/>
              </w:rPr>
              <w:t>__</w:t>
            </w:r>
            <w:r w:rsidRPr="00800F41">
              <w:rPr>
                <w:sz w:val="22"/>
                <w:szCs w:val="22"/>
              </w:rPr>
              <w:t>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w:t>
      </w:r>
      <w:r w:rsidR="0029609B">
        <w:rPr>
          <w:sz w:val="22"/>
          <w:szCs w:val="22"/>
        </w:rPr>
        <w:t>21</w:t>
      </w:r>
      <w:r w:rsidRPr="00800F41">
        <w:rPr>
          <w:sz w:val="22"/>
          <w:szCs w:val="22"/>
        </w:rPr>
        <w:t xml:space="preserve">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 xml:space="preserve">г.___________                                                                                    </w:t>
            </w:r>
            <w:r w:rsidR="0029609B">
              <w:rPr>
                <w:sz w:val="22"/>
                <w:szCs w:val="22"/>
              </w:rPr>
              <w:t xml:space="preserve">           «_____» _________20___</w:t>
            </w:r>
            <w:r w:rsidRPr="00800F41">
              <w:rPr>
                <w:sz w:val="22"/>
                <w:szCs w:val="22"/>
              </w:rPr>
              <w:t>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w:t>
      </w:r>
      <w:r w:rsidR="0029609B">
        <w:rPr>
          <w:sz w:val="22"/>
          <w:szCs w:val="22"/>
        </w:rPr>
        <w:t>21</w:t>
      </w:r>
      <w:r w:rsidRPr="00800F41">
        <w:rPr>
          <w:sz w:val="22"/>
          <w:szCs w:val="22"/>
        </w:rPr>
        <w:t xml:space="preserve">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w:t>
      </w:r>
      <w:r w:rsidR="0029609B">
        <w:rPr>
          <w:sz w:val="22"/>
          <w:szCs w:val="22"/>
        </w:rPr>
        <w:t>21</w:t>
      </w:r>
      <w:r w:rsidRPr="00800F41">
        <w:rPr>
          <w:sz w:val="22"/>
          <w:szCs w:val="22"/>
        </w:rPr>
        <w:t xml:space="preserve">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8" w:name="RANGE!A1:AG42"/>
      <w:bookmarkStart w:id="39" w:name="RANGE!A1:AG40"/>
      <w:bookmarkEnd w:id="38"/>
      <w:bookmarkEnd w:id="39"/>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w:t>
      </w:r>
      <w:r w:rsidR="00497FA4">
        <w:rPr>
          <w:sz w:val="22"/>
          <w:szCs w:val="22"/>
        </w:rPr>
        <w:t>21</w:t>
      </w:r>
      <w:r w:rsidRPr="00800F41">
        <w:rPr>
          <w:sz w:val="22"/>
          <w:szCs w:val="22"/>
        </w:rPr>
        <w:t xml:space="preserve">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497FA4" w:rsidP="009D606D">
      <w:pPr>
        <w:spacing w:line="240" w:lineRule="auto"/>
        <w:ind w:left="5103" w:firstLine="0"/>
        <w:rPr>
          <w:sz w:val="22"/>
          <w:szCs w:val="22"/>
        </w:rPr>
      </w:pPr>
      <w:r>
        <w:rPr>
          <w:sz w:val="22"/>
          <w:szCs w:val="22"/>
        </w:rPr>
        <w:t>от «____» __________ 2021</w:t>
      </w:r>
      <w:r w:rsidR="009D606D" w:rsidRPr="00800F41">
        <w:rPr>
          <w:sz w:val="22"/>
          <w:szCs w:val="22"/>
        </w:rPr>
        <w:t xml:space="preserve">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w:t>
      </w:r>
      <w:r w:rsidR="00972113" w:rsidRPr="00972113">
        <w:rPr>
          <w:bCs/>
          <w:sz w:val="22"/>
          <w:szCs w:val="22"/>
        </w:rPr>
        <w:t>__</w:t>
      </w:r>
      <w:r w:rsidRPr="00800F41">
        <w:rPr>
          <w:bCs/>
          <w:sz w:val="22"/>
          <w:szCs w:val="22"/>
        </w:rPr>
        <w:t>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w:t>
      </w:r>
      <w:r w:rsidR="00497FA4">
        <w:rPr>
          <w:sz w:val="22"/>
          <w:szCs w:val="22"/>
        </w:rPr>
        <w:t>21</w:t>
      </w:r>
      <w:bookmarkStart w:id="40" w:name="_GoBack"/>
      <w:bookmarkEnd w:id="40"/>
      <w:r w:rsidRPr="00800F41">
        <w:rPr>
          <w:sz w:val="22"/>
          <w:szCs w:val="22"/>
        </w:rPr>
        <w:t>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09B" w:rsidRDefault="0029609B">
      <w:r>
        <w:separator/>
      </w:r>
    </w:p>
  </w:endnote>
  <w:endnote w:type="continuationSeparator" w:id="0">
    <w:p w:rsidR="0029609B" w:rsidRDefault="0029609B">
      <w:r>
        <w:continuationSeparator/>
      </w:r>
    </w:p>
  </w:endnote>
  <w:endnote w:type="continuationNotice" w:id="1">
    <w:p w:rsidR="0029609B" w:rsidRDefault="002960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9B" w:rsidRPr="00800F41" w:rsidRDefault="0029609B"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9B" w:rsidRPr="00800F41" w:rsidRDefault="0029609B"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09B" w:rsidRDefault="0029609B">
      <w:r>
        <w:separator/>
      </w:r>
    </w:p>
  </w:footnote>
  <w:footnote w:type="continuationSeparator" w:id="0">
    <w:p w:rsidR="0029609B" w:rsidRDefault="0029609B">
      <w:r>
        <w:continuationSeparator/>
      </w:r>
    </w:p>
  </w:footnote>
  <w:footnote w:type="continuationNotice" w:id="1">
    <w:p w:rsidR="0029609B" w:rsidRDefault="0029609B">
      <w:pPr>
        <w:spacing w:line="240" w:lineRule="auto"/>
      </w:pPr>
    </w:p>
  </w:footnote>
  <w:footnote w:id="2">
    <w:p w:rsidR="0029609B" w:rsidRDefault="0029609B"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29609B" w:rsidRDefault="0029609B"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9B" w:rsidRDefault="0029609B"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9B" w:rsidRDefault="0029609B"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71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17"/>
  </w:num>
  <w:num w:numId="4">
    <w:abstractNumId w:val="10"/>
  </w:num>
  <w:num w:numId="5">
    <w:abstractNumId w:val="3"/>
  </w:num>
  <w:num w:numId="6">
    <w:abstractNumId w:val="2"/>
  </w:num>
  <w:num w:numId="7">
    <w:abstractNumId w:val="1"/>
  </w:num>
  <w:num w:numId="8">
    <w:abstractNumId w:val="8"/>
  </w:num>
  <w:num w:numId="9">
    <w:abstractNumId w:val="9"/>
  </w:num>
  <w:num w:numId="10">
    <w:abstractNumId w:val="16"/>
  </w:num>
  <w:num w:numId="11">
    <w:abstractNumId w:val="11"/>
  </w:num>
  <w:num w:numId="12">
    <w:abstractNumId w:val="21"/>
  </w:num>
  <w:num w:numId="13">
    <w:abstractNumId w:val="14"/>
  </w:num>
  <w:num w:numId="14">
    <w:abstractNumId w:val="12"/>
  </w:num>
  <w:num w:numId="15">
    <w:abstractNumId w:val="6"/>
  </w:num>
  <w:num w:numId="16">
    <w:abstractNumId w:val="7"/>
  </w:num>
  <w:num w:numId="17">
    <w:abstractNumId w:val="15"/>
  </w:num>
  <w:num w:numId="18">
    <w:abstractNumId w:val="20"/>
  </w:num>
  <w:num w:numId="19">
    <w:abstractNumId w:val="4"/>
  </w:num>
  <w:num w:numId="20">
    <w:abstractNumId w:val="5"/>
  </w:num>
  <w:num w:numId="21">
    <w:abstractNumId w:val="19"/>
  </w:num>
  <w:num w:numId="22">
    <w:abstractNumId w:val="0"/>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9D8"/>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4DD0"/>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09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97FA4"/>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200"/>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211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F0818"/>
    <w:rsid w:val="00AF2334"/>
    <w:rsid w:val="00AF245C"/>
    <w:rsid w:val="00AF2868"/>
    <w:rsid w:val="00AF31B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0CC3"/>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EFA5B9"/>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CB3E-B235-46ED-80D3-246C22732904}">
  <ds:schemaRefs>
    <ds:schemaRef ds:uri="http://schemas.openxmlformats.org/officeDocument/2006/bibliography"/>
  </ds:schemaRefs>
</ds:datastoreItem>
</file>

<file path=customXml/itemProps2.xml><?xml version="1.0" encoding="utf-8"?>
<ds:datastoreItem xmlns:ds="http://schemas.openxmlformats.org/officeDocument/2006/customXml" ds:itemID="{F4F15C2B-CBB6-4E2C-ABF0-93E50560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31</Pages>
  <Words>14297</Words>
  <Characters>81494</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95600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Коржова Елена Владимировна</cp:lastModifiedBy>
  <cp:revision>78</cp:revision>
  <cp:lastPrinted>2020-07-12T22:33:00Z</cp:lastPrinted>
  <dcterms:created xsi:type="dcterms:W3CDTF">2020-04-07T04:14:00Z</dcterms:created>
  <dcterms:modified xsi:type="dcterms:W3CDTF">2021-02-18T23:46:00Z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