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3E4128" w:rsidRDefault="007D162A" w:rsidP="003E4128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  <w:r w:rsidR="00C02479"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4AAC">
        <w:rPr>
          <w:b/>
          <w:bCs/>
          <w:iCs/>
          <w:snapToGrid/>
          <w:spacing w:val="40"/>
          <w:sz w:val="36"/>
          <w:szCs w:val="36"/>
        </w:rPr>
        <w:t>27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766506">
        <w:rPr>
          <w:b/>
          <w:bCs/>
          <w:iCs/>
          <w:snapToGrid/>
          <w:spacing w:val="40"/>
          <w:sz w:val="36"/>
          <w:szCs w:val="36"/>
        </w:rPr>
        <w:t>ТПИ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B52628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0321C0" w:rsidRDefault="00A04AAC" w:rsidP="00A04A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877644">
        <w:rPr>
          <w:b/>
          <w:bCs/>
          <w:i/>
          <w:sz w:val="26"/>
          <w:szCs w:val="26"/>
        </w:rPr>
        <w:t xml:space="preserve">Реконструкция распределительных сетей 0,4 </w:t>
      </w:r>
      <w:proofErr w:type="spellStart"/>
      <w:proofErr w:type="gramStart"/>
      <w:r w:rsidRPr="00877644">
        <w:rPr>
          <w:b/>
          <w:bCs/>
          <w:i/>
          <w:sz w:val="26"/>
          <w:szCs w:val="26"/>
        </w:rPr>
        <w:t>кВ</w:t>
      </w:r>
      <w:proofErr w:type="spellEnd"/>
      <w:proofErr w:type="gramEnd"/>
      <w:r w:rsidRPr="00877644">
        <w:rPr>
          <w:b/>
          <w:bCs/>
          <w:i/>
          <w:sz w:val="26"/>
          <w:szCs w:val="26"/>
        </w:rPr>
        <w:t xml:space="preserve"> ЗАТО Фокино</w:t>
      </w:r>
      <w:r w:rsidRPr="00723532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Pr="00877644">
        <w:rPr>
          <w:sz w:val="26"/>
          <w:szCs w:val="26"/>
        </w:rPr>
        <w:t>303001-ТПИР ОБСЛ-2021-ДРСК</w:t>
      </w:r>
      <w:r w:rsidRPr="00723532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B5262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52628" w:rsidP="00B5262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406F19">
              <w:rPr>
                <w:b/>
                <w:sz w:val="24"/>
                <w:szCs w:val="24"/>
              </w:rPr>
              <w:t>февраля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B52628" w:rsidRDefault="00B52628" w:rsidP="00B52628">
      <w:pPr>
        <w:pStyle w:val="a6"/>
        <w:spacing w:before="0" w:line="240" w:lineRule="auto"/>
        <w:rPr>
          <w:b/>
          <w:sz w:val="26"/>
          <w:szCs w:val="26"/>
        </w:rPr>
      </w:pPr>
    </w:p>
    <w:p w:rsidR="00B52628" w:rsidRPr="00B52628" w:rsidRDefault="00B52628" w:rsidP="00B52628">
      <w:pPr>
        <w:pStyle w:val="a6"/>
        <w:spacing w:before="0" w:line="240" w:lineRule="auto"/>
        <w:rPr>
          <w:b/>
          <w:sz w:val="24"/>
        </w:rPr>
      </w:pPr>
      <w:r w:rsidRPr="00B52628">
        <w:rPr>
          <w:b/>
          <w:sz w:val="26"/>
          <w:szCs w:val="26"/>
        </w:rPr>
        <w:t>№ ЕИС - 32109904789</w:t>
      </w:r>
    </w:p>
    <w:p w:rsidR="00B52628" w:rsidRDefault="00B52628" w:rsidP="00B52628">
      <w:pPr>
        <w:pStyle w:val="a6"/>
        <w:spacing w:before="0" w:line="240" w:lineRule="auto"/>
        <w:rPr>
          <w:b/>
          <w:sz w:val="24"/>
        </w:rPr>
      </w:pPr>
    </w:p>
    <w:p w:rsidR="00D16E06" w:rsidRDefault="00CA7529" w:rsidP="003E4128">
      <w:pPr>
        <w:pStyle w:val="a6"/>
        <w:spacing w:before="0"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04AAC">
        <w:rPr>
          <w:sz w:val="24"/>
        </w:rPr>
        <w:t xml:space="preserve">конкурс в электронной форме </w:t>
      </w:r>
      <w:r w:rsidR="00A967A7" w:rsidRPr="00A967A7">
        <w:rPr>
          <w:sz w:val="24"/>
        </w:rPr>
        <w:t xml:space="preserve">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04AAC" w:rsidRPr="00A04AAC">
        <w:rPr>
          <w:b/>
          <w:i/>
          <w:sz w:val="24"/>
        </w:rPr>
        <w:t xml:space="preserve">Реконструкция распределительных сетей 0,4 </w:t>
      </w:r>
      <w:proofErr w:type="spellStart"/>
      <w:proofErr w:type="gramStart"/>
      <w:r w:rsidR="00A04AAC" w:rsidRPr="00A04AAC">
        <w:rPr>
          <w:b/>
          <w:i/>
          <w:sz w:val="24"/>
        </w:rPr>
        <w:t>кВ</w:t>
      </w:r>
      <w:proofErr w:type="spellEnd"/>
      <w:proofErr w:type="gramEnd"/>
      <w:r w:rsidR="00A04AAC" w:rsidRPr="00A04AAC">
        <w:rPr>
          <w:b/>
          <w:i/>
          <w:sz w:val="24"/>
        </w:rPr>
        <w:t xml:space="preserve"> ЗАТО Фокино</w:t>
      </w:r>
      <w:r w:rsidR="00DE06B4" w:rsidRPr="00913555">
        <w:rPr>
          <w:b/>
          <w:i/>
          <w:sz w:val="24"/>
        </w:rPr>
        <w:t>»</w:t>
      </w:r>
      <w:r w:rsidR="000F53C8">
        <w:rPr>
          <w:sz w:val="24"/>
        </w:rPr>
        <w:t xml:space="preserve">, Лот № </w:t>
      </w:r>
      <w:r w:rsidR="00A04AAC" w:rsidRPr="00A04AAC">
        <w:rPr>
          <w:sz w:val="24"/>
        </w:rPr>
        <w:t>303001-ТПИР ОБСЛ-2021-ДРСК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04AAC" w:rsidRPr="00E54E26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04AAC" w:rsidRPr="00B82A7F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02.02.2021 08:07</w:t>
            </w:r>
          </w:p>
        </w:tc>
        <w:tc>
          <w:tcPr>
            <w:tcW w:w="4678" w:type="dxa"/>
            <w:vAlign w:val="center"/>
          </w:tcPr>
          <w:p w:rsidR="00A04AAC" w:rsidRPr="00E54E26" w:rsidRDefault="00A04AAC" w:rsidP="00E561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pStyle w:val="13"/>
              <w:widowControl w:val="0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23633">
              <w:t>9 723 453.54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02.02.2021 19:47</w:t>
            </w:r>
          </w:p>
        </w:tc>
        <w:tc>
          <w:tcPr>
            <w:tcW w:w="4678" w:type="dxa"/>
          </w:tcPr>
          <w:p w:rsidR="00A04AAC" w:rsidRPr="00E54E26" w:rsidRDefault="00A04AAC" w:rsidP="00E561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pStyle w:val="13"/>
              <w:widowControl w:val="0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23633">
              <w:t>9 810 950.00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04.02.2021 06:30</w:t>
            </w:r>
          </w:p>
        </w:tc>
        <w:tc>
          <w:tcPr>
            <w:tcW w:w="4678" w:type="dxa"/>
          </w:tcPr>
          <w:p w:rsidR="00A04AAC" w:rsidRDefault="00A04AAC" w:rsidP="00E5612D">
            <w:pPr>
              <w:widowControl w:val="0"/>
            </w:pPr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widowControl w:val="0"/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9 810 950.00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05.02.2021 04:36</w:t>
            </w:r>
          </w:p>
        </w:tc>
        <w:tc>
          <w:tcPr>
            <w:tcW w:w="4678" w:type="dxa"/>
          </w:tcPr>
          <w:p w:rsidR="00A04AAC" w:rsidRDefault="00A04AAC" w:rsidP="00E5612D">
            <w:pPr>
              <w:widowControl w:val="0"/>
            </w:pPr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widowControl w:val="0"/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9 810 950.00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53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53C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53C8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F53C8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2628" w:rsidRPr="000963E2" w:rsidRDefault="00B52628" w:rsidP="00B52628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B52628" w:rsidRPr="0038289F" w:rsidRDefault="00B52628" w:rsidP="00B52628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52628" w:rsidRDefault="00B52628" w:rsidP="00B52628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B52628" w:rsidRDefault="00B52628" w:rsidP="00B52628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7"/>
        <w:gridCol w:w="2976"/>
        <w:gridCol w:w="1843"/>
        <w:gridCol w:w="1985"/>
      </w:tblGrid>
      <w:tr w:rsidR="00B52628" w:rsidRPr="00455714" w:rsidTr="00B93685">
        <w:trPr>
          <w:trHeight w:val="1032"/>
          <w:tblHeader/>
        </w:trPr>
        <w:tc>
          <w:tcPr>
            <w:tcW w:w="1129" w:type="dxa"/>
            <w:vAlign w:val="center"/>
          </w:tcPr>
          <w:p w:rsidR="00B52628" w:rsidRPr="005165CF" w:rsidRDefault="00B52628" w:rsidP="00B93685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27" w:type="dxa"/>
            <w:vAlign w:val="center"/>
          </w:tcPr>
          <w:p w:rsidR="00B52628" w:rsidRPr="00664D4C" w:rsidRDefault="00B52628" w:rsidP="00B9368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6" w:type="dxa"/>
            <w:vAlign w:val="center"/>
          </w:tcPr>
          <w:p w:rsidR="00B52628" w:rsidRPr="00455714" w:rsidRDefault="00B52628" w:rsidP="00B9368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52628" w:rsidRPr="00455714" w:rsidRDefault="00B52628" w:rsidP="00B9368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52628" w:rsidRPr="00455714" w:rsidRDefault="00B52628" w:rsidP="00B9368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B52628" w:rsidRPr="00455714" w:rsidTr="00B93685">
        <w:trPr>
          <w:trHeight w:val="74"/>
        </w:trPr>
        <w:tc>
          <w:tcPr>
            <w:tcW w:w="1129" w:type="dxa"/>
            <w:vAlign w:val="center"/>
          </w:tcPr>
          <w:p w:rsidR="00B52628" w:rsidRPr="00033610" w:rsidRDefault="00B52628" w:rsidP="00B52628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52628" w:rsidRPr="00EF7F5E" w:rsidRDefault="00B52628" w:rsidP="00B93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F7F5E">
              <w:rPr>
                <w:sz w:val="20"/>
              </w:rPr>
              <w:t>20-02-2021 15:10:21 [GMT +10]</w:t>
            </w:r>
          </w:p>
        </w:tc>
        <w:tc>
          <w:tcPr>
            <w:tcW w:w="2976" w:type="dxa"/>
          </w:tcPr>
          <w:p w:rsidR="00B52628" w:rsidRPr="001578EF" w:rsidRDefault="00B52628" w:rsidP="00B93685">
            <w:pPr>
              <w:ind w:firstLine="0"/>
              <w:jc w:val="left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Участник 2</w:t>
            </w:r>
          </w:p>
        </w:tc>
        <w:tc>
          <w:tcPr>
            <w:tcW w:w="1843" w:type="dxa"/>
          </w:tcPr>
          <w:p w:rsidR="00B52628" w:rsidRPr="001578EF" w:rsidRDefault="00B52628" w:rsidP="00B93685">
            <w:pPr>
              <w:pStyle w:val="13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578EF">
              <w:t>9 810 950.00</w:t>
            </w:r>
          </w:p>
        </w:tc>
        <w:tc>
          <w:tcPr>
            <w:tcW w:w="1985" w:type="dxa"/>
            <w:shd w:val="clear" w:color="auto" w:fill="auto"/>
          </w:tcPr>
          <w:p w:rsidR="00B52628" w:rsidRPr="001578EF" w:rsidRDefault="00B52628" w:rsidP="00B93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9 761 895,25</w:t>
            </w:r>
          </w:p>
        </w:tc>
      </w:tr>
      <w:tr w:rsidR="00B52628" w:rsidRPr="00455714" w:rsidTr="00B93685">
        <w:trPr>
          <w:trHeight w:val="74"/>
        </w:trPr>
        <w:tc>
          <w:tcPr>
            <w:tcW w:w="1129" w:type="dxa"/>
            <w:vAlign w:val="center"/>
          </w:tcPr>
          <w:p w:rsidR="00B52628" w:rsidRPr="00033610" w:rsidRDefault="00B52628" w:rsidP="00B52628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52628" w:rsidRPr="00EF7F5E" w:rsidRDefault="00B52628" w:rsidP="00B93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F7F5E">
              <w:rPr>
                <w:sz w:val="20"/>
              </w:rPr>
              <w:t>04-02-2021 13:30:13 [GMT +10]</w:t>
            </w:r>
          </w:p>
        </w:tc>
        <w:tc>
          <w:tcPr>
            <w:tcW w:w="2976" w:type="dxa"/>
          </w:tcPr>
          <w:p w:rsidR="00B52628" w:rsidRPr="001578EF" w:rsidRDefault="00B52628" w:rsidP="00B93685">
            <w:pPr>
              <w:ind w:firstLine="0"/>
              <w:jc w:val="left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Участник 3</w:t>
            </w:r>
          </w:p>
        </w:tc>
        <w:tc>
          <w:tcPr>
            <w:tcW w:w="1843" w:type="dxa"/>
          </w:tcPr>
          <w:p w:rsidR="00B52628" w:rsidRPr="001578EF" w:rsidRDefault="00B52628" w:rsidP="00B93685">
            <w:pPr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9 810 950.00</w:t>
            </w:r>
          </w:p>
        </w:tc>
        <w:tc>
          <w:tcPr>
            <w:tcW w:w="1985" w:type="dxa"/>
            <w:shd w:val="clear" w:color="auto" w:fill="auto"/>
          </w:tcPr>
          <w:p w:rsidR="00B52628" w:rsidRPr="001578EF" w:rsidRDefault="00B52628" w:rsidP="00B93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9 810 950,00</w:t>
            </w:r>
          </w:p>
        </w:tc>
      </w:tr>
      <w:tr w:rsidR="00B52628" w:rsidRPr="00455714" w:rsidTr="00B93685">
        <w:trPr>
          <w:trHeight w:val="74"/>
        </w:trPr>
        <w:tc>
          <w:tcPr>
            <w:tcW w:w="1129" w:type="dxa"/>
            <w:vAlign w:val="center"/>
          </w:tcPr>
          <w:p w:rsidR="00B52628" w:rsidRPr="00033610" w:rsidRDefault="00B52628" w:rsidP="00B52628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52628" w:rsidRPr="00EF7F5E" w:rsidRDefault="00B52628" w:rsidP="00B93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EF7F5E">
              <w:rPr>
                <w:sz w:val="20"/>
              </w:rPr>
              <w:t>05-02-2021 11:36:39 [GMT +10]</w:t>
            </w:r>
          </w:p>
        </w:tc>
        <w:tc>
          <w:tcPr>
            <w:tcW w:w="2976" w:type="dxa"/>
          </w:tcPr>
          <w:p w:rsidR="00B52628" w:rsidRPr="001578EF" w:rsidRDefault="00B52628" w:rsidP="00B93685">
            <w:pPr>
              <w:ind w:firstLine="0"/>
              <w:jc w:val="left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Участник 4</w:t>
            </w:r>
          </w:p>
        </w:tc>
        <w:tc>
          <w:tcPr>
            <w:tcW w:w="1843" w:type="dxa"/>
          </w:tcPr>
          <w:p w:rsidR="00B52628" w:rsidRPr="001578EF" w:rsidRDefault="00B52628" w:rsidP="00B93685">
            <w:pPr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9 810 950.00</w:t>
            </w:r>
          </w:p>
        </w:tc>
        <w:tc>
          <w:tcPr>
            <w:tcW w:w="1985" w:type="dxa"/>
            <w:shd w:val="clear" w:color="auto" w:fill="auto"/>
          </w:tcPr>
          <w:p w:rsidR="00B52628" w:rsidRPr="001578EF" w:rsidRDefault="00B52628" w:rsidP="00B936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8EF">
              <w:rPr>
                <w:sz w:val="24"/>
                <w:szCs w:val="24"/>
              </w:rPr>
              <w:t>9 810 950,00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52628" w:rsidRDefault="00B52628" w:rsidP="00B52628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B22AB">
        <w:rPr>
          <w:sz w:val="24"/>
          <w:szCs w:val="24"/>
        </w:rPr>
        <w:t>ранжировке</w:t>
      </w:r>
      <w:proofErr w:type="spellEnd"/>
      <w:r w:rsidRPr="00FB22AB">
        <w:rPr>
          <w:sz w:val="24"/>
          <w:szCs w:val="24"/>
        </w:rPr>
        <w:t xml:space="preserve"> по степени предпочтительности для </w:t>
      </w:r>
      <w:r w:rsidRPr="00182EF3">
        <w:rPr>
          <w:sz w:val="24"/>
          <w:szCs w:val="24"/>
        </w:rPr>
        <w:t xml:space="preserve">Заказчика: </w:t>
      </w:r>
      <w:r w:rsidRPr="00182EF3">
        <w:rPr>
          <w:b/>
          <w:sz w:val="24"/>
          <w:szCs w:val="24"/>
        </w:rPr>
        <w:t xml:space="preserve">ООО "СВЯЗЬМОНТАЖ" </w:t>
      </w:r>
      <w:r w:rsidRPr="00182EF3">
        <w:rPr>
          <w:b/>
          <w:sz w:val="24"/>
          <w:szCs w:val="24"/>
        </w:rPr>
        <w:br/>
        <w:t xml:space="preserve">ИНН/КПП 2543033965/254301001 </w:t>
      </w:r>
      <w:r w:rsidRPr="00182EF3">
        <w:rPr>
          <w:sz w:val="24"/>
          <w:szCs w:val="24"/>
        </w:rPr>
        <w:t xml:space="preserve">с   </w:t>
      </w:r>
      <w:r>
        <w:rPr>
          <w:sz w:val="24"/>
          <w:szCs w:val="24"/>
        </w:rPr>
        <w:t>ценой заявки</w:t>
      </w:r>
      <w:r w:rsidRPr="00182EF3">
        <w:rPr>
          <w:sz w:val="24"/>
          <w:szCs w:val="24"/>
        </w:rPr>
        <w:t xml:space="preserve">  не   </w:t>
      </w:r>
      <w:r w:rsidRPr="00EF7F5E">
        <w:rPr>
          <w:sz w:val="24"/>
          <w:szCs w:val="24"/>
        </w:rPr>
        <w:t xml:space="preserve">более </w:t>
      </w:r>
      <w:r w:rsidRPr="00EF7F5E">
        <w:rPr>
          <w:b/>
          <w:sz w:val="24"/>
          <w:szCs w:val="24"/>
        </w:rPr>
        <w:t>9 761 895,25</w:t>
      </w:r>
      <w:r w:rsidRPr="00EF7F5E">
        <w:rPr>
          <w:sz w:val="24"/>
          <w:szCs w:val="24"/>
        </w:rPr>
        <w:t xml:space="preserve"> руб. без учета</w:t>
      </w:r>
      <w:r w:rsidRPr="00FB22AB">
        <w:rPr>
          <w:sz w:val="24"/>
          <w:szCs w:val="24"/>
        </w:rPr>
        <w:t xml:space="preserve"> НДС.  </w:t>
      </w:r>
    </w:p>
    <w:p w:rsidR="00B52628" w:rsidRDefault="00B52628" w:rsidP="00B52628">
      <w:pPr>
        <w:pStyle w:val="a9"/>
        <w:widowControl w:val="0"/>
        <w:shd w:val="clear" w:color="auto" w:fill="FFFFFF"/>
        <w:tabs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 w:firstLine="0"/>
        <w:rPr>
          <w:sz w:val="24"/>
          <w:szCs w:val="24"/>
        </w:rPr>
      </w:pPr>
      <w:r w:rsidRPr="00FB22AB">
        <w:rPr>
          <w:sz w:val="24"/>
          <w:szCs w:val="24"/>
        </w:rPr>
        <w:t xml:space="preserve">Условия оплаты: </w:t>
      </w:r>
    </w:p>
    <w:p w:rsidR="00B52628" w:rsidRPr="00182EF3" w:rsidRDefault="00B52628" w:rsidP="00B52628">
      <w:pPr>
        <w:pStyle w:val="a9"/>
        <w:numPr>
          <w:ilvl w:val="2"/>
          <w:numId w:val="30"/>
        </w:numPr>
        <w:shd w:val="clear" w:color="auto" w:fill="FFFFFF"/>
        <w:tabs>
          <w:tab w:val="left" w:pos="1418"/>
        </w:tabs>
        <w:spacing w:line="240" w:lineRule="auto"/>
        <w:ind w:left="426"/>
        <w:rPr>
          <w:sz w:val="24"/>
          <w:szCs w:val="24"/>
        </w:rPr>
      </w:pPr>
      <w:bookmarkStart w:id="2" w:name="_Ref361335057"/>
      <w:bookmarkStart w:id="3" w:name="_Ref373242755"/>
      <w:r w:rsidRPr="00182EF3">
        <w:rPr>
          <w:sz w:val="24"/>
          <w:szCs w:val="24"/>
        </w:rPr>
        <w:lastRenderedPageBreak/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с Заказчиком.</w:t>
      </w:r>
    </w:p>
    <w:p w:rsidR="00B52628" w:rsidRPr="00182EF3" w:rsidRDefault="00B52628" w:rsidP="00B52628">
      <w:pPr>
        <w:pStyle w:val="a9"/>
        <w:numPr>
          <w:ilvl w:val="2"/>
          <w:numId w:val="30"/>
        </w:numPr>
        <w:shd w:val="clear" w:color="auto" w:fill="FFFFFF"/>
        <w:tabs>
          <w:tab w:val="left" w:pos="1418"/>
        </w:tabs>
        <w:spacing w:line="240" w:lineRule="auto"/>
        <w:ind w:left="426"/>
        <w:rPr>
          <w:sz w:val="24"/>
          <w:szCs w:val="24"/>
        </w:rPr>
      </w:pPr>
      <w:r w:rsidRPr="00182EF3">
        <w:rPr>
          <w:sz w:val="24"/>
          <w:szCs w:val="24"/>
        </w:rPr>
        <w:t xml:space="preserve"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выплачиваются в течение 30 (тридцати) календарных дней </w:t>
      </w:r>
      <w:bookmarkEnd w:id="2"/>
      <w:r w:rsidRPr="00182EF3">
        <w:rPr>
          <w:sz w:val="24"/>
          <w:szCs w:val="24"/>
        </w:rPr>
        <w:t>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End w:id="3"/>
    </w:p>
    <w:p w:rsidR="00B52628" w:rsidRPr="00182EF3" w:rsidRDefault="00B52628" w:rsidP="00B52628">
      <w:pPr>
        <w:pStyle w:val="a9"/>
        <w:numPr>
          <w:ilvl w:val="2"/>
          <w:numId w:val="30"/>
        </w:numPr>
        <w:shd w:val="clear" w:color="auto" w:fill="FFFFFF"/>
        <w:tabs>
          <w:tab w:val="left" w:pos="1418"/>
        </w:tabs>
        <w:spacing w:line="240" w:lineRule="auto"/>
        <w:ind w:left="426"/>
        <w:rPr>
          <w:sz w:val="24"/>
          <w:szCs w:val="24"/>
        </w:rPr>
      </w:pPr>
      <w:bookmarkStart w:id="4" w:name="_Ref373242766"/>
      <w:r w:rsidRPr="00182EF3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End w:id="4"/>
    </w:p>
    <w:p w:rsidR="00B52628" w:rsidRPr="00182EF3" w:rsidRDefault="00B52628" w:rsidP="00B52628">
      <w:pPr>
        <w:pStyle w:val="a9"/>
        <w:numPr>
          <w:ilvl w:val="2"/>
          <w:numId w:val="30"/>
        </w:numPr>
        <w:shd w:val="clear" w:color="auto" w:fill="FFFFFF"/>
        <w:tabs>
          <w:tab w:val="left" w:pos="1418"/>
        </w:tabs>
        <w:spacing w:line="240" w:lineRule="auto"/>
        <w:ind w:left="426"/>
        <w:rPr>
          <w:sz w:val="24"/>
          <w:szCs w:val="24"/>
        </w:rPr>
      </w:pPr>
      <w:bookmarkStart w:id="5" w:name="_Ref373242949"/>
      <w:r w:rsidRPr="00182EF3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</w:p>
    <w:p w:rsidR="00B52628" w:rsidRDefault="00B52628" w:rsidP="00B52628">
      <w:pPr>
        <w:pStyle w:val="a9"/>
        <w:numPr>
          <w:ilvl w:val="2"/>
          <w:numId w:val="30"/>
        </w:numPr>
        <w:shd w:val="clear" w:color="auto" w:fill="FFFFFF"/>
        <w:tabs>
          <w:tab w:val="left" w:pos="1418"/>
        </w:tabs>
        <w:spacing w:line="240" w:lineRule="auto"/>
        <w:ind w:left="426"/>
        <w:rPr>
          <w:sz w:val="24"/>
          <w:szCs w:val="24"/>
        </w:rPr>
      </w:pPr>
      <w:r w:rsidRPr="00182EF3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15 (пятнадцати) рабочих дней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:rsidR="00B52628" w:rsidRPr="00182EF3" w:rsidRDefault="00B52628" w:rsidP="00B52628">
      <w:pPr>
        <w:pStyle w:val="a9"/>
        <w:numPr>
          <w:ilvl w:val="2"/>
          <w:numId w:val="30"/>
        </w:numPr>
        <w:shd w:val="clear" w:color="auto" w:fill="FFFFFF"/>
        <w:tabs>
          <w:tab w:val="left" w:pos="1418"/>
        </w:tabs>
        <w:spacing w:line="240" w:lineRule="auto"/>
        <w:ind w:left="426"/>
        <w:rPr>
          <w:sz w:val="24"/>
          <w:szCs w:val="24"/>
        </w:rPr>
      </w:pPr>
      <w:r w:rsidRPr="00182EF3">
        <w:rPr>
          <w:sz w:val="24"/>
          <w:szCs w:val="24"/>
        </w:rPr>
        <w:t xml:space="preserve">Платеж, совершаемый на основании документа, указанного в пункте 4.2 Договора,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 </w:t>
      </w:r>
    </w:p>
    <w:p w:rsidR="00B52628" w:rsidRPr="007776F9" w:rsidRDefault="00B52628" w:rsidP="00B52628">
      <w:pPr>
        <w:widowControl w:val="0"/>
        <w:shd w:val="clear" w:color="auto" w:fill="FFFFFF"/>
        <w:tabs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 w:firstLine="0"/>
        <w:rPr>
          <w:sz w:val="24"/>
          <w:szCs w:val="24"/>
        </w:rPr>
      </w:pPr>
      <w:r w:rsidRPr="007776F9">
        <w:rPr>
          <w:sz w:val="24"/>
          <w:szCs w:val="24"/>
        </w:rPr>
        <w:t>Срок выполнения работ: срок начала работ -  с момента заключения догово</w:t>
      </w:r>
      <w:r>
        <w:rPr>
          <w:sz w:val="24"/>
          <w:szCs w:val="24"/>
        </w:rPr>
        <w:t xml:space="preserve">ра, срок окончания работ – до 15 ноября </w:t>
      </w:r>
      <w:r w:rsidRPr="007776F9">
        <w:rPr>
          <w:sz w:val="24"/>
          <w:szCs w:val="24"/>
        </w:rPr>
        <w:t>2021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05.02.2021</w:t>
      </w:r>
      <w:r w:rsidRPr="007776F9">
        <w:rPr>
          <w:sz w:val="24"/>
          <w:szCs w:val="24"/>
        </w:rPr>
        <w:t>).</w:t>
      </w:r>
    </w:p>
    <w:p w:rsidR="00005788" w:rsidRPr="003E4128" w:rsidRDefault="00005788" w:rsidP="00005788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3E4128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3E4128">
        <w:rPr>
          <w:b/>
          <w:sz w:val="24"/>
          <w:szCs w:val="24"/>
        </w:rPr>
        <w:t xml:space="preserve">ООО "СВЯЗЬМОНТАЖ" ИНН/КПП 2543033965/254301001 </w:t>
      </w:r>
      <w:r w:rsidRPr="003E4128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B52628" w:rsidRDefault="00B52628" w:rsidP="00B52628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52628" w:rsidRPr="00EF7F5E" w:rsidRDefault="00B52628" w:rsidP="00B52628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clear" w:pos="644"/>
          <w:tab w:val="num" w:pos="426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426"/>
        <w:rPr>
          <w:sz w:val="24"/>
          <w:szCs w:val="24"/>
        </w:rPr>
      </w:pPr>
      <w:r w:rsidRPr="00FB22A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3E4128" w:rsidRDefault="00913555" w:rsidP="003E412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bookmarkStart w:id="6" w:name="_GoBack"/>
      <w:bookmarkEnd w:id="6"/>
      <w:proofErr w:type="spellEnd"/>
    </w:p>
    <w:sectPr w:rsidR="006E69CD" w:rsidRPr="003E4128" w:rsidSect="003E4128">
      <w:headerReference w:type="default" r:id="rId9"/>
      <w:footerReference w:type="default" r:id="rId10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A" w:rsidRDefault="0055212A" w:rsidP="00355095">
      <w:pPr>
        <w:spacing w:line="240" w:lineRule="auto"/>
      </w:pPr>
      <w:r>
        <w:separator/>
      </w:r>
    </w:p>
  </w:endnote>
  <w:endnote w:type="continuationSeparator" w:id="0">
    <w:p w:rsidR="0055212A" w:rsidRDefault="005521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1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41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A" w:rsidRDefault="0055212A" w:rsidP="00355095">
      <w:pPr>
        <w:spacing w:line="240" w:lineRule="auto"/>
      </w:pPr>
      <w:r>
        <w:separator/>
      </w:r>
    </w:p>
  </w:footnote>
  <w:footnote w:type="continuationSeparator" w:id="0">
    <w:p w:rsidR="0055212A" w:rsidRDefault="005521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B52628">
      <w:rPr>
        <w:i/>
        <w:sz w:val="20"/>
      </w:rPr>
      <w:t xml:space="preserve">выбора победителя </w:t>
    </w:r>
    <w:r w:rsidR="00D556AE">
      <w:rPr>
        <w:i/>
        <w:sz w:val="20"/>
      </w:rPr>
      <w:t xml:space="preserve">(лот № </w:t>
    </w:r>
    <w:r w:rsidR="00D9695C" w:rsidRPr="00D9695C">
      <w:rPr>
        <w:i/>
        <w:sz w:val="20"/>
      </w:rPr>
      <w:t>303001-ТПИР ОБСЛ-2021-ДРСК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3D62509"/>
    <w:multiLevelType w:val="hybridMultilevel"/>
    <w:tmpl w:val="315020C8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72DC061E">
      <w:start w:val="1"/>
      <w:numFmt w:val="bullet"/>
      <w:lvlText w:val=""/>
      <w:lvlJc w:val="left"/>
      <w:pPr>
        <w:ind w:left="151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02BE8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E5BED"/>
    <w:multiLevelType w:val="hybridMultilevel"/>
    <w:tmpl w:val="50A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D6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4EF54088"/>
    <w:multiLevelType w:val="hybridMultilevel"/>
    <w:tmpl w:val="B3D467D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C06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5897575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28"/>
  </w:num>
  <w:num w:numId="6">
    <w:abstractNumId w:val="22"/>
  </w:num>
  <w:num w:numId="7">
    <w:abstractNumId w:val="7"/>
  </w:num>
  <w:num w:numId="8">
    <w:abstractNumId w:val="26"/>
  </w:num>
  <w:num w:numId="9">
    <w:abstractNumId w:val="27"/>
  </w:num>
  <w:num w:numId="10">
    <w:abstractNumId w:val="11"/>
  </w:num>
  <w:num w:numId="11">
    <w:abstractNumId w:val="25"/>
  </w:num>
  <w:num w:numId="12">
    <w:abstractNumId w:val="4"/>
  </w:num>
  <w:num w:numId="13">
    <w:abstractNumId w:val="23"/>
  </w:num>
  <w:num w:numId="14">
    <w:abstractNumId w:val="18"/>
  </w:num>
  <w:num w:numId="15">
    <w:abstractNumId w:val="30"/>
  </w:num>
  <w:num w:numId="16">
    <w:abstractNumId w:val="13"/>
  </w:num>
  <w:num w:numId="17">
    <w:abstractNumId w:val="20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4"/>
  </w:num>
  <w:num w:numId="22">
    <w:abstractNumId w:val="15"/>
  </w:num>
  <w:num w:numId="23">
    <w:abstractNumId w:val="0"/>
  </w:num>
  <w:num w:numId="24">
    <w:abstractNumId w:val="14"/>
  </w:num>
  <w:num w:numId="25">
    <w:abstractNumId w:val="16"/>
  </w:num>
  <w:num w:numId="26">
    <w:abstractNumId w:val="3"/>
  </w:num>
  <w:num w:numId="27">
    <w:abstractNumId w:val="8"/>
  </w:num>
  <w:num w:numId="28">
    <w:abstractNumId w:val="12"/>
  </w:num>
  <w:num w:numId="29">
    <w:abstractNumId w:val="2"/>
  </w:num>
  <w:num w:numId="30">
    <w:abstractNumId w:val="21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788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D0B"/>
    <w:rsid w:val="001E1488"/>
    <w:rsid w:val="001E33F9"/>
    <w:rsid w:val="001E364D"/>
    <w:rsid w:val="001F16DB"/>
    <w:rsid w:val="001F6323"/>
    <w:rsid w:val="001F76A4"/>
    <w:rsid w:val="00202E1C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15B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4128"/>
    <w:rsid w:val="003F2505"/>
    <w:rsid w:val="00406F19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8476F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2265"/>
    <w:rsid w:val="005433F4"/>
    <w:rsid w:val="00547EE6"/>
    <w:rsid w:val="00547F2B"/>
    <w:rsid w:val="00551234"/>
    <w:rsid w:val="0055212A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281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57F5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64FC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6506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3FFB"/>
    <w:rsid w:val="00874BF1"/>
    <w:rsid w:val="008759B3"/>
    <w:rsid w:val="00886219"/>
    <w:rsid w:val="0088746E"/>
    <w:rsid w:val="00895F99"/>
    <w:rsid w:val="008964A0"/>
    <w:rsid w:val="008A3530"/>
    <w:rsid w:val="008A5961"/>
    <w:rsid w:val="008B063D"/>
    <w:rsid w:val="008B2B8F"/>
    <w:rsid w:val="008B4E73"/>
    <w:rsid w:val="008C6177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4AAC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0DC9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2628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000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95C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A907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A04AAC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basedOn w:val="a0"/>
    <w:link w:val="13"/>
    <w:rsid w:val="00A0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07259-1142-4E15-BD29-3576A60A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2021-03-02T02:51:00Z</cp:lastPrinted>
  <dcterms:created xsi:type="dcterms:W3CDTF">2021-03-02T02:50:00Z</dcterms:created>
  <dcterms:modified xsi:type="dcterms:W3CDTF">2021-03-02T06:02:00Z</dcterms:modified>
</cp:coreProperties>
</file>