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7D262" w14:textId="77777777" w:rsidR="0024442E" w:rsidRPr="007C5B48" w:rsidRDefault="0024442E" w:rsidP="005154EE">
      <w:pPr>
        <w:shd w:val="clear" w:color="auto" w:fill="FFFFFF"/>
        <w:tabs>
          <w:tab w:val="left" w:pos="6926"/>
        </w:tabs>
        <w:jc w:val="center"/>
        <w:rPr>
          <w:b/>
          <w:sz w:val="24"/>
          <w:szCs w:val="24"/>
        </w:rPr>
      </w:pPr>
    </w:p>
    <w:p w14:paraId="7C4EF0BC" w14:textId="77777777"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14:paraId="7B765527" w14:textId="77777777"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14:paraId="05ADB8ED" w14:textId="77777777" w:rsidR="00BF4EB6" w:rsidRPr="006E50D5" w:rsidRDefault="00BF4EB6" w:rsidP="005154EE">
      <w:pPr>
        <w:shd w:val="clear" w:color="auto" w:fill="FFFFFF"/>
        <w:tabs>
          <w:tab w:val="right" w:pos="9639"/>
        </w:tabs>
        <w:jc w:val="right"/>
        <w:rPr>
          <w:bCs/>
          <w:sz w:val="24"/>
          <w:szCs w:val="24"/>
        </w:rPr>
      </w:pPr>
    </w:p>
    <w:p w14:paraId="749C0408" w14:textId="77777777"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20539FFE" w14:textId="77777777"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432D9B21" w14:textId="77777777" w:rsidR="008061C0" w:rsidRPr="00A446BB"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A446BB">
        <w:rPr>
          <w:sz w:val="24"/>
          <w:szCs w:val="24"/>
          <w:lang w:eastAsia="en-US"/>
        </w:rPr>
        <w:t xml:space="preserve">по </w:t>
      </w:r>
      <w:r w:rsidR="003E3E40" w:rsidRPr="00A446BB">
        <w:rPr>
          <w:sz w:val="24"/>
          <w:szCs w:val="24"/>
          <w:lang w:eastAsia="en-US"/>
        </w:rPr>
        <w:t xml:space="preserve">результатам </w:t>
      </w:r>
      <w:r w:rsidR="007120C4" w:rsidRPr="00A446BB">
        <w:rPr>
          <w:sz w:val="24"/>
          <w:szCs w:val="24"/>
          <w:lang w:eastAsia="en-US"/>
        </w:rPr>
        <w:t xml:space="preserve">проведенной Покупателем </w:t>
      </w:r>
      <w:r w:rsidR="003E3E40" w:rsidRPr="00A446BB">
        <w:rPr>
          <w:sz w:val="24"/>
          <w:szCs w:val="24"/>
          <w:lang w:eastAsia="en-US"/>
        </w:rPr>
        <w:t xml:space="preserve">конкурентной </w:t>
      </w:r>
      <w:r w:rsidR="008061C0" w:rsidRPr="00A446BB">
        <w:rPr>
          <w:sz w:val="24"/>
          <w:szCs w:val="24"/>
          <w:lang w:eastAsia="en-US"/>
        </w:rPr>
        <w:t xml:space="preserve">процедуры </w:t>
      </w:r>
      <w:r w:rsidR="003E3E40" w:rsidRPr="00A446BB">
        <w:rPr>
          <w:sz w:val="24"/>
          <w:szCs w:val="24"/>
          <w:lang w:eastAsia="en-US"/>
        </w:rPr>
        <w:t>по лоту</w:t>
      </w:r>
      <w:r w:rsidR="00BF4EB6" w:rsidRPr="00A446BB">
        <w:rPr>
          <w:sz w:val="24"/>
          <w:szCs w:val="24"/>
          <w:lang w:eastAsia="en-US"/>
        </w:rPr>
        <w:t xml:space="preserve"> </w:t>
      </w:r>
      <w:r w:rsidR="003E3E40" w:rsidRPr="00A446BB">
        <w:rPr>
          <w:sz w:val="24"/>
          <w:szCs w:val="24"/>
          <w:lang w:eastAsia="en-US"/>
        </w:rPr>
        <w:t>№ </w:t>
      </w:r>
      <w:r w:rsidR="008061C0" w:rsidRPr="00A446BB">
        <w:rPr>
          <w:sz w:val="24"/>
          <w:szCs w:val="24"/>
          <w:lang w:eastAsia="en-US"/>
        </w:rPr>
        <w:t xml:space="preserve">____________ и на основании </w:t>
      </w:r>
      <w:r w:rsidR="00BF4EB6" w:rsidRPr="00A446BB">
        <w:rPr>
          <w:sz w:val="24"/>
          <w:szCs w:val="24"/>
          <w:lang w:eastAsia="en-US"/>
        </w:rPr>
        <w:t xml:space="preserve">протокола </w:t>
      </w:r>
      <w:r w:rsidR="008061C0" w:rsidRPr="00A446BB">
        <w:rPr>
          <w:sz w:val="24"/>
          <w:szCs w:val="24"/>
          <w:lang w:eastAsia="en-US"/>
        </w:rPr>
        <w:t>______</w:t>
      </w:r>
      <w:r w:rsidR="00BF4EB6" w:rsidRPr="00A446BB">
        <w:rPr>
          <w:sz w:val="24"/>
          <w:szCs w:val="24"/>
          <w:lang w:eastAsia="en-US"/>
        </w:rPr>
        <w:t>____</w:t>
      </w:r>
      <w:r w:rsidR="008061C0" w:rsidRPr="00A446BB">
        <w:rPr>
          <w:sz w:val="24"/>
          <w:szCs w:val="24"/>
          <w:lang w:eastAsia="en-US"/>
        </w:rPr>
        <w:t xml:space="preserve"> </w:t>
      </w:r>
      <w:r w:rsidR="00BF4EB6" w:rsidRPr="00A446BB">
        <w:rPr>
          <w:sz w:val="24"/>
          <w:szCs w:val="24"/>
          <w:lang w:eastAsia="en-US"/>
        </w:rPr>
        <w:t>от «___» _________ г. №_______,</w:t>
      </w:r>
    </w:p>
    <w:p w14:paraId="47A5223F" w14:textId="77777777" w:rsidR="00766105" w:rsidRPr="006E50D5" w:rsidRDefault="00766105" w:rsidP="005154EE">
      <w:pPr>
        <w:ind w:firstLine="709"/>
        <w:jc w:val="both"/>
        <w:rPr>
          <w:spacing w:val="10"/>
          <w:sz w:val="24"/>
          <w:szCs w:val="24"/>
        </w:rPr>
      </w:pPr>
      <w:r w:rsidRPr="00A446BB">
        <w:rPr>
          <w:snapToGrid w:val="0"/>
          <w:sz w:val="24"/>
          <w:szCs w:val="24"/>
        </w:rPr>
        <w:t xml:space="preserve">заключили настоящий </w:t>
      </w:r>
      <w:r w:rsidR="00D26FEC" w:rsidRPr="00A446BB">
        <w:rPr>
          <w:snapToGrid w:val="0"/>
          <w:sz w:val="24"/>
          <w:szCs w:val="24"/>
        </w:rPr>
        <w:t>д</w:t>
      </w:r>
      <w:r w:rsidRPr="00A446BB">
        <w:rPr>
          <w:snapToGrid w:val="0"/>
          <w:sz w:val="24"/>
          <w:szCs w:val="24"/>
        </w:rPr>
        <w:t>оговор</w:t>
      </w:r>
      <w:r w:rsidR="00ED68B7" w:rsidRPr="00A446BB">
        <w:rPr>
          <w:snapToGrid w:val="0"/>
          <w:sz w:val="24"/>
          <w:szCs w:val="24"/>
        </w:rPr>
        <w:t xml:space="preserve"> </w:t>
      </w:r>
      <w:r w:rsidR="008061C0" w:rsidRPr="00A446BB">
        <w:rPr>
          <w:snapToGrid w:val="0"/>
          <w:sz w:val="24"/>
          <w:szCs w:val="24"/>
        </w:rPr>
        <w:t xml:space="preserve">поставки </w:t>
      </w:r>
      <w:r w:rsidRPr="00A446BB">
        <w:rPr>
          <w:snapToGrid w:val="0"/>
          <w:sz w:val="24"/>
          <w:szCs w:val="24"/>
        </w:rPr>
        <w:t>(далее – «Договор») о нижеследующем</w:t>
      </w:r>
      <w:r w:rsidRPr="006E50D5">
        <w:rPr>
          <w:snapToGrid w:val="0"/>
          <w:sz w:val="24"/>
          <w:szCs w:val="24"/>
        </w:rPr>
        <w:t>:</w:t>
      </w:r>
    </w:p>
    <w:p w14:paraId="251F9BE3" w14:textId="77777777" w:rsidR="007A3442" w:rsidRPr="006E50D5" w:rsidRDefault="007A3442" w:rsidP="005154EE">
      <w:pPr>
        <w:shd w:val="clear" w:color="auto" w:fill="FFFFFF"/>
        <w:rPr>
          <w:bCs/>
          <w:sz w:val="24"/>
          <w:szCs w:val="24"/>
          <w:lang w:val="x-none"/>
        </w:rPr>
      </w:pPr>
    </w:p>
    <w:p w14:paraId="48AC1481"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0C9B65D1" w14:textId="77777777"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409DCB4F" w14:textId="77777777"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14:paraId="49E9363D" w14:textId="1CB2E90D" w:rsidR="00580670" w:rsidRPr="006C789E" w:rsidRDefault="001927A9"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12D2AC30" w14:textId="77777777"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37246D34"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0B7E2D79"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0A4D5E9D" w14:textId="77777777" w:rsidR="00364ECE" w:rsidRDefault="00D7205C" w:rsidP="00364EC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94F8C42" w14:textId="23478887" w:rsidR="00D7205C" w:rsidRPr="00364ECE" w:rsidRDefault="00D7205C" w:rsidP="00364ECE">
      <w:pPr>
        <w:pStyle w:val="af2"/>
        <w:shd w:val="clear" w:color="auto" w:fill="FFFFFF"/>
        <w:tabs>
          <w:tab w:val="left" w:pos="0"/>
        </w:tabs>
        <w:overflowPunct w:val="0"/>
        <w:ind w:left="0" w:firstLine="709"/>
        <w:jc w:val="both"/>
        <w:textAlignment w:val="baseline"/>
        <w:rPr>
          <w:sz w:val="24"/>
          <w:szCs w:val="24"/>
          <w:lang w:eastAsia="en-US"/>
        </w:rPr>
      </w:pPr>
      <w:r w:rsidRPr="00364ECE">
        <w:rPr>
          <w:b/>
          <w:sz w:val="24"/>
          <w:szCs w:val="24"/>
          <w:lang w:eastAsia="en-US"/>
        </w:rPr>
        <w:t xml:space="preserve">«Применимое право» – </w:t>
      </w:r>
      <w:r w:rsidRPr="00364ECE">
        <w:rPr>
          <w:sz w:val="24"/>
          <w:szCs w:val="24"/>
          <w:lang w:eastAsia="en-US"/>
        </w:rPr>
        <w:t xml:space="preserve">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364ECE">
        <w:rPr>
          <w:sz w:val="24"/>
          <w:szCs w:val="24"/>
          <w:lang w:eastAsia="en-US"/>
        </w:rPr>
        <w:t xml:space="preserve">нормативные </w:t>
      </w:r>
      <w:r w:rsidRPr="00364ECE">
        <w:rPr>
          <w:sz w:val="24"/>
          <w:szCs w:val="24"/>
          <w:lang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364ECE">
        <w:rPr>
          <w:sz w:val="24"/>
          <w:szCs w:val="24"/>
          <w:lang w:eastAsia="en-US"/>
        </w:rPr>
        <w:t xml:space="preserve"> и противопожарной безопасности</w:t>
      </w:r>
      <w:r w:rsidR="00473F52" w:rsidRPr="00364ECE">
        <w:rPr>
          <w:sz w:val="24"/>
          <w:szCs w:val="24"/>
          <w:lang w:eastAsia="en-US"/>
        </w:rPr>
        <w:t>, относящиеся к Товару</w:t>
      </w:r>
      <w:r w:rsidRPr="00364ECE">
        <w:rPr>
          <w:sz w:val="24"/>
          <w:szCs w:val="24"/>
          <w:lang w:eastAsia="en-US"/>
        </w:rPr>
        <w:t>.</w:t>
      </w:r>
    </w:p>
    <w:p w14:paraId="65128CAE" w14:textId="555D114D"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14:paraId="13ABDB30" w14:textId="77777777"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14:paraId="43046A19" w14:textId="77777777" w:rsidR="00863EBD" w:rsidRPr="00200F02" w:rsidRDefault="00863EBD" w:rsidP="00E11D31">
      <w:pPr>
        <w:shd w:val="clear" w:color="auto" w:fill="FFFFFF"/>
        <w:ind w:firstLine="709"/>
        <w:jc w:val="center"/>
        <w:rPr>
          <w:bCs/>
          <w:sz w:val="24"/>
          <w:szCs w:val="24"/>
        </w:rPr>
      </w:pPr>
    </w:p>
    <w:p w14:paraId="1B671AA0" w14:textId="77777777" w:rsidR="00A264B0" w:rsidRPr="00804D72" w:rsidRDefault="00A264B0" w:rsidP="00377289">
      <w:pPr>
        <w:numPr>
          <w:ilvl w:val="0"/>
          <w:numId w:val="1"/>
        </w:numPr>
        <w:shd w:val="clear" w:color="auto" w:fill="FFFFFF"/>
        <w:tabs>
          <w:tab w:val="clear" w:pos="360"/>
          <w:tab w:val="num" w:pos="284"/>
        </w:tabs>
        <w:ind w:left="0" w:firstLine="0"/>
        <w:jc w:val="center"/>
        <w:rPr>
          <w:b/>
          <w:bCs/>
          <w:sz w:val="24"/>
          <w:szCs w:val="24"/>
        </w:rPr>
      </w:pPr>
      <w:r w:rsidRPr="00804D72">
        <w:rPr>
          <w:b/>
          <w:bCs/>
          <w:sz w:val="24"/>
          <w:szCs w:val="24"/>
        </w:rPr>
        <w:t>Предмет Договора</w:t>
      </w:r>
    </w:p>
    <w:p w14:paraId="5D7521EC" w14:textId="75BEB933" w:rsidR="00D41FCE" w:rsidRPr="00A446BB" w:rsidRDefault="00FC77BD" w:rsidP="00FC77BD">
      <w:pPr>
        <w:tabs>
          <w:tab w:val="num" w:pos="1709"/>
        </w:tabs>
        <w:ind w:firstLine="709"/>
        <w:jc w:val="both"/>
        <w:rPr>
          <w:b/>
          <w:bCs/>
          <w:i/>
          <w:sz w:val="24"/>
          <w:szCs w:val="24"/>
          <w:highlight w:val="lightGray"/>
        </w:rPr>
      </w:pPr>
      <w:r>
        <w:rPr>
          <w:bCs/>
          <w:sz w:val="24"/>
          <w:szCs w:val="24"/>
        </w:rPr>
        <w:t xml:space="preserve">1.1. </w:t>
      </w:r>
      <w:r w:rsidR="000449A5" w:rsidRPr="00804D72">
        <w:rPr>
          <w:bCs/>
          <w:sz w:val="24"/>
          <w:szCs w:val="24"/>
        </w:rPr>
        <w:t>Поставщик</w:t>
      </w:r>
      <w:r w:rsidR="000449A5" w:rsidRPr="006E50D5">
        <w:rPr>
          <w:bCs/>
          <w:sz w:val="24"/>
          <w:szCs w:val="24"/>
        </w:rPr>
        <w:t xml:space="preserve"> обязуется </w:t>
      </w:r>
      <w:r w:rsidR="004959A8" w:rsidRPr="004959A8">
        <w:rPr>
          <w:bCs/>
          <w:sz w:val="24"/>
          <w:szCs w:val="24"/>
        </w:rPr>
        <w:t>в порядке и сроки, установленные Договором</w:t>
      </w:r>
      <w:r w:rsidR="004959A8">
        <w:rPr>
          <w:bCs/>
          <w:sz w:val="24"/>
          <w:szCs w:val="24"/>
        </w:rPr>
        <w:t xml:space="preserve">, </w:t>
      </w:r>
      <w:r w:rsidR="000449A5" w:rsidRPr="006E50D5">
        <w:rPr>
          <w:bCs/>
          <w:sz w:val="24"/>
          <w:szCs w:val="24"/>
        </w:rPr>
        <w:t xml:space="preserve">передать </w:t>
      </w:r>
      <w:r w:rsidR="00FA1F11">
        <w:rPr>
          <w:bCs/>
          <w:sz w:val="24"/>
          <w:szCs w:val="24"/>
        </w:rPr>
        <w:t xml:space="preserve">в собственность </w:t>
      </w:r>
      <w:r w:rsidR="000449A5" w:rsidRPr="00A446BB">
        <w:rPr>
          <w:bCs/>
          <w:sz w:val="24"/>
          <w:szCs w:val="24"/>
        </w:rPr>
        <w:t>Покупателю</w:t>
      </w:r>
      <w:r w:rsidR="00766105" w:rsidRPr="00A446BB">
        <w:rPr>
          <w:rFonts w:eastAsia="Calibri"/>
          <w:bCs/>
          <w:sz w:val="24"/>
          <w:szCs w:val="24"/>
          <w:lang w:eastAsia="en-US"/>
        </w:rPr>
        <w:t xml:space="preserve"> </w:t>
      </w:r>
      <w:r w:rsidR="00694828">
        <w:rPr>
          <w:b/>
          <w:bCs/>
          <w:i/>
          <w:sz w:val="24"/>
          <w:szCs w:val="24"/>
        </w:rPr>
        <w:t>Оборудование ВЧ связи</w:t>
      </w:r>
      <w:r w:rsidR="00A446BB">
        <w:rPr>
          <w:b/>
          <w:bCs/>
          <w:i/>
          <w:sz w:val="24"/>
          <w:szCs w:val="24"/>
        </w:rPr>
        <w:t xml:space="preserve"> </w:t>
      </w:r>
      <w:r w:rsidR="005B09E1" w:rsidRPr="00A446BB">
        <w:rPr>
          <w:bCs/>
          <w:sz w:val="24"/>
          <w:szCs w:val="24"/>
        </w:rPr>
        <w:t>(д</w:t>
      </w:r>
      <w:r w:rsidR="001E66D2" w:rsidRPr="00A446BB">
        <w:rPr>
          <w:bCs/>
          <w:sz w:val="24"/>
          <w:szCs w:val="24"/>
        </w:rPr>
        <w:t xml:space="preserve">алее </w:t>
      </w:r>
      <w:r w:rsidR="000C7B85" w:rsidRPr="00A446BB">
        <w:rPr>
          <w:bCs/>
          <w:sz w:val="24"/>
          <w:szCs w:val="24"/>
        </w:rPr>
        <w:t>– «Товар»)</w:t>
      </w:r>
      <w:r w:rsidR="00F10B89" w:rsidRPr="00A446BB">
        <w:rPr>
          <w:bCs/>
          <w:sz w:val="24"/>
          <w:szCs w:val="24"/>
        </w:rPr>
        <w:t xml:space="preserve"> </w:t>
      </w:r>
      <w:r w:rsidR="004959A8" w:rsidRPr="00A446BB">
        <w:rPr>
          <w:bCs/>
          <w:sz w:val="24"/>
          <w:szCs w:val="24"/>
        </w:rPr>
        <w:t>в соответствии со Спецификаци</w:t>
      </w:r>
      <w:r w:rsidR="00A446BB">
        <w:rPr>
          <w:bCs/>
          <w:sz w:val="24"/>
          <w:szCs w:val="24"/>
        </w:rPr>
        <w:t>ями</w:t>
      </w:r>
      <w:r w:rsidR="004959A8" w:rsidRPr="00A446BB">
        <w:rPr>
          <w:bCs/>
          <w:sz w:val="24"/>
          <w:szCs w:val="24"/>
        </w:rPr>
        <w:t xml:space="preserve"> (Приложение № 1 к Договору) и Техническими требованиями (Приложение № 2 к Договору)</w:t>
      </w:r>
      <w:r w:rsidR="000C4D8D" w:rsidRPr="00A446BB">
        <w:rPr>
          <w:bCs/>
          <w:sz w:val="24"/>
          <w:szCs w:val="24"/>
        </w:rPr>
        <w:t>,</w:t>
      </w:r>
      <w:r w:rsidR="00096533" w:rsidRPr="00A446BB">
        <w:rPr>
          <w:bCs/>
          <w:sz w:val="24"/>
          <w:szCs w:val="24"/>
        </w:rPr>
        <w:t xml:space="preserve"> </w:t>
      </w:r>
      <w:r w:rsidR="00766105" w:rsidRPr="00A446BB">
        <w:rPr>
          <w:bCs/>
          <w:sz w:val="24"/>
          <w:szCs w:val="24"/>
        </w:rPr>
        <w:t xml:space="preserve">а Покупатель обязуется принять Товар </w:t>
      </w:r>
      <w:r w:rsidR="004959A8" w:rsidRPr="00A446BB">
        <w:rPr>
          <w:bCs/>
          <w:sz w:val="24"/>
          <w:szCs w:val="24"/>
        </w:rPr>
        <w:t>и уплатить Цену Договора</w:t>
      </w:r>
      <w:r w:rsidR="003E3E40" w:rsidRPr="00A446BB">
        <w:rPr>
          <w:bCs/>
          <w:sz w:val="24"/>
          <w:szCs w:val="24"/>
        </w:rPr>
        <w:t>.</w:t>
      </w:r>
    </w:p>
    <w:p w14:paraId="71A3449B" w14:textId="12B078A1" w:rsidR="007A65C5" w:rsidRPr="006E50D5" w:rsidRDefault="004612B2" w:rsidP="00FC77BD">
      <w:pPr>
        <w:numPr>
          <w:ilvl w:val="1"/>
          <w:numId w:val="27"/>
        </w:numPr>
        <w:shd w:val="clear" w:color="auto" w:fill="FFFFFF"/>
        <w:tabs>
          <w:tab w:val="clear" w:pos="1709"/>
          <w:tab w:val="left" w:pos="851"/>
          <w:tab w:val="left"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A446BB" w:rsidRPr="00A832C7">
        <w:rPr>
          <w:color w:val="000000"/>
          <w:sz w:val="24"/>
          <w:szCs w:val="24"/>
        </w:rPr>
        <w:t>филиалов АО «ДРСК</w:t>
      </w:r>
      <w:r w:rsidR="00A446BB">
        <w:rPr>
          <w:color w:val="000000"/>
          <w:sz w:val="24"/>
          <w:szCs w:val="24"/>
        </w:rPr>
        <w:t>»</w:t>
      </w:r>
      <w:r w:rsidR="00FF307C">
        <w:rPr>
          <w:color w:val="000000"/>
          <w:sz w:val="24"/>
          <w:szCs w:val="24"/>
        </w:rPr>
        <w:t>:</w:t>
      </w:r>
      <w:r w:rsidR="00A446BB">
        <w:rPr>
          <w:color w:val="000000"/>
          <w:sz w:val="24"/>
          <w:szCs w:val="24"/>
        </w:rPr>
        <w:t xml:space="preserve"> </w:t>
      </w:r>
      <w:r w:rsidR="00FF307C">
        <w:rPr>
          <w:color w:val="000000"/>
          <w:sz w:val="24"/>
          <w:szCs w:val="24"/>
        </w:rPr>
        <w:t>____________________________________</w:t>
      </w:r>
      <w:r w:rsidR="00A446BB" w:rsidRPr="00D33774">
        <w:rPr>
          <w:color w:val="000000"/>
          <w:sz w:val="24"/>
          <w:szCs w:val="24"/>
        </w:rPr>
        <w:t>.</w:t>
      </w:r>
    </w:p>
    <w:p w14:paraId="1F8BE167" w14:textId="3B181D9B" w:rsidR="007A65C5" w:rsidRPr="00A446BB" w:rsidRDefault="007A65C5" w:rsidP="00FC77BD">
      <w:pPr>
        <w:numPr>
          <w:ilvl w:val="1"/>
          <w:numId w:val="27"/>
        </w:numPr>
        <w:shd w:val="clear" w:color="auto" w:fill="FFFFFF"/>
        <w:tabs>
          <w:tab w:val="num" w:pos="1134"/>
          <w:tab w:val="num" w:pos="539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A446BB" w:rsidRPr="00A446BB">
        <w:rPr>
          <w:color w:val="000000"/>
          <w:sz w:val="24"/>
          <w:szCs w:val="24"/>
        </w:rPr>
        <w:t xml:space="preserve"> </w:t>
      </w:r>
      <w:r w:rsidR="00A446BB">
        <w:rPr>
          <w:color w:val="000000"/>
          <w:sz w:val="24"/>
          <w:szCs w:val="24"/>
        </w:rPr>
        <w:t xml:space="preserve">- </w:t>
      </w:r>
      <w:r w:rsidR="00CA3FAC">
        <w:rPr>
          <w:color w:val="000000"/>
          <w:sz w:val="24"/>
          <w:szCs w:val="24"/>
        </w:rPr>
        <w:t>согласно спецификациям №</w:t>
      </w:r>
      <w:r w:rsidR="00FF307C">
        <w:rPr>
          <w:color w:val="000000"/>
          <w:sz w:val="24"/>
          <w:szCs w:val="24"/>
        </w:rPr>
        <w:t>_____</w:t>
      </w:r>
      <w:r w:rsidR="00A446BB" w:rsidRPr="00A832C7">
        <w:rPr>
          <w:color w:val="000000"/>
          <w:sz w:val="24"/>
          <w:szCs w:val="24"/>
        </w:rPr>
        <w:t>настоящего договора поставки</w:t>
      </w:r>
      <w:r w:rsidR="0097315E" w:rsidRPr="00A446BB">
        <w:rPr>
          <w:sz w:val="24"/>
          <w:szCs w:val="24"/>
        </w:rPr>
        <w:t xml:space="preserve"> </w:t>
      </w:r>
      <w:r w:rsidR="00766105" w:rsidRPr="00A446BB">
        <w:rPr>
          <w:sz w:val="24"/>
          <w:szCs w:val="24"/>
        </w:rPr>
        <w:t>(далее – «Место поставки»).</w:t>
      </w:r>
    </w:p>
    <w:p w14:paraId="5452DFE5" w14:textId="77777777" w:rsidR="00A42F7E" w:rsidRPr="006E50D5" w:rsidRDefault="00A42F7E" w:rsidP="00FC77BD">
      <w:pPr>
        <w:numPr>
          <w:ilvl w:val="1"/>
          <w:numId w:val="27"/>
        </w:numPr>
        <w:shd w:val="clear" w:color="auto" w:fill="FFFFFF"/>
        <w:tabs>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14:paraId="0A6425DE" w14:textId="77777777" w:rsidR="00A42F7E" w:rsidRPr="00CD6879" w:rsidRDefault="00A42F7E" w:rsidP="00FC77BD">
      <w:pPr>
        <w:numPr>
          <w:ilvl w:val="2"/>
          <w:numId w:val="27"/>
        </w:numPr>
        <w:shd w:val="clear" w:color="auto" w:fill="FFFFFF"/>
        <w:tabs>
          <w:tab w:val="num" w:pos="1134"/>
          <w:tab w:val="num" w:pos="1418"/>
        </w:tabs>
        <w:ind w:left="0" w:firstLine="709"/>
        <w:jc w:val="both"/>
        <w:rPr>
          <w:bCs/>
          <w:sz w:val="24"/>
          <w:szCs w:val="24"/>
        </w:rPr>
      </w:pPr>
      <w:r w:rsidRPr="006E50D5">
        <w:rPr>
          <w:bCs/>
          <w:sz w:val="24"/>
          <w:szCs w:val="24"/>
        </w:rPr>
        <w:t xml:space="preserve">Начало </w:t>
      </w:r>
      <w:r w:rsidRPr="00CD6879">
        <w:rPr>
          <w:bCs/>
          <w:sz w:val="24"/>
          <w:szCs w:val="24"/>
        </w:rPr>
        <w:t xml:space="preserve">– </w:t>
      </w:r>
      <w:r w:rsidR="00A446BB" w:rsidRPr="00CD6879">
        <w:rPr>
          <w:b/>
          <w:bCs/>
          <w:sz w:val="24"/>
          <w:szCs w:val="24"/>
        </w:rPr>
        <w:t>с даты заключения договора</w:t>
      </w:r>
      <w:r w:rsidR="003B3A0A" w:rsidRPr="00CD6879">
        <w:rPr>
          <w:bCs/>
          <w:sz w:val="24"/>
          <w:szCs w:val="24"/>
        </w:rPr>
        <w:t>.</w:t>
      </w:r>
    </w:p>
    <w:p w14:paraId="3F0D68AD" w14:textId="6A73C76D" w:rsidR="00A42F7E" w:rsidRPr="00CD6879" w:rsidRDefault="00A42F7E" w:rsidP="00FC77BD">
      <w:pPr>
        <w:numPr>
          <w:ilvl w:val="2"/>
          <w:numId w:val="27"/>
        </w:numPr>
        <w:shd w:val="clear" w:color="auto" w:fill="FFFFFF"/>
        <w:tabs>
          <w:tab w:val="num" w:pos="1134"/>
          <w:tab w:val="num" w:pos="1418"/>
        </w:tabs>
        <w:ind w:left="0" w:firstLine="709"/>
        <w:jc w:val="both"/>
        <w:rPr>
          <w:bCs/>
          <w:sz w:val="24"/>
          <w:szCs w:val="24"/>
        </w:rPr>
      </w:pPr>
      <w:r w:rsidRPr="00CD6879">
        <w:rPr>
          <w:bCs/>
          <w:sz w:val="24"/>
          <w:szCs w:val="24"/>
        </w:rPr>
        <w:t xml:space="preserve">Окончание – </w:t>
      </w:r>
      <w:r w:rsidR="00FF307C">
        <w:rPr>
          <w:b/>
          <w:bCs/>
          <w:sz w:val="24"/>
          <w:szCs w:val="24"/>
        </w:rPr>
        <w:t>__________________</w:t>
      </w:r>
    </w:p>
    <w:p w14:paraId="37323BA8" w14:textId="08E261E1" w:rsidR="00B76B6C" w:rsidRPr="00202525" w:rsidRDefault="00B76B6C" w:rsidP="00FC77BD">
      <w:pPr>
        <w:numPr>
          <w:ilvl w:val="1"/>
          <w:numId w:val="27"/>
        </w:numPr>
        <w:shd w:val="clear" w:color="auto" w:fill="FFFFFF"/>
        <w:tabs>
          <w:tab w:val="num" w:pos="1134"/>
          <w:tab w:val="num" w:pos="5394"/>
        </w:tabs>
        <w:ind w:left="0" w:firstLine="709"/>
        <w:jc w:val="both"/>
        <w:rPr>
          <w:bCs/>
          <w:sz w:val="24"/>
          <w:szCs w:val="24"/>
        </w:rPr>
      </w:pPr>
      <w:r w:rsidRPr="000155C6">
        <w:rPr>
          <w:bCs/>
          <w:sz w:val="24"/>
          <w:szCs w:val="24"/>
        </w:rPr>
        <w:t>Грузополучателем по настоящему договору является филиалы</w:t>
      </w:r>
      <w:r w:rsidRPr="000155C6">
        <w:rPr>
          <w:color w:val="000000"/>
          <w:sz w:val="24"/>
          <w:szCs w:val="24"/>
        </w:rPr>
        <w:t xml:space="preserve"> АО «ДРСК»</w:t>
      </w:r>
      <w:r w:rsidR="00FF307C">
        <w:rPr>
          <w:color w:val="000000"/>
          <w:sz w:val="24"/>
          <w:szCs w:val="24"/>
        </w:rPr>
        <w:t>:</w:t>
      </w:r>
      <w:r w:rsidRPr="000155C6">
        <w:rPr>
          <w:color w:val="000000"/>
          <w:sz w:val="24"/>
          <w:szCs w:val="24"/>
        </w:rPr>
        <w:t xml:space="preserve"> - </w:t>
      </w:r>
      <w:r w:rsidR="00FF307C">
        <w:rPr>
          <w:color w:val="000000"/>
          <w:sz w:val="24"/>
          <w:szCs w:val="24"/>
        </w:rPr>
        <w:t>__________________________________</w:t>
      </w:r>
      <w:r w:rsidRPr="00D33774">
        <w:rPr>
          <w:color w:val="000000"/>
          <w:sz w:val="24"/>
          <w:szCs w:val="24"/>
        </w:rPr>
        <w:t>.</w:t>
      </w:r>
    </w:p>
    <w:p w14:paraId="4A12D6DD" w14:textId="77777777" w:rsidR="00CA3FAC" w:rsidRDefault="00CA3FAC" w:rsidP="00CA3FAC">
      <w:pPr>
        <w:shd w:val="clear" w:color="auto" w:fill="FFFFFF"/>
        <w:rPr>
          <w:b/>
          <w:bCs/>
          <w:sz w:val="24"/>
          <w:szCs w:val="24"/>
        </w:rPr>
      </w:pPr>
    </w:p>
    <w:p w14:paraId="586CDB22" w14:textId="5905AEE1" w:rsidR="0073039C" w:rsidRPr="006E50D5" w:rsidRDefault="0073039C" w:rsidP="00FC77BD">
      <w:pPr>
        <w:numPr>
          <w:ilvl w:val="0"/>
          <w:numId w:val="27"/>
        </w:numPr>
        <w:shd w:val="clear" w:color="auto" w:fill="FFFFFF"/>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631F8A8E" w14:textId="7DFF64DF" w:rsidR="0073039C" w:rsidRPr="0089269E" w:rsidRDefault="0073039C" w:rsidP="00CA3FAC">
      <w:pPr>
        <w:numPr>
          <w:ilvl w:val="1"/>
          <w:numId w:val="28"/>
        </w:numPr>
        <w:shd w:val="clear" w:color="auto" w:fill="FFFFFF"/>
        <w:tabs>
          <w:tab w:val="clear" w:pos="1709"/>
          <w:tab w:val="num" w:pos="851"/>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C97417">
        <w:rPr>
          <w:sz w:val="24"/>
          <w:szCs w:val="24"/>
        </w:rPr>
        <w:t>ями</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7C178B" w:rsidRPr="00CA3FAC">
        <w:rPr>
          <w:bCs/>
          <w:sz w:val="24"/>
          <w:szCs w:val="24"/>
        </w:rPr>
        <w:t>является</w:t>
      </w:r>
      <w:r w:rsidR="000035F6" w:rsidRPr="00CA3FAC">
        <w:rPr>
          <w:bCs/>
          <w:sz w:val="24"/>
          <w:szCs w:val="24"/>
        </w:rPr>
        <w:t xml:space="preserve"> твердой и составляет </w:t>
      </w:r>
      <w:r w:rsidR="000035F6" w:rsidRPr="00CA3FAC">
        <w:rPr>
          <w:sz w:val="24"/>
          <w:szCs w:val="24"/>
        </w:rPr>
        <w:t>_______</w:t>
      </w:r>
      <w:r w:rsidR="000035F6" w:rsidRPr="00CA3FAC">
        <w:rPr>
          <w:bCs/>
          <w:sz w:val="24"/>
          <w:szCs w:val="24"/>
        </w:rPr>
        <w:t xml:space="preserve"> </w:t>
      </w:r>
      <w:r w:rsidR="007C178B" w:rsidRPr="00CA3FAC">
        <w:rPr>
          <w:bCs/>
          <w:sz w:val="24"/>
          <w:szCs w:val="24"/>
        </w:rPr>
        <w:t xml:space="preserve">руб. </w:t>
      </w:r>
      <w:r w:rsidR="000035F6" w:rsidRPr="00CA3FAC">
        <w:rPr>
          <w:bCs/>
          <w:sz w:val="24"/>
          <w:szCs w:val="24"/>
        </w:rPr>
        <w:t>(</w:t>
      </w:r>
      <w:r w:rsidR="000035F6" w:rsidRPr="00CA3FAC">
        <w:rPr>
          <w:sz w:val="24"/>
          <w:szCs w:val="24"/>
        </w:rPr>
        <w:t>__________________</w:t>
      </w:r>
      <w:r w:rsidR="000035F6" w:rsidRPr="00CA3FAC">
        <w:rPr>
          <w:bCs/>
          <w:sz w:val="24"/>
          <w:szCs w:val="24"/>
        </w:rPr>
        <w:t xml:space="preserve">рублей </w:t>
      </w:r>
      <w:r w:rsidR="000035F6" w:rsidRPr="00CA3FAC">
        <w:rPr>
          <w:sz w:val="24"/>
          <w:szCs w:val="24"/>
        </w:rPr>
        <w:t>___</w:t>
      </w:r>
      <w:r w:rsidR="007C178B" w:rsidRPr="00CA3FAC">
        <w:rPr>
          <w:bCs/>
          <w:sz w:val="24"/>
          <w:szCs w:val="24"/>
        </w:rPr>
        <w:t xml:space="preserve"> копеек</w:t>
      </w:r>
      <w:r w:rsidR="007C178B">
        <w:rPr>
          <w:bCs/>
          <w:sz w:val="24"/>
          <w:szCs w:val="24"/>
        </w:rPr>
        <w:t>), в том числе НДС (20%) – ________</w:t>
      </w:r>
      <w:r w:rsidR="00CA3FAC">
        <w:rPr>
          <w:bCs/>
          <w:sz w:val="24"/>
          <w:szCs w:val="24"/>
        </w:rPr>
        <w:t xml:space="preserve"> </w:t>
      </w:r>
      <w:r w:rsidR="007C178B">
        <w:rPr>
          <w:bCs/>
          <w:sz w:val="24"/>
          <w:szCs w:val="24"/>
        </w:rPr>
        <w:t>руб.</w:t>
      </w:r>
    </w:p>
    <w:p w14:paraId="4C13564E" w14:textId="77777777" w:rsidR="00B23B3F" w:rsidRDefault="0073039C" w:rsidP="00CA3FAC">
      <w:pPr>
        <w:numPr>
          <w:ilvl w:val="1"/>
          <w:numId w:val="28"/>
        </w:numPr>
        <w:shd w:val="clear" w:color="auto" w:fill="FFFFFF"/>
        <w:tabs>
          <w:tab w:val="clear" w:pos="1709"/>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1CE2DDAF" w14:textId="77777777" w:rsidR="00B23B3F" w:rsidRPr="00B418A9" w:rsidRDefault="0073039C" w:rsidP="00CA3FAC">
      <w:pPr>
        <w:numPr>
          <w:ilvl w:val="2"/>
          <w:numId w:val="28"/>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14:paraId="465F32E7" w14:textId="2D6D7F74" w:rsidR="00C51ADE" w:rsidRPr="00CA3FAC" w:rsidRDefault="00C51ADE" w:rsidP="00CA3FAC">
      <w:pPr>
        <w:pStyle w:val="af2"/>
        <w:numPr>
          <w:ilvl w:val="2"/>
          <w:numId w:val="28"/>
        </w:numPr>
        <w:shd w:val="clear" w:color="auto" w:fill="FFFFFF"/>
        <w:tabs>
          <w:tab w:val="left" w:pos="1418"/>
        </w:tabs>
        <w:ind w:left="0" w:firstLine="709"/>
        <w:jc w:val="both"/>
        <w:rPr>
          <w:bCs/>
          <w:sz w:val="24"/>
          <w:szCs w:val="24"/>
        </w:rPr>
      </w:pPr>
      <w:r w:rsidRPr="00CA3FAC">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w:t>
      </w:r>
    </w:p>
    <w:p w14:paraId="4D30A7D3" w14:textId="77777777" w:rsidR="00BD1C88" w:rsidRPr="00B418A9" w:rsidRDefault="0073039C" w:rsidP="00CA3FAC">
      <w:pPr>
        <w:numPr>
          <w:ilvl w:val="2"/>
          <w:numId w:val="28"/>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w:t>
      </w:r>
      <w:r w:rsidR="00BD1C88">
        <w:rPr>
          <w:bCs/>
          <w:sz w:val="24"/>
          <w:szCs w:val="24"/>
          <w:lang w:val="en-US"/>
        </w:rPr>
        <w:t>;</w:t>
      </w:r>
    </w:p>
    <w:p w14:paraId="5EA336AC" w14:textId="77777777" w:rsidR="00BD1C88" w:rsidRDefault="00BD1C88" w:rsidP="00CA3FAC">
      <w:pPr>
        <w:numPr>
          <w:ilvl w:val="2"/>
          <w:numId w:val="28"/>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14:paraId="36754957" w14:textId="77777777" w:rsidR="0073039C" w:rsidRDefault="0073039C" w:rsidP="00CA3FAC">
      <w:pPr>
        <w:numPr>
          <w:ilvl w:val="2"/>
          <w:numId w:val="28"/>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14:paraId="4C8B54D0" w14:textId="77777777" w:rsidR="0073039C" w:rsidRPr="006E50D5" w:rsidRDefault="00BD1C88" w:rsidP="00CA3FAC">
      <w:pPr>
        <w:numPr>
          <w:ilvl w:val="1"/>
          <w:numId w:val="28"/>
        </w:numPr>
        <w:shd w:val="clear" w:color="auto" w:fill="FFFFFF"/>
        <w:tabs>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184190F9" w14:textId="77777777" w:rsidR="0073039C" w:rsidRPr="007C5B48" w:rsidRDefault="0073039C" w:rsidP="00CA3FAC">
      <w:pPr>
        <w:numPr>
          <w:ilvl w:val="1"/>
          <w:numId w:val="28"/>
        </w:numPr>
        <w:shd w:val="clear" w:color="auto" w:fill="FFFFFF"/>
        <w:tabs>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14:paraId="26635908" w14:textId="6E3C022A" w:rsidR="0073039C" w:rsidRPr="0015207D" w:rsidRDefault="007C178B" w:rsidP="00CA3FAC">
      <w:pPr>
        <w:numPr>
          <w:ilvl w:val="2"/>
          <w:numId w:val="28"/>
        </w:numPr>
        <w:shd w:val="clear" w:color="auto" w:fill="FFFFFF"/>
        <w:tabs>
          <w:tab w:val="left" w:pos="1418"/>
        </w:tabs>
        <w:ind w:left="0" w:firstLine="709"/>
        <w:jc w:val="both"/>
        <w:rPr>
          <w:sz w:val="24"/>
          <w:szCs w:val="24"/>
        </w:rPr>
      </w:pPr>
      <w:r>
        <w:rPr>
          <w:snapToGrid w:val="0"/>
          <w:sz w:val="24"/>
          <w:szCs w:val="24"/>
        </w:rPr>
        <w:t>В</w:t>
      </w:r>
      <w:r w:rsidRPr="00AE36A5">
        <w:rPr>
          <w:snapToGrid w:val="0"/>
          <w:sz w:val="24"/>
          <w:szCs w:val="24"/>
        </w:rPr>
        <w:t xml:space="preserve"> течение </w:t>
      </w:r>
      <w:r w:rsidR="00CA3FAC">
        <w:rPr>
          <w:snapToGrid w:val="0"/>
          <w:sz w:val="24"/>
          <w:szCs w:val="24"/>
        </w:rPr>
        <w:t>15</w:t>
      </w:r>
      <w:r w:rsidRPr="00AE36A5">
        <w:rPr>
          <w:snapToGrid w:val="0"/>
          <w:sz w:val="24"/>
          <w:szCs w:val="24"/>
        </w:rPr>
        <w:t xml:space="preserve"> (</w:t>
      </w:r>
      <w:r w:rsidR="00CA3FAC">
        <w:rPr>
          <w:snapToGrid w:val="0"/>
          <w:sz w:val="24"/>
          <w:szCs w:val="24"/>
        </w:rPr>
        <w:t>пятнадцати</w:t>
      </w:r>
      <w:r w:rsidRPr="00AE36A5">
        <w:rPr>
          <w:snapToGrid w:val="0"/>
          <w:sz w:val="24"/>
          <w:szCs w:val="24"/>
        </w:rPr>
        <w:t xml:space="preserve">) </w:t>
      </w:r>
      <w:r w:rsidR="00CA3FAC">
        <w:rPr>
          <w:snapToGrid w:val="0"/>
          <w:sz w:val="24"/>
          <w:szCs w:val="24"/>
        </w:rPr>
        <w:t>рабочих</w:t>
      </w:r>
      <w:r w:rsidRPr="00AE36A5">
        <w:rPr>
          <w:snapToGrid w:val="0"/>
          <w:sz w:val="24"/>
          <w:szCs w:val="24"/>
        </w:rPr>
        <w:t xml:space="preserve"> дней</w:t>
      </w:r>
      <w:r w:rsidRPr="007334C4">
        <w:rPr>
          <w:snapToGrid w:val="0"/>
          <w:sz w:val="24"/>
          <w:szCs w:val="24"/>
        </w:rPr>
        <w:t xml:space="preserve"> </w:t>
      </w:r>
      <w:r w:rsidRPr="00AE36A5">
        <w:rPr>
          <w:snapToGrid w:val="0"/>
          <w:sz w:val="24"/>
          <w:szCs w:val="24"/>
        </w:rPr>
        <w:t>с даты подписания товарной накладной (ТОРГ-12) или Универсального передаточного документа (УПД) на основании счета, выставленного Поставщиком</w:t>
      </w:r>
      <w:r w:rsidR="00F81334">
        <w:rPr>
          <w:sz w:val="24"/>
          <w:szCs w:val="22"/>
        </w:rPr>
        <w:t>.</w:t>
      </w:r>
    </w:p>
    <w:p w14:paraId="4C5B40B4" w14:textId="77777777" w:rsidR="00F66B01" w:rsidRPr="006E50D5" w:rsidRDefault="00F66B01" w:rsidP="00CA3FAC">
      <w:pPr>
        <w:pStyle w:val="af2"/>
        <w:widowControl/>
        <w:numPr>
          <w:ilvl w:val="2"/>
          <w:numId w:val="28"/>
        </w:numPr>
        <w:shd w:val="clear" w:color="auto" w:fill="FFFFFF"/>
        <w:tabs>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14:paraId="63CE0717" w14:textId="77777777" w:rsidR="002E358A" w:rsidRPr="006E50D5" w:rsidRDefault="002E358A"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w:t>
      </w:r>
      <w:r w:rsidRPr="006E50D5">
        <w:rPr>
          <w:bCs/>
          <w:sz w:val="24"/>
          <w:szCs w:val="24"/>
        </w:rPr>
        <w:lastRenderedPageBreak/>
        <w:t xml:space="preserve">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14:paraId="71F2E50E" w14:textId="77777777" w:rsidR="00636E32" w:rsidRDefault="00636E32" w:rsidP="00CA3FAC">
      <w:pPr>
        <w:numPr>
          <w:ilvl w:val="1"/>
          <w:numId w:val="28"/>
        </w:numPr>
        <w:shd w:val="clear" w:color="auto" w:fill="FFFFFF"/>
        <w:tabs>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14:paraId="0E4A32EA" w14:textId="77777777" w:rsidR="00AD657A" w:rsidRPr="006E50D5" w:rsidRDefault="00AD657A" w:rsidP="00CA3FAC">
      <w:pPr>
        <w:numPr>
          <w:ilvl w:val="1"/>
          <w:numId w:val="28"/>
        </w:numPr>
        <w:shd w:val="clear" w:color="auto" w:fill="FFFFFF"/>
        <w:tabs>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w:t>
      </w:r>
      <w:r w:rsidR="007C178B">
        <w:rPr>
          <w:sz w:val="24"/>
          <w:szCs w:val="24"/>
        </w:rPr>
        <w:t>ьменного требования Покупателя.</w:t>
      </w:r>
    </w:p>
    <w:p w14:paraId="4F8FF2FB" w14:textId="77777777" w:rsidR="002B1618" w:rsidRPr="006E50D5" w:rsidRDefault="002B1618" w:rsidP="005154EE">
      <w:pPr>
        <w:rPr>
          <w:sz w:val="24"/>
          <w:szCs w:val="24"/>
        </w:rPr>
      </w:pPr>
    </w:p>
    <w:p w14:paraId="606954F5" w14:textId="77777777" w:rsidR="00A264B0" w:rsidRPr="006E50D5" w:rsidRDefault="00040075" w:rsidP="00CA3FAC">
      <w:pPr>
        <w:numPr>
          <w:ilvl w:val="0"/>
          <w:numId w:val="28"/>
        </w:numPr>
        <w:shd w:val="clear" w:color="auto" w:fill="FFFFFF"/>
        <w:ind w:left="0" w:firstLine="0"/>
        <w:jc w:val="center"/>
        <w:rPr>
          <w:b/>
          <w:bCs/>
          <w:sz w:val="24"/>
          <w:szCs w:val="24"/>
        </w:rPr>
      </w:pPr>
      <w:r>
        <w:rPr>
          <w:b/>
          <w:bCs/>
          <w:sz w:val="24"/>
          <w:szCs w:val="24"/>
        </w:rPr>
        <w:t>Порядок поставки и приемки Товара</w:t>
      </w:r>
    </w:p>
    <w:p w14:paraId="43ED29AC" w14:textId="2E937A37" w:rsidR="00040075" w:rsidRDefault="00040075"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14:paraId="7C64902F" w14:textId="77777777" w:rsidR="00564EFD" w:rsidRDefault="007C178B"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A832C7">
        <w:rPr>
          <w:bCs/>
          <w:sz w:val="24"/>
          <w:szCs w:val="24"/>
        </w:rPr>
        <w:t>Качество, комплектность, количество и ассортимент поставляемого по Договору Товара должны соответствовать Техническим требованиям (Приложение № 2 к Договору), требованиям Договора и Покупателя</w:t>
      </w:r>
      <w:r>
        <w:rPr>
          <w:bCs/>
          <w:sz w:val="24"/>
          <w:szCs w:val="24"/>
        </w:rPr>
        <w:t>, а также Применимого права</w:t>
      </w:r>
      <w:r w:rsidR="00564EFD">
        <w:rPr>
          <w:bCs/>
          <w:sz w:val="24"/>
          <w:szCs w:val="24"/>
        </w:rPr>
        <w:t>.</w:t>
      </w:r>
    </w:p>
    <w:p w14:paraId="38FC6013" w14:textId="77777777" w:rsidR="00863EBD" w:rsidRPr="006E50D5" w:rsidRDefault="00863EBD"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w:t>
      </w:r>
      <w:r w:rsidR="007C178B">
        <w:rPr>
          <w:bCs/>
          <w:sz w:val="24"/>
          <w:szCs w:val="24"/>
        </w:rPr>
        <w:t xml:space="preserve">4 квартала 2020 </w:t>
      </w:r>
      <w:r w:rsidR="00FB3840" w:rsidRPr="007C5B48">
        <w:rPr>
          <w:bCs/>
          <w:sz w:val="24"/>
          <w:szCs w:val="24"/>
        </w:rPr>
        <w:t xml:space="preserve">года </w:t>
      </w:r>
      <w:r w:rsidR="007C178B" w:rsidRPr="007C5B48">
        <w:rPr>
          <w:bCs/>
          <w:sz w:val="24"/>
          <w:szCs w:val="24"/>
        </w:rPr>
        <w:t>выпуска, 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14:paraId="44FE7C43" w14:textId="6AC459EF" w:rsidR="00863EBD" w:rsidRPr="006E50D5" w:rsidRDefault="00863EBD"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71F1FB7E" w14:textId="77777777" w:rsidR="00863EBD" w:rsidRPr="00B418A9" w:rsidRDefault="007C178B"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p>
    <w:p w14:paraId="6B49F2DA"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14:paraId="0EF68C8F"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на русском языке;</w:t>
      </w:r>
    </w:p>
    <w:p w14:paraId="237B0B10"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14:paraId="426438BB" w14:textId="77777777"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w:t>
      </w:r>
      <w:r w:rsidRPr="007C178B">
        <w:rPr>
          <w:sz w:val="24"/>
          <w:szCs w:val="24"/>
        </w:rPr>
        <w:t xml:space="preserve">пожаробезопасности, сертификат радиологической безопасности, санитарный сертификат, </w:t>
      </w:r>
      <w:r w:rsidR="00125FF6" w:rsidRPr="007C178B">
        <w:rPr>
          <w:color w:val="000000"/>
          <w:sz w:val="24"/>
          <w:szCs w:val="24"/>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14:paraId="19E1488F" w14:textId="77777777"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sidR="007C178B">
        <w:rPr>
          <w:sz w:val="24"/>
          <w:szCs w:val="24"/>
        </w:rPr>
        <w:t>ожная накладная (форма № ГУ-27);</w:t>
      </w:r>
    </w:p>
    <w:p w14:paraId="72A95BA1" w14:textId="77777777"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p>
    <w:p w14:paraId="662D2CD7" w14:textId="77777777" w:rsidR="00863EBD" w:rsidRPr="006E50D5" w:rsidRDefault="002F1BA1" w:rsidP="00CA3FAC">
      <w:pPr>
        <w:pStyle w:val="af2"/>
        <w:widowControl/>
        <w:numPr>
          <w:ilvl w:val="1"/>
          <w:numId w:val="28"/>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7C178B">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6E1E2FF6" w14:textId="0991A0CB"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указываются Сторонами в Спецификаци</w:t>
      </w:r>
      <w:r w:rsidR="00C97417">
        <w:rPr>
          <w:bCs/>
          <w:sz w:val="24"/>
          <w:szCs w:val="24"/>
        </w:rPr>
        <w:t xml:space="preserve">ях </w:t>
      </w:r>
      <w:r w:rsidRPr="006E50D5">
        <w:rPr>
          <w:bCs/>
          <w:sz w:val="24"/>
          <w:szCs w:val="24"/>
        </w:rPr>
        <w:t xml:space="preserve">(Приложение № </w:t>
      </w:r>
      <w:r w:rsidR="002F1BA1" w:rsidRPr="006E50D5">
        <w:rPr>
          <w:bCs/>
          <w:sz w:val="24"/>
          <w:szCs w:val="24"/>
        </w:rPr>
        <w:t>1</w:t>
      </w:r>
      <w:r w:rsidRPr="006E50D5">
        <w:rPr>
          <w:bCs/>
          <w:sz w:val="24"/>
          <w:szCs w:val="24"/>
        </w:rPr>
        <w:t xml:space="preserve"> к Договору). </w:t>
      </w:r>
    </w:p>
    <w:p w14:paraId="1722D3E0" w14:textId="77777777"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14:paraId="2E26F43E" w14:textId="77777777" w:rsidR="00740CF5" w:rsidRPr="00EA219B" w:rsidRDefault="00740CF5" w:rsidP="00CA3FAC">
      <w:pPr>
        <w:pStyle w:val="af2"/>
        <w:widowControl/>
        <w:numPr>
          <w:ilvl w:val="1"/>
          <w:numId w:val="28"/>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7C178B">
        <w:rPr>
          <w:sz w:val="24"/>
          <w:szCs w:val="24"/>
        </w:rPr>
        <w:t xml:space="preserve"> </w:t>
      </w:r>
      <w:r w:rsidRPr="009270A9">
        <w:rPr>
          <w:bCs/>
          <w:sz w:val="24"/>
          <w:szCs w:val="24"/>
        </w:rPr>
        <w:t>осуществляется</w:t>
      </w:r>
      <w:r w:rsidRPr="00EA219B">
        <w:rPr>
          <w:sz w:val="24"/>
          <w:szCs w:val="24"/>
        </w:rPr>
        <w:t xml:space="preserve"> Поставщико</w:t>
      </w:r>
      <w:r w:rsidR="007C178B">
        <w:rPr>
          <w:sz w:val="24"/>
          <w:szCs w:val="24"/>
        </w:rPr>
        <w:t>м. Стоимость погрузки, доставки</w:t>
      </w:r>
      <w:r w:rsidRPr="00EA219B">
        <w:rPr>
          <w:sz w:val="24"/>
          <w:szCs w:val="24"/>
        </w:rPr>
        <w:t xml:space="preserve"> включена в стоимость Товара.</w:t>
      </w:r>
    </w:p>
    <w:p w14:paraId="2774CD62" w14:textId="77777777" w:rsidR="00863EBD" w:rsidRDefault="00863EBD" w:rsidP="00CA3FAC">
      <w:pPr>
        <w:pStyle w:val="af2"/>
        <w:widowControl/>
        <w:numPr>
          <w:ilvl w:val="1"/>
          <w:numId w:val="28"/>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46F800CB" w14:textId="09BB0A62" w:rsidR="00863EBD" w:rsidRPr="006E50D5" w:rsidRDefault="00863EBD" w:rsidP="00CA3FAC">
      <w:pPr>
        <w:pStyle w:val="af2"/>
        <w:widowControl/>
        <w:numPr>
          <w:ilvl w:val="1"/>
          <w:numId w:val="28"/>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2"/>
      <w:r w:rsidRPr="006E50D5">
        <w:rPr>
          <w:sz w:val="24"/>
          <w:szCs w:val="24"/>
        </w:rPr>
        <w:t xml:space="preserve"> </w:t>
      </w:r>
    </w:p>
    <w:p w14:paraId="33433D92" w14:textId="7878F14A" w:rsidR="00863EBD" w:rsidRPr="006E50D5" w:rsidRDefault="005A42B5" w:rsidP="00CA3FAC">
      <w:pPr>
        <w:pStyle w:val="af2"/>
        <w:widowControl/>
        <w:numPr>
          <w:ilvl w:val="1"/>
          <w:numId w:val="28"/>
        </w:numPr>
        <w:shd w:val="clear" w:color="auto" w:fill="FFFFFF"/>
        <w:tabs>
          <w:tab w:val="clear" w:pos="1709"/>
          <w:tab w:val="num" w:pos="1134"/>
          <w:tab w:val="left" w:pos="1418"/>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14:paraId="359DCB01" w14:textId="52CD8A89" w:rsidR="00863EBD" w:rsidRPr="006E50D5" w:rsidRDefault="00863EBD"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lastRenderedPageBreak/>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w:t>
      </w:r>
      <w:r w:rsidRPr="00764633">
        <w:rPr>
          <w:sz w:val="24"/>
          <w:szCs w:val="24"/>
        </w:rPr>
        <w:t>течение 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0181AB5A" w14:textId="77777777"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14:paraId="669741D5" w14:textId="77777777"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53C573AD" w14:textId="77777777"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14:paraId="58F39D58" w14:textId="32487DEA" w:rsidR="00863EBD" w:rsidRPr="006E50D5" w:rsidRDefault="00863EBD"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764633">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p>
    <w:p w14:paraId="14E82F95" w14:textId="77777777" w:rsidR="00E90250" w:rsidRDefault="0012117F" w:rsidP="00CA3FAC">
      <w:pPr>
        <w:numPr>
          <w:ilvl w:val="1"/>
          <w:numId w:val="28"/>
        </w:numPr>
        <w:shd w:val="clear" w:color="auto" w:fill="FFFFFF"/>
        <w:tabs>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2A762F36" w14:textId="77777777"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12FDFA6B" w14:textId="2213532D"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347C9F82" w14:textId="3D1E83B8" w:rsidR="00E90250" w:rsidRDefault="0012117F" w:rsidP="00CA3FAC">
      <w:pPr>
        <w:numPr>
          <w:ilvl w:val="1"/>
          <w:numId w:val="28"/>
        </w:numPr>
        <w:shd w:val="clear" w:color="auto" w:fill="FFFFFF"/>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уведомления обязан обеспечить вывоз</w:t>
      </w:r>
      <w:r w:rsidR="006C20A6">
        <w:rPr>
          <w:sz w:val="24"/>
          <w:szCs w:val="24"/>
        </w:rPr>
        <w:t xml:space="preserve">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2C000064" w14:textId="56AFED5A"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171BBEB8" w14:textId="77777777" w:rsidR="000645F3" w:rsidRPr="000645F3" w:rsidRDefault="00863EBD" w:rsidP="00CA3FAC">
      <w:pPr>
        <w:pStyle w:val="af2"/>
        <w:widowControl/>
        <w:numPr>
          <w:ilvl w:val="1"/>
          <w:numId w:val="28"/>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14:paraId="1E7049C6" w14:textId="77777777" w:rsidR="006A07F6" w:rsidRDefault="00E965CD" w:rsidP="00CA3FAC">
      <w:pPr>
        <w:pStyle w:val="af2"/>
        <w:widowControl/>
        <w:numPr>
          <w:ilvl w:val="1"/>
          <w:numId w:val="28"/>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14:paraId="54CAFBDB" w14:textId="62665FF0" w:rsidR="006A07F6" w:rsidRPr="00F81334" w:rsidRDefault="006A07F6" w:rsidP="00CA3FAC">
      <w:pPr>
        <w:pStyle w:val="af2"/>
        <w:numPr>
          <w:ilvl w:val="1"/>
          <w:numId w:val="28"/>
        </w:numPr>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64633">
        <w:rPr>
          <w:sz w:val="24"/>
          <w:szCs w:val="24"/>
        </w:rPr>
        <w:t xml:space="preserve"> </w:t>
      </w:r>
      <w:r w:rsidR="00F709FF">
        <w:rPr>
          <w:sz w:val="24"/>
          <w:szCs w:val="24"/>
        </w:rPr>
        <w:t>4</w:t>
      </w:r>
      <w:r w:rsidR="00764633">
        <w:rPr>
          <w:sz w:val="24"/>
          <w:szCs w:val="24"/>
        </w:rPr>
        <w:t xml:space="preserve"> </w:t>
      </w:r>
      <w:r w:rsidRPr="00F81334">
        <w:rPr>
          <w:sz w:val="24"/>
          <w:szCs w:val="24"/>
        </w:rPr>
        <w:t>к настоящему договору.</w:t>
      </w:r>
    </w:p>
    <w:p w14:paraId="0A2CF2FA" w14:textId="1976CCFC" w:rsidR="006A07F6" w:rsidRPr="00F81334" w:rsidRDefault="006A07F6" w:rsidP="006A07F6">
      <w:pPr>
        <w:ind w:firstLine="709"/>
        <w:jc w:val="both"/>
        <w:rPr>
          <w:sz w:val="24"/>
          <w:szCs w:val="24"/>
        </w:rPr>
      </w:pPr>
      <w:r w:rsidRPr="00F81334">
        <w:rPr>
          <w:sz w:val="24"/>
          <w:szCs w:val="24"/>
        </w:rPr>
        <w:lastRenderedPageBreak/>
        <w:t>В случае поступления на склад Грузополучателя Товара без вышеуказанного уведомления, Покупатель вправе:</w:t>
      </w:r>
    </w:p>
    <w:p w14:paraId="7972224E" w14:textId="38C70831"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2A9B0119" w14:textId="77777777" w:rsidR="006A07F6" w:rsidRPr="00F81334" w:rsidRDefault="006A07F6" w:rsidP="006A07F6">
      <w:pPr>
        <w:ind w:firstLine="709"/>
        <w:jc w:val="both"/>
        <w:rPr>
          <w:sz w:val="24"/>
          <w:szCs w:val="24"/>
        </w:rPr>
      </w:pPr>
      <w:r w:rsidRPr="00F81334">
        <w:rPr>
          <w:sz w:val="24"/>
          <w:szCs w:val="24"/>
        </w:rPr>
        <w:t>либо</w:t>
      </w:r>
    </w:p>
    <w:p w14:paraId="1785F22D" w14:textId="7C5DE27E"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14:paraId="08A876E0" w14:textId="77777777"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14:paraId="41E530A3" w14:textId="77777777" w:rsidR="006A07F6" w:rsidRPr="006A07F6" w:rsidRDefault="006A07F6" w:rsidP="006A07F6">
      <w:pPr>
        <w:widowControl/>
        <w:shd w:val="clear" w:color="auto" w:fill="FFFFFF"/>
        <w:tabs>
          <w:tab w:val="left" w:pos="1134"/>
          <w:tab w:val="left" w:pos="1418"/>
        </w:tabs>
        <w:autoSpaceDE/>
        <w:autoSpaceDN/>
        <w:jc w:val="both"/>
        <w:rPr>
          <w:sz w:val="24"/>
          <w:szCs w:val="24"/>
        </w:rPr>
      </w:pPr>
    </w:p>
    <w:p w14:paraId="1087BF13" w14:textId="77777777" w:rsidR="00D0076E" w:rsidRPr="00781089" w:rsidRDefault="00D0076E" w:rsidP="00CA3FAC">
      <w:pPr>
        <w:pStyle w:val="af2"/>
        <w:numPr>
          <w:ilvl w:val="0"/>
          <w:numId w:val="28"/>
        </w:numPr>
        <w:shd w:val="clear" w:color="auto" w:fill="FFFFFF"/>
        <w:ind w:left="0" w:firstLine="0"/>
        <w:jc w:val="center"/>
        <w:rPr>
          <w:b/>
          <w:sz w:val="24"/>
          <w:szCs w:val="24"/>
        </w:rPr>
      </w:pPr>
      <w:r w:rsidRPr="00781089">
        <w:rPr>
          <w:b/>
          <w:sz w:val="24"/>
          <w:szCs w:val="24"/>
        </w:rPr>
        <w:t>Гарантийный срок</w:t>
      </w:r>
    </w:p>
    <w:p w14:paraId="71C1E0EF" w14:textId="0D8C7B67" w:rsidR="00257EC5" w:rsidRDefault="00764633" w:rsidP="00257EC5">
      <w:pPr>
        <w:pStyle w:val="af2"/>
        <w:numPr>
          <w:ilvl w:val="1"/>
          <w:numId w:val="28"/>
        </w:numPr>
        <w:tabs>
          <w:tab w:val="left" w:pos="1134"/>
        </w:tabs>
        <w:ind w:left="0" w:firstLine="709"/>
        <w:jc w:val="both"/>
        <w:rPr>
          <w:sz w:val="24"/>
          <w:szCs w:val="24"/>
        </w:rPr>
      </w:pPr>
      <w:r w:rsidRPr="00A832C7">
        <w:rPr>
          <w:sz w:val="24"/>
          <w:szCs w:val="24"/>
        </w:rPr>
        <w:t xml:space="preserve">Гарантийный срок на Товар, поставленный по Договору, составляет </w:t>
      </w:r>
      <w:r w:rsidR="00FF307C">
        <w:rPr>
          <w:sz w:val="24"/>
          <w:szCs w:val="24"/>
        </w:rPr>
        <w:t>_____________</w:t>
      </w:r>
      <w:r w:rsidRPr="00A832C7">
        <w:rPr>
          <w:sz w:val="24"/>
          <w:szCs w:val="24"/>
        </w:rPr>
        <w:t xml:space="preserve"> месяц</w:t>
      </w:r>
      <w:r w:rsidR="007E1EDA">
        <w:rPr>
          <w:sz w:val="24"/>
          <w:szCs w:val="24"/>
        </w:rPr>
        <w:t>а</w:t>
      </w:r>
      <w:r w:rsidRPr="00A832C7">
        <w:rPr>
          <w:sz w:val="24"/>
          <w:szCs w:val="24"/>
        </w:rPr>
        <w:t xml:space="preserve">. Время начала исчисления гарантийного срока – </w:t>
      </w:r>
      <w:r w:rsidR="00FF307C">
        <w:rPr>
          <w:sz w:val="24"/>
          <w:szCs w:val="24"/>
        </w:rPr>
        <w:t>______________________________________________</w:t>
      </w:r>
      <w:r w:rsidRPr="00A832C7">
        <w:rPr>
          <w:sz w:val="24"/>
          <w:szCs w:val="24"/>
        </w:rPr>
        <w:t xml:space="preserve">. </w:t>
      </w:r>
    </w:p>
    <w:p w14:paraId="7368DF2A" w14:textId="7039BAD8" w:rsidR="009A6CFC" w:rsidRPr="00B418A9" w:rsidRDefault="00764633" w:rsidP="00257EC5">
      <w:pPr>
        <w:pStyle w:val="af2"/>
        <w:tabs>
          <w:tab w:val="left" w:pos="1134"/>
        </w:tabs>
        <w:ind w:left="709"/>
        <w:jc w:val="both"/>
        <w:rPr>
          <w:sz w:val="24"/>
          <w:szCs w:val="24"/>
        </w:rPr>
      </w:pPr>
      <w:r w:rsidRPr="00A832C7">
        <w:rPr>
          <w:sz w:val="24"/>
          <w:szCs w:val="24"/>
        </w:rPr>
        <w:t>Гарантийный срок может быть продлен в соответствии с условиями Договора.</w:t>
      </w:r>
    </w:p>
    <w:p w14:paraId="19464493"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14:paraId="37C167B0" w14:textId="77777777" w:rsidR="00740CF5" w:rsidRPr="00EA219B" w:rsidRDefault="00740CF5" w:rsidP="00257EC5">
      <w:pPr>
        <w:numPr>
          <w:ilvl w:val="1"/>
          <w:numId w:val="28"/>
        </w:numPr>
        <w:shd w:val="clear" w:color="auto" w:fill="FFFFFF"/>
        <w:tabs>
          <w:tab w:val="clear" w:pos="1709"/>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11B38BD4" w14:textId="77777777" w:rsidR="009A6CFC" w:rsidRDefault="009A6CFC" w:rsidP="00CA3FAC">
      <w:pPr>
        <w:numPr>
          <w:ilvl w:val="1"/>
          <w:numId w:val="28"/>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14:paraId="30080308" w14:textId="77777777"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3E691A88"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612B97F7"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w:t>
      </w:r>
      <w:r w:rsidRPr="006E50D5">
        <w:rPr>
          <w:sz w:val="24"/>
          <w:szCs w:val="24"/>
        </w:rPr>
        <w:lastRenderedPageBreak/>
        <w:t xml:space="preserve">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6071C049"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06EA9D65" w14:textId="77777777" w:rsidR="00A264B0" w:rsidRPr="006E50D5" w:rsidRDefault="00A264B0" w:rsidP="005154EE">
      <w:pPr>
        <w:shd w:val="clear" w:color="auto" w:fill="FFFFFF"/>
        <w:tabs>
          <w:tab w:val="left" w:pos="1190"/>
        </w:tabs>
        <w:jc w:val="both"/>
        <w:rPr>
          <w:sz w:val="24"/>
          <w:szCs w:val="24"/>
        </w:rPr>
      </w:pPr>
    </w:p>
    <w:p w14:paraId="71A4DC3E" w14:textId="77777777" w:rsidR="00A264B0" w:rsidRPr="00125FF6" w:rsidRDefault="00A264B0" w:rsidP="00CA3FAC">
      <w:pPr>
        <w:numPr>
          <w:ilvl w:val="0"/>
          <w:numId w:val="28"/>
        </w:numPr>
        <w:shd w:val="clear" w:color="auto" w:fill="FFFFFF"/>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14:paraId="5CA22B56" w14:textId="77777777" w:rsidR="0083668F" w:rsidRPr="0083668F" w:rsidRDefault="000F22D2" w:rsidP="00CA3FAC">
      <w:pPr>
        <w:pStyle w:val="af2"/>
        <w:numPr>
          <w:ilvl w:val="1"/>
          <w:numId w:val="28"/>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5092D767" w14:textId="77777777" w:rsidR="00D05359" w:rsidRPr="00F81334" w:rsidRDefault="00D05359" w:rsidP="00CA3FAC">
      <w:pPr>
        <w:widowControl/>
        <w:numPr>
          <w:ilvl w:val="1"/>
          <w:numId w:val="28"/>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14:paraId="2C5E684E" w14:textId="77777777" w:rsidR="00052C4D" w:rsidRPr="0035732A" w:rsidRDefault="00052C4D" w:rsidP="00257EC5">
      <w:pPr>
        <w:pStyle w:val="af2"/>
        <w:numPr>
          <w:ilvl w:val="1"/>
          <w:numId w:val="28"/>
        </w:numPr>
        <w:tabs>
          <w:tab w:val="clear" w:pos="1709"/>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w:t>
      </w:r>
      <w:r w:rsidRPr="0035732A">
        <w:rPr>
          <w:bCs/>
          <w:sz w:val="24"/>
          <w:szCs w:val="24"/>
        </w:rPr>
        <w:t xml:space="preserve">реальным ущербом, но не более Цены Договора. </w:t>
      </w:r>
    </w:p>
    <w:p w14:paraId="4DB185E4" w14:textId="0BEBC1F6" w:rsidR="00CD1A4B" w:rsidRPr="0035732A" w:rsidRDefault="00CD1A4B" w:rsidP="004D2213">
      <w:pPr>
        <w:widowControl/>
        <w:numPr>
          <w:ilvl w:val="1"/>
          <w:numId w:val="28"/>
        </w:numPr>
        <w:tabs>
          <w:tab w:val="clear" w:pos="1709"/>
          <w:tab w:val="left" w:pos="1134"/>
          <w:tab w:val="num" w:pos="1277"/>
        </w:tabs>
        <w:autoSpaceDE/>
        <w:autoSpaceDN/>
        <w:ind w:left="0" w:firstLine="709"/>
        <w:jc w:val="both"/>
        <w:rPr>
          <w:bCs/>
          <w:sz w:val="24"/>
          <w:szCs w:val="24"/>
        </w:rPr>
      </w:pPr>
      <w:r w:rsidRPr="0035732A">
        <w:rPr>
          <w:bCs/>
          <w:sz w:val="24"/>
          <w:szCs w:val="24"/>
        </w:rPr>
        <w:t xml:space="preserve">В случае </w:t>
      </w:r>
      <w:r w:rsidRPr="0035732A">
        <w:rPr>
          <w:sz w:val="24"/>
          <w:szCs w:val="24"/>
        </w:rPr>
        <w:t xml:space="preserve">нарушения Поставщиком обязательств по поставке Товара (нарушение срока поставки, недопоставка), </w:t>
      </w:r>
      <w:r w:rsidRPr="0035732A">
        <w:rPr>
          <w:bCs/>
          <w:sz w:val="24"/>
          <w:szCs w:val="24"/>
        </w:rPr>
        <w:t>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14:paraId="2E6A4C01" w14:textId="77777777" w:rsidR="00CD1A4B" w:rsidRPr="00393427" w:rsidRDefault="00CD1A4B" w:rsidP="00CD1A4B">
      <w:pPr>
        <w:widowControl/>
        <w:tabs>
          <w:tab w:val="left" w:pos="1134"/>
          <w:tab w:val="num" w:pos="1277"/>
        </w:tabs>
        <w:autoSpaceDE/>
        <w:autoSpaceDN/>
        <w:ind w:firstLine="1277"/>
        <w:jc w:val="both"/>
        <w:rPr>
          <w:bCs/>
          <w:sz w:val="24"/>
          <w:szCs w:val="24"/>
        </w:rPr>
      </w:pPr>
      <w:r w:rsidRPr="0035732A">
        <w:rPr>
          <w:bCs/>
          <w:sz w:val="24"/>
          <w:szCs w:val="24"/>
        </w:rPr>
        <w:t>В случае несвоевременного</w:t>
      </w:r>
      <w:r w:rsidRPr="00393427">
        <w:rPr>
          <w:bCs/>
          <w:sz w:val="24"/>
          <w:szCs w:val="24"/>
        </w:rPr>
        <w:t xml:space="preserve"> устранения Поставщиком выявленных недостатков товара, Покупатель вправе потребовать уплаты Поставщиком:</w:t>
      </w:r>
    </w:p>
    <w:p w14:paraId="3EF2837A" w14:textId="77777777" w:rsidR="00CD1A4B" w:rsidRPr="00393427" w:rsidRDefault="00CD1A4B" w:rsidP="00CD1A4B">
      <w:pPr>
        <w:widowControl/>
        <w:tabs>
          <w:tab w:val="left" w:pos="1134"/>
          <w:tab w:val="num" w:pos="1277"/>
        </w:tabs>
        <w:autoSpaceDE/>
        <w:autoSpaceDN/>
        <w:ind w:firstLine="1277"/>
        <w:jc w:val="both"/>
        <w:rPr>
          <w:bCs/>
          <w:sz w:val="24"/>
          <w:szCs w:val="24"/>
        </w:rPr>
      </w:pPr>
      <w:r w:rsidRPr="00393427">
        <w:rPr>
          <w:bCs/>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4F460EC5" w14:textId="3324EAC0" w:rsidR="00CD1A4B" w:rsidRPr="00CD1A4B" w:rsidRDefault="00CD1A4B" w:rsidP="00CD1A4B">
      <w:pPr>
        <w:widowControl/>
        <w:tabs>
          <w:tab w:val="left" w:pos="1134"/>
          <w:tab w:val="num" w:pos="1277"/>
        </w:tabs>
        <w:autoSpaceDE/>
        <w:autoSpaceDN/>
        <w:ind w:firstLine="1277"/>
        <w:jc w:val="both"/>
        <w:rPr>
          <w:bCs/>
          <w:sz w:val="24"/>
          <w:szCs w:val="24"/>
        </w:rPr>
      </w:pPr>
      <w:r w:rsidRPr="00393427">
        <w:rPr>
          <w:bCs/>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26ED3EBF" w14:textId="779A656E" w:rsidR="00D05359" w:rsidRPr="006E50D5" w:rsidRDefault="00D05359" w:rsidP="004D2213">
      <w:pPr>
        <w:pStyle w:val="af2"/>
        <w:widowControl/>
        <w:numPr>
          <w:ilvl w:val="1"/>
          <w:numId w:val="28"/>
        </w:numPr>
        <w:shd w:val="clear" w:color="auto" w:fill="FFFFFF"/>
        <w:tabs>
          <w:tab w:val="clear" w:pos="1709"/>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F709FF">
        <w:rPr>
          <w:bCs/>
          <w:sz w:val="24"/>
          <w:szCs w:val="24"/>
        </w:rPr>
        <w:t>3</w:t>
      </w:r>
      <w:r w:rsidR="007C37D0" w:rsidRPr="006E50D5">
        <w:rPr>
          <w:bCs/>
          <w:sz w:val="24"/>
          <w:szCs w:val="24"/>
        </w:rPr>
        <w:t xml:space="preserve"> </w:t>
      </w:r>
      <w:r w:rsidRPr="006E50D5">
        <w:rPr>
          <w:bCs/>
          <w:sz w:val="24"/>
          <w:szCs w:val="24"/>
        </w:rPr>
        <w:t xml:space="preserve">к Договору. </w:t>
      </w:r>
    </w:p>
    <w:p w14:paraId="768CDAE2" w14:textId="77777777" w:rsidR="002B53B7" w:rsidRPr="006E50D5" w:rsidRDefault="002B53B7"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14B60478" w14:textId="2ABA05AC"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97417">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14:paraId="25D62685" w14:textId="77777777" w:rsidR="00984982" w:rsidRPr="00125FF6" w:rsidRDefault="00984982" w:rsidP="004D2213">
      <w:pPr>
        <w:pStyle w:val="af2"/>
        <w:widowControl/>
        <w:numPr>
          <w:ilvl w:val="1"/>
          <w:numId w:val="28"/>
        </w:numPr>
        <w:shd w:val="clear" w:color="auto" w:fill="FFFFFF"/>
        <w:tabs>
          <w:tab w:val="clear" w:pos="1709"/>
          <w:tab w:val="num" w:pos="1276"/>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364E6448" w14:textId="77777777" w:rsidR="00984982" w:rsidRPr="00F81334" w:rsidRDefault="00B11CA7" w:rsidP="004D2213">
      <w:pPr>
        <w:pStyle w:val="af2"/>
        <w:widowControl/>
        <w:numPr>
          <w:ilvl w:val="1"/>
          <w:numId w:val="28"/>
        </w:numPr>
        <w:shd w:val="clear" w:color="auto" w:fill="FFFFFF"/>
        <w:tabs>
          <w:tab w:val="clear" w:pos="1709"/>
        </w:tabs>
        <w:autoSpaceDE/>
        <w:autoSpaceDN/>
        <w:ind w:left="0" w:firstLine="709"/>
        <w:jc w:val="both"/>
        <w:rPr>
          <w:bCs/>
          <w:sz w:val="24"/>
          <w:szCs w:val="24"/>
        </w:rPr>
      </w:pPr>
      <w:r w:rsidRPr="00F81334">
        <w:rPr>
          <w:kern w:val="36"/>
          <w:sz w:val="24"/>
          <w:szCs w:val="24"/>
        </w:rPr>
        <w:lastRenderedPageBreak/>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14:paraId="7869E183" w14:textId="77777777" w:rsidR="002A3B11" w:rsidRPr="006E50D5" w:rsidRDefault="002A3B11"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0FD6A1C" w14:textId="77777777" w:rsidR="002A3B11" w:rsidRPr="007848AB" w:rsidRDefault="002A3B11"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64DC700A" w14:textId="77777777" w:rsidR="006A07F6" w:rsidRPr="006A07F6" w:rsidRDefault="002A3B11"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14:paraId="77C30E7D" w14:textId="77777777" w:rsidR="006A07F6" w:rsidRPr="00F81334" w:rsidRDefault="006A07F6"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110FCFF8" w14:textId="77777777" w:rsidR="0024071C" w:rsidRPr="006E50D5" w:rsidRDefault="0024071C" w:rsidP="005154EE">
      <w:pPr>
        <w:shd w:val="clear" w:color="auto" w:fill="FFFFFF"/>
        <w:jc w:val="both"/>
        <w:rPr>
          <w:sz w:val="24"/>
          <w:szCs w:val="24"/>
        </w:rPr>
      </w:pPr>
    </w:p>
    <w:p w14:paraId="26AA08A1" w14:textId="77777777" w:rsidR="0024071C" w:rsidRPr="006E50D5" w:rsidRDefault="0024071C" w:rsidP="00CA3FAC">
      <w:pPr>
        <w:pStyle w:val="af2"/>
        <w:widowControl/>
        <w:numPr>
          <w:ilvl w:val="0"/>
          <w:numId w:val="28"/>
        </w:numPr>
        <w:shd w:val="clear" w:color="auto" w:fill="FFFFFF"/>
        <w:tabs>
          <w:tab w:val="left" w:pos="0"/>
        </w:tabs>
        <w:autoSpaceDE/>
        <w:autoSpaceDN/>
        <w:ind w:left="0" w:firstLine="0"/>
        <w:jc w:val="center"/>
        <w:rPr>
          <w:b/>
          <w:bCs/>
          <w:sz w:val="24"/>
          <w:szCs w:val="24"/>
        </w:rPr>
      </w:pPr>
      <w:r w:rsidRPr="006E50D5">
        <w:rPr>
          <w:b/>
          <w:bCs/>
          <w:sz w:val="24"/>
          <w:szCs w:val="24"/>
        </w:rPr>
        <w:t>Конфиденциальность</w:t>
      </w:r>
    </w:p>
    <w:p w14:paraId="6419D06B"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4D5D8119"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172E68F6"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6A7D66C7"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67DCD015"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D27B622"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1782FD89"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174539A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55C2719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1F8BD21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5206C2D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686CDAA9"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330D869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28F06E9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lastRenderedPageBreak/>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2ACEC795"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59CB7239"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6CE9DF67" w14:textId="77777777" w:rsidR="0024071C" w:rsidRPr="006E50D5" w:rsidRDefault="00103684"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14:paraId="632C656E"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764633">
        <w:rPr>
          <w:bCs/>
          <w:sz w:val="24"/>
          <w:szCs w:val="24"/>
        </w:rPr>
        <w:t>6</w:t>
      </w:r>
      <w:r w:rsidRPr="006E50D5">
        <w:rPr>
          <w:bCs/>
          <w:sz w:val="24"/>
          <w:szCs w:val="24"/>
        </w:rPr>
        <w:t>.6.7 Договора.</w:t>
      </w:r>
    </w:p>
    <w:p w14:paraId="393C2645"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14:paraId="539501D4"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1673F6EA"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9D41AC3"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5913AE0A"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63089191"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14:paraId="5AC56302"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61741CD1" w14:textId="77777777" w:rsidR="0024071C" w:rsidRPr="006E50D5" w:rsidRDefault="00103684" w:rsidP="00CA3FAC">
      <w:pPr>
        <w:pStyle w:val="af2"/>
        <w:widowControl/>
        <w:numPr>
          <w:ilvl w:val="1"/>
          <w:numId w:val="28"/>
        </w:numPr>
        <w:shd w:val="clear" w:color="auto" w:fill="FFFFFF"/>
        <w:tabs>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14:paraId="3E8256A4" w14:textId="77777777" w:rsidR="0024071C" w:rsidRPr="006E50D5" w:rsidRDefault="0024071C" w:rsidP="00CA3FAC">
      <w:pPr>
        <w:numPr>
          <w:ilvl w:val="1"/>
          <w:numId w:val="28"/>
        </w:numPr>
        <w:shd w:val="clear" w:color="auto" w:fill="FFFFFF"/>
        <w:tabs>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2942ADD1" w14:textId="77777777" w:rsidR="0024071C" w:rsidRPr="006E50D5" w:rsidRDefault="0024071C" w:rsidP="005154EE">
      <w:pPr>
        <w:shd w:val="clear" w:color="auto" w:fill="FFFFFF"/>
        <w:jc w:val="both"/>
        <w:rPr>
          <w:bCs/>
          <w:sz w:val="24"/>
          <w:szCs w:val="24"/>
        </w:rPr>
      </w:pPr>
    </w:p>
    <w:p w14:paraId="7E12F567" w14:textId="77777777" w:rsidR="00F65A0B" w:rsidRPr="006E50D5" w:rsidRDefault="00F65A0B"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Антикоррупционная оговорка</w:t>
      </w:r>
    </w:p>
    <w:p w14:paraId="385D5F63"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14:paraId="71213340"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21B819BC"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14:paraId="2EC001F6"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17180AD8" w14:textId="77777777"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14:paraId="1064B718" w14:textId="77777777"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14:paraId="02D0D729"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20DADF4B" w14:textId="77777777" w:rsidR="00F65A0B" w:rsidRPr="006E50D5" w:rsidRDefault="00F65A0B"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07B4F7D9"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449501C5"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2371B66A"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5C6FBDCC" w14:textId="77777777" w:rsidR="00F65A0B" w:rsidRPr="00F81334" w:rsidRDefault="00F8133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14:paraId="45D12B47"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476196A" w14:textId="77777777" w:rsidR="00F65A0B" w:rsidRPr="006E50D5" w:rsidRDefault="00F65A0B" w:rsidP="00CA3FAC">
      <w:pPr>
        <w:pStyle w:val="af2"/>
        <w:widowControl/>
        <w:numPr>
          <w:ilvl w:val="1"/>
          <w:numId w:val="28"/>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w:t>
      </w:r>
      <w:r w:rsidRPr="006E50D5">
        <w:rPr>
          <w:bCs/>
          <w:sz w:val="24"/>
          <w:szCs w:val="24"/>
        </w:rPr>
        <w:lastRenderedPageBreak/>
        <w:t>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41B9AA16"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0ABED8C6" w14:textId="77777777" w:rsidR="00F65A0B" w:rsidRPr="006E50D5" w:rsidRDefault="00F65A0B" w:rsidP="005154EE">
      <w:pPr>
        <w:shd w:val="clear" w:color="auto" w:fill="FFFFFF"/>
        <w:jc w:val="both"/>
        <w:rPr>
          <w:sz w:val="24"/>
          <w:szCs w:val="24"/>
        </w:rPr>
      </w:pPr>
    </w:p>
    <w:p w14:paraId="568EE20B" w14:textId="77777777" w:rsidR="00F65A0B" w:rsidRPr="006E50D5" w:rsidRDefault="00F65A0B" w:rsidP="00CA3FAC">
      <w:pPr>
        <w:widowControl/>
        <w:numPr>
          <w:ilvl w:val="0"/>
          <w:numId w:val="28"/>
        </w:numPr>
        <w:shd w:val="clear" w:color="auto" w:fill="FFFFFF"/>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4282B017" w14:textId="77777777" w:rsidR="00F65A0B" w:rsidRPr="006E50D5"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2AAA3202" w14:textId="77777777" w:rsidR="00F65A0B" w:rsidRPr="006E50D5"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455DEB">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5E4D2D6C" w14:textId="77777777" w:rsidR="00F65A0B" w:rsidRPr="00B418A9"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455DEB">
        <w:rPr>
          <w:bCs/>
          <w:sz w:val="24"/>
          <w:szCs w:val="24"/>
        </w:rPr>
        <w:t>9</w:t>
      </w:r>
      <w:r w:rsidRPr="006E50D5">
        <w:rPr>
          <w:bCs/>
          <w:sz w:val="24"/>
          <w:szCs w:val="24"/>
        </w:rPr>
        <w:t xml:space="preserve">.1, </w:t>
      </w:r>
      <w:r w:rsidR="00455DEB">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51D47900" w14:textId="77777777" w:rsidR="00F65A0B" w:rsidRPr="006E50D5"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455DEB">
        <w:rPr>
          <w:bCs/>
          <w:sz w:val="24"/>
          <w:szCs w:val="24"/>
        </w:rPr>
        <w:t>9</w:t>
      </w:r>
      <w:r w:rsidRPr="006E50D5">
        <w:rPr>
          <w:bCs/>
          <w:sz w:val="24"/>
          <w:szCs w:val="24"/>
        </w:rPr>
        <w:t xml:space="preserve">.1, </w:t>
      </w:r>
      <w:r w:rsidR="00455DEB">
        <w:rPr>
          <w:bCs/>
          <w:sz w:val="24"/>
          <w:szCs w:val="24"/>
        </w:rPr>
        <w:t>9</w:t>
      </w:r>
      <w:r w:rsidRPr="006E50D5">
        <w:rPr>
          <w:bCs/>
          <w:sz w:val="24"/>
          <w:szCs w:val="24"/>
        </w:rPr>
        <w:t>.2 Договора.</w:t>
      </w:r>
    </w:p>
    <w:p w14:paraId="5F32DD00" w14:textId="77777777" w:rsidR="00F65A0B" w:rsidRPr="00570136" w:rsidRDefault="00F65A0B" w:rsidP="00CA3FAC">
      <w:pPr>
        <w:pStyle w:val="af2"/>
        <w:widowControl/>
        <w:numPr>
          <w:ilvl w:val="1"/>
          <w:numId w:val="28"/>
        </w:numPr>
        <w:shd w:val="clear" w:color="auto" w:fill="FFFFFF"/>
        <w:tabs>
          <w:tab w:val="left" w:pos="284"/>
          <w:tab w:val="left" w:pos="56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455DEB">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455DEB">
        <w:rPr>
          <w:bCs/>
          <w:sz w:val="24"/>
          <w:szCs w:val="24"/>
        </w:rPr>
        <w:t>9</w:t>
      </w:r>
      <w:r w:rsidRPr="00570136">
        <w:rPr>
          <w:bCs/>
          <w:sz w:val="24"/>
          <w:szCs w:val="24"/>
        </w:rPr>
        <w:t>.3 Договора.</w:t>
      </w:r>
    </w:p>
    <w:p w14:paraId="3D552756" w14:textId="77777777" w:rsidR="00F65A0B" w:rsidRPr="00570136" w:rsidRDefault="00F65A0B" w:rsidP="00CA3FAC">
      <w:pPr>
        <w:pStyle w:val="af2"/>
        <w:widowControl/>
        <w:numPr>
          <w:ilvl w:val="1"/>
          <w:numId w:val="28"/>
        </w:numPr>
        <w:shd w:val="clear" w:color="auto" w:fill="FFFFFF"/>
        <w:tabs>
          <w:tab w:val="left" w:pos="284"/>
          <w:tab w:val="left" w:pos="56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455DEB">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14:paraId="06D2DC06" w14:textId="77777777" w:rsidR="00F65A0B" w:rsidRPr="00455DEB" w:rsidRDefault="00F65A0B" w:rsidP="00CA3FAC">
      <w:pPr>
        <w:pStyle w:val="af2"/>
        <w:widowControl/>
        <w:numPr>
          <w:ilvl w:val="1"/>
          <w:numId w:val="28"/>
        </w:numPr>
        <w:shd w:val="clear" w:color="auto" w:fill="FFFFFF"/>
        <w:tabs>
          <w:tab w:val="left" w:pos="284"/>
          <w:tab w:val="left" w:pos="56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455DEB">
        <w:rPr>
          <w:bCs/>
          <w:sz w:val="24"/>
          <w:szCs w:val="24"/>
        </w:rPr>
        <w:t>9</w:t>
      </w:r>
      <w:r w:rsidRPr="00570136">
        <w:rPr>
          <w:bCs/>
          <w:sz w:val="24"/>
          <w:szCs w:val="24"/>
        </w:rPr>
        <w:t xml:space="preserve">.4, </w:t>
      </w:r>
      <w:r w:rsidR="00455DEB">
        <w:rPr>
          <w:bCs/>
          <w:sz w:val="24"/>
          <w:szCs w:val="24"/>
        </w:rPr>
        <w:t>9</w:t>
      </w:r>
      <w:r w:rsidRPr="00570136">
        <w:rPr>
          <w:bCs/>
          <w:sz w:val="24"/>
          <w:szCs w:val="24"/>
        </w:rPr>
        <w:t xml:space="preserve">.5 </w:t>
      </w:r>
      <w:r w:rsidR="00FA5038" w:rsidRPr="00455DEB">
        <w:rPr>
          <w:bCs/>
          <w:sz w:val="24"/>
          <w:szCs w:val="24"/>
        </w:rPr>
        <w:t xml:space="preserve">Договора </w:t>
      </w:r>
      <w:r w:rsidRPr="00455DEB">
        <w:rPr>
          <w:bCs/>
          <w:sz w:val="24"/>
          <w:szCs w:val="24"/>
        </w:rPr>
        <w:t xml:space="preserve">продолжают действовать в течение 4 (четырех) лет после </w:t>
      </w:r>
      <w:r w:rsidR="00FA5038" w:rsidRPr="00455DEB">
        <w:rPr>
          <w:bCs/>
          <w:sz w:val="24"/>
          <w:szCs w:val="24"/>
        </w:rPr>
        <w:t>его прекращения (расторжения) или исполнения</w:t>
      </w:r>
      <w:r w:rsidRPr="00455DEB">
        <w:rPr>
          <w:bCs/>
          <w:sz w:val="24"/>
          <w:szCs w:val="24"/>
        </w:rPr>
        <w:t>.</w:t>
      </w:r>
    </w:p>
    <w:p w14:paraId="624F741F" w14:textId="77777777" w:rsidR="00570136" w:rsidRPr="00455DEB" w:rsidRDefault="00570136" w:rsidP="00CA3FAC">
      <w:pPr>
        <w:pStyle w:val="af2"/>
        <w:numPr>
          <w:ilvl w:val="1"/>
          <w:numId w:val="28"/>
        </w:numPr>
        <w:shd w:val="clear" w:color="auto" w:fill="FFFFFF"/>
        <w:tabs>
          <w:tab w:val="left" w:pos="284"/>
          <w:tab w:val="left" w:pos="709"/>
          <w:tab w:val="left" w:pos="1134"/>
        </w:tabs>
        <w:suppressAutoHyphens/>
        <w:autoSpaceDE/>
        <w:adjustRightInd w:val="0"/>
        <w:ind w:left="0" w:firstLine="709"/>
        <w:jc w:val="both"/>
        <w:rPr>
          <w:sz w:val="24"/>
          <w:szCs w:val="24"/>
        </w:rPr>
      </w:pPr>
      <w:r w:rsidRPr="00455DEB">
        <w:rPr>
          <w:sz w:val="24"/>
          <w:szCs w:val="24"/>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w:t>
      </w:r>
      <w:r w:rsidRPr="00455DEB">
        <w:rPr>
          <w:sz w:val="24"/>
          <w:szCs w:val="24"/>
        </w:rPr>
        <w:lastRenderedPageBreak/>
        <w:t xml:space="preserve">вводящие (устанавливающие) различные запретительные и ограничительные меры в целях противодействия эпидемии (пандемии) </w:t>
      </w:r>
      <w:r w:rsidRPr="00455DEB">
        <w:rPr>
          <w:sz w:val="24"/>
          <w:szCs w:val="24"/>
          <w:lang w:val="en-US"/>
        </w:rPr>
        <w:t>COVID</w:t>
      </w:r>
      <w:r w:rsidRPr="00455DEB">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1D26ADF8" w14:textId="77777777" w:rsidR="00570136" w:rsidRPr="00455DEB" w:rsidRDefault="00570136" w:rsidP="00570136">
      <w:pPr>
        <w:shd w:val="clear" w:color="auto" w:fill="FFFFFF"/>
        <w:tabs>
          <w:tab w:val="left" w:pos="284"/>
          <w:tab w:val="left" w:pos="1134"/>
        </w:tabs>
        <w:suppressAutoHyphens/>
        <w:adjustRightInd w:val="0"/>
        <w:ind w:firstLine="709"/>
        <w:jc w:val="both"/>
        <w:rPr>
          <w:sz w:val="24"/>
          <w:szCs w:val="24"/>
        </w:rPr>
      </w:pPr>
      <w:r w:rsidRPr="00455DE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6FECBB5D" w14:textId="77777777" w:rsidR="00570136" w:rsidRPr="00455DEB" w:rsidRDefault="00570136" w:rsidP="00CA3FAC">
      <w:pPr>
        <w:pStyle w:val="af2"/>
        <w:numPr>
          <w:ilvl w:val="1"/>
          <w:numId w:val="28"/>
        </w:numPr>
        <w:shd w:val="clear" w:color="auto" w:fill="FFFFFF"/>
        <w:tabs>
          <w:tab w:val="left" w:pos="284"/>
          <w:tab w:val="left" w:pos="709"/>
          <w:tab w:val="left" w:pos="1134"/>
        </w:tabs>
        <w:suppressAutoHyphens/>
        <w:autoSpaceDE/>
        <w:adjustRightInd w:val="0"/>
        <w:ind w:left="0" w:firstLine="709"/>
        <w:jc w:val="both"/>
        <w:rPr>
          <w:sz w:val="24"/>
          <w:szCs w:val="24"/>
        </w:rPr>
      </w:pPr>
      <w:r w:rsidRPr="00455DEB">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67DCC86F" w14:textId="77777777" w:rsidR="00570136" w:rsidRPr="00455DEB" w:rsidRDefault="00455DEB" w:rsidP="00570136">
      <w:pPr>
        <w:tabs>
          <w:tab w:val="left" w:pos="284"/>
          <w:tab w:val="left" w:pos="709"/>
        </w:tabs>
        <w:suppressAutoHyphens/>
        <w:adjustRightInd w:val="0"/>
        <w:ind w:firstLine="709"/>
        <w:jc w:val="both"/>
        <w:rPr>
          <w:sz w:val="24"/>
          <w:szCs w:val="24"/>
        </w:rPr>
      </w:pPr>
      <w:r w:rsidRPr="00455DEB">
        <w:rPr>
          <w:sz w:val="24"/>
          <w:szCs w:val="24"/>
        </w:rPr>
        <w:t>9</w:t>
      </w:r>
      <w:r w:rsidR="00570136" w:rsidRPr="00455DEB">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1C0228A9" w14:textId="77777777" w:rsidR="00570136" w:rsidRDefault="00455DEB" w:rsidP="00570136">
      <w:pPr>
        <w:tabs>
          <w:tab w:val="left" w:pos="284"/>
          <w:tab w:val="left" w:pos="709"/>
        </w:tabs>
        <w:suppressAutoHyphens/>
        <w:adjustRightInd w:val="0"/>
        <w:ind w:firstLine="709"/>
        <w:jc w:val="both"/>
        <w:rPr>
          <w:sz w:val="24"/>
          <w:szCs w:val="24"/>
        </w:rPr>
      </w:pPr>
      <w:r w:rsidRPr="00455DEB">
        <w:rPr>
          <w:sz w:val="24"/>
          <w:szCs w:val="24"/>
        </w:rPr>
        <w:t>9</w:t>
      </w:r>
      <w:r w:rsidR="00570136" w:rsidRPr="00455DEB">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Pr>
          <w:sz w:val="24"/>
          <w:szCs w:val="24"/>
        </w:rPr>
        <w:t>9</w:t>
      </w:r>
      <w:r w:rsidR="00570136" w:rsidRPr="00455DEB">
        <w:rPr>
          <w:sz w:val="24"/>
          <w:szCs w:val="24"/>
        </w:rPr>
        <w:t>.9.1 Договора.</w:t>
      </w:r>
    </w:p>
    <w:p w14:paraId="19DEA92C" w14:textId="77777777" w:rsidR="00570136" w:rsidRDefault="00570136" w:rsidP="00570136">
      <w:pPr>
        <w:pStyle w:val="af2"/>
        <w:shd w:val="clear" w:color="auto" w:fill="FFFFFF"/>
        <w:tabs>
          <w:tab w:val="left" w:pos="567"/>
        </w:tabs>
        <w:ind w:left="0"/>
        <w:jc w:val="both"/>
        <w:rPr>
          <w:bCs/>
          <w:sz w:val="24"/>
          <w:szCs w:val="24"/>
        </w:rPr>
      </w:pPr>
    </w:p>
    <w:p w14:paraId="0E0CC54B" w14:textId="77777777" w:rsidR="00D618F4" w:rsidRPr="006E50D5" w:rsidRDefault="00D618F4" w:rsidP="00CA3FAC">
      <w:pPr>
        <w:pStyle w:val="af2"/>
        <w:widowControl/>
        <w:numPr>
          <w:ilvl w:val="0"/>
          <w:numId w:val="28"/>
        </w:numPr>
        <w:shd w:val="clear" w:color="auto" w:fill="FFFFFF"/>
        <w:tabs>
          <w:tab w:val="left" w:pos="426"/>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1AF98C97" w14:textId="77777777" w:rsidR="00D618F4" w:rsidRPr="006E50D5" w:rsidRDefault="00D618F4" w:rsidP="00CA3FAC">
      <w:pPr>
        <w:pStyle w:val="af2"/>
        <w:widowControl/>
        <w:numPr>
          <w:ilvl w:val="1"/>
          <w:numId w:val="28"/>
        </w:numPr>
        <w:shd w:val="clear" w:color="auto" w:fill="FFFFFF"/>
        <w:tabs>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72933520"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1469F647"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4019B9C4"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35F861FB"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14D3A27E"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14:paraId="160D7A1E" w14:textId="77777777" w:rsidR="00D618F4" w:rsidRPr="006E50D5" w:rsidRDefault="0010368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1E12892C"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48252045"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5353D540"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5228DE74"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04EAD8B1"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4087BBE4"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w:t>
      </w:r>
      <w:r w:rsidR="00D618F4" w:rsidRPr="00D12E09">
        <w:rPr>
          <w:sz w:val="24"/>
          <w:szCs w:val="24"/>
        </w:rPr>
        <w:lastRenderedPageBreak/>
        <w:t xml:space="preserve">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323FFF82"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5C39E45C"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33FA77DD" w14:textId="77777777" w:rsidR="00D618F4" w:rsidRPr="006E50D5" w:rsidRDefault="00D618F4" w:rsidP="00CA3FAC">
      <w:pPr>
        <w:widowControl/>
        <w:numPr>
          <w:ilvl w:val="1"/>
          <w:numId w:val="28"/>
        </w:numPr>
        <w:tabs>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2AD515FB"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4BB8F69B"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1D96989"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5CB25C59" w14:textId="77777777" w:rsidR="00D618F4" w:rsidRPr="006E50D5" w:rsidRDefault="00D618F4" w:rsidP="00CA3FAC">
      <w:pPr>
        <w:pStyle w:val="af2"/>
        <w:widowControl/>
        <w:numPr>
          <w:ilvl w:val="0"/>
          <w:numId w:val="28"/>
        </w:numPr>
        <w:shd w:val="clear" w:color="auto" w:fill="FFFFFF"/>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418DA949"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455DE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72A41F05"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1D470A4A"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49627BF2" w14:textId="77777777" w:rsidR="00D618F4" w:rsidRPr="00781089"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6239BC31"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5BF5965D"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77966392"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5F76C68F"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6AAC32CA"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r>
      <w:r w:rsidRPr="00781089">
        <w:rPr>
          <w:sz w:val="24"/>
          <w:szCs w:val="24"/>
        </w:rPr>
        <w:lastRenderedPageBreak/>
        <w:t>об обстоятельствах, указанных в разделе</w:t>
      </w:r>
      <w:r w:rsidR="00C94C70" w:rsidRPr="00781089">
        <w:rPr>
          <w:sz w:val="24"/>
          <w:szCs w:val="24"/>
        </w:rPr>
        <w:t xml:space="preserve"> </w:t>
      </w:r>
      <w:r w:rsidR="00856C45" w:rsidRPr="00781089">
        <w:rPr>
          <w:sz w:val="24"/>
          <w:szCs w:val="24"/>
        </w:rPr>
        <w:t>1</w:t>
      </w:r>
      <w:r w:rsidR="00140830">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6B255D3A" w14:textId="77777777" w:rsidR="00D618F4" w:rsidRPr="00781089"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140830">
        <w:rPr>
          <w:sz w:val="24"/>
          <w:szCs w:val="24"/>
        </w:rPr>
        <w:t>1</w:t>
      </w:r>
      <w:r w:rsidR="004845F2" w:rsidRPr="00781089">
        <w:rPr>
          <w:sz w:val="24"/>
          <w:szCs w:val="24"/>
        </w:rPr>
        <w:t xml:space="preserve">.2, </w:t>
      </w:r>
      <w:r w:rsidR="00856C45" w:rsidRPr="00781089">
        <w:rPr>
          <w:sz w:val="24"/>
          <w:szCs w:val="24"/>
        </w:rPr>
        <w:t>1</w:t>
      </w:r>
      <w:r w:rsidR="00140830">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13765EDA" w14:textId="77777777" w:rsidR="00D618F4" w:rsidRPr="00D12E09"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14:paraId="3F219083"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05B1B7BA"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0DE20EA6" w14:textId="77777777" w:rsidR="00D618F4" w:rsidRPr="006E50D5" w:rsidRDefault="00D618F4"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Разрешение споров</w:t>
      </w:r>
    </w:p>
    <w:p w14:paraId="3458B2FF"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49D7BF6C" w14:textId="77777777" w:rsidR="00D618F4" w:rsidRPr="006E50D5" w:rsidRDefault="00DB3B4E" w:rsidP="00CA3FAC">
      <w:pPr>
        <w:pStyle w:val="af2"/>
        <w:widowControl/>
        <w:numPr>
          <w:ilvl w:val="1"/>
          <w:numId w:val="28"/>
        </w:numPr>
        <w:shd w:val="clear" w:color="auto" w:fill="FFFFFF"/>
        <w:tabs>
          <w:tab w:val="left" w:pos="0"/>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140830">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140830">
        <w:rPr>
          <w:bCs/>
          <w:sz w:val="24"/>
          <w:szCs w:val="24"/>
        </w:rPr>
        <w:t>Амурской</w:t>
      </w:r>
      <w:r w:rsidR="00D618F4" w:rsidRPr="006E50D5">
        <w:rPr>
          <w:bCs/>
          <w:sz w:val="24"/>
          <w:szCs w:val="24"/>
        </w:rPr>
        <w:t xml:space="preserve"> </w:t>
      </w:r>
      <w:r w:rsidR="00140830">
        <w:rPr>
          <w:bCs/>
          <w:sz w:val="24"/>
          <w:szCs w:val="24"/>
        </w:rPr>
        <w:t xml:space="preserve">области </w:t>
      </w:r>
      <w:r w:rsidR="00D618F4" w:rsidRPr="006E50D5">
        <w:rPr>
          <w:bCs/>
          <w:sz w:val="24"/>
          <w:szCs w:val="24"/>
        </w:rPr>
        <w:t>в соответствии с законодательством Российской Федерации</w:t>
      </w:r>
      <w:r w:rsidR="00571FF8" w:rsidRPr="00571FF8">
        <w:rPr>
          <w:bCs/>
          <w:sz w:val="24"/>
          <w:szCs w:val="24"/>
        </w:rPr>
        <w:t>.</w:t>
      </w:r>
    </w:p>
    <w:p w14:paraId="74D76374"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140830">
        <w:rPr>
          <w:bCs/>
          <w:sz w:val="24"/>
          <w:szCs w:val="24"/>
        </w:rPr>
        <w:t>3</w:t>
      </w:r>
      <w:r w:rsidRPr="006E50D5">
        <w:rPr>
          <w:bCs/>
          <w:sz w:val="24"/>
          <w:szCs w:val="24"/>
        </w:rPr>
        <w:t>.7 Договора.</w:t>
      </w:r>
    </w:p>
    <w:p w14:paraId="060F5573"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154DDD72"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67350886"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7894D9AA" w14:textId="77777777" w:rsidR="00D618F4" w:rsidRPr="006E50D5" w:rsidRDefault="00D618F4"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Заключительные положения</w:t>
      </w:r>
    </w:p>
    <w:p w14:paraId="7D9A499F"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6BF28D37"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1F46FAB9"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76CE12DA"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19B2D836"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66D49F31"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49067E63"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331F73D6"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4D7BD4F9"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5DEE9866"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71C140B0"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092EC9C8"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48DCCB14" w14:textId="1DDB829F" w:rsidR="00CD1A4B" w:rsidRPr="00393427" w:rsidRDefault="00CD1A4B" w:rsidP="00CD1A4B">
      <w:pPr>
        <w:pStyle w:val="af2"/>
        <w:widowControl/>
        <w:numPr>
          <w:ilvl w:val="1"/>
          <w:numId w:val="1"/>
        </w:numPr>
        <w:shd w:val="clear" w:color="auto" w:fill="FFFFFF"/>
        <w:tabs>
          <w:tab w:val="clear" w:pos="1709"/>
          <w:tab w:val="left" w:pos="0"/>
          <w:tab w:val="num" w:pos="709"/>
          <w:tab w:val="left" w:pos="1418"/>
        </w:tabs>
        <w:autoSpaceDE/>
        <w:autoSpaceDN/>
        <w:ind w:left="0" w:firstLine="709"/>
        <w:jc w:val="both"/>
        <w:rPr>
          <w:sz w:val="24"/>
          <w:szCs w:val="24"/>
        </w:rPr>
      </w:pPr>
      <w:r w:rsidRPr="00393427">
        <w:rPr>
          <w:sz w:val="24"/>
          <w:szCs w:val="24"/>
        </w:rPr>
        <w:t xml:space="preserve">Договор вступает в силу с даты его подписания Сторонами и действует </w:t>
      </w:r>
      <w:r w:rsidRPr="00393427">
        <w:rPr>
          <w:sz w:val="24"/>
          <w:szCs w:val="24"/>
        </w:rPr>
        <w:br/>
        <w:t xml:space="preserve">до полного исполнения ими принятых на себя обязательств. </w:t>
      </w:r>
    </w:p>
    <w:p w14:paraId="596788E5" w14:textId="77777777" w:rsidR="00CD1A4B" w:rsidRPr="0076541F"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76541F">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76541F">
          <w:rPr>
            <w:rStyle w:val="aff2"/>
            <w:sz w:val="24"/>
            <w:szCs w:val="24"/>
          </w:rPr>
          <w:t>www.roseltorg.ru</w:t>
        </w:r>
      </w:hyperlink>
      <w:r w:rsidRPr="0076541F">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14:paraId="73FB8FBB" w14:textId="77777777" w:rsidR="00CD1A4B" w:rsidRPr="0076541F" w:rsidRDefault="00CD1A4B" w:rsidP="00CD1A4B">
      <w:pPr>
        <w:ind w:firstLine="709"/>
        <w:jc w:val="both"/>
        <w:rPr>
          <w:sz w:val="24"/>
          <w:szCs w:val="24"/>
        </w:rPr>
      </w:pPr>
      <w:r w:rsidRPr="0076541F">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14C5F145" w14:textId="77777777" w:rsidR="00CD1A4B" w:rsidRPr="0076541F" w:rsidRDefault="00CD1A4B" w:rsidP="00CD1A4B">
      <w:pPr>
        <w:widowControl/>
        <w:shd w:val="clear" w:color="auto" w:fill="FFFFFF"/>
        <w:tabs>
          <w:tab w:val="left" w:pos="0"/>
          <w:tab w:val="left" w:pos="1418"/>
        </w:tabs>
        <w:autoSpaceDE/>
        <w:autoSpaceDN/>
        <w:ind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14:paraId="08C5B31F"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23755194"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14:paraId="66C75FC6"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Pr="00660DD6">
        <w:rPr>
          <w:sz w:val="24"/>
          <w:szCs w:val="24"/>
        </w:rPr>
        <w:t>3</w:t>
      </w:r>
      <w:r>
        <w:rPr>
          <w:sz w:val="24"/>
          <w:szCs w:val="24"/>
        </w:rPr>
        <w:t>.7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w:t>
      </w:r>
      <w:r w:rsidRPr="00994D6C">
        <w:rPr>
          <w:sz w:val="24"/>
          <w:szCs w:val="24"/>
        </w:rPr>
        <w:lastRenderedPageBreak/>
        <w:t>обмена информацией, которая не влечет возникновения, изменения либо прекращения гражданских прав и обязанностей Стороны.</w:t>
      </w:r>
    </w:p>
    <w:p w14:paraId="09B213F0"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bookmarkStart w:id="8" w:name="_Ref361338004"/>
      <w:r w:rsidRPr="00994D6C">
        <w:rPr>
          <w:sz w:val="24"/>
          <w:szCs w:val="24"/>
        </w:rPr>
        <w:t>Стороны обязуются уведомлять друг друга об изменении адреса и / или реквизитов, указанных в разделе 1</w:t>
      </w:r>
      <w:r>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Pr="00660DD6">
        <w:rPr>
          <w:sz w:val="24"/>
          <w:szCs w:val="24"/>
        </w:rPr>
        <w:t>3</w:t>
      </w:r>
      <w:r w:rsidRPr="00994D6C">
        <w:rPr>
          <w:sz w:val="24"/>
          <w:szCs w:val="24"/>
        </w:rPr>
        <w:t>.</w:t>
      </w:r>
      <w:r>
        <w:rPr>
          <w:sz w:val="24"/>
          <w:szCs w:val="24"/>
        </w:rPr>
        <w:t>7</w:t>
      </w:r>
      <w:r w:rsidRPr="00994D6C">
        <w:rPr>
          <w:sz w:val="24"/>
          <w:szCs w:val="24"/>
        </w:rPr>
        <w:t xml:space="preserve"> Договора.</w:t>
      </w:r>
      <w:bookmarkEnd w:id="8"/>
      <w:r w:rsidRPr="00994D6C">
        <w:rPr>
          <w:sz w:val="24"/>
          <w:szCs w:val="24"/>
        </w:rPr>
        <w:t xml:space="preserve"> </w:t>
      </w:r>
    </w:p>
    <w:p w14:paraId="0FB38BF9"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bCs/>
          <w:sz w:val="24"/>
          <w:szCs w:val="24"/>
        </w:rPr>
      </w:pPr>
      <w:bookmarkStart w:id="9"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Pr="00660DD6">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9"/>
    </w:p>
    <w:p w14:paraId="760D8241" w14:textId="77777777" w:rsidR="00CD1A4B" w:rsidRPr="00994D6C" w:rsidRDefault="00CD1A4B" w:rsidP="00CD1A4B">
      <w:pPr>
        <w:pStyle w:val="af2"/>
        <w:widowControl/>
        <w:numPr>
          <w:ilvl w:val="2"/>
          <w:numId w:val="1"/>
        </w:numPr>
        <w:shd w:val="clear" w:color="auto" w:fill="FFFFFF"/>
        <w:tabs>
          <w:tab w:val="clear" w:pos="1855"/>
          <w:tab w:val="left" w:pos="0"/>
          <w:tab w:val="left" w:pos="1701"/>
          <w:tab w:val="num" w:pos="2705"/>
        </w:tabs>
        <w:autoSpaceDE/>
        <w:autoSpaceDN/>
        <w:ind w:left="0" w:firstLine="709"/>
        <w:jc w:val="both"/>
        <w:rPr>
          <w:bCs/>
          <w:sz w:val="24"/>
          <w:szCs w:val="24"/>
        </w:rPr>
      </w:pPr>
      <w:bookmarkStart w:id="10"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14:paraId="7F4AFDA8" w14:textId="77777777" w:rsidR="00CD1A4B" w:rsidRPr="00994D6C" w:rsidRDefault="00CD1A4B" w:rsidP="00CD1A4B">
      <w:pPr>
        <w:pStyle w:val="af2"/>
        <w:widowControl/>
        <w:numPr>
          <w:ilvl w:val="2"/>
          <w:numId w:val="1"/>
        </w:numPr>
        <w:shd w:val="clear" w:color="auto" w:fill="FFFFFF"/>
        <w:tabs>
          <w:tab w:val="clear" w:pos="1855"/>
          <w:tab w:val="left" w:pos="0"/>
          <w:tab w:val="left" w:pos="1701"/>
          <w:tab w:val="num" w:pos="2705"/>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0"/>
    </w:p>
    <w:p w14:paraId="7AF21495" w14:textId="77777777" w:rsidR="00CD1A4B" w:rsidRPr="00994D6C" w:rsidRDefault="00CD1A4B" w:rsidP="00CD1A4B">
      <w:pPr>
        <w:pStyle w:val="af2"/>
        <w:widowControl/>
        <w:numPr>
          <w:ilvl w:val="2"/>
          <w:numId w:val="1"/>
        </w:numPr>
        <w:shd w:val="clear" w:color="auto" w:fill="FFFFFF"/>
        <w:tabs>
          <w:tab w:val="clear" w:pos="1855"/>
          <w:tab w:val="left" w:pos="0"/>
          <w:tab w:val="left" w:pos="1701"/>
          <w:tab w:val="num" w:pos="2705"/>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14:paraId="340C9064" w14:textId="77777777" w:rsidR="00CD1A4B" w:rsidRPr="00994D6C" w:rsidRDefault="00CD1A4B" w:rsidP="00CD1A4B">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sz w:val="24"/>
          <w:szCs w:val="24"/>
        </w:rPr>
        <w:t>3</w:t>
      </w:r>
      <w:r w:rsidRPr="00994D6C">
        <w:rPr>
          <w:bCs/>
          <w:sz w:val="24"/>
          <w:szCs w:val="24"/>
        </w:rPr>
        <w:t>.</w:t>
      </w:r>
      <w:r>
        <w:rPr>
          <w:bCs/>
          <w:sz w:val="24"/>
          <w:szCs w:val="24"/>
        </w:rPr>
        <w:t>7</w:t>
      </w:r>
      <w:r w:rsidRPr="00994D6C">
        <w:rPr>
          <w:bCs/>
          <w:sz w:val="24"/>
          <w:szCs w:val="24"/>
        </w:rPr>
        <w:t>.1 – 1</w:t>
      </w:r>
      <w:r w:rsidRPr="00660DD6">
        <w:rPr>
          <w:bCs/>
          <w:sz w:val="24"/>
          <w:szCs w:val="24"/>
        </w:rPr>
        <w:t>3</w:t>
      </w:r>
      <w:r w:rsidRPr="00994D6C">
        <w:rPr>
          <w:bCs/>
          <w:sz w:val="24"/>
          <w:szCs w:val="24"/>
        </w:rPr>
        <w:t>.</w:t>
      </w:r>
      <w:r>
        <w:rPr>
          <w:bCs/>
          <w:sz w:val="24"/>
          <w:szCs w:val="24"/>
        </w:rPr>
        <w:t>7</w:t>
      </w:r>
      <w:r w:rsidRPr="00994D6C">
        <w:rPr>
          <w:bCs/>
          <w:sz w:val="24"/>
          <w:szCs w:val="24"/>
        </w:rPr>
        <w:t xml:space="preserve">.2 Договора. </w:t>
      </w:r>
    </w:p>
    <w:p w14:paraId="610C1455" w14:textId="77777777" w:rsidR="00CD1A4B" w:rsidRDefault="00CD1A4B" w:rsidP="00CD1A4B">
      <w:pPr>
        <w:widowControl/>
        <w:numPr>
          <w:ilvl w:val="1"/>
          <w:numId w:val="1"/>
        </w:numPr>
        <w:tabs>
          <w:tab w:val="clear" w:pos="1709"/>
          <w:tab w:val="left" w:pos="0"/>
          <w:tab w:val="left" w:pos="1418"/>
          <w:tab w:val="num" w:pos="1851"/>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774F013" w14:textId="77777777" w:rsidR="00CD1A4B" w:rsidRPr="00CE5E2D" w:rsidRDefault="00CD1A4B" w:rsidP="00CD1A4B">
      <w:pPr>
        <w:widowControl/>
        <w:numPr>
          <w:ilvl w:val="1"/>
          <w:numId w:val="1"/>
        </w:numPr>
        <w:tabs>
          <w:tab w:val="clear" w:pos="1709"/>
          <w:tab w:val="left" w:pos="0"/>
          <w:tab w:val="left" w:pos="1418"/>
          <w:tab w:val="num" w:pos="1851"/>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4C2AD1A8" w14:textId="77777777" w:rsidR="00CD1A4B" w:rsidRPr="00CE5E2D" w:rsidRDefault="00CD1A4B" w:rsidP="00CD1A4B">
      <w:pPr>
        <w:pStyle w:val="af2"/>
        <w:numPr>
          <w:ilvl w:val="1"/>
          <w:numId w:val="1"/>
        </w:numPr>
        <w:tabs>
          <w:tab w:val="clear" w:pos="1709"/>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21BA022F" w14:textId="77777777" w:rsidR="00CD1A4B" w:rsidRDefault="00CD1A4B" w:rsidP="00CD1A4B">
      <w:pPr>
        <w:pStyle w:val="af2"/>
        <w:numPr>
          <w:ilvl w:val="1"/>
          <w:numId w:val="1"/>
        </w:numPr>
        <w:tabs>
          <w:tab w:val="clear" w:pos="1709"/>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14:paraId="428C52C7" w14:textId="77777777" w:rsidR="00E65842" w:rsidRPr="006E50D5" w:rsidRDefault="00140830" w:rsidP="00140830">
      <w:pPr>
        <w:pStyle w:val="af2"/>
        <w:widowControl/>
        <w:shd w:val="clear" w:color="auto" w:fill="FFFFFF"/>
        <w:tabs>
          <w:tab w:val="left" w:pos="0"/>
          <w:tab w:val="left" w:pos="1418"/>
        </w:tabs>
        <w:autoSpaceDE/>
        <w:autoSpaceDN/>
        <w:ind w:left="709"/>
        <w:jc w:val="both"/>
        <w:rPr>
          <w:sz w:val="24"/>
          <w:szCs w:val="24"/>
        </w:rPr>
      </w:pPr>
      <w:r w:rsidRPr="006E50D5">
        <w:rPr>
          <w:sz w:val="24"/>
          <w:szCs w:val="24"/>
        </w:rPr>
        <w:t xml:space="preserve"> </w:t>
      </w:r>
    </w:p>
    <w:p w14:paraId="1C506D5E" w14:textId="77777777" w:rsidR="00A264B0" w:rsidRPr="006E50D5" w:rsidRDefault="00416F8F" w:rsidP="00CA3FAC">
      <w:pPr>
        <w:widowControl/>
        <w:numPr>
          <w:ilvl w:val="0"/>
          <w:numId w:val="28"/>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54807727" w14:textId="77777777"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14:paraId="5F68025C" w14:textId="77777777"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bookmarkEnd w:id="11"/>
    <w:p w14:paraId="1B4A0049" w14:textId="319360C6" w:rsidR="004A2840" w:rsidRDefault="001515BB" w:rsidP="00D40415">
      <w:pPr>
        <w:ind w:firstLine="709"/>
        <w:jc w:val="both"/>
        <w:rPr>
          <w:bCs/>
          <w:sz w:val="24"/>
          <w:szCs w:val="24"/>
        </w:rPr>
      </w:pPr>
      <w:r w:rsidRPr="00D40415">
        <w:rPr>
          <w:bCs/>
          <w:sz w:val="24"/>
          <w:szCs w:val="24"/>
        </w:rPr>
        <w:t xml:space="preserve">Приложение № </w:t>
      </w:r>
      <w:r w:rsidR="00F709FF">
        <w:rPr>
          <w:bCs/>
          <w:sz w:val="24"/>
          <w:szCs w:val="24"/>
        </w:rPr>
        <w:t>3</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w:t>
      </w:r>
      <w:proofErr w:type="spellStart"/>
      <w:r w:rsidRPr="00D40415">
        <w:rPr>
          <w:bCs/>
          <w:sz w:val="24"/>
          <w:szCs w:val="24"/>
        </w:rPr>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14:paraId="00F9B66F" w14:textId="7423F23C" w:rsidR="006A07F6" w:rsidRPr="00D40415" w:rsidRDefault="00F709FF" w:rsidP="00D40415">
      <w:pPr>
        <w:ind w:firstLine="709"/>
        <w:jc w:val="both"/>
        <w:rPr>
          <w:bCs/>
          <w:sz w:val="24"/>
          <w:szCs w:val="24"/>
        </w:rPr>
      </w:pPr>
      <w:r>
        <w:rPr>
          <w:bCs/>
          <w:sz w:val="24"/>
          <w:szCs w:val="24"/>
        </w:rPr>
        <w:t xml:space="preserve">Приложение № 4 </w:t>
      </w:r>
      <w:r w:rsidR="006A07F6" w:rsidRPr="00850A05">
        <w:rPr>
          <w:bCs/>
          <w:sz w:val="24"/>
          <w:szCs w:val="24"/>
        </w:rPr>
        <w:t>– Уведомление (форма).</w:t>
      </w:r>
    </w:p>
    <w:p w14:paraId="06D85F80" w14:textId="77777777" w:rsidR="00EA7239" w:rsidRPr="006E50D5" w:rsidRDefault="00EA7239" w:rsidP="00F06519">
      <w:pPr>
        <w:ind w:firstLine="709"/>
        <w:jc w:val="both"/>
        <w:rPr>
          <w:sz w:val="24"/>
          <w:szCs w:val="24"/>
        </w:rPr>
      </w:pPr>
    </w:p>
    <w:p w14:paraId="35D45432" w14:textId="77777777" w:rsidR="00CA07C5" w:rsidRPr="006E50D5" w:rsidRDefault="00CA07C5" w:rsidP="00CA3FAC">
      <w:pPr>
        <w:pStyle w:val="af2"/>
        <w:widowControl/>
        <w:numPr>
          <w:ilvl w:val="0"/>
          <w:numId w:val="28"/>
        </w:numPr>
        <w:shd w:val="clear" w:color="auto" w:fill="FFFFFF"/>
        <w:tabs>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14:paraId="2DAEC4F7" w14:textId="77777777"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A774F9" w14:paraId="49FDC453" w14:textId="77777777" w:rsidTr="00A774F9">
        <w:tc>
          <w:tcPr>
            <w:tcW w:w="4928" w:type="dxa"/>
            <w:gridSpan w:val="2"/>
            <w:shd w:val="clear" w:color="auto" w:fill="auto"/>
          </w:tcPr>
          <w:p w14:paraId="24C6FBC4" w14:textId="77777777" w:rsidR="00CA07C5" w:rsidRPr="00A774F9" w:rsidRDefault="00CA07C5" w:rsidP="005154EE">
            <w:pPr>
              <w:rPr>
                <w:sz w:val="24"/>
                <w:szCs w:val="24"/>
              </w:rPr>
            </w:pPr>
            <w:r w:rsidRPr="00A774F9">
              <w:rPr>
                <w:sz w:val="24"/>
                <w:szCs w:val="24"/>
              </w:rPr>
              <w:t>ПОКУПАТЕЛЬ:</w:t>
            </w:r>
          </w:p>
        </w:tc>
        <w:tc>
          <w:tcPr>
            <w:tcW w:w="4962" w:type="dxa"/>
            <w:gridSpan w:val="2"/>
            <w:shd w:val="clear" w:color="auto" w:fill="auto"/>
          </w:tcPr>
          <w:p w14:paraId="00B56559" w14:textId="77777777" w:rsidR="00CA07C5" w:rsidRPr="00A774F9" w:rsidRDefault="00CA07C5" w:rsidP="005154EE">
            <w:pPr>
              <w:rPr>
                <w:sz w:val="24"/>
                <w:szCs w:val="24"/>
              </w:rPr>
            </w:pPr>
            <w:r w:rsidRPr="00A774F9">
              <w:rPr>
                <w:sz w:val="24"/>
                <w:szCs w:val="24"/>
              </w:rPr>
              <w:t>ПОСТАВЩИК:</w:t>
            </w:r>
          </w:p>
        </w:tc>
      </w:tr>
      <w:tr w:rsidR="0064038B" w:rsidRPr="00A774F9" w14:paraId="1CBA67FB" w14:textId="77777777" w:rsidTr="00A774F9">
        <w:tc>
          <w:tcPr>
            <w:tcW w:w="4928" w:type="dxa"/>
            <w:gridSpan w:val="2"/>
            <w:shd w:val="clear" w:color="auto" w:fill="auto"/>
          </w:tcPr>
          <w:p w14:paraId="27617873" w14:textId="77777777" w:rsidR="005B3D5A" w:rsidRPr="00A774F9" w:rsidRDefault="005B3D5A" w:rsidP="005B3D5A">
            <w:pPr>
              <w:rPr>
                <w:sz w:val="24"/>
                <w:szCs w:val="24"/>
              </w:rPr>
            </w:pPr>
          </w:p>
          <w:p w14:paraId="61569FFA" w14:textId="77777777" w:rsidR="005B3D5A" w:rsidRPr="00A774F9" w:rsidRDefault="005B3D5A" w:rsidP="005B3D5A">
            <w:pPr>
              <w:rPr>
                <w:b/>
                <w:sz w:val="24"/>
                <w:szCs w:val="24"/>
              </w:rPr>
            </w:pPr>
            <w:r w:rsidRPr="00A774F9">
              <w:rPr>
                <w:b/>
                <w:sz w:val="24"/>
                <w:szCs w:val="24"/>
              </w:rPr>
              <w:t>Акционерное общество</w:t>
            </w:r>
          </w:p>
          <w:p w14:paraId="53442F9B" w14:textId="77777777" w:rsidR="005B3D5A" w:rsidRPr="00A774F9" w:rsidRDefault="005B3D5A" w:rsidP="005B3D5A">
            <w:pPr>
              <w:rPr>
                <w:b/>
                <w:sz w:val="24"/>
                <w:szCs w:val="24"/>
              </w:rPr>
            </w:pPr>
            <w:r w:rsidRPr="00A774F9">
              <w:rPr>
                <w:b/>
                <w:sz w:val="24"/>
                <w:szCs w:val="24"/>
              </w:rPr>
              <w:t>«Дальневосточная распределительная сетевая компания» (АО «ДРСК»)</w:t>
            </w:r>
          </w:p>
          <w:p w14:paraId="79E33BD3" w14:textId="77777777" w:rsidR="005B3D5A" w:rsidRPr="00A774F9" w:rsidRDefault="005B3D5A" w:rsidP="005B3D5A">
            <w:pPr>
              <w:rPr>
                <w:sz w:val="24"/>
                <w:szCs w:val="24"/>
              </w:rPr>
            </w:pPr>
          </w:p>
          <w:p w14:paraId="1D7B0AC9" w14:textId="77777777" w:rsidR="005B3D5A" w:rsidRPr="00A774F9" w:rsidRDefault="005B3D5A" w:rsidP="005B3D5A">
            <w:pPr>
              <w:rPr>
                <w:sz w:val="24"/>
                <w:szCs w:val="24"/>
              </w:rPr>
            </w:pPr>
            <w:r w:rsidRPr="00A774F9">
              <w:rPr>
                <w:sz w:val="24"/>
                <w:szCs w:val="24"/>
              </w:rPr>
              <w:t>Место нахождения:</w:t>
            </w:r>
          </w:p>
          <w:p w14:paraId="145981B0" w14:textId="77777777" w:rsidR="005B3D5A" w:rsidRPr="00A774F9" w:rsidRDefault="005B3D5A" w:rsidP="005B3D5A">
            <w:pPr>
              <w:rPr>
                <w:sz w:val="24"/>
                <w:szCs w:val="24"/>
              </w:rPr>
            </w:pPr>
            <w:r w:rsidRPr="00A774F9">
              <w:rPr>
                <w:sz w:val="24"/>
                <w:szCs w:val="24"/>
              </w:rPr>
              <w:t>_________________________________</w:t>
            </w:r>
          </w:p>
          <w:p w14:paraId="48D0E70C" w14:textId="77777777" w:rsidR="005B3D5A" w:rsidRPr="00A774F9" w:rsidRDefault="005B3D5A" w:rsidP="005B3D5A">
            <w:pPr>
              <w:rPr>
                <w:sz w:val="24"/>
                <w:szCs w:val="24"/>
              </w:rPr>
            </w:pPr>
          </w:p>
          <w:p w14:paraId="113C9459" w14:textId="77777777" w:rsidR="005B3D5A" w:rsidRPr="00A774F9" w:rsidRDefault="005B3D5A" w:rsidP="005B3D5A">
            <w:pPr>
              <w:rPr>
                <w:sz w:val="24"/>
                <w:szCs w:val="24"/>
              </w:rPr>
            </w:pPr>
          </w:p>
          <w:p w14:paraId="5C13DDC4" w14:textId="77777777" w:rsidR="005B3D5A" w:rsidRPr="00A774F9" w:rsidRDefault="005B3D5A" w:rsidP="005B3D5A">
            <w:pPr>
              <w:rPr>
                <w:sz w:val="24"/>
                <w:szCs w:val="24"/>
              </w:rPr>
            </w:pPr>
          </w:p>
          <w:p w14:paraId="012F9454" w14:textId="77777777" w:rsidR="005B3D5A" w:rsidRPr="00A774F9" w:rsidRDefault="005B3D5A" w:rsidP="005B3D5A">
            <w:pPr>
              <w:rPr>
                <w:sz w:val="24"/>
                <w:szCs w:val="24"/>
              </w:rPr>
            </w:pPr>
            <w:r w:rsidRPr="00A774F9">
              <w:rPr>
                <w:sz w:val="24"/>
                <w:szCs w:val="24"/>
              </w:rPr>
              <w:lastRenderedPageBreak/>
              <w:t>Почтовый адрес:</w:t>
            </w:r>
          </w:p>
          <w:p w14:paraId="195A121D" w14:textId="77777777" w:rsidR="005B3D5A" w:rsidRPr="00A774F9" w:rsidRDefault="005B3D5A" w:rsidP="005B3D5A">
            <w:pPr>
              <w:rPr>
                <w:sz w:val="24"/>
                <w:szCs w:val="24"/>
              </w:rPr>
            </w:pPr>
            <w:r w:rsidRPr="00A774F9">
              <w:rPr>
                <w:sz w:val="24"/>
                <w:szCs w:val="24"/>
              </w:rPr>
              <w:t>_________________________________</w:t>
            </w:r>
          </w:p>
          <w:p w14:paraId="2F75B3D6" w14:textId="77777777" w:rsidR="005B3D5A" w:rsidRPr="00A774F9" w:rsidRDefault="005B3D5A" w:rsidP="005B3D5A">
            <w:pPr>
              <w:rPr>
                <w:sz w:val="24"/>
                <w:szCs w:val="24"/>
              </w:rPr>
            </w:pPr>
            <w:r w:rsidRPr="00A774F9">
              <w:rPr>
                <w:sz w:val="24"/>
                <w:szCs w:val="24"/>
              </w:rPr>
              <w:t>ОГРН ___________________________</w:t>
            </w:r>
          </w:p>
          <w:p w14:paraId="5180DACA" w14:textId="77777777" w:rsidR="005B3D5A" w:rsidRPr="00A774F9" w:rsidRDefault="005B3D5A" w:rsidP="005B3D5A">
            <w:pPr>
              <w:rPr>
                <w:sz w:val="24"/>
                <w:szCs w:val="24"/>
              </w:rPr>
            </w:pPr>
            <w:r w:rsidRPr="00A774F9">
              <w:rPr>
                <w:sz w:val="24"/>
                <w:szCs w:val="24"/>
              </w:rPr>
              <w:t>ИНН ____________ / КПП___________</w:t>
            </w:r>
          </w:p>
          <w:p w14:paraId="575668DC" w14:textId="77777777" w:rsidR="005B3D5A" w:rsidRPr="00A774F9" w:rsidRDefault="005B3D5A" w:rsidP="005B3D5A">
            <w:pPr>
              <w:rPr>
                <w:sz w:val="24"/>
                <w:szCs w:val="24"/>
              </w:rPr>
            </w:pPr>
            <w:r w:rsidRPr="00A774F9">
              <w:rPr>
                <w:sz w:val="24"/>
                <w:szCs w:val="24"/>
              </w:rPr>
              <w:t>_________________________________</w:t>
            </w:r>
          </w:p>
          <w:p w14:paraId="2901B09E" w14:textId="77777777" w:rsidR="005B3D5A" w:rsidRPr="00A774F9" w:rsidRDefault="005B3D5A" w:rsidP="005B3D5A">
            <w:pPr>
              <w:rPr>
                <w:sz w:val="24"/>
                <w:szCs w:val="24"/>
              </w:rPr>
            </w:pPr>
            <w:r w:rsidRPr="00A774F9">
              <w:rPr>
                <w:sz w:val="24"/>
                <w:szCs w:val="24"/>
              </w:rPr>
              <w:t xml:space="preserve"> (номер расчетного счета)</w:t>
            </w:r>
          </w:p>
          <w:p w14:paraId="40E15811" w14:textId="77777777" w:rsidR="005B3D5A" w:rsidRPr="00A774F9" w:rsidRDefault="005B3D5A" w:rsidP="005B3D5A">
            <w:pPr>
              <w:rPr>
                <w:sz w:val="24"/>
                <w:szCs w:val="24"/>
              </w:rPr>
            </w:pPr>
            <w:r w:rsidRPr="00A774F9">
              <w:rPr>
                <w:sz w:val="24"/>
                <w:szCs w:val="24"/>
              </w:rPr>
              <w:t>_________________________________</w:t>
            </w:r>
          </w:p>
          <w:p w14:paraId="1FFC66A2" w14:textId="77777777" w:rsidR="005B3D5A" w:rsidRPr="00A774F9" w:rsidRDefault="005B3D5A" w:rsidP="005B3D5A">
            <w:pPr>
              <w:rPr>
                <w:sz w:val="24"/>
                <w:szCs w:val="24"/>
              </w:rPr>
            </w:pPr>
            <w:r w:rsidRPr="00A774F9">
              <w:rPr>
                <w:sz w:val="24"/>
                <w:szCs w:val="24"/>
              </w:rPr>
              <w:t>(наименование банка, в котором</w:t>
            </w:r>
          </w:p>
          <w:p w14:paraId="30FA2241" w14:textId="77777777" w:rsidR="005B3D5A" w:rsidRPr="00A774F9" w:rsidRDefault="005B3D5A" w:rsidP="005B3D5A">
            <w:pPr>
              <w:rPr>
                <w:sz w:val="24"/>
                <w:szCs w:val="24"/>
              </w:rPr>
            </w:pPr>
            <w:r w:rsidRPr="00A774F9">
              <w:rPr>
                <w:sz w:val="24"/>
                <w:szCs w:val="24"/>
              </w:rPr>
              <w:t>открыт расчетный счет)</w:t>
            </w:r>
          </w:p>
          <w:p w14:paraId="0700E372" w14:textId="77777777" w:rsidR="005B3D5A" w:rsidRPr="00A774F9" w:rsidRDefault="005B3D5A" w:rsidP="005B3D5A">
            <w:pPr>
              <w:rPr>
                <w:sz w:val="24"/>
                <w:szCs w:val="24"/>
              </w:rPr>
            </w:pPr>
            <w:r w:rsidRPr="00A774F9">
              <w:rPr>
                <w:sz w:val="24"/>
                <w:szCs w:val="24"/>
              </w:rPr>
              <w:t>_________________________________</w:t>
            </w:r>
          </w:p>
          <w:p w14:paraId="482238FF" w14:textId="77777777" w:rsidR="005B3D5A" w:rsidRPr="00A774F9" w:rsidRDefault="005B3D5A" w:rsidP="005B3D5A">
            <w:pPr>
              <w:rPr>
                <w:sz w:val="24"/>
                <w:szCs w:val="24"/>
              </w:rPr>
            </w:pPr>
            <w:r w:rsidRPr="00A774F9">
              <w:rPr>
                <w:sz w:val="24"/>
                <w:szCs w:val="24"/>
              </w:rPr>
              <w:t>(номер корреспондентского счета банка)</w:t>
            </w:r>
          </w:p>
          <w:p w14:paraId="63F16B65" w14:textId="77777777" w:rsidR="005B3D5A" w:rsidRPr="00A774F9" w:rsidRDefault="005B3D5A" w:rsidP="005B3D5A">
            <w:pPr>
              <w:rPr>
                <w:sz w:val="24"/>
                <w:szCs w:val="24"/>
              </w:rPr>
            </w:pPr>
            <w:r w:rsidRPr="00A774F9">
              <w:rPr>
                <w:sz w:val="24"/>
                <w:szCs w:val="24"/>
              </w:rPr>
              <w:t>_________________________________</w:t>
            </w:r>
          </w:p>
          <w:p w14:paraId="3FB1FCF3" w14:textId="77777777" w:rsidR="005B3D5A" w:rsidRPr="00A774F9" w:rsidRDefault="005B3D5A" w:rsidP="005B3D5A">
            <w:pPr>
              <w:rPr>
                <w:sz w:val="24"/>
                <w:szCs w:val="24"/>
              </w:rPr>
            </w:pPr>
            <w:r w:rsidRPr="00A774F9">
              <w:rPr>
                <w:sz w:val="24"/>
                <w:szCs w:val="24"/>
              </w:rPr>
              <w:t>(БИК банка)</w:t>
            </w:r>
          </w:p>
          <w:p w14:paraId="2A41C867" w14:textId="77777777" w:rsidR="005B3D5A" w:rsidRPr="00A774F9" w:rsidRDefault="005B3D5A" w:rsidP="005B3D5A">
            <w:pPr>
              <w:rPr>
                <w:sz w:val="24"/>
                <w:szCs w:val="24"/>
              </w:rPr>
            </w:pPr>
            <w:r w:rsidRPr="00A774F9">
              <w:rPr>
                <w:sz w:val="24"/>
                <w:szCs w:val="24"/>
              </w:rPr>
              <w:t>_________________________________</w:t>
            </w:r>
          </w:p>
          <w:p w14:paraId="38B1CDE4" w14:textId="77777777" w:rsidR="005B3D5A" w:rsidRPr="00A774F9" w:rsidRDefault="005B3D5A" w:rsidP="005B3D5A">
            <w:pPr>
              <w:rPr>
                <w:sz w:val="24"/>
                <w:szCs w:val="24"/>
              </w:rPr>
            </w:pPr>
            <w:r w:rsidRPr="00A774F9">
              <w:rPr>
                <w:sz w:val="24"/>
                <w:szCs w:val="24"/>
              </w:rPr>
              <w:t>(номер телефона)</w:t>
            </w:r>
          </w:p>
          <w:p w14:paraId="18347FB1" w14:textId="77777777" w:rsidR="005B3D5A" w:rsidRPr="00A774F9" w:rsidRDefault="005B3D5A" w:rsidP="005B3D5A">
            <w:pPr>
              <w:rPr>
                <w:sz w:val="24"/>
                <w:szCs w:val="24"/>
              </w:rPr>
            </w:pPr>
            <w:r w:rsidRPr="00A774F9">
              <w:rPr>
                <w:sz w:val="24"/>
                <w:szCs w:val="24"/>
              </w:rPr>
              <w:t>_________________________________</w:t>
            </w:r>
          </w:p>
          <w:p w14:paraId="3113774D" w14:textId="77777777" w:rsidR="005B3D5A" w:rsidRPr="00A774F9" w:rsidRDefault="005B3D5A" w:rsidP="005B3D5A">
            <w:pPr>
              <w:rPr>
                <w:sz w:val="24"/>
                <w:szCs w:val="24"/>
              </w:rPr>
            </w:pPr>
            <w:r w:rsidRPr="00A774F9">
              <w:rPr>
                <w:sz w:val="24"/>
                <w:szCs w:val="24"/>
              </w:rPr>
              <w:t>(номер факса)</w:t>
            </w:r>
          </w:p>
          <w:p w14:paraId="52D4A22F" w14:textId="77777777" w:rsidR="0064038B" w:rsidRPr="00A774F9" w:rsidRDefault="0064038B" w:rsidP="00FE5FD5">
            <w:pPr>
              <w:rPr>
                <w:sz w:val="24"/>
                <w:szCs w:val="24"/>
              </w:rPr>
            </w:pPr>
          </w:p>
        </w:tc>
        <w:tc>
          <w:tcPr>
            <w:tcW w:w="4962" w:type="dxa"/>
            <w:gridSpan w:val="2"/>
            <w:shd w:val="clear" w:color="auto" w:fill="auto"/>
          </w:tcPr>
          <w:p w14:paraId="425EBD6A" w14:textId="77777777" w:rsidR="0064038B" w:rsidRPr="00A774F9" w:rsidRDefault="0064038B" w:rsidP="00FE5FD5">
            <w:pPr>
              <w:rPr>
                <w:sz w:val="24"/>
                <w:szCs w:val="24"/>
              </w:rPr>
            </w:pPr>
          </w:p>
          <w:p w14:paraId="47956B44" w14:textId="77777777" w:rsidR="0064038B" w:rsidRPr="00A774F9" w:rsidRDefault="0064038B" w:rsidP="00FE5FD5">
            <w:pPr>
              <w:rPr>
                <w:sz w:val="24"/>
                <w:szCs w:val="24"/>
              </w:rPr>
            </w:pPr>
          </w:p>
          <w:p w14:paraId="4A40EEC9" w14:textId="77777777" w:rsidR="0064038B" w:rsidRPr="00A774F9" w:rsidRDefault="0064038B" w:rsidP="00FE5FD5">
            <w:pPr>
              <w:rPr>
                <w:sz w:val="24"/>
                <w:szCs w:val="24"/>
              </w:rPr>
            </w:pPr>
            <w:r w:rsidRPr="00A774F9">
              <w:rPr>
                <w:sz w:val="24"/>
                <w:szCs w:val="24"/>
              </w:rPr>
              <w:t>_________________________________</w:t>
            </w:r>
          </w:p>
          <w:p w14:paraId="3815821E" w14:textId="77777777" w:rsidR="0064038B" w:rsidRPr="00A774F9" w:rsidRDefault="0064038B" w:rsidP="00FE5FD5">
            <w:pPr>
              <w:rPr>
                <w:sz w:val="24"/>
                <w:szCs w:val="24"/>
              </w:rPr>
            </w:pPr>
            <w:r w:rsidRPr="00A774F9">
              <w:rPr>
                <w:sz w:val="24"/>
                <w:szCs w:val="24"/>
              </w:rPr>
              <w:t>(наименование юридического лица)</w:t>
            </w:r>
          </w:p>
          <w:p w14:paraId="2C2D7E5C" w14:textId="77777777" w:rsidR="0064038B" w:rsidRPr="00A774F9" w:rsidRDefault="0064038B" w:rsidP="00FE5FD5">
            <w:pPr>
              <w:rPr>
                <w:sz w:val="24"/>
                <w:szCs w:val="24"/>
              </w:rPr>
            </w:pPr>
          </w:p>
          <w:p w14:paraId="68555182" w14:textId="77777777" w:rsidR="0064038B" w:rsidRPr="00A774F9" w:rsidRDefault="0064038B" w:rsidP="00FE5FD5">
            <w:pPr>
              <w:rPr>
                <w:sz w:val="24"/>
                <w:szCs w:val="24"/>
              </w:rPr>
            </w:pPr>
            <w:r w:rsidRPr="00A774F9">
              <w:rPr>
                <w:sz w:val="24"/>
                <w:szCs w:val="24"/>
              </w:rPr>
              <w:t>Место нахождения:</w:t>
            </w:r>
          </w:p>
          <w:p w14:paraId="2C24CA02" w14:textId="77777777" w:rsidR="0064038B" w:rsidRPr="00A774F9" w:rsidRDefault="0064038B" w:rsidP="00FE5FD5">
            <w:pPr>
              <w:rPr>
                <w:sz w:val="24"/>
                <w:szCs w:val="24"/>
              </w:rPr>
            </w:pPr>
            <w:r w:rsidRPr="00A774F9">
              <w:rPr>
                <w:sz w:val="24"/>
                <w:szCs w:val="24"/>
              </w:rPr>
              <w:t>_________________________________</w:t>
            </w:r>
          </w:p>
          <w:p w14:paraId="1A668A24" w14:textId="77777777" w:rsidR="0064038B" w:rsidRPr="00A774F9" w:rsidRDefault="0064038B" w:rsidP="00FE5FD5">
            <w:pPr>
              <w:rPr>
                <w:sz w:val="24"/>
                <w:szCs w:val="24"/>
              </w:rPr>
            </w:pPr>
          </w:p>
          <w:p w14:paraId="6ACE51A1" w14:textId="77777777" w:rsidR="0064038B" w:rsidRPr="00A774F9" w:rsidRDefault="0064038B" w:rsidP="00FE5FD5">
            <w:pPr>
              <w:rPr>
                <w:sz w:val="24"/>
                <w:szCs w:val="24"/>
              </w:rPr>
            </w:pPr>
          </w:p>
          <w:p w14:paraId="081E836E" w14:textId="77777777" w:rsidR="0064038B" w:rsidRPr="00A774F9" w:rsidRDefault="0064038B" w:rsidP="00FE5FD5">
            <w:pPr>
              <w:rPr>
                <w:sz w:val="24"/>
                <w:szCs w:val="24"/>
              </w:rPr>
            </w:pPr>
          </w:p>
          <w:p w14:paraId="15A4C2D8" w14:textId="77777777" w:rsidR="0064038B" w:rsidRPr="00A774F9" w:rsidRDefault="0064038B" w:rsidP="00FE5FD5">
            <w:pPr>
              <w:rPr>
                <w:sz w:val="24"/>
                <w:szCs w:val="24"/>
              </w:rPr>
            </w:pPr>
            <w:r w:rsidRPr="00A774F9">
              <w:rPr>
                <w:sz w:val="24"/>
                <w:szCs w:val="24"/>
              </w:rPr>
              <w:lastRenderedPageBreak/>
              <w:t>Почтовый адрес:</w:t>
            </w:r>
          </w:p>
          <w:p w14:paraId="6CD38E91" w14:textId="77777777" w:rsidR="0064038B" w:rsidRPr="00A774F9" w:rsidRDefault="0064038B" w:rsidP="00FE5FD5">
            <w:pPr>
              <w:rPr>
                <w:sz w:val="24"/>
                <w:szCs w:val="24"/>
              </w:rPr>
            </w:pPr>
            <w:r w:rsidRPr="00A774F9">
              <w:rPr>
                <w:sz w:val="24"/>
                <w:szCs w:val="24"/>
              </w:rPr>
              <w:t>_________________________________</w:t>
            </w:r>
          </w:p>
          <w:p w14:paraId="0B113010" w14:textId="77777777" w:rsidR="0064038B" w:rsidRPr="00A774F9" w:rsidRDefault="0064038B" w:rsidP="00FE5FD5">
            <w:pPr>
              <w:rPr>
                <w:sz w:val="24"/>
                <w:szCs w:val="24"/>
              </w:rPr>
            </w:pPr>
            <w:r w:rsidRPr="00A774F9">
              <w:rPr>
                <w:sz w:val="24"/>
                <w:szCs w:val="24"/>
              </w:rPr>
              <w:t>ОГРН ___________________________</w:t>
            </w:r>
          </w:p>
          <w:p w14:paraId="2D6D9222" w14:textId="77777777" w:rsidR="0064038B" w:rsidRPr="00A774F9" w:rsidRDefault="0064038B" w:rsidP="00FE5FD5">
            <w:pPr>
              <w:rPr>
                <w:sz w:val="24"/>
                <w:szCs w:val="24"/>
              </w:rPr>
            </w:pPr>
            <w:r w:rsidRPr="00A774F9">
              <w:rPr>
                <w:sz w:val="24"/>
                <w:szCs w:val="24"/>
              </w:rPr>
              <w:t>ИНН ____________ / КПП___________</w:t>
            </w:r>
          </w:p>
          <w:p w14:paraId="5F8BDE4B" w14:textId="77777777" w:rsidR="0064038B" w:rsidRPr="00A774F9" w:rsidRDefault="0064038B" w:rsidP="00FE5FD5">
            <w:pPr>
              <w:rPr>
                <w:sz w:val="24"/>
                <w:szCs w:val="24"/>
              </w:rPr>
            </w:pPr>
            <w:r w:rsidRPr="00A774F9">
              <w:rPr>
                <w:sz w:val="24"/>
                <w:szCs w:val="24"/>
              </w:rPr>
              <w:t>_________________________________</w:t>
            </w:r>
          </w:p>
          <w:p w14:paraId="13DBC914" w14:textId="77777777" w:rsidR="0064038B" w:rsidRPr="00A774F9" w:rsidRDefault="0064038B" w:rsidP="00FE5FD5">
            <w:pPr>
              <w:rPr>
                <w:sz w:val="24"/>
                <w:szCs w:val="24"/>
              </w:rPr>
            </w:pPr>
            <w:r w:rsidRPr="00A774F9">
              <w:rPr>
                <w:sz w:val="24"/>
                <w:szCs w:val="24"/>
              </w:rPr>
              <w:t>(номер расчетного счета)</w:t>
            </w:r>
          </w:p>
          <w:p w14:paraId="71BDB1F8" w14:textId="77777777" w:rsidR="0064038B" w:rsidRPr="00A774F9" w:rsidRDefault="0064038B" w:rsidP="00FE5FD5">
            <w:pPr>
              <w:rPr>
                <w:sz w:val="24"/>
                <w:szCs w:val="24"/>
              </w:rPr>
            </w:pPr>
            <w:r w:rsidRPr="00A774F9">
              <w:rPr>
                <w:sz w:val="24"/>
                <w:szCs w:val="24"/>
              </w:rPr>
              <w:t>_________________________________</w:t>
            </w:r>
          </w:p>
          <w:p w14:paraId="15616FA8" w14:textId="77777777" w:rsidR="0064038B" w:rsidRPr="00A774F9" w:rsidRDefault="0064038B" w:rsidP="00FE5FD5">
            <w:pPr>
              <w:rPr>
                <w:sz w:val="24"/>
                <w:szCs w:val="24"/>
              </w:rPr>
            </w:pPr>
            <w:r w:rsidRPr="00A774F9">
              <w:rPr>
                <w:sz w:val="24"/>
                <w:szCs w:val="24"/>
              </w:rPr>
              <w:t>(наименование банка, в котором</w:t>
            </w:r>
          </w:p>
          <w:p w14:paraId="56053D8C" w14:textId="77777777" w:rsidR="0064038B" w:rsidRPr="00A774F9" w:rsidRDefault="0064038B" w:rsidP="00FE5FD5">
            <w:pPr>
              <w:rPr>
                <w:sz w:val="24"/>
                <w:szCs w:val="24"/>
              </w:rPr>
            </w:pPr>
            <w:r w:rsidRPr="00A774F9">
              <w:rPr>
                <w:sz w:val="24"/>
                <w:szCs w:val="24"/>
              </w:rPr>
              <w:t>открыт расчетный счет)</w:t>
            </w:r>
          </w:p>
          <w:p w14:paraId="22170292" w14:textId="77777777" w:rsidR="0064038B" w:rsidRPr="00A774F9" w:rsidRDefault="0064038B" w:rsidP="00FE5FD5">
            <w:pPr>
              <w:rPr>
                <w:sz w:val="24"/>
                <w:szCs w:val="24"/>
              </w:rPr>
            </w:pPr>
            <w:r w:rsidRPr="00A774F9">
              <w:rPr>
                <w:sz w:val="24"/>
                <w:szCs w:val="24"/>
              </w:rPr>
              <w:t>_________________________________</w:t>
            </w:r>
          </w:p>
          <w:p w14:paraId="67CA654A" w14:textId="77777777" w:rsidR="0064038B" w:rsidRPr="00A774F9" w:rsidRDefault="0064038B" w:rsidP="00FE5FD5">
            <w:pPr>
              <w:rPr>
                <w:sz w:val="24"/>
                <w:szCs w:val="24"/>
              </w:rPr>
            </w:pPr>
            <w:r w:rsidRPr="00A774F9">
              <w:rPr>
                <w:sz w:val="24"/>
                <w:szCs w:val="24"/>
              </w:rPr>
              <w:t>(номер корреспондентского счета банка)</w:t>
            </w:r>
          </w:p>
          <w:p w14:paraId="5A9CC84F" w14:textId="77777777" w:rsidR="0064038B" w:rsidRPr="00A774F9" w:rsidRDefault="0064038B" w:rsidP="00FE5FD5">
            <w:pPr>
              <w:rPr>
                <w:sz w:val="24"/>
                <w:szCs w:val="24"/>
              </w:rPr>
            </w:pPr>
            <w:r w:rsidRPr="00A774F9">
              <w:rPr>
                <w:sz w:val="24"/>
                <w:szCs w:val="24"/>
              </w:rPr>
              <w:t>_________________________________</w:t>
            </w:r>
          </w:p>
          <w:p w14:paraId="4BBD6547" w14:textId="77777777" w:rsidR="0064038B" w:rsidRPr="00A774F9" w:rsidRDefault="0064038B" w:rsidP="00FE5FD5">
            <w:pPr>
              <w:rPr>
                <w:sz w:val="24"/>
                <w:szCs w:val="24"/>
              </w:rPr>
            </w:pPr>
            <w:r w:rsidRPr="00A774F9">
              <w:rPr>
                <w:sz w:val="24"/>
                <w:szCs w:val="24"/>
              </w:rPr>
              <w:t>(БИК банка)</w:t>
            </w:r>
          </w:p>
          <w:p w14:paraId="3BE321D2" w14:textId="77777777" w:rsidR="0064038B" w:rsidRPr="00A774F9" w:rsidRDefault="0064038B" w:rsidP="00FE5FD5">
            <w:pPr>
              <w:rPr>
                <w:sz w:val="24"/>
                <w:szCs w:val="24"/>
              </w:rPr>
            </w:pPr>
            <w:r w:rsidRPr="00A774F9">
              <w:rPr>
                <w:sz w:val="24"/>
                <w:szCs w:val="24"/>
              </w:rPr>
              <w:t>_________________________________</w:t>
            </w:r>
          </w:p>
          <w:p w14:paraId="139544A4" w14:textId="77777777" w:rsidR="0064038B" w:rsidRPr="00A774F9" w:rsidRDefault="0064038B" w:rsidP="00FE5FD5">
            <w:pPr>
              <w:rPr>
                <w:sz w:val="24"/>
                <w:szCs w:val="24"/>
              </w:rPr>
            </w:pPr>
            <w:r w:rsidRPr="00A774F9">
              <w:rPr>
                <w:sz w:val="24"/>
                <w:szCs w:val="24"/>
              </w:rPr>
              <w:t>(номер телефона)</w:t>
            </w:r>
          </w:p>
          <w:p w14:paraId="607708C4" w14:textId="77777777" w:rsidR="0064038B" w:rsidRPr="00A774F9" w:rsidRDefault="0064038B" w:rsidP="00FE5FD5">
            <w:pPr>
              <w:rPr>
                <w:sz w:val="24"/>
                <w:szCs w:val="24"/>
              </w:rPr>
            </w:pPr>
            <w:r w:rsidRPr="00A774F9">
              <w:rPr>
                <w:sz w:val="24"/>
                <w:szCs w:val="24"/>
              </w:rPr>
              <w:t>_________________________________</w:t>
            </w:r>
          </w:p>
          <w:p w14:paraId="51982217" w14:textId="77777777" w:rsidR="0064038B" w:rsidRPr="00A774F9" w:rsidRDefault="0064038B" w:rsidP="00FE5FD5">
            <w:pPr>
              <w:rPr>
                <w:sz w:val="24"/>
                <w:szCs w:val="24"/>
              </w:rPr>
            </w:pPr>
            <w:r w:rsidRPr="00A774F9">
              <w:rPr>
                <w:sz w:val="24"/>
                <w:szCs w:val="24"/>
              </w:rPr>
              <w:t>(номер факса)</w:t>
            </w:r>
          </w:p>
          <w:p w14:paraId="5460B2DB" w14:textId="77777777" w:rsidR="0064038B" w:rsidRPr="00A774F9" w:rsidRDefault="0064038B" w:rsidP="00FE5FD5">
            <w:pPr>
              <w:rPr>
                <w:sz w:val="24"/>
                <w:szCs w:val="24"/>
              </w:rPr>
            </w:pPr>
          </w:p>
        </w:tc>
      </w:tr>
      <w:tr w:rsidR="006E50D5" w:rsidRPr="006E50D5" w14:paraId="6860B47B" w14:textId="77777777" w:rsidTr="00A774F9">
        <w:tblPrEx>
          <w:tblLook w:val="0000" w:firstRow="0" w:lastRow="0" w:firstColumn="0" w:lastColumn="0" w:noHBand="0" w:noVBand="0"/>
        </w:tblPrEx>
        <w:trPr>
          <w:gridAfter w:val="1"/>
          <w:wAfter w:w="319" w:type="dxa"/>
        </w:trPr>
        <w:tc>
          <w:tcPr>
            <w:tcW w:w="4785" w:type="dxa"/>
            <w:shd w:val="clear" w:color="auto" w:fill="auto"/>
          </w:tcPr>
          <w:p w14:paraId="3633DBA8" w14:textId="77777777" w:rsidR="00CA07C5" w:rsidRPr="00A774F9" w:rsidRDefault="00CA07C5" w:rsidP="005154EE">
            <w:pPr>
              <w:rPr>
                <w:sz w:val="24"/>
                <w:szCs w:val="24"/>
              </w:rPr>
            </w:pPr>
            <w:r w:rsidRPr="00A774F9">
              <w:rPr>
                <w:sz w:val="24"/>
                <w:szCs w:val="24"/>
              </w:rPr>
              <w:lastRenderedPageBreak/>
              <w:t xml:space="preserve">_______________ / _______________ </w:t>
            </w:r>
          </w:p>
          <w:p w14:paraId="7E7E7CD7" w14:textId="77777777" w:rsidR="00CA07C5" w:rsidRPr="00A774F9" w:rsidRDefault="00CA07C5" w:rsidP="005154EE">
            <w:pPr>
              <w:rPr>
                <w:sz w:val="24"/>
                <w:szCs w:val="24"/>
              </w:rPr>
            </w:pPr>
          </w:p>
        </w:tc>
        <w:tc>
          <w:tcPr>
            <w:tcW w:w="4786" w:type="dxa"/>
            <w:gridSpan w:val="2"/>
            <w:shd w:val="clear" w:color="auto" w:fill="auto"/>
          </w:tcPr>
          <w:p w14:paraId="558848E1" w14:textId="77777777" w:rsidR="00CA07C5" w:rsidRPr="006E50D5" w:rsidRDefault="00CA07C5" w:rsidP="005154EE">
            <w:pPr>
              <w:rPr>
                <w:sz w:val="24"/>
                <w:szCs w:val="24"/>
              </w:rPr>
            </w:pPr>
            <w:r w:rsidRPr="00A774F9">
              <w:rPr>
                <w:sz w:val="24"/>
                <w:szCs w:val="24"/>
              </w:rPr>
              <w:t>_______________ / _______________</w:t>
            </w:r>
            <w:r w:rsidRPr="006E50D5">
              <w:rPr>
                <w:sz w:val="24"/>
                <w:szCs w:val="24"/>
              </w:rPr>
              <w:t xml:space="preserve"> </w:t>
            </w:r>
          </w:p>
        </w:tc>
      </w:tr>
    </w:tbl>
    <w:p w14:paraId="60F8BD3B" w14:textId="77777777" w:rsidR="0079093B" w:rsidRPr="006E50D5" w:rsidRDefault="0079093B" w:rsidP="005154EE">
      <w:pPr>
        <w:ind w:left="5103"/>
        <w:rPr>
          <w:sz w:val="24"/>
          <w:szCs w:val="24"/>
        </w:rPr>
        <w:sectPr w:rsidR="0079093B" w:rsidRPr="006E50D5" w:rsidSect="00FF307C">
          <w:headerReference w:type="default" r:id="rId13"/>
          <w:type w:val="nextColumn"/>
          <w:pgSz w:w="11901" w:h="16840" w:code="9"/>
          <w:pgMar w:top="851" w:right="561" w:bottom="1134" w:left="1134" w:header="709" w:footer="709" w:gutter="0"/>
          <w:cols w:space="708"/>
          <w:titlePg/>
          <w:docGrid w:linePitch="360"/>
        </w:sectPr>
      </w:pPr>
    </w:p>
    <w:p w14:paraId="41806583" w14:textId="77777777"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14:paraId="75C32DB3" w14:textId="77777777" w:rsidR="00125FF6" w:rsidRPr="00B418A9" w:rsidRDefault="00125FF6" w:rsidP="00125FF6">
      <w:pPr>
        <w:suppressAutoHyphens/>
        <w:ind w:left="5103" w:right="96"/>
        <w:jc w:val="right"/>
        <w:rPr>
          <w:sz w:val="22"/>
          <w:szCs w:val="22"/>
        </w:rPr>
      </w:pPr>
      <w:r w:rsidRPr="00B418A9">
        <w:rPr>
          <w:sz w:val="22"/>
          <w:szCs w:val="22"/>
        </w:rPr>
        <w:t>к Договору поставки</w:t>
      </w:r>
    </w:p>
    <w:p w14:paraId="5BBD276F" w14:textId="77777777"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14:paraId="628BC10A" w14:textId="77777777" w:rsidR="00CD1A4B" w:rsidRDefault="00CD1A4B" w:rsidP="00FC0C77">
      <w:pPr>
        <w:jc w:val="center"/>
        <w:rPr>
          <w:b/>
          <w:sz w:val="24"/>
          <w:szCs w:val="24"/>
        </w:rPr>
      </w:pPr>
    </w:p>
    <w:p w14:paraId="4EB52767" w14:textId="77777777" w:rsidR="00FC0C77" w:rsidRDefault="00FC0C77" w:rsidP="00FC0C77">
      <w:pPr>
        <w:widowControl/>
        <w:autoSpaceDE/>
        <w:autoSpaceDN/>
        <w:jc w:val="both"/>
        <w:rPr>
          <w:b/>
          <w:bCs/>
          <w:color w:val="000000"/>
          <w:sz w:val="22"/>
          <w:szCs w:val="22"/>
        </w:rPr>
      </w:pPr>
    </w:p>
    <w:p w14:paraId="76FB6E64" w14:textId="2DE5C3CF" w:rsidR="00FC0C77" w:rsidRPr="00A832C7" w:rsidRDefault="00FC0C77" w:rsidP="00FC0C77">
      <w:pPr>
        <w:jc w:val="center"/>
        <w:rPr>
          <w:b/>
          <w:sz w:val="24"/>
          <w:szCs w:val="24"/>
        </w:rPr>
      </w:pPr>
      <w:r w:rsidRPr="00A832C7">
        <w:rPr>
          <w:b/>
          <w:sz w:val="24"/>
          <w:szCs w:val="24"/>
        </w:rPr>
        <w:t>СПЕЦИФИКАЦИЯ</w:t>
      </w:r>
      <w:r w:rsidR="00A774F9">
        <w:rPr>
          <w:b/>
          <w:sz w:val="24"/>
          <w:szCs w:val="24"/>
        </w:rPr>
        <w:t xml:space="preserve"> № </w:t>
      </w:r>
      <w:r w:rsidR="000B19D6">
        <w:rPr>
          <w:b/>
          <w:sz w:val="24"/>
          <w:szCs w:val="24"/>
        </w:rPr>
        <w:t>1</w:t>
      </w:r>
      <w:bookmarkStart w:id="12" w:name="_GoBack"/>
      <w:bookmarkEnd w:id="12"/>
      <w:r w:rsidRPr="00A832C7">
        <w:rPr>
          <w:b/>
          <w:sz w:val="24"/>
          <w:szCs w:val="24"/>
        </w:rPr>
        <w:t xml:space="preserve"> </w:t>
      </w:r>
    </w:p>
    <w:tbl>
      <w:tblPr>
        <w:tblW w:w="10417" w:type="dxa"/>
        <w:tblInd w:w="-5" w:type="dxa"/>
        <w:tblLook w:val="04A0" w:firstRow="1" w:lastRow="0" w:firstColumn="1" w:lastColumn="0" w:noHBand="0" w:noVBand="1"/>
      </w:tblPr>
      <w:tblGrid>
        <w:gridCol w:w="587"/>
        <w:gridCol w:w="2390"/>
        <w:gridCol w:w="2231"/>
        <w:gridCol w:w="751"/>
        <w:gridCol w:w="969"/>
        <w:gridCol w:w="1737"/>
        <w:gridCol w:w="1752"/>
      </w:tblGrid>
      <w:tr w:rsidR="004E475C" w:rsidRPr="0056737D" w14:paraId="004A7E4C" w14:textId="77777777" w:rsidTr="00B54868">
        <w:trPr>
          <w:trHeight w:val="575"/>
        </w:trPr>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C1187" w14:textId="77777777" w:rsidR="004E475C" w:rsidRPr="0056737D" w:rsidRDefault="004E475C" w:rsidP="00B54868">
            <w:pPr>
              <w:jc w:val="center"/>
              <w:rPr>
                <w:b/>
                <w:bCs/>
                <w:sz w:val="22"/>
                <w:szCs w:val="22"/>
              </w:rPr>
            </w:pPr>
            <w:r w:rsidRPr="0056737D">
              <w:rPr>
                <w:b/>
                <w:bCs/>
                <w:sz w:val="22"/>
                <w:szCs w:val="22"/>
              </w:rPr>
              <w:t>№ п/п</w:t>
            </w:r>
          </w:p>
        </w:tc>
        <w:tc>
          <w:tcPr>
            <w:tcW w:w="2390" w:type="dxa"/>
            <w:tcBorders>
              <w:top w:val="single" w:sz="4" w:space="0" w:color="auto"/>
              <w:left w:val="nil"/>
              <w:bottom w:val="single" w:sz="4" w:space="0" w:color="auto"/>
              <w:right w:val="single" w:sz="4" w:space="0" w:color="auto"/>
            </w:tcBorders>
            <w:shd w:val="clear" w:color="auto" w:fill="auto"/>
            <w:vAlign w:val="center"/>
            <w:hideMark/>
          </w:tcPr>
          <w:p w14:paraId="2CC935BF" w14:textId="77777777" w:rsidR="004E475C" w:rsidRPr="0056737D" w:rsidRDefault="004E475C" w:rsidP="00B54868">
            <w:pPr>
              <w:jc w:val="center"/>
              <w:rPr>
                <w:b/>
                <w:bCs/>
                <w:sz w:val="22"/>
                <w:szCs w:val="22"/>
              </w:rPr>
            </w:pPr>
            <w:r w:rsidRPr="0056737D">
              <w:rPr>
                <w:b/>
                <w:bCs/>
                <w:sz w:val="22"/>
                <w:szCs w:val="22"/>
              </w:rPr>
              <w:t xml:space="preserve">Наименование предлагаемой продукции </w:t>
            </w:r>
          </w:p>
        </w:tc>
        <w:tc>
          <w:tcPr>
            <w:tcW w:w="2231" w:type="dxa"/>
            <w:tcBorders>
              <w:top w:val="single" w:sz="4" w:space="0" w:color="auto"/>
              <w:left w:val="nil"/>
              <w:bottom w:val="single" w:sz="4" w:space="0" w:color="auto"/>
              <w:right w:val="single" w:sz="4" w:space="0" w:color="auto"/>
            </w:tcBorders>
            <w:shd w:val="clear" w:color="auto" w:fill="auto"/>
            <w:vAlign w:val="center"/>
            <w:hideMark/>
          </w:tcPr>
          <w:p w14:paraId="3E1FA1BA" w14:textId="77777777" w:rsidR="004E475C" w:rsidRPr="0056737D" w:rsidRDefault="004E475C" w:rsidP="00B54868">
            <w:pPr>
              <w:jc w:val="center"/>
              <w:rPr>
                <w:b/>
                <w:bCs/>
                <w:sz w:val="22"/>
                <w:szCs w:val="22"/>
              </w:rPr>
            </w:pPr>
            <w:r w:rsidRPr="0056737D">
              <w:rPr>
                <w:b/>
                <w:bCs/>
                <w:sz w:val="22"/>
                <w:szCs w:val="22"/>
              </w:rPr>
              <w:t>Производитель продукции</w:t>
            </w:r>
            <w:r>
              <w:rPr>
                <w:b/>
                <w:bCs/>
                <w:sz w:val="22"/>
                <w:szCs w:val="22"/>
              </w:rPr>
              <w:t>, страна происхождения Товара</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5E8C1F08" w14:textId="77777777" w:rsidR="004E475C" w:rsidRPr="0056737D" w:rsidRDefault="004E475C" w:rsidP="00B54868">
            <w:pPr>
              <w:jc w:val="center"/>
              <w:rPr>
                <w:b/>
                <w:bCs/>
                <w:sz w:val="22"/>
                <w:szCs w:val="22"/>
              </w:rPr>
            </w:pPr>
            <w:r w:rsidRPr="0056737D">
              <w:rPr>
                <w:b/>
                <w:bCs/>
                <w:sz w:val="22"/>
                <w:szCs w:val="22"/>
              </w:rPr>
              <w:t>Ед. изм.</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408F542B" w14:textId="77777777" w:rsidR="004E475C" w:rsidRPr="0056737D" w:rsidRDefault="004E475C" w:rsidP="00B54868">
            <w:pPr>
              <w:jc w:val="center"/>
              <w:rPr>
                <w:b/>
                <w:bCs/>
                <w:sz w:val="22"/>
                <w:szCs w:val="22"/>
              </w:rPr>
            </w:pPr>
            <w:r w:rsidRPr="0056737D">
              <w:rPr>
                <w:b/>
                <w:bCs/>
                <w:sz w:val="22"/>
                <w:szCs w:val="22"/>
              </w:rPr>
              <w:t>Кол-во</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559CBC6D" w14:textId="77777777" w:rsidR="004E475C" w:rsidRPr="0056737D" w:rsidRDefault="004E475C" w:rsidP="00B54868">
            <w:pPr>
              <w:jc w:val="center"/>
              <w:rPr>
                <w:b/>
                <w:bCs/>
                <w:sz w:val="22"/>
                <w:szCs w:val="22"/>
              </w:rPr>
            </w:pPr>
            <w:r w:rsidRPr="0056737D">
              <w:rPr>
                <w:b/>
                <w:bCs/>
                <w:sz w:val="22"/>
                <w:szCs w:val="22"/>
              </w:rPr>
              <w:t xml:space="preserve">Цена, руб. </w:t>
            </w:r>
            <w:r>
              <w:rPr>
                <w:b/>
                <w:bCs/>
                <w:sz w:val="22"/>
                <w:szCs w:val="22"/>
              </w:rPr>
              <w:t xml:space="preserve">с </w:t>
            </w:r>
            <w:r w:rsidRPr="0056737D">
              <w:rPr>
                <w:b/>
                <w:bCs/>
                <w:sz w:val="22"/>
                <w:szCs w:val="22"/>
              </w:rPr>
              <w:t>НДС</w:t>
            </w:r>
          </w:p>
        </w:tc>
        <w:tc>
          <w:tcPr>
            <w:tcW w:w="1752" w:type="dxa"/>
            <w:tcBorders>
              <w:top w:val="single" w:sz="4" w:space="0" w:color="auto"/>
              <w:left w:val="nil"/>
              <w:bottom w:val="single" w:sz="4" w:space="0" w:color="auto"/>
              <w:right w:val="single" w:sz="4" w:space="0" w:color="auto"/>
            </w:tcBorders>
            <w:shd w:val="clear" w:color="auto" w:fill="auto"/>
            <w:vAlign w:val="center"/>
            <w:hideMark/>
          </w:tcPr>
          <w:p w14:paraId="78F59462" w14:textId="77777777" w:rsidR="004E475C" w:rsidRPr="0056737D" w:rsidRDefault="004E475C" w:rsidP="00B54868">
            <w:pPr>
              <w:jc w:val="center"/>
              <w:rPr>
                <w:b/>
                <w:bCs/>
                <w:sz w:val="22"/>
                <w:szCs w:val="22"/>
              </w:rPr>
            </w:pPr>
            <w:r w:rsidRPr="0056737D">
              <w:rPr>
                <w:b/>
                <w:bCs/>
                <w:sz w:val="22"/>
                <w:szCs w:val="22"/>
              </w:rPr>
              <w:t xml:space="preserve">Стоимость, руб. </w:t>
            </w:r>
            <w:r>
              <w:rPr>
                <w:b/>
                <w:bCs/>
                <w:sz w:val="22"/>
                <w:szCs w:val="22"/>
              </w:rPr>
              <w:t>с</w:t>
            </w:r>
            <w:r w:rsidRPr="0056737D">
              <w:rPr>
                <w:b/>
                <w:bCs/>
                <w:sz w:val="22"/>
                <w:szCs w:val="22"/>
              </w:rPr>
              <w:t xml:space="preserve"> НДС</w:t>
            </w:r>
          </w:p>
        </w:tc>
      </w:tr>
      <w:tr w:rsidR="004E475C" w:rsidRPr="0056737D" w14:paraId="0DC0EFA3" w14:textId="77777777" w:rsidTr="00B54868">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44DBE57A" w14:textId="77777777" w:rsidR="004E475C" w:rsidRPr="0056737D" w:rsidRDefault="004E475C" w:rsidP="00B54868">
            <w:pPr>
              <w:jc w:val="center"/>
              <w:rPr>
                <w:sz w:val="22"/>
                <w:szCs w:val="22"/>
              </w:rPr>
            </w:pPr>
            <w:r>
              <w:rPr>
                <w:rFonts w:eastAsia="Calibri"/>
                <w:snapToGrid w:val="0"/>
                <w:sz w:val="22"/>
                <w:szCs w:val="22"/>
              </w:rPr>
              <w:t>1</w:t>
            </w:r>
          </w:p>
        </w:tc>
        <w:tc>
          <w:tcPr>
            <w:tcW w:w="2390" w:type="dxa"/>
            <w:tcBorders>
              <w:top w:val="nil"/>
              <w:left w:val="nil"/>
              <w:bottom w:val="single" w:sz="4" w:space="0" w:color="auto"/>
              <w:right w:val="single" w:sz="4" w:space="0" w:color="auto"/>
            </w:tcBorders>
            <w:shd w:val="clear" w:color="auto" w:fill="auto"/>
            <w:vAlign w:val="center"/>
          </w:tcPr>
          <w:p w14:paraId="42FF582E" w14:textId="77777777"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58E6C349" w14:textId="77777777"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27DEBAE9" w14:textId="77777777"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26B54BFF" w14:textId="77777777"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143136D4" w14:textId="77777777"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3F11178A" w14:textId="77777777" w:rsidR="004E475C" w:rsidRPr="0056737D" w:rsidRDefault="004E475C" w:rsidP="00B54868">
            <w:pPr>
              <w:jc w:val="center"/>
              <w:rPr>
                <w:sz w:val="22"/>
                <w:szCs w:val="22"/>
              </w:rPr>
            </w:pPr>
          </w:p>
        </w:tc>
      </w:tr>
      <w:tr w:rsidR="004E475C" w:rsidRPr="0056737D" w14:paraId="78C04EDA" w14:textId="77777777" w:rsidTr="00B54868">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DB60646" w14:textId="77777777" w:rsidR="004E475C" w:rsidRPr="0056737D" w:rsidRDefault="004E475C" w:rsidP="00B54868">
            <w:pPr>
              <w:jc w:val="center"/>
              <w:rPr>
                <w:sz w:val="22"/>
                <w:szCs w:val="22"/>
              </w:rPr>
            </w:pPr>
            <w:r>
              <w:rPr>
                <w:rFonts w:eastAsia="Calibri"/>
                <w:snapToGrid w:val="0"/>
                <w:sz w:val="22"/>
                <w:szCs w:val="22"/>
              </w:rPr>
              <w:t>2</w:t>
            </w:r>
          </w:p>
        </w:tc>
        <w:tc>
          <w:tcPr>
            <w:tcW w:w="2390" w:type="dxa"/>
            <w:tcBorders>
              <w:top w:val="nil"/>
              <w:left w:val="nil"/>
              <w:bottom w:val="single" w:sz="4" w:space="0" w:color="auto"/>
              <w:right w:val="single" w:sz="4" w:space="0" w:color="auto"/>
            </w:tcBorders>
            <w:shd w:val="clear" w:color="auto" w:fill="auto"/>
            <w:vAlign w:val="center"/>
          </w:tcPr>
          <w:p w14:paraId="0B1B7EE7" w14:textId="77777777"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38E024BB" w14:textId="77777777"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09EDF859" w14:textId="77777777"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095D1CB7" w14:textId="77777777"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54235CAA" w14:textId="77777777"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6BA6CAD5" w14:textId="77777777" w:rsidR="004E475C" w:rsidRPr="0056737D" w:rsidRDefault="004E475C" w:rsidP="00B54868">
            <w:pPr>
              <w:jc w:val="center"/>
              <w:rPr>
                <w:sz w:val="22"/>
                <w:szCs w:val="22"/>
              </w:rPr>
            </w:pPr>
          </w:p>
        </w:tc>
      </w:tr>
      <w:tr w:rsidR="004E475C" w:rsidRPr="0056737D" w14:paraId="3D7E4A00" w14:textId="77777777" w:rsidTr="00B54868">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049DFC9B" w14:textId="77777777" w:rsidR="004E475C" w:rsidRPr="0056737D" w:rsidRDefault="004E475C" w:rsidP="00B54868">
            <w:pPr>
              <w:jc w:val="center"/>
              <w:rPr>
                <w:sz w:val="22"/>
                <w:szCs w:val="22"/>
              </w:rPr>
            </w:pPr>
            <w:r>
              <w:rPr>
                <w:rFonts w:eastAsia="Calibri"/>
                <w:snapToGrid w:val="0"/>
                <w:sz w:val="22"/>
                <w:szCs w:val="22"/>
              </w:rPr>
              <w:t>…</w:t>
            </w:r>
          </w:p>
        </w:tc>
        <w:tc>
          <w:tcPr>
            <w:tcW w:w="2390" w:type="dxa"/>
            <w:tcBorders>
              <w:top w:val="nil"/>
              <w:left w:val="nil"/>
              <w:bottom w:val="single" w:sz="4" w:space="0" w:color="auto"/>
              <w:right w:val="single" w:sz="4" w:space="0" w:color="auto"/>
            </w:tcBorders>
            <w:shd w:val="clear" w:color="auto" w:fill="auto"/>
            <w:vAlign w:val="center"/>
          </w:tcPr>
          <w:p w14:paraId="3BF08014" w14:textId="77777777"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146E5AD5" w14:textId="77777777"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689F4F81" w14:textId="77777777"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42B9F58F" w14:textId="77777777"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730E45CA" w14:textId="77777777"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0598443B" w14:textId="77777777" w:rsidR="004E475C" w:rsidRPr="0056737D" w:rsidRDefault="004E475C" w:rsidP="00B54868">
            <w:pPr>
              <w:jc w:val="center"/>
              <w:rPr>
                <w:sz w:val="22"/>
                <w:szCs w:val="22"/>
              </w:rPr>
            </w:pPr>
          </w:p>
        </w:tc>
      </w:tr>
      <w:tr w:rsidR="004E475C" w:rsidRPr="0056737D" w14:paraId="4B3AC70A" w14:textId="77777777" w:rsidTr="00B54868">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30E9AF2D" w14:textId="77777777" w:rsidR="004E475C" w:rsidRPr="0056737D" w:rsidRDefault="004E475C" w:rsidP="00B54868">
            <w:pPr>
              <w:jc w:val="center"/>
              <w:rPr>
                <w:sz w:val="22"/>
                <w:szCs w:val="22"/>
              </w:rPr>
            </w:pPr>
            <w:r>
              <w:rPr>
                <w:rFonts w:eastAsia="Calibri"/>
                <w:snapToGrid w:val="0"/>
                <w:sz w:val="22"/>
                <w:szCs w:val="22"/>
              </w:rPr>
              <w:t>…</w:t>
            </w:r>
          </w:p>
        </w:tc>
        <w:tc>
          <w:tcPr>
            <w:tcW w:w="2390" w:type="dxa"/>
            <w:tcBorders>
              <w:top w:val="nil"/>
              <w:left w:val="nil"/>
              <w:bottom w:val="single" w:sz="4" w:space="0" w:color="auto"/>
              <w:right w:val="single" w:sz="4" w:space="0" w:color="auto"/>
            </w:tcBorders>
            <w:shd w:val="clear" w:color="auto" w:fill="auto"/>
            <w:vAlign w:val="center"/>
          </w:tcPr>
          <w:p w14:paraId="0FF22EA3" w14:textId="77777777"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58F3DC29" w14:textId="77777777"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1E51EC89" w14:textId="77777777"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47EBFCDD" w14:textId="77777777"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435093DC" w14:textId="77777777"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05453624" w14:textId="77777777" w:rsidR="004E475C" w:rsidRPr="0056737D" w:rsidRDefault="004E475C" w:rsidP="00B54868">
            <w:pPr>
              <w:jc w:val="center"/>
              <w:rPr>
                <w:sz w:val="22"/>
                <w:szCs w:val="22"/>
              </w:rPr>
            </w:pPr>
          </w:p>
        </w:tc>
      </w:tr>
      <w:tr w:rsidR="004E475C" w:rsidRPr="0056737D" w14:paraId="2190A8FC" w14:textId="77777777" w:rsidTr="00B54868">
        <w:trPr>
          <w:trHeight w:val="318"/>
        </w:trPr>
        <w:tc>
          <w:tcPr>
            <w:tcW w:w="866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8F29ACF" w14:textId="77777777" w:rsidR="004E475C" w:rsidRPr="0056737D" w:rsidRDefault="004E475C" w:rsidP="00B54868">
            <w:pPr>
              <w:jc w:val="right"/>
              <w:rPr>
                <w:b/>
                <w:bCs/>
                <w:sz w:val="22"/>
                <w:szCs w:val="22"/>
              </w:rPr>
            </w:pPr>
            <w:r w:rsidRPr="0056737D">
              <w:rPr>
                <w:b/>
                <w:bCs/>
                <w:sz w:val="22"/>
                <w:szCs w:val="22"/>
              </w:rPr>
              <w:t xml:space="preserve">ИТОГО руб. </w:t>
            </w:r>
            <w:r>
              <w:rPr>
                <w:b/>
                <w:bCs/>
                <w:sz w:val="22"/>
                <w:szCs w:val="22"/>
              </w:rPr>
              <w:t>с</w:t>
            </w:r>
            <w:r w:rsidRPr="0056737D">
              <w:rPr>
                <w:b/>
                <w:bCs/>
                <w:sz w:val="22"/>
                <w:szCs w:val="22"/>
              </w:rPr>
              <w:t xml:space="preserve"> НДС</w:t>
            </w:r>
          </w:p>
        </w:tc>
        <w:tc>
          <w:tcPr>
            <w:tcW w:w="1752" w:type="dxa"/>
            <w:tcBorders>
              <w:top w:val="nil"/>
              <w:left w:val="nil"/>
              <w:bottom w:val="single" w:sz="4" w:space="0" w:color="auto"/>
              <w:right w:val="single" w:sz="4" w:space="0" w:color="auto"/>
            </w:tcBorders>
            <w:shd w:val="clear" w:color="auto" w:fill="auto"/>
            <w:vAlign w:val="center"/>
          </w:tcPr>
          <w:p w14:paraId="7E29B84F" w14:textId="77777777" w:rsidR="004E475C" w:rsidRPr="0056737D" w:rsidRDefault="004E475C" w:rsidP="00B54868">
            <w:pPr>
              <w:jc w:val="center"/>
              <w:rPr>
                <w:b/>
                <w:bCs/>
                <w:sz w:val="22"/>
                <w:szCs w:val="22"/>
              </w:rPr>
            </w:pPr>
          </w:p>
        </w:tc>
      </w:tr>
      <w:tr w:rsidR="004E475C" w:rsidRPr="0056737D" w14:paraId="7E7D5E17" w14:textId="77777777" w:rsidTr="00B54868">
        <w:trPr>
          <w:trHeight w:val="302"/>
        </w:trPr>
        <w:tc>
          <w:tcPr>
            <w:tcW w:w="866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5AF8FCE" w14:textId="77777777" w:rsidR="004E475C" w:rsidRPr="0056737D" w:rsidRDefault="004E475C" w:rsidP="00B54868">
            <w:pPr>
              <w:jc w:val="right"/>
              <w:rPr>
                <w:b/>
                <w:bCs/>
                <w:sz w:val="22"/>
                <w:szCs w:val="22"/>
              </w:rPr>
            </w:pPr>
            <w:r>
              <w:rPr>
                <w:b/>
                <w:bCs/>
                <w:sz w:val="22"/>
                <w:szCs w:val="22"/>
              </w:rPr>
              <w:t xml:space="preserve">В </w:t>
            </w:r>
            <w:proofErr w:type="spellStart"/>
            <w:r>
              <w:rPr>
                <w:b/>
                <w:bCs/>
                <w:sz w:val="22"/>
                <w:szCs w:val="22"/>
              </w:rPr>
              <w:t>т.ч</w:t>
            </w:r>
            <w:proofErr w:type="spellEnd"/>
            <w:r>
              <w:rPr>
                <w:b/>
                <w:bCs/>
                <w:sz w:val="22"/>
                <w:szCs w:val="22"/>
              </w:rPr>
              <w:t xml:space="preserve">. </w:t>
            </w:r>
            <w:r w:rsidRPr="0056737D">
              <w:rPr>
                <w:b/>
                <w:bCs/>
                <w:sz w:val="22"/>
                <w:szCs w:val="22"/>
              </w:rPr>
              <w:t>НДС 20%</w:t>
            </w:r>
          </w:p>
        </w:tc>
        <w:tc>
          <w:tcPr>
            <w:tcW w:w="1752" w:type="dxa"/>
            <w:tcBorders>
              <w:top w:val="nil"/>
              <w:left w:val="nil"/>
              <w:bottom w:val="single" w:sz="4" w:space="0" w:color="auto"/>
              <w:right w:val="single" w:sz="4" w:space="0" w:color="auto"/>
            </w:tcBorders>
            <w:shd w:val="clear" w:color="auto" w:fill="auto"/>
            <w:vAlign w:val="center"/>
          </w:tcPr>
          <w:p w14:paraId="7B2CBDE1" w14:textId="77777777" w:rsidR="004E475C" w:rsidRDefault="004E475C" w:rsidP="00B54868">
            <w:pPr>
              <w:jc w:val="center"/>
              <w:rPr>
                <w:b/>
                <w:bCs/>
                <w:sz w:val="22"/>
                <w:szCs w:val="22"/>
              </w:rPr>
            </w:pPr>
          </w:p>
        </w:tc>
      </w:tr>
    </w:tbl>
    <w:p w14:paraId="32C9D672" w14:textId="77777777" w:rsidR="00FC0C77" w:rsidRPr="00A002A6" w:rsidRDefault="00FC0C77" w:rsidP="00FC0C77">
      <w:pPr>
        <w:widowControl/>
        <w:autoSpaceDE/>
        <w:autoSpaceDN/>
        <w:jc w:val="both"/>
        <w:rPr>
          <w:b/>
          <w:bCs/>
          <w:color w:val="000000"/>
          <w:sz w:val="22"/>
          <w:szCs w:val="22"/>
        </w:rPr>
      </w:pPr>
      <w:r w:rsidRPr="00A002A6">
        <w:rPr>
          <w:b/>
          <w:bCs/>
          <w:color w:val="000000"/>
          <w:sz w:val="22"/>
          <w:szCs w:val="22"/>
        </w:rPr>
        <w:t xml:space="preserve">Грузополучатель: </w:t>
      </w:r>
      <w:r w:rsidRPr="00A002A6">
        <w:rPr>
          <w:bCs/>
          <w:color w:val="000000"/>
          <w:sz w:val="22"/>
          <w:szCs w:val="22"/>
        </w:rPr>
        <w:t xml:space="preserve">Филиал АО «ДРСК» «Электрические сети ЕАО», код предприятия – 9532, ОКПО -00106477, </w:t>
      </w:r>
      <w:r w:rsidRPr="00A002A6">
        <w:rPr>
          <w:b/>
          <w:bCs/>
          <w:color w:val="000000"/>
          <w:sz w:val="22"/>
          <w:szCs w:val="22"/>
        </w:rPr>
        <w:t>КПП 790102001.</w:t>
      </w:r>
    </w:p>
    <w:p w14:paraId="0434A371" w14:textId="77777777" w:rsidR="00FC0C77" w:rsidRPr="00A002A6" w:rsidRDefault="00FC0C77" w:rsidP="00FC0C77">
      <w:pPr>
        <w:widowControl/>
        <w:autoSpaceDE/>
        <w:autoSpaceDN/>
        <w:jc w:val="both"/>
        <w:rPr>
          <w:b/>
          <w:bCs/>
          <w:color w:val="000000"/>
          <w:sz w:val="22"/>
          <w:szCs w:val="22"/>
        </w:rPr>
      </w:pPr>
      <w:r w:rsidRPr="00A002A6">
        <w:rPr>
          <w:b/>
          <w:bCs/>
          <w:color w:val="000000"/>
          <w:sz w:val="22"/>
          <w:szCs w:val="22"/>
        </w:rPr>
        <w:t xml:space="preserve">Почтовый адрес: </w:t>
      </w:r>
      <w:r w:rsidRPr="00A002A6">
        <w:rPr>
          <w:bCs/>
          <w:color w:val="000000"/>
          <w:sz w:val="22"/>
          <w:szCs w:val="22"/>
        </w:rPr>
        <w:t>679011 Еврейская АО, г. Биробиджан, ул. Черноморская-6</w:t>
      </w:r>
    </w:p>
    <w:p w14:paraId="2190623C" w14:textId="77777777" w:rsidR="00FC0C77" w:rsidRPr="00A002A6" w:rsidRDefault="00FC0C77" w:rsidP="00FC0C77">
      <w:pPr>
        <w:widowControl/>
        <w:tabs>
          <w:tab w:val="left" w:pos="1725"/>
        </w:tabs>
        <w:autoSpaceDE/>
        <w:autoSpaceDN/>
        <w:rPr>
          <w:b/>
          <w:sz w:val="22"/>
          <w:szCs w:val="22"/>
        </w:rPr>
      </w:pPr>
      <w:r>
        <w:rPr>
          <w:b/>
          <w:sz w:val="22"/>
          <w:szCs w:val="22"/>
        </w:rPr>
        <w:t>Место поставки</w:t>
      </w:r>
      <w:r w:rsidRPr="00A002A6">
        <w:rPr>
          <w:b/>
          <w:sz w:val="22"/>
          <w:szCs w:val="22"/>
        </w:rPr>
        <w:t xml:space="preserve">: </w:t>
      </w:r>
      <w:r w:rsidRPr="00A002A6">
        <w:rPr>
          <w:bCs/>
          <w:color w:val="000000"/>
          <w:sz w:val="22"/>
          <w:szCs w:val="22"/>
        </w:rPr>
        <w:t>679011 Еврейская АО, г. Биробиджан, ул. Черноморская-6</w:t>
      </w:r>
    </w:p>
    <w:p w14:paraId="3B155B75" w14:textId="77777777" w:rsidR="00FC0C77" w:rsidRPr="00A002A6" w:rsidRDefault="00FC0C77" w:rsidP="00FC0C77">
      <w:pPr>
        <w:widowControl/>
        <w:autoSpaceDE/>
        <w:autoSpaceDN/>
        <w:jc w:val="both"/>
        <w:rPr>
          <w:sz w:val="22"/>
          <w:szCs w:val="22"/>
        </w:rPr>
      </w:pPr>
      <w:r w:rsidRPr="00A002A6">
        <w:rPr>
          <w:b/>
          <w:bCs/>
          <w:color w:val="000000"/>
          <w:sz w:val="22"/>
          <w:szCs w:val="22"/>
        </w:rPr>
        <w:t xml:space="preserve">Контактное лицо: </w:t>
      </w:r>
      <w:r w:rsidRPr="00A002A6">
        <w:rPr>
          <w:bCs/>
          <w:color w:val="000000"/>
          <w:sz w:val="22"/>
          <w:szCs w:val="22"/>
        </w:rPr>
        <w:t>ведущий специалист отдела МТС - Зиновьева Ирина Николаевна, тел. 8(42622)</w:t>
      </w:r>
      <w:r w:rsidRPr="00A002A6">
        <w:rPr>
          <w:sz w:val="24"/>
          <w:szCs w:val="24"/>
        </w:rPr>
        <w:t xml:space="preserve"> </w:t>
      </w:r>
      <w:r w:rsidRPr="00A002A6">
        <w:rPr>
          <w:bCs/>
          <w:color w:val="000000"/>
          <w:sz w:val="22"/>
          <w:szCs w:val="22"/>
        </w:rPr>
        <w:t>4-09-31</w:t>
      </w:r>
    </w:p>
    <w:p w14:paraId="3D62722B" w14:textId="77777777" w:rsidR="00FC0C77" w:rsidRDefault="00FC0C77" w:rsidP="00FC0C77">
      <w:pPr>
        <w:ind w:left="5103"/>
        <w:rPr>
          <w:sz w:val="24"/>
          <w:szCs w:val="24"/>
        </w:rPr>
      </w:pPr>
    </w:p>
    <w:p w14:paraId="2D120716" w14:textId="77777777" w:rsidR="00125FF6" w:rsidRDefault="00125FF6" w:rsidP="00125FF6">
      <w:pPr>
        <w:widowControl/>
        <w:suppressAutoHyphens/>
        <w:autoSpaceDE/>
        <w:autoSpaceDN/>
        <w:spacing w:line="259" w:lineRule="auto"/>
        <w:rPr>
          <w:rFonts w:eastAsia="Calibri"/>
          <w:b/>
          <w:sz w:val="24"/>
          <w:szCs w:val="24"/>
          <w:lang w:eastAsia="en-US"/>
        </w:rPr>
      </w:pPr>
    </w:p>
    <w:p w14:paraId="27A6A631" w14:textId="77777777"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14:paraId="3F427F6A" w14:textId="77777777" w:rsidR="00125FF6" w:rsidRPr="006E50D5" w:rsidRDefault="00125FF6" w:rsidP="00125FF6">
      <w:pPr>
        <w:jc w:val="center"/>
        <w:outlineLvl w:val="0"/>
        <w:rPr>
          <w:bCs/>
          <w:snapToGrid w:val="0"/>
          <w:sz w:val="24"/>
          <w:szCs w:val="24"/>
        </w:rPr>
      </w:pPr>
    </w:p>
    <w:tbl>
      <w:tblPr>
        <w:tblW w:w="10489" w:type="dxa"/>
        <w:tblInd w:w="142" w:type="dxa"/>
        <w:tblLook w:val="04A0" w:firstRow="1" w:lastRow="0" w:firstColumn="1" w:lastColumn="0" w:noHBand="0" w:noVBand="1"/>
      </w:tblPr>
      <w:tblGrid>
        <w:gridCol w:w="5670"/>
        <w:gridCol w:w="4819"/>
      </w:tblGrid>
      <w:tr w:rsidR="00125FF6" w:rsidRPr="006E50D5" w14:paraId="53050282" w14:textId="77777777" w:rsidTr="00FC0C77">
        <w:tc>
          <w:tcPr>
            <w:tcW w:w="5670" w:type="dxa"/>
            <w:shd w:val="clear" w:color="auto" w:fill="auto"/>
          </w:tcPr>
          <w:p w14:paraId="751EE8A3" w14:textId="77777777" w:rsidR="00125FF6" w:rsidRPr="006E50D5" w:rsidRDefault="00125FF6" w:rsidP="00B76B6C">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3DCF9AF8" w14:textId="77777777" w:rsidR="00125FF6" w:rsidRDefault="00125FF6" w:rsidP="00B76B6C">
            <w:pPr>
              <w:widowControl/>
              <w:autoSpaceDE/>
              <w:autoSpaceDN/>
              <w:rPr>
                <w:sz w:val="24"/>
                <w:szCs w:val="24"/>
              </w:rPr>
            </w:pPr>
          </w:p>
          <w:p w14:paraId="6078E958" w14:textId="77777777" w:rsidR="00125FF6" w:rsidRDefault="00125FF6" w:rsidP="00B76B6C">
            <w:pPr>
              <w:widowControl/>
              <w:autoSpaceDE/>
              <w:autoSpaceDN/>
              <w:rPr>
                <w:sz w:val="24"/>
                <w:szCs w:val="24"/>
              </w:rPr>
            </w:pPr>
          </w:p>
          <w:p w14:paraId="199CB93A" w14:textId="77777777" w:rsidR="00125FF6" w:rsidRPr="006E50D5" w:rsidRDefault="00125FF6" w:rsidP="00B76B6C">
            <w:pPr>
              <w:widowControl/>
              <w:autoSpaceDE/>
              <w:autoSpaceDN/>
              <w:rPr>
                <w:sz w:val="24"/>
                <w:szCs w:val="24"/>
              </w:rPr>
            </w:pPr>
            <w:r w:rsidRPr="006E50D5">
              <w:rPr>
                <w:sz w:val="24"/>
                <w:szCs w:val="24"/>
              </w:rPr>
              <w:t>_____________________/_____________</w:t>
            </w:r>
          </w:p>
        </w:tc>
        <w:tc>
          <w:tcPr>
            <w:tcW w:w="4819" w:type="dxa"/>
            <w:shd w:val="clear" w:color="auto" w:fill="auto"/>
          </w:tcPr>
          <w:p w14:paraId="2C7A9AE5" w14:textId="77777777" w:rsidR="00125FF6" w:rsidRPr="006E50D5" w:rsidRDefault="00125FF6" w:rsidP="00B76B6C">
            <w:pPr>
              <w:widowControl/>
              <w:autoSpaceDE/>
              <w:autoSpaceDN/>
              <w:ind w:firstLine="34"/>
              <w:rPr>
                <w:b/>
                <w:sz w:val="24"/>
                <w:szCs w:val="24"/>
              </w:rPr>
            </w:pPr>
            <w:r w:rsidRPr="006E50D5">
              <w:rPr>
                <w:b/>
                <w:sz w:val="24"/>
                <w:szCs w:val="24"/>
              </w:rPr>
              <w:t>Поставщик:</w:t>
            </w:r>
          </w:p>
          <w:p w14:paraId="76951F33" w14:textId="77777777" w:rsidR="00125FF6" w:rsidRDefault="00125FF6" w:rsidP="00B76B6C">
            <w:pPr>
              <w:widowControl/>
              <w:autoSpaceDE/>
              <w:autoSpaceDN/>
              <w:ind w:firstLine="34"/>
              <w:rPr>
                <w:sz w:val="24"/>
                <w:szCs w:val="24"/>
              </w:rPr>
            </w:pPr>
          </w:p>
          <w:p w14:paraId="51DAE9D4" w14:textId="77777777" w:rsidR="00125FF6" w:rsidRPr="006E50D5" w:rsidRDefault="00125FF6" w:rsidP="00B76B6C">
            <w:pPr>
              <w:widowControl/>
              <w:autoSpaceDE/>
              <w:autoSpaceDN/>
              <w:ind w:firstLine="34"/>
              <w:rPr>
                <w:sz w:val="24"/>
                <w:szCs w:val="24"/>
              </w:rPr>
            </w:pPr>
          </w:p>
          <w:p w14:paraId="56493F0F" w14:textId="77777777" w:rsidR="00125FF6" w:rsidRPr="006E50D5" w:rsidRDefault="00125FF6" w:rsidP="00B76B6C">
            <w:pPr>
              <w:widowControl/>
              <w:autoSpaceDE/>
              <w:autoSpaceDN/>
              <w:rPr>
                <w:b/>
                <w:sz w:val="24"/>
                <w:szCs w:val="24"/>
              </w:rPr>
            </w:pPr>
            <w:r w:rsidRPr="006E50D5">
              <w:rPr>
                <w:sz w:val="24"/>
                <w:szCs w:val="24"/>
              </w:rPr>
              <w:t>_____________________/_____________</w:t>
            </w:r>
          </w:p>
        </w:tc>
      </w:tr>
    </w:tbl>
    <w:p w14:paraId="023E09D3" w14:textId="77777777"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FC0C77">
          <w:pgSz w:w="11906" w:h="16838"/>
          <w:pgMar w:top="1134" w:right="851" w:bottom="1134" w:left="709" w:header="709" w:footer="709" w:gutter="0"/>
          <w:cols w:space="720"/>
          <w:docGrid w:linePitch="299"/>
        </w:sectPr>
      </w:pPr>
    </w:p>
    <w:p w14:paraId="551BF9E0" w14:textId="77777777" w:rsidR="00145178" w:rsidRPr="00B418A9" w:rsidRDefault="00145178" w:rsidP="00416F8F">
      <w:pPr>
        <w:suppressAutoHyphens/>
        <w:ind w:right="96" w:firstLine="5103"/>
        <w:rPr>
          <w:sz w:val="22"/>
          <w:szCs w:val="22"/>
        </w:rPr>
      </w:pPr>
      <w:r w:rsidRPr="00B418A9">
        <w:rPr>
          <w:sz w:val="22"/>
          <w:szCs w:val="22"/>
        </w:rPr>
        <w:lastRenderedPageBreak/>
        <w:t>Приложение № 2</w:t>
      </w:r>
    </w:p>
    <w:p w14:paraId="2D4DF7BE" w14:textId="77777777"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14:paraId="2326070C" w14:textId="77777777"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14:paraId="04E914BB"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7CCCF457"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5DC6A677" w14:textId="77777777" w:rsidR="00416F8F" w:rsidRDefault="00416F8F" w:rsidP="005154EE">
      <w:pPr>
        <w:widowControl/>
        <w:autoSpaceDE/>
        <w:autoSpaceDN/>
        <w:jc w:val="center"/>
        <w:rPr>
          <w:rFonts w:eastAsia="Calibri"/>
          <w:b/>
          <w:snapToGrid w:val="0"/>
          <w:sz w:val="24"/>
          <w:szCs w:val="24"/>
          <w:lang w:eastAsia="en-US"/>
        </w:rPr>
      </w:pPr>
    </w:p>
    <w:p w14:paraId="03850EAB" w14:textId="77777777"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22905BBD" w14:textId="77777777" w:rsidR="00B41A72" w:rsidRDefault="00B41A72" w:rsidP="005154EE">
      <w:pPr>
        <w:widowControl/>
        <w:autoSpaceDE/>
        <w:autoSpaceDN/>
        <w:jc w:val="center"/>
        <w:rPr>
          <w:rFonts w:eastAsia="Calibri"/>
          <w:b/>
          <w:snapToGrid w:val="0"/>
          <w:sz w:val="24"/>
          <w:szCs w:val="24"/>
          <w:lang w:eastAsia="en-US"/>
        </w:rPr>
      </w:pPr>
    </w:p>
    <w:p w14:paraId="171C1C2F" w14:textId="77777777" w:rsidR="00B41A72" w:rsidRDefault="00B41A72" w:rsidP="005154EE">
      <w:pPr>
        <w:widowControl/>
        <w:autoSpaceDE/>
        <w:autoSpaceDN/>
        <w:jc w:val="center"/>
        <w:rPr>
          <w:rFonts w:eastAsia="Calibri"/>
          <w:b/>
          <w:snapToGrid w:val="0"/>
          <w:sz w:val="24"/>
          <w:szCs w:val="24"/>
          <w:lang w:eastAsia="en-US"/>
        </w:rPr>
      </w:pPr>
    </w:p>
    <w:p w14:paraId="2C71E53B" w14:textId="77777777" w:rsidR="00B41A72" w:rsidRDefault="00B41A72" w:rsidP="005154EE">
      <w:pPr>
        <w:widowControl/>
        <w:autoSpaceDE/>
        <w:autoSpaceDN/>
        <w:jc w:val="center"/>
        <w:rPr>
          <w:rFonts w:eastAsia="Calibri"/>
          <w:b/>
          <w:snapToGrid w:val="0"/>
          <w:sz w:val="24"/>
          <w:szCs w:val="24"/>
          <w:lang w:eastAsia="en-US"/>
        </w:rPr>
      </w:pPr>
    </w:p>
    <w:p w14:paraId="2873DE14" w14:textId="77777777" w:rsidR="00B41A72" w:rsidRDefault="00B41A72" w:rsidP="005154EE">
      <w:pPr>
        <w:widowControl/>
        <w:autoSpaceDE/>
        <w:autoSpaceDN/>
        <w:jc w:val="center"/>
        <w:rPr>
          <w:rFonts w:eastAsia="Calibri"/>
          <w:b/>
          <w:snapToGrid w:val="0"/>
          <w:sz w:val="24"/>
          <w:szCs w:val="24"/>
          <w:lang w:eastAsia="en-US"/>
        </w:rPr>
      </w:pPr>
    </w:p>
    <w:p w14:paraId="001B7059" w14:textId="77777777" w:rsidR="00B41A72" w:rsidRDefault="00B41A72" w:rsidP="005154EE">
      <w:pPr>
        <w:widowControl/>
        <w:autoSpaceDE/>
        <w:autoSpaceDN/>
        <w:jc w:val="center"/>
        <w:rPr>
          <w:rFonts w:eastAsia="Calibri"/>
          <w:b/>
          <w:snapToGrid w:val="0"/>
          <w:sz w:val="24"/>
          <w:szCs w:val="24"/>
          <w:lang w:eastAsia="en-US"/>
        </w:rPr>
      </w:pPr>
    </w:p>
    <w:p w14:paraId="37B1B9F5" w14:textId="77777777" w:rsidR="00B41A72" w:rsidRDefault="00B41A72" w:rsidP="005154EE">
      <w:pPr>
        <w:widowControl/>
        <w:autoSpaceDE/>
        <w:autoSpaceDN/>
        <w:jc w:val="center"/>
        <w:rPr>
          <w:rFonts w:eastAsia="Calibri"/>
          <w:b/>
          <w:snapToGrid w:val="0"/>
          <w:sz w:val="24"/>
          <w:szCs w:val="24"/>
          <w:lang w:eastAsia="en-US"/>
        </w:rPr>
      </w:pPr>
    </w:p>
    <w:p w14:paraId="3837CB9D" w14:textId="77777777" w:rsidR="00B41A72" w:rsidRDefault="00B41A72" w:rsidP="005154EE">
      <w:pPr>
        <w:widowControl/>
        <w:autoSpaceDE/>
        <w:autoSpaceDN/>
        <w:jc w:val="center"/>
        <w:rPr>
          <w:rFonts w:eastAsia="Calibri"/>
          <w:b/>
          <w:snapToGrid w:val="0"/>
          <w:sz w:val="24"/>
          <w:szCs w:val="24"/>
          <w:lang w:eastAsia="en-US"/>
        </w:rPr>
      </w:pPr>
    </w:p>
    <w:p w14:paraId="4F8B2591" w14:textId="77777777" w:rsidR="00B41A72" w:rsidRDefault="00B41A72" w:rsidP="005154EE">
      <w:pPr>
        <w:widowControl/>
        <w:autoSpaceDE/>
        <w:autoSpaceDN/>
        <w:jc w:val="center"/>
        <w:rPr>
          <w:rFonts w:eastAsia="Calibri"/>
          <w:b/>
          <w:snapToGrid w:val="0"/>
          <w:sz w:val="24"/>
          <w:szCs w:val="24"/>
          <w:lang w:eastAsia="en-US"/>
        </w:rPr>
      </w:pPr>
    </w:p>
    <w:p w14:paraId="282D1C38" w14:textId="77777777" w:rsidR="00B41A72" w:rsidRDefault="00B41A72" w:rsidP="005154EE">
      <w:pPr>
        <w:widowControl/>
        <w:autoSpaceDE/>
        <w:autoSpaceDN/>
        <w:jc w:val="center"/>
        <w:rPr>
          <w:rFonts w:eastAsia="Calibri"/>
          <w:b/>
          <w:snapToGrid w:val="0"/>
          <w:sz w:val="24"/>
          <w:szCs w:val="24"/>
          <w:lang w:eastAsia="en-US"/>
        </w:rPr>
      </w:pPr>
    </w:p>
    <w:p w14:paraId="65A06370" w14:textId="77777777" w:rsidR="00B41A72" w:rsidRDefault="00B41A72" w:rsidP="005154EE">
      <w:pPr>
        <w:widowControl/>
        <w:autoSpaceDE/>
        <w:autoSpaceDN/>
        <w:jc w:val="center"/>
        <w:rPr>
          <w:rFonts w:eastAsia="Calibri"/>
          <w:b/>
          <w:snapToGrid w:val="0"/>
          <w:sz w:val="24"/>
          <w:szCs w:val="24"/>
          <w:lang w:eastAsia="en-US"/>
        </w:rPr>
      </w:pPr>
    </w:p>
    <w:p w14:paraId="5513AA62" w14:textId="77777777" w:rsidR="00356297" w:rsidRDefault="00356297" w:rsidP="005154EE">
      <w:pPr>
        <w:widowControl/>
        <w:autoSpaceDE/>
        <w:autoSpaceDN/>
        <w:jc w:val="center"/>
        <w:rPr>
          <w:rFonts w:eastAsia="Calibri"/>
          <w:b/>
          <w:snapToGrid w:val="0"/>
          <w:sz w:val="24"/>
          <w:szCs w:val="24"/>
          <w:lang w:eastAsia="en-US"/>
        </w:rPr>
      </w:pPr>
    </w:p>
    <w:p w14:paraId="6E7C649D" w14:textId="77777777" w:rsidR="00356297" w:rsidRDefault="00356297" w:rsidP="005154EE">
      <w:pPr>
        <w:widowControl/>
        <w:autoSpaceDE/>
        <w:autoSpaceDN/>
        <w:jc w:val="center"/>
        <w:rPr>
          <w:rFonts w:eastAsia="Calibri"/>
          <w:b/>
          <w:snapToGrid w:val="0"/>
          <w:sz w:val="24"/>
          <w:szCs w:val="24"/>
          <w:lang w:eastAsia="en-US"/>
        </w:rPr>
      </w:pPr>
    </w:p>
    <w:p w14:paraId="352CD445" w14:textId="77777777" w:rsidR="00356297" w:rsidRDefault="00356297" w:rsidP="005154EE">
      <w:pPr>
        <w:widowControl/>
        <w:autoSpaceDE/>
        <w:autoSpaceDN/>
        <w:jc w:val="center"/>
        <w:rPr>
          <w:rFonts w:eastAsia="Calibri"/>
          <w:b/>
          <w:snapToGrid w:val="0"/>
          <w:sz w:val="24"/>
          <w:szCs w:val="24"/>
          <w:lang w:eastAsia="en-US"/>
        </w:rPr>
      </w:pPr>
    </w:p>
    <w:p w14:paraId="13D83103" w14:textId="77777777" w:rsidR="00356297" w:rsidRDefault="00356297" w:rsidP="005154EE">
      <w:pPr>
        <w:widowControl/>
        <w:autoSpaceDE/>
        <w:autoSpaceDN/>
        <w:jc w:val="center"/>
        <w:rPr>
          <w:rFonts w:eastAsia="Calibri"/>
          <w:b/>
          <w:snapToGrid w:val="0"/>
          <w:sz w:val="24"/>
          <w:szCs w:val="24"/>
          <w:lang w:eastAsia="en-US"/>
        </w:rPr>
      </w:pPr>
    </w:p>
    <w:p w14:paraId="67DD00AD" w14:textId="77777777" w:rsidR="00356297" w:rsidRDefault="00356297" w:rsidP="005154EE">
      <w:pPr>
        <w:widowControl/>
        <w:autoSpaceDE/>
        <w:autoSpaceDN/>
        <w:jc w:val="center"/>
        <w:rPr>
          <w:rFonts w:eastAsia="Calibri"/>
          <w:b/>
          <w:snapToGrid w:val="0"/>
          <w:sz w:val="24"/>
          <w:szCs w:val="24"/>
          <w:lang w:eastAsia="en-US"/>
        </w:rPr>
      </w:pPr>
    </w:p>
    <w:p w14:paraId="246FDCB8" w14:textId="77777777" w:rsidR="00B41A72" w:rsidRPr="006E50D5" w:rsidRDefault="00B41A72" w:rsidP="005154EE">
      <w:pPr>
        <w:widowControl/>
        <w:autoSpaceDE/>
        <w:autoSpaceDN/>
        <w:jc w:val="center"/>
        <w:rPr>
          <w:rFonts w:eastAsia="Calibri"/>
          <w:b/>
          <w:snapToGrid w:val="0"/>
          <w:sz w:val="24"/>
          <w:szCs w:val="24"/>
          <w:lang w:eastAsia="en-US"/>
        </w:rPr>
      </w:pPr>
    </w:p>
    <w:p w14:paraId="72733996" w14:textId="77777777" w:rsidR="00145178" w:rsidRPr="006E50D5" w:rsidRDefault="00145178" w:rsidP="005154EE">
      <w:pPr>
        <w:widowControl/>
        <w:autoSpaceDE/>
        <w:autoSpaceDN/>
        <w:jc w:val="center"/>
        <w:rPr>
          <w:b/>
          <w:sz w:val="24"/>
          <w:szCs w:val="24"/>
        </w:rPr>
      </w:pPr>
    </w:p>
    <w:p w14:paraId="497518EB" w14:textId="77777777"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14:paraId="2C49B8BA" w14:textId="77777777"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608BEB74" w14:textId="77777777" w:rsidTr="00B418A9">
        <w:tc>
          <w:tcPr>
            <w:tcW w:w="4996" w:type="dxa"/>
            <w:shd w:val="clear" w:color="auto" w:fill="auto"/>
          </w:tcPr>
          <w:p w14:paraId="23408ABE" w14:textId="77777777"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14:paraId="7E176653" w14:textId="77777777" w:rsidR="00416F8F" w:rsidRDefault="00416F8F" w:rsidP="00B70A77">
            <w:pPr>
              <w:widowControl/>
              <w:autoSpaceDE/>
              <w:autoSpaceDN/>
              <w:spacing w:line="360" w:lineRule="auto"/>
              <w:rPr>
                <w:sz w:val="24"/>
                <w:szCs w:val="24"/>
              </w:rPr>
            </w:pPr>
          </w:p>
          <w:p w14:paraId="62BD6D0B"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180D389C" w14:textId="77777777" w:rsidR="00145178" w:rsidRPr="006E50D5" w:rsidRDefault="00145178" w:rsidP="005154EE">
            <w:pPr>
              <w:widowControl/>
              <w:autoSpaceDE/>
              <w:autoSpaceDN/>
              <w:spacing w:line="360" w:lineRule="auto"/>
              <w:rPr>
                <w:sz w:val="24"/>
                <w:szCs w:val="24"/>
              </w:rPr>
            </w:pPr>
          </w:p>
        </w:tc>
        <w:tc>
          <w:tcPr>
            <w:tcW w:w="4819" w:type="dxa"/>
            <w:shd w:val="clear" w:color="auto" w:fill="auto"/>
          </w:tcPr>
          <w:p w14:paraId="4E416494" w14:textId="77777777" w:rsidR="00145178" w:rsidRPr="006E50D5" w:rsidRDefault="00145178" w:rsidP="00B418A9">
            <w:pPr>
              <w:widowControl/>
              <w:autoSpaceDE/>
              <w:autoSpaceDN/>
              <w:rPr>
                <w:b/>
                <w:sz w:val="24"/>
                <w:szCs w:val="24"/>
              </w:rPr>
            </w:pPr>
            <w:r w:rsidRPr="006E50D5">
              <w:rPr>
                <w:b/>
                <w:sz w:val="24"/>
                <w:szCs w:val="24"/>
              </w:rPr>
              <w:t>Поставщик:</w:t>
            </w:r>
          </w:p>
          <w:p w14:paraId="3DBC6C8A" w14:textId="77777777" w:rsidR="00416F8F" w:rsidRDefault="00416F8F" w:rsidP="005154EE">
            <w:pPr>
              <w:widowControl/>
              <w:autoSpaceDE/>
              <w:autoSpaceDN/>
              <w:spacing w:line="360" w:lineRule="auto"/>
              <w:rPr>
                <w:sz w:val="24"/>
                <w:szCs w:val="24"/>
              </w:rPr>
            </w:pPr>
          </w:p>
          <w:p w14:paraId="009CBDC2" w14:textId="77777777"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14:paraId="182863DE" w14:textId="77777777" w:rsidR="00145178" w:rsidRPr="006E50D5" w:rsidRDefault="00145178" w:rsidP="005154EE">
            <w:pPr>
              <w:widowControl/>
              <w:autoSpaceDE/>
              <w:autoSpaceDN/>
              <w:spacing w:line="360" w:lineRule="auto"/>
              <w:ind w:firstLine="33"/>
              <w:rPr>
                <w:b/>
                <w:sz w:val="24"/>
                <w:szCs w:val="24"/>
              </w:rPr>
            </w:pPr>
          </w:p>
        </w:tc>
      </w:tr>
    </w:tbl>
    <w:p w14:paraId="72D4A222" w14:textId="77777777" w:rsidR="00145178" w:rsidRPr="006E50D5" w:rsidRDefault="00145178" w:rsidP="005154EE">
      <w:pPr>
        <w:ind w:left="5103"/>
        <w:rPr>
          <w:sz w:val="24"/>
          <w:szCs w:val="24"/>
        </w:rPr>
      </w:pPr>
    </w:p>
    <w:p w14:paraId="625CE48A" w14:textId="77777777"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14:paraId="4090C3F3" w14:textId="7DEBD661"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F709FF">
        <w:rPr>
          <w:sz w:val="22"/>
          <w:szCs w:val="22"/>
        </w:rPr>
        <w:t>3</w:t>
      </w:r>
    </w:p>
    <w:p w14:paraId="0CBA1DAB"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5B10DB2C" w14:textId="77777777"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30B50DB6"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2CDBDA15"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094A1EBD"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7B89FA98" w14:textId="77777777"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14:paraId="775F936C"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28A7A054"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6EEA7071" w14:textId="77777777" w:rsidTr="00B418A9">
        <w:tc>
          <w:tcPr>
            <w:tcW w:w="3668" w:type="dxa"/>
          </w:tcPr>
          <w:p w14:paraId="41BE875D"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455BD440"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75B5107A" w14:textId="77777777" w:rsidTr="00B418A9">
        <w:tc>
          <w:tcPr>
            <w:tcW w:w="3668" w:type="dxa"/>
          </w:tcPr>
          <w:p w14:paraId="32E88D0C"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1E77D1B7" w14:textId="77777777" w:rsidR="00BA21D5" w:rsidRPr="006E50D5" w:rsidRDefault="00BA21D5" w:rsidP="005154EE">
            <w:pPr>
              <w:rPr>
                <w:sz w:val="24"/>
                <w:szCs w:val="24"/>
              </w:rPr>
            </w:pPr>
          </w:p>
        </w:tc>
      </w:tr>
      <w:tr w:rsidR="006E50D5" w:rsidRPr="006E50D5" w14:paraId="1D1578A1" w14:textId="77777777" w:rsidTr="00B418A9">
        <w:tc>
          <w:tcPr>
            <w:tcW w:w="3668" w:type="dxa"/>
          </w:tcPr>
          <w:p w14:paraId="3E45FE99"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1E450B2D" w14:textId="77777777" w:rsidR="00BA21D5" w:rsidRPr="006E50D5" w:rsidRDefault="00BA21D5" w:rsidP="005154EE">
            <w:pPr>
              <w:rPr>
                <w:b/>
                <w:sz w:val="24"/>
                <w:szCs w:val="24"/>
              </w:rPr>
            </w:pPr>
          </w:p>
        </w:tc>
        <w:tc>
          <w:tcPr>
            <w:tcW w:w="5966" w:type="dxa"/>
          </w:tcPr>
          <w:p w14:paraId="59CA7DC9"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484869F3"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5AE85792" w14:textId="77777777" w:rsidTr="00B418A9">
        <w:tc>
          <w:tcPr>
            <w:tcW w:w="3668" w:type="dxa"/>
          </w:tcPr>
          <w:p w14:paraId="5BC17ACC"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2890DACC"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58269328" w14:textId="77777777"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66CEE1F2" w14:textId="77777777" w:rsidTr="00B418A9">
        <w:tc>
          <w:tcPr>
            <w:tcW w:w="3668" w:type="dxa"/>
          </w:tcPr>
          <w:p w14:paraId="1E74676A"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72B00C25"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5C708F3D" w14:textId="77777777" w:rsidTr="00B418A9">
        <w:tc>
          <w:tcPr>
            <w:tcW w:w="3668" w:type="dxa"/>
          </w:tcPr>
          <w:p w14:paraId="29BF0085"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1F83AE9B"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19CE444E"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191F2F91"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6533EE86" w14:textId="77777777" w:rsidR="00BA21D5" w:rsidRPr="006E50D5" w:rsidRDefault="00BA21D5" w:rsidP="005154EE">
      <w:pPr>
        <w:ind w:left="5103"/>
        <w:rPr>
          <w:sz w:val="24"/>
          <w:szCs w:val="24"/>
        </w:rPr>
      </w:pPr>
    </w:p>
    <w:p w14:paraId="145282F1" w14:textId="77777777" w:rsidR="00BA21D5" w:rsidRPr="006E50D5" w:rsidRDefault="00BA21D5" w:rsidP="005154EE">
      <w:pPr>
        <w:ind w:left="5103"/>
        <w:rPr>
          <w:sz w:val="24"/>
          <w:szCs w:val="24"/>
        </w:rPr>
      </w:pPr>
    </w:p>
    <w:p w14:paraId="3C761F7C"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1AA299E9"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61E2B392" w14:textId="77777777" w:rsidTr="00B418A9">
        <w:tc>
          <w:tcPr>
            <w:tcW w:w="4996" w:type="dxa"/>
            <w:shd w:val="clear" w:color="auto" w:fill="auto"/>
          </w:tcPr>
          <w:p w14:paraId="6AF74C85"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2C3F7218" w14:textId="77777777" w:rsidR="007655EB" w:rsidRDefault="007655EB" w:rsidP="00B70A77">
            <w:pPr>
              <w:widowControl/>
              <w:autoSpaceDE/>
              <w:autoSpaceDN/>
              <w:spacing w:line="360" w:lineRule="auto"/>
              <w:rPr>
                <w:sz w:val="24"/>
                <w:szCs w:val="24"/>
              </w:rPr>
            </w:pPr>
          </w:p>
          <w:p w14:paraId="1908CC3A"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018F87D1"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7A5A1FFC"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6E89F630" w14:textId="77777777" w:rsidR="007655EB" w:rsidRDefault="007655EB" w:rsidP="005154EE">
            <w:pPr>
              <w:widowControl/>
              <w:autoSpaceDE/>
              <w:autoSpaceDN/>
              <w:spacing w:line="360" w:lineRule="auto"/>
              <w:rPr>
                <w:sz w:val="24"/>
                <w:szCs w:val="24"/>
              </w:rPr>
            </w:pPr>
          </w:p>
          <w:p w14:paraId="3DB68D8B"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1F60DBF3" w14:textId="77777777" w:rsidR="00BA21D5" w:rsidRPr="006E50D5" w:rsidRDefault="00BA21D5" w:rsidP="005154EE">
            <w:pPr>
              <w:widowControl/>
              <w:autoSpaceDE/>
              <w:autoSpaceDN/>
              <w:spacing w:line="360" w:lineRule="auto"/>
              <w:ind w:firstLine="33"/>
              <w:rPr>
                <w:b/>
                <w:sz w:val="24"/>
                <w:szCs w:val="24"/>
              </w:rPr>
            </w:pPr>
          </w:p>
        </w:tc>
      </w:tr>
    </w:tbl>
    <w:p w14:paraId="510FCE04" w14:textId="77777777" w:rsidR="00B14EA0" w:rsidRDefault="00B14EA0">
      <w:pPr>
        <w:ind w:left="5103"/>
        <w:rPr>
          <w:b/>
          <w:bCs/>
          <w:sz w:val="24"/>
          <w:szCs w:val="24"/>
        </w:rPr>
      </w:pPr>
    </w:p>
    <w:p w14:paraId="665F5175" w14:textId="77777777" w:rsidR="006A07F6" w:rsidRDefault="006A07F6">
      <w:pPr>
        <w:ind w:left="5103"/>
        <w:rPr>
          <w:b/>
          <w:bCs/>
          <w:sz w:val="24"/>
          <w:szCs w:val="24"/>
        </w:rPr>
      </w:pPr>
    </w:p>
    <w:p w14:paraId="71C4E5D2" w14:textId="77777777" w:rsidR="006A07F6" w:rsidRDefault="006A07F6">
      <w:pPr>
        <w:ind w:left="5103"/>
        <w:rPr>
          <w:b/>
          <w:bCs/>
          <w:sz w:val="24"/>
          <w:szCs w:val="24"/>
        </w:rPr>
      </w:pPr>
    </w:p>
    <w:p w14:paraId="29B18DD8" w14:textId="77777777" w:rsidR="006A07F6" w:rsidRDefault="006A07F6">
      <w:pPr>
        <w:ind w:left="5103"/>
        <w:rPr>
          <w:b/>
          <w:bCs/>
          <w:sz w:val="24"/>
          <w:szCs w:val="24"/>
        </w:rPr>
      </w:pPr>
    </w:p>
    <w:p w14:paraId="1B9B6852" w14:textId="77777777" w:rsidR="006A07F6" w:rsidRDefault="006A07F6">
      <w:pPr>
        <w:ind w:left="5103"/>
        <w:rPr>
          <w:b/>
          <w:bCs/>
          <w:sz w:val="24"/>
          <w:szCs w:val="24"/>
        </w:rPr>
      </w:pPr>
    </w:p>
    <w:p w14:paraId="33FDC4E4" w14:textId="77777777" w:rsidR="006A07F6" w:rsidRDefault="006A07F6">
      <w:pPr>
        <w:ind w:left="5103"/>
        <w:rPr>
          <w:b/>
          <w:bCs/>
          <w:sz w:val="24"/>
          <w:szCs w:val="24"/>
        </w:rPr>
      </w:pPr>
    </w:p>
    <w:p w14:paraId="29773406" w14:textId="77777777"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14:paraId="5D1391CF" w14:textId="77777777"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14:paraId="0A5DC271" w14:textId="77777777" w:rsidTr="00F74EE6">
        <w:trPr>
          <w:trHeight w:val="288"/>
        </w:trPr>
        <w:tc>
          <w:tcPr>
            <w:tcW w:w="2750" w:type="dxa"/>
            <w:tcBorders>
              <w:top w:val="nil"/>
              <w:left w:val="nil"/>
              <w:bottom w:val="nil"/>
              <w:right w:val="nil"/>
            </w:tcBorders>
            <w:shd w:val="clear" w:color="auto" w:fill="auto"/>
            <w:vAlign w:val="bottom"/>
            <w:hideMark/>
          </w:tcPr>
          <w:p w14:paraId="52CDA4EA"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363C825F"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4A62366D"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4CECB1D"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C52F75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5E8B734"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BC908A7" w14:textId="31C852C4" w:rsidR="006A07F6" w:rsidRPr="006A07F6" w:rsidRDefault="006A07F6" w:rsidP="00F709FF">
            <w:pPr>
              <w:pageBreakBefore/>
              <w:rPr>
                <w:color w:val="000000"/>
                <w:sz w:val="24"/>
                <w:szCs w:val="24"/>
              </w:rPr>
            </w:pPr>
            <w:r w:rsidRPr="006A07F6">
              <w:rPr>
                <w:color w:val="000000"/>
                <w:sz w:val="24"/>
                <w:szCs w:val="24"/>
              </w:rPr>
              <w:t xml:space="preserve">Приложение № </w:t>
            </w:r>
            <w:r w:rsidR="00F709FF">
              <w:rPr>
                <w:color w:val="000000"/>
                <w:sz w:val="24"/>
                <w:szCs w:val="24"/>
              </w:rPr>
              <w:t>4</w:t>
            </w:r>
          </w:p>
        </w:tc>
      </w:tr>
      <w:tr w:rsidR="006A07F6" w:rsidRPr="00D448DE" w14:paraId="26017042" w14:textId="77777777" w:rsidTr="00F74EE6">
        <w:trPr>
          <w:trHeight w:val="288"/>
        </w:trPr>
        <w:tc>
          <w:tcPr>
            <w:tcW w:w="2750" w:type="dxa"/>
            <w:tcBorders>
              <w:top w:val="nil"/>
              <w:left w:val="nil"/>
              <w:bottom w:val="nil"/>
              <w:right w:val="nil"/>
            </w:tcBorders>
            <w:shd w:val="clear" w:color="auto" w:fill="auto"/>
            <w:vAlign w:val="bottom"/>
            <w:hideMark/>
          </w:tcPr>
          <w:p w14:paraId="49F91F60" w14:textId="77777777"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14:paraId="753573C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1EA855B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AED2A0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771C1CE"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2224DA53"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7AD8577F" w14:textId="77777777" w:rsidR="006A07F6" w:rsidRDefault="00AD11EB" w:rsidP="00AD11EB">
            <w:pPr>
              <w:rPr>
                <w:sz w:val="24"/>
                <w:szCs w:val="24"/>
              </w:rPr>
            </w:pPr>
            <w:r>
              <w:rPr>
                <w:color w:val="000000"/>
                <w:sz w:val="24"/>
                <w:szCs w:val="24"/>
              </w:rPr>
              <w:t>к</w:t>
            </w:r>
            <w:r w:rsidR="006A07F6">
              <w:rPr>
                <w:color w:val="000000"/>
                <w:sz w:val="24"/>
                <w:szCs w:val="24"/>
              </w:rPr>
              <w:t xml:space="preserve"> </w:t>
            </w:r>
            <w:r w:rsidR="006A07F6" w:rsidRPr="006A07F6">
              <w:rPr>
                <w:color w:val="000000"/>
                <w:sz w:val="24"/>
                <w:szCs w:val="24"/>
              </w:rPr>
              <w:t xml:space="preserve">Договору поставки </w:t>
            </w:r>
            <w:r w:rsidR="006A07F6" w:rsidRPr="006A07F6">
              <w:rPr>
                <w:sz w:val="24"/>
                <w:szCs w:val="24"/>
              </w:rPr>
              <w:t xml:space="preserve"> </w:t>
            </w:r>
          </w:p>
          <w:p w14:paraId="58A1AFED" w14:textId="77777777"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14:paraId="4DE6FCA0" w14:textId="77777777" w:rsidR="006A07F6" w:rsidRPr="006A07F6" w:rsidRDefault="006A07F6" w:rsidP="00F74EE6">
            <w:pPr>
              <w:jc w:val="right"/>
              <w:rPr>
                <w:color w:val="000000"/>
                <w:sz w:val="24"/>
                <w:szCs w:val="24"/>
              </w:rPr>
            </w:pPr>
            <w:r w:rsidRPr="006A07F6">
              <w:rPr>
                <w:color w:val="000000"/>
                <w:sz w:val="24"/>
                <w:szCs w:val="24"/>
              </w:rPr>
              <w:t xml:space="preserve"> </w:t>
            </w:r>
          </w:p>
          <w:p w14:paraId="317664B0" w14:textId="77777777" w:rsidR="006A07F6" w:rsidRPr="006A07F6" w:rsidRDefault="006A07F6" w:rsidP="00F74EE6">
            <w:pPr>
              <w:jc w:val="right"/>
              <w:rPr>
                <w:color w:val="000000"/>
                <w:sz w:val="24"/>
                <w:szCs w:val="24"/>
              </w:rPr>
            </w:pPr>
          </w:p>
        </w:tc>
      </w:tr>
      <w:tr w:rsidR="006A07F6" w:rsidRPr="00D448DE" w14:paraId="5AB2E1AD" w14:textId="77777777" w:rsidTr="00F74EE6">
        <w:trPr>
          <w:trHeight w:val="288"/>
        </w:trPr>
        <w:tc>
          <w:tcPr>
            <w:tcW w:w="2750" w:type="dxa"/>
            <w:tcBorders>
              <w:top w:val="nil"/>
              <w:left w:val="nil"/>
              <w:bottom w:val="nil"/>
              <w:right w:val="nil"/>
            </w:tcBorders>
            <w:shd w:val="clear" w:color="auto" w:fill="auto"/>
            <w:vAlign w:val="bottom"/>
            <w:hideMark/>
          </w:tcPr>
          <w:p w14:paraId="3498C346"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63882DD1"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7A529F83"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EBE56B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71129CE"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14:paraId="687DABAF" w14:textId="77777777"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38304F7C"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0662C01" w14:textId="77777777" w:rsidR="006A07F6" w:rsidRPr="00D448DE" w:rsidRDefault="006A07F6" w:rsidP="00F74EE6">
            <w:pPr>
              <w:rPr>
                <w:rFonts w:ascii="Calibri" w:hAnsi="Calibri"/>
                <w:color w:val="000000"/>
              </w:rPr>
            </w:pPr>
          </w:p>
        </w:tc>
      </w:tr>
      <w:tr w:rsidR="006A07F6" w:rsidRPr="00D448DE" w14:paraId="388A32A6" w14:textId="77777777" w:rsidTr="00F74EE6">
        <w:trPr>
          <w:trHeight w:val="300"/>
        </w:trPr>
        <w:tc>
          <w:tcPr>
            <w:tcW w:w="2750" w:type="dxa"/>
            <w:tcBorders>
              <w:top w:val="nil"/>
              <w:left w:val="nil"/>
              <w:bottom w:val="nil"/>
              <w:right w:val="nil"/>
            </w:tcBorders>
            <w:shd w:val="clear" w:color="auto" w:fill="auto"/>
            <w:vAlign w:val="bottom"/>
            <w:hideMark/>
          </w:tcPr>
          <w:p w14:paraId="1B889659" w14:textId="77777777"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61FC8868" w14:textId="77777777"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14:paraId="3009E0D6" w14:textId="77777777"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06035088"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8351C44" w14:textId="77777777" w:rsidR="006A07F6" w:rsidRPr="00D448DE" w:rsidRDefault="006A07F6" w:rsidP="00F74EE6">
            <w:pPr>
              <w:rPr>
                <w:rFonts w:ascii="Calibri" w:hAnsi="Calibri"/>
                <w:color w:val="000000"/>
              </w:rPr>
            </w:pPr>
          </w:p>
        </w:tc>
      </w:tr>
      <w:tr w:rsidR="006A07F6" w:rsidRPr="00D448DE" w14:paraId="4490F5E7" w14:textId="77777777" w:rsidTr="00F74EE6">
        <w:trPr>
          <w:trHeight w:val="300"/>
        </w:trPr>
        <w:tc>
          <w:tcPr>
            <w:tcW w:w="2750" w:type="dxa"/>
            <w:tcBorders>
              <w:top w:val="nil"/>
              <w:left w:val="nil"/>
              <w:bottom w:val="nil"/>
              <w:right w:val="nil"/>
            </w:tcBorders>
            <w:shd w:val="clear" w:color="auto" w:fill="auto"/>
            <w:vAlign w:val="bottom"/>
            <w:hideMark/>
          </w:tcPr>
          <w:p w14:paraId="28C5CAE5"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47057CB2"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88D99C6"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B5103FE"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5E12F08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7A343CA"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D6C6BCE"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370AC5A" w14:textId="77777777" w:rsidR="006A07F6" w:rsidRPr="00D448DE" w:rsidRDefault="006A07F6" w:rsidP="00F74EE6">
            <w:pPr>
              <w:rPr>
                <w:rFonts w:ascii="Calibri" w:hAnsi="Calibri"/>
                <w:color w:val="000000"/>
              </w:rPr>
            </w:pPr>
          </w:p>
        </w:tc>
      </w:tr>
      <w:tr w:rsidR="006A07F6" w:rsidRPr="00D448DE" w14:paraId="08BEB5EB" w14:textId="77777777"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0836667A" w14:textId="77777777"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2A061BB5" w14:textId="77777777"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761A9DF" w14:textId="77777777"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14:paraId="6F2A4CA9" w14:textId="77777777"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1755AD0C" w14:textId="77777777"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CDC736F"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40454D81"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3DBB2215" w14:textId="77777777"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14:paraId="4F175FC3"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4EC19767"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73DA22E8"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127A0BFB"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14:paraId="5CDDF906"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4CBDD3D" w14:textId="77777777"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BF35216" w14:textId="77777777"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14:paraId="20A10989" w14:textId="77777777"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14:paraId="5CF783B1" w14:textId="77777777"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14:paraId="1E83FC9D" w14:textId="77777777"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14:paraId="487EC84F" w14:textId="77777777"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14:paraId="42D75E28" w14:textId="77777777"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14:paraId="5B440E1B" w14:textId="77777777"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14:paraId="6F81D017" w14:textId="77777777" w:rsidTr="00B751EE">
        <w:trPr>
          <w:trHeight w:val="288"/>
        </w:trPr>
        <w:tc>
          <w:tcPr>
            <w:tcW w:w="2750" w:type="dxa"/>
            <w:tcBorders>
              <w:top w:val="nil"/>
              <w:left w:val="single" w:sz="8" w:space="0" w:color="auto"/>
              <w:bottom w:val="single" w:sz="4" w:space="0" w:color="auto"/>
              <w:right w:val="nil"/>
            </w:tcBorders>
            <w:shd w:val="clear" w:color="auto" w:fill="auto"/>
            <w:vAlign w:val="center"/>
          </w:tcPr>
          <w:p w14:paraId="4AA74581" w14:textId="2994495F"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0E22360A" w14:textId="14981618"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517FDEBF" w14:textId="2F9224BC"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3191194F" w14:textId="55802181"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2684AFF6" w14:textId="423A66A2"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4B5F360D" w14:textId="2C93EEBC"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1EA967B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63FCACE6"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405F37C4"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218E8B5"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0A4466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692D2D9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053BBE60"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003104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7094AF30"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311A925"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2792A8B7"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66BED79D"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1FEB3864"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1DDF142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215862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5EC9039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09B041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5F85FC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47E9648"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575804D9"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4613C147"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262999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BAC3EB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79EE665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49D9077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26008E2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7E59C51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54EB885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6AD9F187"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172D460" w14:textId="77777777" w:rsidTr="00F74EE6">
        <w:trPr>
          <w:trHeight w:val="288"/>
        </w:trPr>
        <w:tc>
          <w:tcPr>
            <w:tcW w:w="5113" w:type="dxa"/>
            <w:gridSpan w:val="2"/>
            <w:tcBorders>
              <w:top w:val="nil"/>
              <w:left w:val="nil"/>
              <w:bottom w:val="single" w:sz="4" w:space="0" w:color="auto"/>
              <w:right w:val="nil"/>
            </w:tcBorders>
            <w:shd w:val="clear" w:color="auto" w:fill="auto"/>
            <w:vAlign w:val="bottom"/>
            <w:hideMark/>
          </w:tcPr>
          <w:p w14:paraId="3AD19BC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1651723E"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D98654D"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6A731E53" w14:textId="77777777"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5D5F50C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2CABFC4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5CFAED6A" w14:textId="77777777" w:rsidR="006A07F6" w:rsidRPr="00D448DE" w:rsidRDefault="006A07F6" w:rsidP="00F74EE6">
            <w:pPr>
              <w:rPr>
                <w:rFonts w:ascii="Calibri" w:hAnsi="Calibri"/>
                <w:color w:val="000000"/>
              </w:rPr>
            </w:pPr>
          </w:p>
        </w:tc>
      </w:tr>
      <w:tr w:rsidR="006A07F6" w:rsidRPr="00D448DE" w14:paraId="7FC5C7EA" w14:textId="77777777" w:rsidTr="00F74EE6">
        <w:trPr>
          <w:trHeight w:val="228"/>
        </w:trPr>
        <w:tc>
          <w:tcPr>
            <w:tcW w:w="5113" w:type="dxa"/>
            <w:gridSpan w:val="2"/>
            <w:tcBorders>
              <w:top w:val="single" w:sz="4" w:space="0" w:color="auto"/>
              <w:left w:val="nil"/>
              <w:bottom w:val="nil"/>
              <w:right w:val="nil"/>
            </w:tcBorders>
            <w:shd w:val="clear" w:color="auto" w:fill="auto"/>
            <w:vAlign w:val="bottom"/>
            <w:hideMark/>
          </w:tcPr>
          <w:p w14:paraId="4D4A2AAF"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3154642D" w14:textId="77777777"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0D93DBB5" w14:textId="77777777"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7C605B8F" w14:textId="77777777"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17A56E9E"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40916C01"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25E93C94" w14:textId="77777777" w:rsidR="006A07F6" w:rsidRPr="00D448DE" w:rsidRDefault="006A07F6" w:rsidP="00F74EE6">
            <w:pPr>
              <w:rPr>
                <w:rFonts w:ascii="Calibri" w:hAnsi="Calibri"/>
                <w:color w:val="000000"/>
              </w:rPr>
            </w:pPr>
          </w:p>
        </w:tc>
      </w:tr>
      <w:tr w:rsidR="006A07F6" w:rsidRPr="00D448DE" w14:paraId="07EF391D" w14:textId="77777777" w:rsidTr="00F74EE6">
        <w:trPr>
          <w:trHeight w:val="480"/>
        </w:trPr>
        <w:tc>
          <w:tcPr>
            <w:tcW w:w="5113" w:type="dxa"/>
            <w:gridSpan w:val="2"/>
            <w:tcBorders>
              <w:top w:val="nil"/>
              <w:left w:val="nil"/>
              <w:bottom w:val="nil"/>
              <w:right w:val="nil"/>
            </w:tcBorders>
            <w:shd w:val="clear" w:color="auto" w:fill="auto"/>
            <w:vAlign w:val="bottom"/>
            <w:hideMark/>
          </w:tcPr>
          <w:p w14:paraId="4B1AC50C"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5D064535"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5499F90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1F2E479"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4E33BD8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31FA3657"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70362B9" w14:textId="77777777" w:rsidR="006A07F6" w:rsidRPr="00D448DE" w:rsidRDefault="006A07F6" w:rsidP="00F74EE6">
            <w:pPr>
              <w:rPr>
                <w:rFonts w:ascii="Calibri" w:hAnsi="Calibri"/>
                <w:color w:val="000000"/>
              </w:rPr>
            </w:pPr>
          </w:p>
        </w:tc>
      </w:tr>
      <w:tr w:rsidR="006A07F6" w:rsidRPr="00D448DE" w14:paraId="39DD443C" w14:textId="77777777" w:rsidTr="00F74EE6">
        <w:trPr>
          <w:trHeight w:val="480"/>
        </w:trPr>
        <w:tc>
          <w:tcPr>
            <w:tcW w:w="5113" w:type="dxa"/>
            <w:gridSpan w:val="2"/>
            <w:tcBorders>
              <w:top w:val="nil"/>
              <w:left w:val="nil"/>
              <w:bottom w:val="nil"/>
              <w:right w:val="nil"/>
            </w:tcBorders>
            <w:shd w:val="clear" w:color="auto" w:fill="auto"/>
            <w:vAlign w:val="bottom"/>
            <w:hideMark/>
          </w:tcPr>
          <w:p w14:paraId="7F6EC235"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71D5FB1"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1CECEDA2"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48651BA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9E260D4"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2CA9A7B1"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39302C0" w14:textId="77777777" w:rsidR="006A07F6" w:rsidRPr="00D448DE" w:rsidRDefault="006A07F6" w:rsidP="00F74EE6">
            <w:pPr>
              <w:rPr>
                <w:rFonts w:ascii="Calibri" w:hAnsi="Calibri"/>
                <w:color w:val="000000"/>
              </w:rPr>
            </w:pPr>
          </w:p>
        </w:tc>
      </w:tr>
      <w:tr w:rsidR="006A07F6" w:rsidRPr="00D448DE" w14:paraId="64EAB002" w14:textId="77777777" w:rsidTr="00F74EE6">
        <w:trPr>
          <w:trHeight w:val="480"/>
        </w:trPr>
        <w:tc>
          <w:tcPr>
            <w:tcW w:w="5113" w:type="dxa"/>
            <w:gridSpan w:val="2"/>
            <w:tcBorders>
              <w:top w:val="nil"/>
              <w:left w:val="nil"/>
              <w:bottom w:val="nil"/>
              <w:right w:val="nil"/>
            </w:tcBorders>
            <w:shd w:val="clear" w:color="auto" w:fill="auto"/>
            <w:vAlign w:val="bottom"/>
            <w:hideMark/>
          </w:tcPr>
          <w:p w14:paraId="788F8C62"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36097C9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4FDA9C3"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2666FD0"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EDC4D77"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04948BFA"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1CA9CB5" w14:textId="77777777" w:rsidR="006A07F6" w:rsidRPr="00D448DE" w:rsidRDefault="006A07F6" w:rsidP="00F74EE6">
            <w:pPr>
              <w:rPr>
                <w:rFonts w:ascii="Calibri" w:hAnsi="Calibri"/>
                <w:color w:val="000000"/>
              </w:rPr>
            </w:pPr>
          </w:p>
        </w:tc>
      </w:tr>
    </w:tbl>
    <w:p w14:paraId="1A6F17EB" w14:textId="77777777" w:rsidR="00A47943" w:rsidRDefault="00A47943" w:rsidP="00A6165E">
      <w:pPr>
        <w:tabs>
          <w:tab w:val="left" w:pos="3075"/>
        </w:tabs>
        <w:rPr>
          <w:sz w:val="22"/>
          <w:szCs w:val="22"/>
        </w:rPr>
      </w:pPr>
    </w:p>
    <w:p w14:paraId="6C7816DA" w14:textId="77777777" w:rsidR="00B751EE" w:rsidRPr="006E50D5" w:rsidRDefault="00B751EE" w:rsidP="00B751EE">
      <w:pPr>
        <w:jc w:val="center"/>
        <w:outlineLvl w:val="0"/>
        <w:rPr>
          <w:b/>
          <w:bCs/>
          <w:snapToGrid w:val="0"/>
          <w:sz w:val="24"/>
          <w:szCs w:val="24"/>
        </w:rPr>
      </w:pPr>
      <w:r w:rsidRPr="006E50D5">
        <w:rPr>
          <w:b/>
          <w:bCs/>
          <w:snapToGrid w:val="0"/>
          <w:sz w:val="24"/>
          <w:szCs w:val="24"/>
        </w:rPr>
        <w:t>ПОДПИСИ СТОРОН:</w:t>
      </w:r>
    </w:p>
    <w:p w14:paraId="5611AA98" w14:textId="77777777" w:rsidR="00B751EE" w:rsidRPr="006E50D5" w:rsidRDefault="00B751EE" w:rsidP="00B751EE">
      <w:pPr>
        <w:jc w:val="center"/>
        <w:outlineLvl w:val="0"/>
        <w:rPr>
          <w:bCs/>
          <w:snapToGrid w:val="0"/>
          <w:sz w:val="24"/>
          <w:szCs w:val="24"/>
        </w:rPr>
      </w:pPr>
    </w:p>
    <w:tbl>
      <w:tblPr>
        <w:tblW w:w="9739" w:type="dxa"/>
        <w:tblInd w:w="2380" w:type="dxa"/>
        <w:tblLook w:val="04A0" w:firstRow="1" w:lastRow="0" w:firstColumn="1" w:lastColumn="0" w:noHBand="0" w:noVBand="1"/>
      </w:tblPr>
      <w:tblGrid>
        <w:gridCol w:w="4957"/>
        <w:gridCol w:w="4782"/>
      </w:tblGrid>
      <w:tr w:rsidR="00B751EE" w:rsidRPr="006E50D5" w14:paraId="0777C933" w14:textId="77777777" w:rsidTr="00B751EE">
        <w:trPr>
          <w:trHeight w:val="1028"/>
        </w:trPr>
        <w:tc>
          <w:tcPr>
            <w:tcW w:w="4957" w:type="dxa"/>
            <w:shd w:val="clear" w:color="auto" w:fill="auto"/>
          </w:tcPr>
          <w:p w14:paraId="7ECA7DBB" w14:textId="77777777" w:rsidR="00B751EE" w:rsidRPr="006E50D5" w:rsidRDefault="00B751EE" w:rsidP="00B54868">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39465A15" w14:textId="77777777" w:rsidR="00B751EE" w:rsidRDefault="00B751EE" w:rsidP="00B54868">
            <w:pPr>
              <w:widowControl/>
              <w:autoSpaceDE/>
              <w:autoSpaceDN/>
              <w:spacing w:line="360" w:lineRule="auto"/>
              <w:rPr>
                <w:sz w:val="24"/>
                <w:szCs w:val="24"/>
              </w:rPr>
            </w:pPr>
          </w:p>
          <w:p w14:paraId="5D072AD1" w14:textId="317E7C45" w:rsidR="00B751EE" w:rsidRPr="006E50D5" w:rsidRDefault="00B751EE" w:rsidP="00B54868">
            <w:pPr>
              <w:widowControl/>
              <w:autoSpaceDE/>
              <w:autoSpaceDN/>
              <w:spacing w:line="360" w:lineRule="auto"/>
              <w:rPr>
                <w:sz w:val="24"/>
                <w:szCs w:val="24"/>
              </w:rPr>
            </w:pPr>
            <w:r w:rsidRPr="006E50D5">
              <w:rPr>
                <w:sz w:val="24"/>
                <w:szCs w:val="24"/>
              </w:rPr>
              <w:t>_____________________/_____________</w:t>
            </w:r>
          </w:p>
        </w:tc>
        <w:tc>
          <w:tcPr>
            <w:tcW w:w="4782" w:type="dxa"/>
            <w:shd w:val="clear" w:color="auto" w:fill="auto"/>
          </w:tcPr>
          <w:p w14:paraId="77028A16" w14:textId="77777777" w:rsidR="00B751EE" w:rsidRPr="006E50D5" w:rsidRDefault="00B751EE" w:rsidP="00B54868">
            <w:pPr>
              <w:widowControl/>
              <w:autoSpaceDE/>
              <w:autoSpaceDN/>
              <w:ind w:firstLine="34"/>
              <w:rPr>
                <w:b/>
                <w:sz w:val="24"/>
                <w:szCs w:val="24"/>
              </w:rPr>
            </w:pPr>
            <w:r w:rsidRPr="006E50D5">
              <w:rPr>
                <w:b/>
                <w:sz w:val="24"/>
                <w:szCs w:val="24"/>
              </w:rPr>
              <w:t>Поставщик:</w:t>
            </w:r>
          </w:p>
          <w:p w14:paraId="377858FE" w14:textId="77777777" w:rsidR="00B751EE" w:rsidRDefault="00B751EE" w:rsidP="00B54868">
            <w:pPr>
              <w:widowControl/>
              <w:autoSpaceDE/>
              <w:autoSpaceDN/>
              <w:spacing w:line="360" w:lineRule="auto"/>
              <w:rPr>
                <w:sz w:val="24"/>
                <w:szCs w:val="24"/>
              </w:rPr>
            </w:pPr>
          </w:p>
          <w:p w14:paraId="1634ED14" w14:textId="27CA7139" w:rsidR="00B751EE" w:rsidRPr="00B751EE" w:rsidRDefault="00B751EE" w:rsidP="00B751EE">
            <w:pPr>
              <w:widowControl/>
              <w:autoSpaceDE/>
              <w:autoSpaceDN/>
              <w:spacing w:line="360" w:lineRule="auto"/>
              <w:rPr>
                <w:sz w:val="24"/>
                <w:szCs w:val="24"/>
              </w:rPr>
            </w:pPr>
            <w:r w:rsidRPr="006E50D5">
              <w:rPr>
                <w:sz w:val="24"/>
                <w:szCs w:val="24"/>
              </w:rPr>
              <w:t>_____________________/_____________</w:t>
            </w:r>
          </w:p>
        </w:tc>
      </w:tr>
    </w:tbl>
    <w:p w14:paraId="196E4E18" w14:textId="77777777" w:rsidR="00B751EE" w:rsidRDefault="00B751EE" w:rsidP="00B751EE">
      <w:pPr>
        <w:ind w:left="5103"/>
        <w:rPr>
          <w:b/>
          <w:bCs/>
          <w:sz w:val="24"/>
          <w:szCs w:val="24"/>
        </w:rPr>
      </w:pPr>
    </w:p>
    <w:p w14:paraId="32F54805" w14:textId="1C665AFF" w:rsidR="00F81334" w:rsidRPr="006E50D5" w:rsidRDefault="00F81334" w:rsidP="00A47943">
      <w:pPr>
        <w:tabs>
          <w:tab w:val="left" w:pos="4395"/>
        </w:tabs>
        <w:rPr>
          <w:b/>
          <w:bCs/>
          <w:sz w:val="24"/>
          <w:szCs w:val="24"/>
        </w:rPr>
      </w:pPr>
    </w:p>
    <w:sectPr w:rsidR="00F81334" w:rsidRPr="006E50D5" w:rsidSect="00A47943">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601FE" w14:textId="77777777" w:rsidR="00B608EA" w:rsidRDefault="00B608EA">
      <w:r>
        <w:separator/>
      </w:r>
    </w:p>
  </w:endnote>
  <w:endnote w:type="continuationSeparator" w:id="0">
    <w:p w14:paraId="4B7C527E" w14:textId="77777777" w:rsidR="00B608EA" w:rsidRDefault="00B6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8980" w14:textId="77777777" w:rsidR="00CA3FAC" w:rsidRPr="00125FF6" w:rsidRDefault="00CA3FAC"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BE1C" w14:textId="77777777" w:rsidR="00CA3FAC" w:rsidRDefault="00CA3FAC">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99D4" w14:textId="77777777" w:rsidR="00B608EA" w:rsidRDefault="00B608EA">
      <w:r>
        <w:separator/>
      </w:r>
    </w:p>
  </w:footnote>
  <w:footnote w:type="continuationSeparator" w:id="0">
    <w:p w14:paraId="731A54B4" w14:textId="77777777" w:rsidR="00B608EA" w:rsidRDefault="00B60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EE5A" w14:textId="77777777" w:rsidR="00CA3FAC" w:rsidRPr="004A2840" w:rsidRDefault="00CA3FAC"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999A8" w14:textId="77777777" w:rsidR="00CA3FAC" w:rsidRDefault="00CA3FAC"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9C98DC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8C4FC6"/>
    <w:multiLevelType w:val="multilevel"/>
    <w:tmpl w:val="F3BE5A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26" w15:restartNumberingAfterBreak="0">
    <w:nsid w:val="7FF249C1"/>
    <w:multiLevelType w:val="multilevel"/>
    <w:tmpl w:val="64BAA86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3"/>
  </w:num>
  <w:num w:numId="8">
    <w:abstractNumId w:val="22"/>
  </w:num>
  <w:num w:numId="9">
    <w:abstractNumId w:val="7"/>
  </w:num>
  <w:num w:numId="10">
    <w:abstractNumId w:val="16"/>
  </w:num>
  <w:num w:numId="11">
    <w:abstractNumId w:val="11"/>
  </w:num>
  <w:num w:numId="12">
    <w:abstractNumId w:val="21"/>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4"/>
  </w:num>
  <w:num w:numId="20">
    <w:abstractNumId w:val="8"/>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6"/>
  </w:num>
  <w:num w:numId="2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19D6"/>
    <w:rsid w:val="000B2ED7"/>
    <w:rsid w:val="000B4924"/>
    <w:rsid w:val="000B581C"/>
    <w:rsid w:val="000B6C1A"/>
    <w:rsid w:val="000B771D"/>
    <w:rsid w:val="000B7D2A"/>
    <w:rsid w:val="000C157F"/>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4D0"/>
    <w:rsid w:val="0011766E"/>
    <w:rsid w:val="00117C09"/>
    <w:rsid w:val="00117F9B"/>
    <w:rsid w:val="0012117F"/>
    <w:rsid w:val="00121840"/>
    <w:rsid w:val="001230C3"/>
    <w:rsid w:val="00125437"/>
    <w:rsid w:val="00125F1E"/>
    <w:rsid w:val="00125FF6"/>
    <w:rsid w:val="0012782F"/>
    <w:rsid w:val="0013396C"/>
    <w:rsid w:val="00135804"/>
    <w:rsid w:val="001366EA"/>
    <w:rsid w:val="00137811"/>
    <w:rsid w:val="00140830"/>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6778C"/>
    <w:rsid w:val="001719C9"/>
    <w:rsid w:val="001759BE"/>
    <w:rsid w:val="001765A4"/>
    <w:rsid w:val="00184F1A"/>
    <w:rsid w:val="00185A44"/>
    <w:rsid w:val="001877FB"/>
    <w:rsid w:val="0019126E"/>
    <w:rsid w:val="001927A9"/>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57EC5"/>
    <w:rsid w:val="00261000"/>
    <w:rsid w:val="00262CCB"/>
    <w:rsid w:val="00264270"/>
    <w:rsid w:val="0026630A"/>
    <w:rsid w:val="00267677"/>
    <w:rsid w:val="00267FED"/>
    <w:rsid w:val="002712C2"/>
    <w:rsid w:val="00272AA5"/>
    <w:rsid w:val="00274B78"/>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2081"/>
    <w:rsid w:val="00356297"/>
    <w:rsid w:val="0035732A"/>
    <w:rsid w:val="00357420"/>
    <w:rsid w:val="0036020D"/>
    <w:rsid w:val="00360D2C"/>
    <w:rsid w:val="00364ECE"/>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5DEB"/>
    <w:rsid w:val="0045617C"/>
    <w:rsid w:val="0046126F"/>
    <w:rsid w:val="004612B2"/>
    <w:rsid w:val="004624A2"/>
    <w:rsid w:val="0046379B"/>
    <w:rsid w:val="004648AE"/>
    <w:rsid w:val="00465634"/>
    <w:rsid w:val="004661F0"/>
    <w:rsid w:val="00466898"/>
    <w:rsid w:val="00466D19"/>
    <w:rsid w:val="00473F52"/>
    <w:rsid w:val="00475E8E"/>
    <w:rsid w:val="00476184"/>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D2213"/>
    <w:rsid w:val="004E08CF"/>
    <w:rsid w:val="004E1D8C"/>
    <w:rsid w:val="004E2C33"/>
    <w:rsid w:val="004E475C"/>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27EF3"/>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3FA4"/>
    <w:rsid w:val="00564EFD"/>
    <w:rsid w:val="00565582"/>
    <w:rsid w:val="00565647"/>
    <w:rsid w:val="00565C29"/>
    <w:rsid w:val="00566C74"/>
    <w:rsid w:val="005672FA"/>
    <w:rsid w:val="005700B0"/>
    <w:rsid w:val="00570136"/>
    <w:rsid w:val="0057122C"/>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42B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94828"/>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16A30"/>
    <w:rsid w:val="00720294"/>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633"/>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78B"/>
    <w:rsid w:val="007C1DE8"/>
    <w:rsid w:val="007C37D0"/>
    <w:rsid w:val="007C5B48"/>
    <w:rsid w:val="007D01D7"/>
    <w:rsid w:val="007D41D8"/>
    <w:rsid w:val="007D6E9A"/>
    <w:rsid w:val="007D7068"/>
    <w:rsid w:val="007D768C"/>
    <w:rsid w:val="007E008C"/>
    <w:rsid w:val="007E1EDA"/>
    <w:rsid w:val="007E467F"/>
    <w:rsid w:val="007E5CA5"/>
    <w:rsid w:val="007F27C2"/>
    <w:rsid w:val="007F413F"/>
    <w:rsid w:val="007F6611"/>
    <w:rsid w:val="007F721E"/>
    <w:rsid w:val="00802CAA"/>
    <w:rsid w:val="008032EA"/>
    <w:rsid w:val="00803BF7"/>
    <w:rsid w:val="00804D72"/>
    <w:rsid w:val="0080587F"/>
    <w:rsid w:val="008061C0"/>
    <w:rsid w:val="0080659C"/>
    <w:rsid w:val="0080671C"/>
    <w:rsid w:val="00810502"/>
    <w:rsid w:val="00812298"/>
    <w:rsid w:val="00813007"/>
    <w:rsid w:val="00813110"/>
    <w:rsid w:val="0081694B"/>
    <w:rsid w:val="0082047A"/>
    <w:rsid w:val="00820E7F"/>
    <w:rsid w:val="00821D02"/>
    <w:rsid w:val="008222D7"/>
    <w:rsid w:val="00822F6E"/>
    <w:rsid w:val="00825998"/>
    <w:rsid w:val="00826B49"/>
    <w:rsid w:val="00830A72"/>
    <w:rsid w:val="00830DE9"/>
    <w:rsid w:val="00831159"/>
    <w:rsid w:val="008313AF"/>
    <w:rsid w:val="0083155E"/>
    <w:rsid w:val="00833446"/>
    <w:rsid w:val="0083500B"/>
    <w:rsid w:val="0083668F"/>
    <w:rsid w:val="008411AB"/>
    <w:rsid w:val="0084439E"/>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65CC"/>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3A23"/>
    <w:rsid w:val="008B52FC"/>
    <w:rsid w:val="008B58C0"/>
    <w:rsid w:val="008B6BDC"/>
    <w:rsid w:val="008B6DB3"/>
    <w:rsid w:val="008B76E6"/>
    <w:rsid w:val="008B7C0A"/>
    <w:rsid w:val="008B7CA1"/>
    <w:rsid w:val="008C1F07"/>
    <w:rsid w:val="008C2454"/>
    <w:rsid w:val="008C49A0"/>
    <w:rsid w:val="008C4C91"/>
    <w:rsid w:val="008C568D"/>
    <w:rsid w:val="008C6CC5"/>
    <w:rsid w:val="008C7A2A"/>
    <w:rsid w:val="008C7D00"/>
    <w:rsid w:val="008D110B"/>
    <w:rsid w:val="008D3161"/>
    <w:rsid w:val="008D3AD0"/>
    <w:rsid w:val="008D502A"/>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4702F"/>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07B"/>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46BB"/>
    <w:rsid w:val="00A46F63"/>
    <w:rsid w:val="00A47943"/>
    <w:rsid w:val="00A50724"/>
    <w:rsid w:val="00A50E1B"/>
    <w:rsid w:val="00A510BB"/>
    <w:rsid w:val="00A53064"/>
    <w:rsid w:val="00A54A92"/>
    <w:rsid w:val="00A55033"/>
    <w:rsid w:val="00A55626"/>
    <w:rsid w:val="00A570FE"/>
    <w:rsid w:val="00A575AD"/>
    <w:rsid w:val="00A57CE6"/>
    <w:rsid w:val="00A61422"/>
    <w:rsid w:val="00A6162B"/>
    <w:rsid w:val="00A6165E"/>
    <w:rsid w:val="00A62AE9"/>
    <w:rsid w:val="00A63C08"/>
    <w:rsid w:val="00A65546"/>
    <w:rsid w:val="00A679C8"/>
    <w:rsid w:val="00A70722"/>
    <w:rsid w:val="00A73BCE"/>
    <w:rsid w:val="00A76A66"/>
    <w:rsid w:val="00A774F9"/>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1EB"/>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08EA"/>
    <w:rsid w:val="00B64743"/>
    <w:rsid w:val="00B6490D"/>
    <w:rsid w:val="00B670EC"/>
    <w:rsid w:val="00B67F37"/>
    <w:rsid w:val="00B70A77"/>
    <w:rsid w:val="00B71025"/>
    <w:rsid w:val="00B7201A"/>
    <w:rsid w:val="00B72E5A"/>
    <w:rsid w:val="00B73A9F"/>
    <w:rsid w:val="00B73C87"/>
    <w:rsid w:val="00B73D4E"/>
    <w:rsid w:val="00B742DB"/>
    <w:rsid w:val="00B751EE"/>
    <w:rsid w:val="00B76B6C"/>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43E"/>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77843"/>
    <w:rsid w:val="00C837BB"/>
    <w:rsid w:val="00C83D1E"/>
    <w:rsid w:val="00C855D7"/>
    <w:rsid w:val="00C8590D"/>
    <w:rsid w:val="00C860B6"/>
    <w:rsid w:val="00C87669"/>
    <w:rsid w:val="00C87B55"/>
    <w:rsid w:val="00C94C70"/>
    <w:rsid w:val="00C953A2"/>
    <w:rsid w:val="00C9646B"/>
    <w:rsid w:val="00C97417"/>
    <w:rsid w:val="00CA031D"/>
    <w:rsid w:val="00CA07C5"/>
    <w:rsid w:val="00CA10F9"/>
    <w:rsid w:val="00CA15F2"/>
    <w:rsid w:val="00CA3FAC"/>
    <w:rsid w:val="00CA70E8"/>
    <w:rsid w:val="00CA718A"/>
    <w:rsid w:val="00CB0216"/>
    <w:rsid w:val="00CB090A"/>
    <w:rsid w:val="00CB3289"/>
    <w:rsid w:val="00CB3835"/>
    <w:rsid w:val="00CB52FB"/>
    <w:rsid w:val="00CB64CA"/>
    <w:rsid w:val="00CB6894"/>
    <w:rsid w:val="00CC011C"/>
    <w:rsid w:val="00CC1FF8"/>
    <w:rsid w:val="00CD0150"/>
    <w:rsid w:val="00CD1A4B"/>
    <w:rsid w:val="00CD243D"/>
    <w:rsid w:val="00CD26C5"/>
    <w:rsid w:val="00CD6879"/>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08E"/>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5E2D"/>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AD9"/>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07D4"/>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31AC"/>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57276"/>
    <w:rsid w:val="00F600BF"/>
    <w:rsid w:val="00F62232"/>
    <w:rsid w:val="00F630E5"/>
    <w:rsid w:val="00F6386F"/>
    <w:rsid w:val="00F655E5"/>
    <w:rsid w:val="00F65A0B"/>
    <w:rsid w:val="00F66B01"/>
    <w:rsid w:val="00F67E4B"/>
    <w:rsid w:val="00F70255"/>
    <w:rsid w:val="00F70749"/>
    <w:rsid w:val="00F709FF"/>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C77"/>
    <w:rsid w:val="00FC0D46"/>
    <w:rsid w:val="00FC15C6"/>
    <w:rsid w:val="00FC24CE"/>
    <w:rsid w:val="00FC4B1A"/>
    <w:rsid w:val="00FC5442"/>
    <w:rsid w:val="00FC5604"/>
    <w:rsid w:val="00FC6687"/>
    <w:rsid w:val="00FC77BD"/>
    <w:rsid w:val="00FD06A9"/>
    <w:rsid w:val="00FD287D"/>
    <w:rsid w:val="00FD343B"/>
    <w:rsid w:val="00FD397B"/>
    <w:rsid w:val="00FD6BE5"/>
    <w:rsid w:val="00FD6ECF"/>
    <w:rsid w:val="00FD7EB0"/>
    <w:rsid w:val="00FE4A6C"/>
    <w:rsid w:val="00FE4ABD"/>
    <w:rsid w:val="00FE5FD5"/>
    <w:rsid w:val="00FE70F8"/>
    <w:rsid w:val="00FF307C"/>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9D9DB1"/>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Алроса_маркер (Уровень 4),Маркер,ПАРАГРАФ,Абзац списка2"/>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AA282-14FC-4575-B618-1D6AF9803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8199</Words>
  <Characters>46740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54830</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Бакшеев Тимофей Николаевич</cp:lastModifiedBy>
  <cp:revision>9</cp:revision>
  <cp:lastPrinted>2020-03-18T06:36:00Z</cp:lastPrinted>
  <dcterms:created xsi:type="dcterms:W3CDTF">2020-09-09T06:59:00Z</dcterms:created>
  <dcterms:modified xsi:type="dcterms:W3CDTF">2020-11-19T04:47:00Z</dcterms:modified>
</cp:coreProperties>
</file>