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53861AF0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0C7347" w:rsidRPr="00EF46C1">
        <w:rPr>
          <w:b/>
          <w:bCs/>
          <w:caps/>
          <w:sz w:val="24"/>
          <w:szCs w:val="24"/>
        </w:rPr>
        <w:t>107/МР</w:t>
      </w:r>
      <w:r w:rsidR="00E644D0" w:rsidRPr="00CD5383">
        <w:rPr>
          <w:b/>
          <w:bCs/>
          <w:caps/>
          <w:sz w:val="24"/>
          <w:szCs w:val="24"/>
        </w:rPr>
        <w:t xml:space="preserve"> </w:t>
      </w:r>
      <w:r w:rsidR="00607438" w:rsidRPr="00CD5383">
        <w:rPr>
          <w:b/>
          <w:bCs/>
          <w:caps/>
          <w:sz w:val="24"/>
          <w:szCs w:val="24"/>
        </w:rPr>
        <w:t>-</w:t>
      </w:r>
      <w:r w:rsidR="0082636D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057F196" w14:textId="77777777" w:rsidR="000C7347" w:rsidRPr="00EF46C1" w:rsidRDefault="00631F21" w:rsidP="000C734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0C7347" w:rsidRPr="00EF46C1">
        <w:rPr>
          <w:b/>
          <w:bCs/>
          <w:sz w:val="24"/>
          <w:szCs w:val="24"/>
        </w:rPr>
        <w:t>на поставку</w:t>
      </w:r>
    </w:p>
    <w:p w14:paraId="58DBECA5" w14:textId="77777777" w:rsidR="000C7347" w:rsidRPr="00EF46C1" w:rsidRDefault="000C7347" w:rsidP="000C734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EF46C1">
        <w:rPr>
          <w:b/>
          <w:bCs/>
          <w:i/>
          <w:sz w:val="24"/>
          <w:szCs w:val="24"/>
        </w:rPr>
        <w:t>«</w:t>
      </w:r>
      <w:r w:rsidRPr="000C29FE">
        <w:rPr>
          <w:b/>
          <w:i/>
          <w:sz w:val="24"/>
          <w:szCs w:val="24"/>
        </w:rPr>
        <w:t>Трансформаторы напряжения (антирезонансные)</w:t>
      </w:r>
      <w:r w:rsidRPr="00EF46C1">
        <w:rPr>
          <w:b/>
          <w:bCs/>
          <w:i/>
          <w:sz w:val="24"/>
          <w:szCs w:val="24"/>
        </w:rPr>
        <w:t xml:space="preserve">» </w:t>
      </w:r>
    </w:p>
    <w:p w14:paraId="08125807" w14:textId="77777777" w:rsidR="000C7347" w:rsidRPr="000C29FE" w:rsidRDefault="000C7347" w:rsidP="000C734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29FE">
        <w:rPr>
          <w:b/>
          <w:sz w:val="24"/>
          <w:szCs w:val="24"/>
        </w:rPr>
        <w:t>(Лот № 5301-РЕМ ПРОД-2021-ДРСК)</w:t>
      </w:r>
    </w:p>
    <w:p w14:paraId="221AE007" w14:textId="56D54F81" w:rsidR="00E644D0" w:rsidRPr="007D2751" w:rsidRDefault="00E644D0" w:rsidP="000C7347">
      <w:pPr>
        <w:suppressAutoHyphens/>
        <w:spacing w:line="240" w:lineRule="auto"/>
        <w:jc w:val="center"/>
        <w:rPr>
          <w:b/>
          <w:bCs/>
          <w:color w:val="FF0000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404AC138" w14:textId="77777777" w:rsidR="00116E09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  Благовещенск</w:t>
            </w:r>
            <w:bookmarkStart w:id="3" w:name="_GoBack"/>
            <w:bookmarkEnd w:id="3"/>
          </w:p>
          <w:p w14:paraId="00BF9D78" w14:textId="7F5D6F81" w:rsidR="00DA4A10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>
              <w:rPr>
                <w:sz w:val="24"/>
                <w:szCs w:val="24"/>
              </w:rPr>
              <w:t xml:space="preserve"> </w:t>
            </w:r>
            <w:r w:rsidR="003D2ADE" w:rsidRPr="003D2ADE">
              <w:rPr>
                <w:sz w:val="24"/>
                <w:szCs w:val="24"/>
              </w:rPr>
              <w:t>32009594932</w:t>
            </w:r>
          </w:p>
          <w:p w14:paraId="223FAD74" w14:textId="7227ED18" w:rsidR="00116E09" w:rsidRPr="00455714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BF7EBB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C734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» </w:t>
            </w:r>
            <w:r w:rsidR="000C734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435CA56B" w:rsidR="00CB44C2" w:rsidRPr="000C7347" w:rsidRDefault="006C2925" w:rsidP="00607438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0C7347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r w:rsidR="000C7347" w:rsidRPr="000C29FE">
        <w:rPr>
          <w:b/>
          <w:i/>
          <w:sz w:val="24"/>
          <w:szCs w:val="24"/>
        </w:rPr>
        <w:t>Трансформаторы напряжения (антирезонансные)</w:t>
      </w:r>
      <w:r w:rsidR="00607438" w:rsidRPr="00C27F7E">
        <w:rPr>
          <w:b/>
          <w:bCs/>
          <w:i/>
          <w:sz w:val="24"/>
          <w:szCs w:val="24"/>
        </w:rPr>
        <w:t xml:space="preserve">» </w:t>
      </w:r>
      <w:r w:rsidR="00607438" w:rsidRPr="00C27F7E">
        <w:rPr>
          <w:sz w:val="24"/>
          <w:szCs w:val="24"/>
        </w:rPr>
        <w:t xml:space="preserve">(Лот № </w:t>
      </w:r>
      <w:r w:rsidR="000C7347" w:rsidRPr="000C29FE">
        <w:rPr>
          <w:b/>
          <w:sz w:val="24"/>
          <w:szCs w:val="24"/>
        </w:rPr>
        <w:t xml:space="preserve"> </w:t>
      </w:r>
      <w:r w:rsidR="000C7347" w:rsidRPr="000C7347">
        <w:rPr>
          <w:sz w:val="24"/>
          <w:szCs w:val="24"/>
        </w:rPr>
        <w:t>5301-РЕМ ПРОД-2021-ДРСК</w:t>
      </w:r>
      <w:r w:rsidR="00607438" w:rsidRPr="000C7347">
        <w:rPr>
          <w:sz w:val="24"/>
          <w:szCs w:val="24"/>
        </w:rPr>
        <w:t>)</w:t>
      </w:r>
      <w:r w:rsidR="00CB44C2" w:rsidRPr="000C7347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D29EF09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 xml:space="preserve">ОЛИЧЕСТВО ПОДАННЫХ </w:t>
      </w:r>
      <w:r w:rsidR="000C7347">
        <w:rPr>
          <w:b/>
          <w:sz w:val="24"/>
          <w:szCs w:val="24"/>
        </w:rPr>
        <w:t xml:space="preserve">НА ЭТАП </w:t>
      </w:r>
      <w:r w:rsidRPr="00365296">
        <w:rPr>
          <w:b/>
          <w:sz w:val="24"/>
          <w:szCs w:val="24"/>
        </w:rPr>
        <w:t>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0C7347">
        <w:rPr>
          <w:sz w:val="24"/>
          <w:szCs w:val="24"/>
        </w:rPr>
        <w:t>3</w:t>
      </w:r>
      <w:r w:rsidR="00CB44C2" w:rsidRPr="00365296">
        <w:rPr>
          <w:sz w:val="24"/>
          <w:szCs w:val="24"/>
        </w:rPr>
        <w:t xml:space="preserve"> (</w:t>
      </w:r>
      <w:r w:rsidR="000C7347">
        <w:rPr>
          <w:sz w:val="24"/>
          <w:szCs w:val="24"/>
        </w:rPr>
        <w:t>три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C7347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0C7347" w:rsidRPr="00881204" w:rsidRDefault="000C7347" w:rsidP="000C734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739F6" w14:textId="77777777" w:rsidR="000C7347" w:rsidRDefault="000C7347" w:rsidP="000C734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21B61416" w14:textId="62B78215" w:rsidR="000C7347" w:rsidRPr="00881204" w:rsidRDefault="000C7347" w:rsidP="000C7347">
            <w:pPr>
              <w:ind w:firstLine="0"/>
              <w:jc w:val="center"/>
              <w:rPr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27.10.2020 08:01:11</w:t>
            </w:r>
          </w:p>
        </w:tc>
        <w:tc>
          <w:tcPr>
            <w:tcW w:w="6520" w:type="dxa"/>
          </w:tcPr>
          <w:p w14:paraId="4F9A4B6E" w14:textId="77777777" w:rsidR="000C7347" w:rsidRPr="0059425C" w:rsidRDefault="000C7347" w:rsidP="000C73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495424</w:t>
            </w:r>
          </w:p>
          <w:p w14:paraId="6D4CA5BB" w14:textId="77777777" w:rsidR="000C7347" w:rsidRPr="0059425C" w:rsidRDefault="000C7347" w:rsidP="000C73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"ЭНЕРГЕТИЧЕСКИЙ АЛЬЯНС СИБИРИ"</w:t>
            </w:r>
          </w:p>
          <w:p w14:paraId="612D4CAF" w14:textId="307EF0EB" w:rsidR="000C7347" w:rsidRPr="00881204" w:rsidRDefault="000C7347" w:rsidP="000C7347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 xml:space="preserve"> ИНН 0411150718, КПП 041101001, ОГРН 1100411002372</w:t>
            </w:r>
          </w:p>
        </w:tc>
      </w:tr>
      <w:tr w:rsidR="000C7347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0C7347" w:rsidRPr="00881204" w:rsidRDefault="000C7347" w:rsidP="000C7347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42196D" w14:textId="77777777" w:rsidR="000C7347" w:rsidRDefault="000C7347" w:rsidP="000C734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6A57D5E2" w14:textId="3DD66674" w:rsidR="000C7347" w:rsidRPr="00881204" w:rsidRDefault="000C7347" w:rsidP="000C734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27.10.2020 14:07:28</w:t>
            </w:r>
          </w:p>
        </w:tc>
        <w:tc>
          <w:tcPr>
            <w:tcW w:w="6520" w:type="dxa"/>
          </w:tcPr>
          <w:p w14:paraId="6409A30B" w14:textId="77777777" w:rsidR="000C7347" w:rsidRPr="0059425C" w:rsidRDefault="000C7347" w:rsidP="000C73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495897</w:t>
            </w:r>
          </w:p>
          <w:p w14:paraId="60C0B7BC" w14:textId="77777777" w:rsidR="000C7347" w:rsidRPr="00C71CE1" w:rsidRDefault="000C7347" w:rsidP="000C73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"СТАНДАРТЭНЕРГО"</w:t>
            </w:r>
          </w:p>
          <w:p w14:paraId="46B5260E" w14:textId="5C557FDC" w:rsidR="000C7347" w:rsidRPr="00881204" w:rsidRDefault="000C7347" w:rsidP="000C7347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ИНН 6025040013, КПП 602501001, ОГРН 1136025000473</w:t>
            </w:r>
          </w:p>
        </w:tc>
      </w:tr>
      <w:tr w:rsidR="000C7347" w:rsidRPr="00881204" w14:paraId="43EE83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D860FC7" w14:textId="77777777" w:rsidR="000C7347" w:rsidRPr="00881204" w:rsidRDefault="000C7347" w:rsidP="000C7347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170F96" w14:textId="77777777" w:rsidR="000C7347" w:rsidRDefault="000C7347" w:rsidP="000C734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5B182D84" w14:textId="2ABDC037" w:rsidR="000C7347" w:rsidRPr="00CC599B" w:rsidRDefault="000C7347" w:rsidP="000C7347">
            <w:pPr>
              <w:ind w:firstLine="0"/>
              <w:jc w:val="center"/>
              <w:rPr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28.10.2020 08:34:54</w:t>
            </w:r>
          </w:p>
        </w:tc>
        <w:tc>
          <w:tcPr>
            <w:tcW w:w="6520" w:type="dxa"/>
          </w:tcPr>
          <w:p w14:paraId="4C83C5D6" w14:textId="77777777" w:rsidR="000C7347" w:rsidRPr="0059425C" w:rsidRDefault="000C7347" w:rsidP="000C73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496511</w:t>
            </w:r>
          </w:p>
          <w:p w14:paraId="764983FF" w14:textId="77777777" w:rsidR="000C7347" w:rsidRPr="00C71CE1" w:rsidRDefault="000C7347" w:rsidP="000C73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"СИБИРСКОЕ МАШИНОСТРОИТЕЛЬНОЕ ОБЪЕДИНЕНИЕ "ТИТАН"</w:t>
            </w:r>
          </w:p>
          <w:p w14:paraId="49971431" w14:textId="7D59C4FE" w:rsidR="000C7347" w:rsidRPr="00CC599B" w:rsidRDefault="000C7347" w:rsidP="000C7347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ИНН 4223113132, КПП 784201001, ОГРН 1164205080709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BC723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3641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3641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3641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CA5BACA" w14:textId="77777777" w:rsidR="00910A3C" w:rsidRDefault="00910A3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111A2F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578B27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1F822266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5E6E649E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4C16D8C4" w:rsidR="00097248" w:rsidRPr="007D2751" w:rsidRDefault="0082636D" w:rsidP="0082636D">
      <w:pPr>
        <w:pStyle w:val="25"/>
        <w:numPr>
          <w:ilvl w:val="0"/>
          <w:numId w:val="11"/>
        </w:numPr>
        <w:tabs>
          <w:tab w:val="left" w:pos="567"/>
        </w:tabs>
        <w:ind w:left="426" w:hanging="426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1870D3" w14:textId="77777777" w:rsidR="00674A21" w:rsidRDefault="00674A2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F8EFD8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2A60FEB0" w14:textId="77777777" w:rsidR="000C7347" w:rsidRPr="00455714" w:rsidRDefault="000C7347" w:rsidP="000C7347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66176E2B" w14:textId="77777777" w:rsidR="000C7347" w:rsidRPr="007D2751" w:rsidRDefault="000C7347" w:rsidP="000C7347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0C7347" w:rsidRPr="007D2751" w14:paraId="0D55F93A" w14:textId="77777777" w:rsidTr="00D97248">
        <w:trPr>
          <w:trHeight w:val="420"/>
          <w:tblHeader/>
        </w:trPr>
        <w:tc>
          <w:tcPr>
            <w:tcW w:w="593" w:type="dxa"/>
            <w:vAlign w:val="center"/>
          </w:tcPr>
          <w:p w14:paraId="2BEA455C" w14:textId="77777777" w:rsidR="000C7347" w:rsidRPr="007D2751" w:rsidRDefault="000C7347" w:rsidP="00D9724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557396D0" w14:textId="77777777" w:rsidR="000C7347" w:rsidRPr="007D2751" w:rsidRDefault="000C7347" w:rsidP="00D9724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4E6D92D6" w14:textId="77777777" w:rsidR="000C7347" w:rsidRPr="007D2751" w:rsidRDefault="000C7347" w:rsidP="00D9724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5CA6FD72" w14:textId="77777777" w:rsidR="000C7347" w:rsidRPr="007D2751" w:rsidRDefault="000C7347" w:rsidP="00D9724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C7347" w:rsidRPr="007D2751" w14:paraId="7C282FE6" w14:textId="77777777" w:rsidTr="00D97248">
        <w:trPr>
          <w:trHeight w:val="214"/>
        </w:trPr>
        <w:tc>
          <w:tcPr>
            <w:tcW w:w="593" w:type="dxa"/>
            <w:vAlign w:val="center"/>
          </w:tcPr>
          <w:p w14:paraId="3646CE62" w14:textId="77777777" w:rsidR="000C7347" w:rsidRPr="003D07C1" w:rsidRDefault="000C7347" w:rsidP="000C73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6854CD" w14:textId="77777777" w:rsidR="000C7347" w:rsidRDefault="000C7347" w:rsidP="00D9724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1E8A1617" w14:textId="77777777" w:rsidR="000C7347" w:rsidRPr="00C71CE1" w:rsidRDefault="000C7347" w:rsidP="00D9724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27.10.2020 08:01:11</w:t>
            </w:r>
          </w:p>
        </w:tc>
        <w:tc>
          <w:tcPr>
            <w:tcW w:w="7204" w:type="dxa"/>
          </w:tcPr>
          <w:p w14:paraId="327E2D20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495424</w:t>
            </w:r>
          </w:p>
          <w:p w14:paraId="2D95E404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"ЭНЕРГЕТИЧЕСКИЙ АЛЬЯНС СИБИРИ"</w:t>
            </w:r>
          </w:p>
          <w:p w14:paraId="6A593A8D" w14:textId="77777777" w:rsidR="000C7347" w:rsidRPr="00C71CE1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 xml:space="preserve"> ИНН 0411150718, КПП 041101001, ОГРН 1100411002372</w:t>
            </w:r>
          </w:p>
        </w:tc>
      </w:tr>
      <w:tr w:rsidR="000C7347" w:rsidRPr="007D2751" w14:paraId="1D208BDF" w14:textId="77777777" w:rsidTr="00D97248">
        <w:trPr>
          <w:trHeight w:val="378"/>
        </w:trPr>
        <w:tc>
          <w:tcPr>
            <w:tcW w:w="593" w:type="dxa"/>
            <w:vAlign w:val="center"/>
          </w:tcPr>
          <w:p w14:paraId="2CC29459" w14:textId="77777777" w:rsidR="000C7347" w:rsidRPr="003D07C1" w:rsidRDefault="000C7347" w:rsidP="000C73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1F5AC" w14:textId="77777777" w:rsidR="000C7347" w:rsidRDefault="000C7347" w:rsidP="00D9724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0EFA8B13" w14:textId="77777777" w:rsidR="000C7347" w:rsidRPr="00C71CE1" w:rsidRDefault="000C7347" w:rsidP="00D9724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27.10.2020 14:07:28</w:t>
            </w:r>
          </w:p>
        </w:tc>
        <w:tc>
          <w:tcPr>
            <w:tcW w:w="7204" w:type="dxa"/>
          </w:tcPr>
          <w:p w14:paraId="3CB6053C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495897</w:t>
            </w:r>
          </w:p>
          <w:p w14:paraId="2DF3A484" w14:textId="77777777" w:rsidR="000C7347" w:rsidRPr="00C71CE1" w:rsidRDefault="000C7347" w:rsidP="00D972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"СТАНДАРТЭНЕРГО"</w:t>
            </w:r>
          </w:p>
          <w:p w14:paraId="76FB2DFF" w14:textId="77777777" w:rsidR="000C7347" w:rsidRPr="00C71CE1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ИНН 6025040013, КПП 602501001, ОГРН 1136025000473</w:t>
            </w:r>
          </w:p>
        </w:tc>
      </w:tr>
      <w:tr w:rsidR="000C7347" w:rsidRPr="007D2751" w14:paraId="13B656A2" w14:textId="77777777" w:rsidTr="00D97248">
        <w:trPr>
          <w:trHeight w:val="378"/>
        </w:trPr>
        <w:tc>
          <w:tcPr>
            <w:tcW w:w="593" w:type="dxa"/>
            <w:vAlign w:val="center"/>
          </w:tcPr>
          <w:p w14:paraId="04A2A3C9" w14:textId="77777777" w:rsidR="000C7347" w:rsidRPr="003D07C1" w:rsidRDefault="000C7347" w:rsidP="000C73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20B37" w14:textId="77777777" w:rsidR="000C7347" w:rsidRDefault="000C7347" w:rsidP="00D9724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28253BD6" w14:textId="77777777" w:rsidR="000C7347" w:rsidRPr="00C71CE1" w:rsidRDefault="000C7347" w:rsidP="00D9724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28.10.2020 08:34:54</w:t>
            </w:r>
          </w:p>
        </w:tc>
        <w:tc>
          <w:tcPr>
            <w:tcW w:w="7204" w:type="dxa"/>
          </w:tcPr>
          <w:p w14:paraId="37754826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496511</w:t>
            </w:r>
          </w:p>
          <w:p w14:paraId="295DB79E" w14:textId="77777777" w:rsidR="000C7347" w:rsidRPr="00C71CE1" w:rsidRDefault="000C7347" w:rsidP="00D972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"СИБИРСКОЕ МАШИНОСТРОИТЕЛЬНОЕ ОБЪЕДИНЕНИЕ "ТИТАН"</w:t>
            </w:r>
          </w:p>
          <w:p w14:paraId="0B59EBC3" w14:textId="77777777" w:rsidR="000C7347" w:rsidRPr="00C71CE1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ИНН 4223113132, КПП 784201001, ОГРН 1164205080709</w:t>
            </w:r>
          </w:p>
        </w:tc>
      </w:tr>
    </w:tbl>
    <w:p w14:paraId="6D68C83B" w14:textId="77777777" w:rsidR="0082636D" w:rsidRDefault="0082636D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0870E0B2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1D99F984" w14:textId="77777777" w:rsidR="000C7347" w:rsidRDefault="000C7347" w:rsidP="000C734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37060110" w14:textId="77777777" w:rsidR="000C7347" w:rsidRPr="00C71CE1" w:rsidRDefault="000C7347" w:rsidP="000C7347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szCs w:val="24"/>
        </w:rPr>
      </w:pPr>
      <w:r w:rsidRPr="00C71CE1">
        <w:rPr>
          <w:b/>
          <w:i/>
          <w:szCs w:val="24"/>
        </w:rPr>
        <w:t>№ 495424ООО "ЭНЕРГЕТИЧЕСКИЙ АЛЬЯНС СИБИРИ"</w:t>
      </w:r>
    </w:p>
    <w:p w14:paraId="7C63A0EB" w14:textId="77777777" w:rsidR="000C7347" w:rsidRPr="00C71CE1" w:rsidRDefault="000C7347" w:rsidP="000C7347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szCs w:val="24"/>
        </w:rPr>
      </w:pPr>
      <w:r w:rsidRPr="00C71CE1">
        <w:rPr>
          <w:b/>
          <w:i/>
          <w:szCs w:val="24"/>
        </w:rPr>
        <w:t>№ 495897ООО "СТАНДАРТЭНЕРГО"</w:t>
      </w:r>
    </w:p>
    <w:p w14:paraId="15215CF9" w14:textId="77777777" w:rsidR="000C7347" w:rsidRPr="00C71CE1" w:rsidRDefault="000C7347" w:rsidP="000C7347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C71CE1">
        <w:rPr>
          <w:b/>
          <w:i/>
          <w:szCs w:val="24"/>
        </w:rPr>
        <w:t>№ 496511</w:t>
      </w:r>
      <w:r>
        <w:rPr>
          <w:b/>
          <w:i/>
          <w:szCs w:val="24"/>
        </w:rPr>
        <w:t xml:space="preserve"> </w:t>
      </w:r>
      <w:r w:rsidRPr="00C71CE1">
        <w:rPr>
          <w:b/>
          <w:i/>
          <w:szCs w:val="24"/>
        </w:rPr>
        <w:t>ООО "СИБИРСКОЕ МАШИНОСТРОИТЕЛЬНОЕ ОБЪЕДИНЕНИЕ "ТИТАН"</w:t>
      </w:r>
    </w:p>
    <w:p w14:paraId="3BF86AD7" w14:textId="77777777" w:rsidR="000C7347" w:rsidRPr="004D37D1" w:rsidRDefault="000C7347" w:rsidP="000C734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0DD70AE2" w14:textId="77777777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7D2311FF" w14:textId="57F1245E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BE790E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876504C" w14:textId="58873FEB" w:rsidR="00631F21" w:rsidRDefault="00631F21" w:rsidP="00E644D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5A73223A" w14:textId="77777777" w:rsidR="000C7347" w:rsidRDefault="000C7347" w:rsidP="000C7347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0C7347" w:rsidRPr="00455714" w14:paraId="31FF3624" w14:textId="77777777" w:rsidTr="00D97248">
        <w:tc>
          <w:tcPr>
            <w:tcW w:w="1447" w:type="dxa"/>
            <w:shd w:val="clear" w:color="auto" w:fill="auto"/>
            <w:vAlign w:val="center"/>
          </w:tcPr>
          <w:p w14:paraId="0DF4FA31" w14:textId="77777777" w:rsidR="000C7347" w:rsidRPr="004C18E2" w:rsidRDefault="000C7347" w:rsidP="00D97248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0A2EEB97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4510C5C3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2F7FB5BD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516BDCB7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C7347" w:rsidRPr="00455714" w14:paraId="6EDCCB55" w14:textId="77777777" w:rsidTr="00D97248">
        <w:tc>
          <w:tcPr>
            <w:tcW w:w="1447" w:type="dxa"/>
            <w:shd w:val="clear" w:color="auto" w:fill="auto"/>
          </w:tcPr>
          <w:p w14:paraId="26CCDEDE" w14:textId="77777777" w:rsidR="000C7347" w:rsidRPr="004C18E2" w:rsidRDefault="000C7347" w:rsidP="00D972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1C8EB1AF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27.10.2020 08:01:11</w:t>
            </w:r>
          </w:p>
        </w:tc>
        <w:tc>
          <w:tcPr>
            <w:tcW w:w="4111" w:type="dxa"/>
          </w:tcPr>
          <w:p w14:paraId="2943418B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495424</w:t>
            </w:r>
          </w:p>
          <w:p w14:paraId="14364977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"ЭНЕРГЕТИЧЕСКИЙ АЛЬЯНС СИБИРИ"</w:t>
            </w:r>
          </w:p>
          <w:p w14:paraId="01AD1727" w14:textId="77777777" w:rsidR="000C7347" w:rsidRPr="004C18E2" w:rsidRDefault="000C7347" w:rsidP="00D9724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 xml:space="preserve"> ИНН 0411150718, КПП 041101001, ОГРН 1100411002372</w:t>
            </w:r>
          </w:p>
        </w:tc>
        <w:tc>
          <w:tcPr>
            <w:tcW w:w="1559" w:type="dxa"/>
          </w:tcPr>
          <w:p w14:paraId="685DDA21" w14:textId="77777777" w:rsidR="000C7347" w:rsidRDefault="000C7347" w:rsidP="00D9724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3860F36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3 610 000,00</w:t>
            </w:r>
          </w:p>
        </w:tc>
        <w:tc>
          <w:tcPr>
            <w:tcW w:w="1598" w:type="dxa"/>
          </w:tcPr>
          <w:p w14:paraId="790278AF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C7347" w:rsidRPr="00455714" w14:paraId="60C3B6D8" w14:textId="77777777" w:rsidTr="00D97248">
        <w:tc>
          <w:tcPr>
            <w:tcW w:w="1447" w:type="dxa"/>
            <w:shd w:val="clear" w:color="auto" w:fill="auto"/>
          </w:tcPr>
          <w:p w14:paraId="27715C2A" w14:textId="77777777" w:rsidR="000C7347" w:rsidRPr="004C18E2" w:rsidRDefault="000C7347" w:rsidP="00D972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42E97A78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28.10.2020 08:34:54</w:t>
            </w:r>
          </w:p>
        </w:tc>
        <w:tc>
          <w:tcPr>
            <w:tcW w:w="4111" w:type="dxa"/>
          </w:tcPr>
          <w:p w14:paraId="120C24D0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496511</w:t>
            </w:r>
          </w:p>
          <w:p w14:paraId="76ED0385" w14:textId="77777777" w:rsidR="000C7347" w:rsidRPr="00C71CE1" w:rsidRDefault="000C7347" w:rsidP="00D972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"СИБИРСКОЕ МАШИНОСТРОИТЕЛЬНОЕ ОБЪЕДИНЕНИЕ "ТИТАН"</w:t>
            </w:r>
          </w:p>
          <w:p w14:paraId="7DACFBD9" w14:textId="77777777" w:rsidR="000C7347" w:rsidRPr="004C18E2" w:rsidRDefault="000C7347" w:rsidP="00D97248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ИНН 4223113132, КПП 784201001, ОГРН 1164205080709</w:t>
            </w:r>
          </w:p>
        </w:tc>
        <w:tc>
          <w:tcPr>
            <w:tcW w:w="1559" w:type="dxa"/>
          </w:tcPr>
          <w:p w14:paraId="7046C1D2" w14:textId="77777777" w:rsidR="000C7347" w:rsidRDefault="000C7347" w:rsidP="00D9724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5867738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rStyle w:val="afc"/>
                <w:b w:val="0"/>
                <w:snapToGrid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3 612 100,00</w:t>
            </w:r>
          </w:p>
        </w:tc>
        <w:tc>
          <w:tcPr>
            <w:tcW w:w="1598" w:type="dxa"/>
          </w:tcPr>
          <w:p w14:paraId="729888C4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C7347" w:rsidRPr="00455714" w14:paraId="7E95D342" w14:textId="77777777" w:rsidTr="00D97248">
        <w:tc>
          <w:tcPr>
            <w:tcW w:w="1447" w:type="dxa"/>
            <w:shd w:val="clear" w:color="auto" w:fill="auto"/>
          </w:tcPr>
          <w:p w14:paraId="4F4A6F2F" w14:textId="77777777" w:rsidR="000C7347" w:rsidRPr="004C18E2" w:rsidRDefault="000C7347" w:rsidP="00D972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18E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75983B6F" w14:textId="77777777" w:rsidR="000C7347" w:rsidRPr="00CC599B" w:rsidRDefault="000C7347" w:rsidP="00D972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27.10.2020 14:07:28</w:t>
            </w:r>
          </w:p>
        </w:tc>
        <w:tc>
          <w:tcPr>
            <w:tcW w:w="4111" w:type="dxa"/>
          </w:tcPr>
          <w:p w14:paraId="6C2CF799" w14:textId="77777777" w:rsidR="000C7347" w:rsidRPr="0059425C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Заявка № 495897</w:t>
            </w:r>
          </w:p>
          <w:p w14:paraId="1423A68A" w14:textId="77777777" w:rsidR="000C7347" w:rsidRPr="00C71CE1" w:rsidRDefault="000C7347" w:rsidP="00D972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ООО "СТАНДАРТЭНЕРГО"</w:t>
            </w:r>
          </w:p>
          <w:p w14:paraId="36B8BCA6" w14:textId="77777777" w:rsidR="000C7347" w:rsidRPr="00CC599B" w:rsidRDefault="000C7347" w:rsidP="00D972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71CE1">
              <w:rPr>
                <w:sz w:val="24"/>
                <w:szCs w:val="24"/>
              </w:rPr>
              <w:t>ИНН 6025040013, КПП 602501001, ОГРН 1136025000473</w:t>
            </w:r>
          </w:p>
        </w:tc>
        <w:tc>
          <w:tcPr>
            <w:tcW w:w="1559" w:type="dxa"/>
          </w:tcPr>
          <w:p w14:paraId="6829EED7" w14:textId="77777777" w:rsidR="000C7347" w:rsidRDefault="000C7347" w:rsidP="00D9724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BBC9356" w14:textId="77777777" w:rsidR="000C7347" w:rsidRPr="002D6E51" w:rsidRDefault="000C7347" w:rsidP="00D9724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9425C">
              <w:rPr>
                <w:b/>
                <w:i/>
                <w:sz w:val="24"/>
                <w:szCs w:val="24"/>
              </w:rPr>
              <w:t>3 631 000,00</w:t>
            </w:r>
          </w:p>
        </w:tc>
        <w:tc>
          <w:tcPr>
            <w:tcW w:w="1598" w:type="dxa"/>
          </w:tcPr>
          <w:p w14:paraId="7C6D0CED" w14:textId="77777777" w:rsidR="000C7347" w:rsidRPr="004C18E2" w:rsidRDefault="000C7347" w:rsidP="00D9724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3419CCA9" w14:textId="5C39E752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BE790E">
        <w:rPr>
          <w:b/>
          <w:snapToGrid/>
          <w:sz w:val="24"/>
          <w:szCs w:val="24"/>
        </w:rPr>
        <w:t xml:space="preserve">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CCD3EE4" w14:textId="77777777" w:rsidR="003C36C1" w:rsidRDefault="003C36C1" w:rsidP="003C36C1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7895E9B9" w14:textId="77777777" w:rsidR="000C7347" w:rsidRPr="00257866" w:rsidRDefault="000C7347" w:rsidP="000C7347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257866">
        <w:rPr>
          <w:sz w:val="24"/>
          <w:szCs w:val="24"/>
        </w:rPr>
        <w:lastRenderedPageBreak/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257866">
        <w:rPr>
          <w:b/>
          <w:i/>
          <w:sz w:val="24"/>
          <w:szCs w:val="24"/>
        </w:rPr>
        <w:t>ООО "ЭНЕРГЕТИЧЕСКИЙ АЛЬЯНС СИБИРИ"</w:t>
      </w:r>
      <w:r w:rsidRPr="00257866">
        <w:rPr>
          <w:sz w:val="24"/>
          <w:szCs w:val="24"/>
        </w:rPr>
        <w:t xml:space="preserve"> ИНН 0411150718, КПП 041101001, ОГРН 1100411002372 с ценой заявки не более </w:t>
      </w:r>
      <w:r w:rsidRPr="00257866">
        <w:rPr>
          <w:b/>
          <w:i/>
          <w:sz w:val="24"/>
          <w:szCs w:val="24"/>
        </w:rPr>
        <w:t>3 610 000,00</w:t>
      </w:r>
      <w:r w:rsidRPr="00257866">
        <w:rPr>
          <w:sz w:val="24"/>
          <w:szCs w:val="24"/>
        </w:rPr>
        <w:t xml:space="preserve"> руб. без учета НДС.</w:t>
      </w:r>
    </w:p>
    <w:p w14:paraId="2A34489B" w14:textId="77777777" w:rsidR="000C7347" w:rsidRPr="00375E2C" w:rsidRDefault="000C7347" w:rsidP="000C7347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044FE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поставки</w:t>
      </w:r>
      <w:r w:rsidRPr="009044FE">
        <w:rPr>
          <w:sz w:val="24"/>
          <w:szCs w:val="24"/>
        </w:rPr>
        <w:t xml:space="preserve">: </w:t>
      </w:r>
      <w:r w:rsidRPr="00F726BF">
        <w:rPr>
          <w:sz w:val="24"/>
          <w:szCs w:val="24"/>
        </w:rPr>
        <w:t>в течение 90 календарных дней с момента заключения договора поставки, но не ранее 31.12.2020 г.</w:t>
      </w:r>
    </w:p>
    <w:p w14:paraId="32D23974" w14:textId="77777777" w:rsidR="000C7347" w:rsidRPr="00A3362B" w:rsidRDefault="000C7347" w:rsidP="000C7347">
      <w:pPr>
        <w:suppressAutoHyphens/>
        <w:spacing w:line="240" w:lineRule="auto"/>
        <w:ind w:left="567" w:firstLine="0"/>
        <w:rPr>
          <w:sz w:val="22"/>
          <w:szCs w:val="22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F726BF">
        <w:rPr>
          <w:sz w:val="24"/>
          <w:szCs w:val="24"/>
        </w:rPr>
        <w:t>Авансовые платежи за Товара в размере 30 % (тридцати процентов) от стоимости Товара с учетом НДС 20 %, выплачиваются Поставщику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 даты поставки Товара.</w:t>
      </w:r>
      <w:r>
        <w:rPr>
          <w:sz w:val="24"/>
          <w:szCs w:val="24"/>
        </w:rPr>
        <w:t xml:space="preserve"> </w:t>
      </w:r>
      <w:r w:rsidRPr="00F726BF">
        <w:rPr>
          <w:sz w:val="24"/>
          <w:szCs w:val="24"/>
        </w:rPr>
        <w:t xml:space="preserve"> Последующие платежи в размере разницы между стоимостью Товара с учетом НДС 20 %, и суммой ранее уплаченного авансового платежа, выплачиваются Поставщику в течение 15 (пятнадцати) рабочих дней с даты подписания Сторонами накладной ТОРГ-12 или Универсального передаточного документа (далее – УПД), на основании счета, выставленного Поставщиком и с учетом п. 2.4.3.</w:t>
      </w:r>
    </w:p>
    <w:p w14:paraId="45F2D422" w14:textId="77777777" w:rsidR="000C7347" w:rsidRPr="00F726BF" w:rsidRDefault="000C7347" w:rsidP="000C7347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Гарантийные обязательства:</w:t>
      </w:r>
      <w:r w:rsidRPr="00F726BF">
        <w:rPr>
          <w:sz w:val="24"/>
          <w:szCs w:val="24"/>
        </w:rPr>
        <w:t xml:space="preserve"> Гарантия на поставляемое оборудование, включая все его составляющие части (комплектующие изделия) – 5 лет.  Время начала исчисления гарантийного срока – с момента ввода оборудования в эксплуатацию, но не более 6-ти лет с момента поставки. </w:t>
      </w:r>
    </w:p>
    <w:p w14:paraId="0FC0F0A6" w14:textId="77777777" w:rsidR="000C7347" w:rsidRDefault="000C7347" w:rsidP="000C7347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77DCD10A" w14:textId="77777777" w:rsidR="000C7347" w:rsidRDefault="000C7347" w:rsidP="000C7347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2BD561E8" w14:textId="77777777" w:rsidR="003C36C1" w:rsidRDefault="003C36C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8ED6D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9"/>
      <w:footerReference w:type="first" r:id="rId10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345CF" w14:textId="77777777" w:rsidR="00C22588" w:rsidRDefault="00C22588" w:rsidP="00AE0FE0">
      <w:pPr>
        <w:spacing w:line="240" w:lineRule="auto"/>
      </w:pPr>
      <w:r>
        <w:separator/>
      </w:r>
    </w:p>
  </w:endnote>
  <w:endnote w:type="continuationSeparator" w:id="0">
    <w:p w14:paraId="187606F1" w14:textId="77777777" w:rsidR="00C22588" w:rsidRDefault="00C22588" w:rsidP="00AE0FE0">
      <w:pPr>
        <w:spacing w:line="240" w:lineRule="auto"/>
      </w:pPr>
      <w:r>
        <w:continuationSeparator/>
      </w:r>
    </w:p>
  </w:endnote>
  <w:endnote w:type="continuationNotice" w:id="1">
    <w:p w14:paraId="0D5870AA" w14:textId="77777777" w:rsidR="00C22588" w:rsidRDefault="00C225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3D65687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D2AD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D2AD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C88E" w14:textId="77777777" w:rsidR="00C22588" w:rsidRDefault="00C22588" w:rsidP="00AE0FE0">
      <w:pPr>
        <w:spacing w:line="240" w:lineRule="auto"/>
      </w:pPr>
      <w:r>
        <w:separator/>
      </w:r>
    </w:p>
  </w:footnote>
  <w:footnote w:type="continuationSeparator" w:id="0">
    <w:p w14:paraId="71C1879D" w14:textId="77777777" w:rsidR="00C22588" w:rsidRDefault="00C22588" w:rsidP="00AE0FE0">
      <w:pPr>
        <w:spacing w:line="240" w:lineRule="auto"/>
      </w:pPr>
      <w:r>
        <w:continuationSeparator/>
      </w:r>
    </w:p>
  </w:footnote>
  <w:footnote w:type="continuationNotice" w:id="1">
    <w:p w14:paraId="4C149627" w14:textId="77777777" w:rsidR="00C22588" w:rsidRDefault="00C225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5687BBB8" w:rsidR="004101C6" w:rsidRPr="00E644D0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</w:t>
    </w:r>
    <w:r w:rsidRPr="00E644D0">
      <w:rPr>
        <w:sz w:val="20"/>
      </w:rPr>
      <w:t>токол №</w:t>
    </w:r>
    <w:r w:rsidR="000C7347" w:rsidRPr="000C7347">
      <w:rPr>
        <w:sz w:val="20"/>
      </w:rPr>
      <w:t>107/МР</w:t>
    </w:r>
    <w:r w:rsidR="00E644D0" w:rsidRPr="000C7347">
      <w:rPr>
        <w:sz w:val="20"/>
      </w:rPr>
      <w:t xml:space="preserve"> </w:t>
    </w:r>
    <w:r w:rsidRPr="000C7347">
      <w:rPr>
        <w:sz w:val="20"/>
      </w:rPr>
      <w:t>-</w:t>
    </w:r>
    <w:r w:rsidR="003C36C1" w:rsidRPr="000C7347">
      <w:rPr>
        <w:sz w:val="20"/>
      </w:rPr>
      <w:t>ВП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F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0B0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57B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B562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1"/>
  </w:num>
  <w:num w:numId="5">
    <w:abstractNumId w:val="0"/>
  </w:num>
  <w:num w:numId="6">
    <w:abstractNumId w:val="26"/>
  </w:num>
  <w:num w:numId="7">
    <w:abstractNumId w:val="4"/>
  </w:num>
  <w:num w:numId="8">
    <w:abstractNumId w:val="27"/>
  </w:num>
  <w:num w:numId="9">
    <w:abstractNumId w:val="32"/>
  </w:num>
  <w:num w:numId="10">
    <w:abstractNumId w:val="25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8"/>
  </w:num>
  <w:num w:numId="16">
    <w:abstractNumId w:val="5"/>
  </w:num>
  <w:num w:numId="17">
    <w:abstractNumId w:val="28"/>
  </w:num>
  <w:num w:numId="18">
    <w:abstractNumId w:val="10"/>
  </w:num>
  <w:num w:numId="19">
    <w:abstractNumId w:val="35"/>
  </w:num>
  <w:num w:numId="20">
    <w:abstractNumId w:val="22"/>
  </w:num>
  <w:num w:numId="21">
    <w:abstractNumId w:val="16"/>
  </w:num>
  <w:num w:numId="22">
    <w:abstractNumId w:val="2"/>
  </w:num>
  <w:num w:numId="23">
    <w:abstractNumId w:val="3"/>
  </w:num>
  <w:num w:numId="24">
    <w:abstractNumId w:val="13"/>
  </w:num>
  <w:num w:numId="25">
    <w:abstractNumId w:val="9"/>
  </w:num>
  <w:num w:numId="26">
    <w:abstractNumId w:val="24"/>
  </w:num>
  <w:num w:numId="27">
    <w:abstractNumId w:val="11"/>
  </w:num>
  <w:num w:numId="28">
    <w:abstractNumId w:val="19"/>
  </w:num>
  <w:num w:numId="29">
    <w:abstractNumId w:val="14"/>
  </w:num>
  <w:num w:numId="30">
    <w:abstractNumId w:val="34"/>
  </w:num>
  <w:num w:numId="31">
    <w:abstractNumId w:val="31"/>
  </w:num>
  <w:num w:numId="32">
    <w:abstractNumId w:val="12"/>
  </w:num>
  <w:num w:numId="33">
    <w:abstractNumId w:val="17"/>
  </w:num>
  <w:num w:numId="34">
    <w:abstractNumId w:val="7"/>
  </w:num>
  <w:num w:numId="35">
    <w:abstractNumId w:val="15"/>
  </w:num>
  <w:num w:numId="3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27EDC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347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6E09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376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9AD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782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D6B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36C1"/>
    <w:rsid w:val="003C4222"/>
    <w:rsid w:val="003C4304"/>
    <w:rsid w:val="003C55C7"/>
    <w:rsid w:val="003C65B3"/>
    <w:rsid w:val="003C6B72"/>
    <w:rsid w:val="003C6FBA"/>
    <w:rsid w:val="003C7080"/>
    <w:rsid w:val="003D076E"/>
    <w:rsid w:val="003D09E9"/>
    <w:rsid w:val="003D0CD7"/>
    <w:rsid w:val="003D1493"/>
    <w:rsid w:val="003D173E"/>
    <w:rsid w:val="003D2AD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07B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A21"/>
    <w:rsid w:val="00675537"/>
    <w:rsid w:val="00675932"/>
    <w:rsid w:val="00675989"/>
    <w:rsid w:val="00675F53"/>
    <w:rsid w:val="0067680C"/>
    <w:rsid w:val="006769E1"/>
    <w:rsid w:val="006805F1"/>
    <w:rsid w:val="00680B87"/>
    <w:rsid w:val="00680E31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5A5B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36D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A3C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1E3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61DB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90E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2588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46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10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4D0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484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06A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AABD-9C65-4A64-B300-24386C30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5401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87</cp:revision>
  <cp:lastPrinted>2020-02-10T05:03:00Z</cp:lastPrinted>
  <dcterms:created xsi:type="dcterms:W3CDTF">2019-01-28T02:56:00Z</dcterms:created>
  <dcterms:modified xsi:type="dcterms:W3CDTF">2020-12-14T05:02:00Z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