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80B" w:rsidRDefault="0045580B" w:rsidP="0045580B">
      <w:pPr>
        <w:ind w:left="4145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Приложение </w:t>
      </w:r>
      <w:r w:rsidRPr="00F333E2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 xml:space="preserve"> </w:t>
      </w:r>
      <w:r w:rsidRPr="000405AC">
        <w:rPr>
          <w:sz w:val="18"/>
          <w:szCs w:val="18"/>
        </w:rPr>
        <w:t>к Т</w:t>
      </w:r>
      <w:r>
        <w:rPr>
          <w:sz w:val="18"/>
          <w:szCs w:val="18"/>
        </w:rPr>
        <w:t>Т</w:t>
      </w:r>
      <w:r w:rsidRPr="000405AC">
        <w:rPr>
          <w:sz w:val="18"/>
          <w:szCs w:val="18"/>
        </w:rPr>
        <w:t xml:space="preserve"> </w:t>
      </w:r>
      <w:r>
        <w:rPr>
          <w:sz w:val="18"/>
          <w:szCs w:val="18"/>
        </w:rPr>
        <w:t>Р</w:t>
      </w:r>
      <w:r w:rsidRPr="000405AC">
        <w:rPr>
          <w:sz w:val="18"/>
          <w:szCs w:val="18"/>
        </w:rPr>
        <w:t>емонт ВЛ</w:t>
      </w:r>
      <w:r>
        <w:rPr>
          <w:sz w:val="18"/>
          <w:szCs w:val="18"/>
        </w:rPr>
        <w:t>-35</w:t>
      </w:r>
      <w:r w:rsidRPr="00981674">
        <w:rPr>
          <w:sz w:val="18"/>
          <w:szCs w:val="18"/>
        </w:rPr>
        <w:t xml:space="preserve"> кВ</w:t>
      </w:r>
      <w:r w:rsidRPr="00F333E2">
        <w:rPr>
          <w:sz w:val="18"/>
          <w:szCs w:val="18"/>
        </w:rPr>
        <w:t xml:space="preserve"> </w:t>
      </w:r>
      <w:r>
        <w:rPr>
          <w:sz w:val="18"/>
          <w:szCs w:val="18"/>
        </w:rPr>
        <w:t>СП ВЭС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637"/>
      </w:tblGrid>
      <w:tr w:rsidR="0045580B" w:rsidRPr="0020577E" w:rsidTr="00223C52">
        <w:tc>
          <w:tcPr>
            <w:tcW w:w="5000" w:type="pct"/>
          </w:tcPr>
          <w:p w:rsidR="0045580B" w:rsidRPr="0020577E" w:rsidRDefault="0045580B" w:rsidP="00223C5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</w:t>
            </w:r>
          </w:p>
        </w:tc>
      </w:tr>
    </w:tbl>
    <w:p w:rsidR="00012587" w:rsidRPr="001366D6" w:rsidRDefault="00116855" w:rsidP="0069104D">
      <w:pPr>
        <w:pStyle w:val="130"/>
      </w:pPr>
      <w:r w:rsidRPr="001366D6">
        <w:t xml:space="preserve">Организация </w:t>
      </w:r>
      <w:r w:rsidRPr="001366D6">
        <w:rPr>
          <w:u w:val="single"/>
        </w:rPr>
        <w:t>АО</w:t>
      </w:r>
      <w:r w:rsidR="00012587" w:rsidRPr="001366D6">
        <w:rPr>
          <w:u w:val="single"/>
        </w:rPr>
        <w:t xml:space="preserve"> «ДРСК»</w:t>
      </w:r>
    </w:p>
    <w:p w:rsidR="00012587" w:rsidRPr="001366D6" w:rsidRDefault="00012587" w:rsidP="0069104D">
      <w:pPr>
        <w:pStyle w:val="130"/>
      </w:pPr>
      <w:r w:rsidRPr="001366D6">
        <w:t xml:space="preserve">Филиал </w:t>
      </w:r>
      <w:r w:rsidRPr="001366D6">
        <w:rPr>
          <w:u w:val="single"/>
        </w:rPr>
        <w:t>«Амурские электрические сети»</w:t>
      </w:r>
    </w:p>
    <w:p w:rsidR="00012587" w:rsidRPr="001366D6" w:rsidRDefault="00012587" w:rsidP="0069104D">
      <w:pPr>
        <w:pStyle w:val="130"/>
      </w:pPr>
      <w:r w:rsidRPr="001366D6">
        <w:t xml:space="preserve">СП </w:t>
      </w:r>
      <w:r w:rsidRPr="001366D6">
        <w:rPr>
          <w:u w:val="single"/>
        </w:rPr>
        <w:t>«Восточные электрические сети»</w:t>
      </w:r>
    </w:p>
    <w:p w:rsidR="00012587" w:rsidRPr="001366D6" w:rsidRDefault="00012587" w:rsidP="002F0657">
      <w:pPr>
        <w:pStyle w:val="130"/>
        <w:rPr>
          <w:u w:val="single"/>
        </w:rPr>
      </w:pPr>
      <w:r w:rsidRPr="001366D6">
        <w:t xml:space="preserve">Объект </w:t>
      </w:r>
      <w:r w:rsidRPr="001366D6">
        <w:rPr>
          <w:u w:val="single"/>
        </w:rPr>
        <w:t xml:space="preserve">ВЛ-35кВ </w:t>
      </w:r>
      <w:r w:rsidR="006A330F" w:rsidRPr="001366D6">
        <w:rPr>
          <w:u w:val="single"/>
        </w:rPr>
        <w:t xml:space="preserve">Романовка - </w:t>
      </w:r>
      <w:r w:rsidR="00C20E68" w:rsidRPr="001366D6">
        <w:rPr>
          <w:u w:val="single"/>
        </w:rPr>
        <w:t>Новомихайловка инв</w:t>
      </w:r>
      <w:r w:rsidR="00FF2EC9" w:rsidRPr="001366D6">
        <w:rPr>
          <w:u w:val="single"/>
        </w:rPr>
        <w:t>.</w:t>
      </w:r>
      <w:r w:rsidR="00C20E68" w:rsidRPr="001366D6">
        <w:rPr>
          <w:u w:val="single"/>
        </w:rPr>
        <w:t xml:space="preserve"> № </w:t>
      </w:r>
      <w:r w:rsidR="00C20E68" w:rsidRPr="001366D6">
        <w:rPr>
          <w:u w:val="single"/>
          <w:lang w:val="en-US"/>
        </w:rPr>
        <w:t>VS</w:t>
      </w:r>
      <w:r w:rsidR="00C20E68" w:rsidRPr="001366D6">
        <w:rPr>
          <w:u w:val="single"/>
        </w:rPr>
        <w:t>00033</w:t>
      </w:r>
      <w:r w:rsidR="006A330F" w:rsidRPr="001366D6">
        <w:rPr>
          <w:u w:val="single"/>
        </w:rPr>
        <w:t>12</w:t>
      </w:r>
    </w:p>
    <w:p w:rsidR="002F0657" w:rsidRPr="002F0657" w:rsidRDefault="002F0657" w:rsidP="002F0657">
      <w:pPr>
        <w:pStyle w:val="130"/>
        <w:rPr>
          <w:sz w:val="26"/>
          <w:szCs w:val="26"/>
        </w:rPr>
      </w:pPr>
    </w:p>
    <w:p w:rsidR="00012587" w:rsidRDefault="002F0657" w:rsidP="002F0657">
      <w:pPr>
        <w:ind w:firstLine="2280"/>
        <w:rPr>
          <w:b/>
          <w:sz w:val="28"/>
          <w:szCs w:val="28"/>
        </w:rPr>
      </w:pPr>
      <w:r w:rsidRPr="002F0657">
        <w:rPr>
          <w:b/>
          <w:sz w:val="28"/>
          <w:szCs w:val="28"/>
        </w:rPr>
        <w:t>ВЕДОМОСТЬ ДЕФЕКТОВ И ОБЪЕМОВ РАБОТ</w:t>
      </w:r>
    </w:p>
    <w:p w:rsidR="00012587" w:rsidRPr="001366D6" w:rsidRDefault="00012587" w:rsidP="00212E41">
      <w:pPr>
        <w:pStyle w:val="13"/>
        <w:jc w:val="both"/>
      </w:pPr>
      <w:r>
        <w:t xml:space="preserve">     </w:t>
      </w:r>
      <w:r w:rsidR="000C7DD9">
        <w:t xml:space="preserve">    </w:t>
      </w:r>
      <w:r w:rsidRPr="001366D6">
        <w:t xml:space="preserve">Комиссия провела обследование </w:t>
      </w:r>
      <w:r w:rsidR="00154E62" w:rsidRPr="001366D6">
        <w:t>железобетонных опор</w:t>
      </w:r>
      <w:r w:rsidRPr="001366D6">
        <w:t xml:space="preserve"> </w:t>
      </w:r>
      <w:r w:rsidRPr="001366D6">
        <w:rPr>
          <w:bCs/>
          <w:u w:val="single"/>
        </w:rPr>
        <w:t>ВЛ-35</w:t>
      </w:r>
      <w:r w:rsidR="0045580B" w:rsidRPr="001366D6">
        <w:rPr>
          <w:bCs/>
          <w:u w:val="single"/>
        </w:rPr>
        <w:t xml:space="preserve"> </w:t>
      </w:r>
      <w:r w:rsidRPr="001366D6">
        <w:rPr>
          <w:bCs/>
          <w:u w:val="single"/>
        </w:rPr>
        <w:t xml:space="preserve">кВ </w:t>
      </w:r>
      <w:r w:rsidR="006A330F" w:rsidRPr="001366D6">
        <w:rPr>
          <w:u w:val="single"/>
        </w:rPr>
        <w:t xml:space="preserve">Романовка </w:t>
      </w:r>
      <w:r w:rsidR="00CB20E7" w:rsidRPr="001366D6">
        <w:rPr>
          <w:u w:val="single"/>
        </w:rPr>
        <w:t>–</w:t>
      </w:r>
      <w:r w:rsidR="006A330F" w:rsidRPr="001366D6">
        <w:rPr>
          <w:u w:val="single"/>
        </w:rPr>
        <w:t xml:space="preserve"> Новомихайловка</w:t>
      </w:r>
      <w:r w:rsidR="00C20E68" w:rsidRPr="001366D6">
        <w:t xml:space="preserve"> </w:t>
      </w:r>
      <w:r w:rsidRPr="001366D6">
        <w:t xml:space="preserve">вследствие, чего приняла решение, о </w:t>
      </w:r>
      <w:r w:rsidR="000C7DD9" w:rsidRPr="001366D6">
        <w:t>необходимости проведения</w:t>
      </w:r>
      <w:r w:rsidRPr="001366D6">
        <w:t xml:space="preserve"> следующего </w:t>
      </w:r>
      <w:r w:rsidR="000C7DD9" w:rsidRPr="001366D6">
        <w:t>объема работ</w:t>
      </w:r>
      <w:r w:rsidRPr="001366D6">
        <w:t xml:space="preserve"> </w:t>
      </w:r>
      <w:r w:rsidR="000C7DD9" w:rsidRPr="001366D6">
        <w:t>по ремонту</w:t>
      </w:r>
      <w:r w:rsidRPr="001366D6">
        <w:t>:</w:t>
      </w: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8"/>
        <w:gridCol w:w="2925"/>
        <w:gridCol w:w="1134"/>
        <w:gridCol w:w="1134"/>
        <w:gridCol w:w="3980"/>
        <w:gridCol w:w="6"/>
      </w:tblGrid>
      <w:tr w:rsidR="00A4246B" w:rsidRPr="00FF2EC9" w:rsidTr="00747E8A">
        <w:trPr>
          <w:gridAfter w:val="1"/>
          <w:wAfter w:w="6" w:type="dxa"/>
        </w:trPr>
        <w:tc>
          <w:tcPr>
            <w:tcW w:w="719" w:type="dxa"/>
          </w:tcPr>
          <w:p w:rsidR="00A4246B" w:rsidRPr="00FF2EC9" w:rsidRDefault="00A4246B" w:rsidP="00D848DF">
            <w:pPr>
              <w:jc w:val="center"/>
            </w:pPr>
            <w:r w:rsidRPr="00FF2EC9">
              <w:t>№ п/п</w:t>
            </w:r>
          </w:p>
        </w:tc>
        <w:tc>
          <w:tcPr>
            <w:tcW w:w="2933" w:type="dxa"/>
            <w:gridSpan w:val="2"/>
          </w:tcPr>
          <w:p w:rsidR="00A4246B" w:rsidRPr="00FF2EC9" w:rsidRDefault="00A4246B" w:rsidP="00D848DF">
            <w:pPr>
              <w:jc w:val="center"/>
            </w:pPr>
            <w:r w:rsidRPr="00FF2EC9">
              <w:t>Обнаруженные дефекты</w:t>
            </w:r>
          </w:p>
        </w:tc>
        <w:tc>
          <w:tcPr>
            <w:tcW w:w="1134" w:type="dxa"/>
          </w:tcPr>
          <w:p w:rsidR="00A4246B" w:rsidRPr="00FF2EC9" w:rsidRDefault="002539EF" w:rsidP="00D848DF">
            <w:pPr>
              <w:jc w:val="center"/>
            </w:pPr>
            <w:r>
              <w:t>Ед.</w:t>
            </w:r>
            <w:r w:rsidR="00E36BE8">
              <w:t xml:space="preserve"> изм</w:t>
            </w:r>
            <w:r w:rsidR="00E673C1">
              <w:t>.</w:t>
            </w:r>
          </w:p>
        </w:tc>
        <w:tc>
          <w:tcPr>
            <w:tcW w:w="1134" w:type="dxa"/>
          </w:tcPr>
          <w:p w:rsidR="00A4246B" w:rsidRPr="00FF2EC9" w:rsidRDefault="0045580B" w:rsidP="00D848DF">
            <w:pPr>
              <w:jc w:val="center"/>
            </w:pPr>
            <w:r>
              <w:t>Кол-</w:t>
            </w:r>
            <w:r w:rsidR="00A4246B" w:rsidRPr="00FF2EC9">
              <w:t>во</w:t>
            </w:r>
          </w:p>
        </w:tc>
        <w:tc>
          <w:tcPr>
            <w:tcW w:w="3980" w:type="dxa"/>
          </w:tcPr>
          <w:p w:rsidR="00A4246B" w:rsidRPr="00FF2EC9" w:rsidRDefault="00A4246B" w:rsidP="00D848DF">
            <w:pPr>
              <w:jc w:val="center"/>
            </w:pPr>
            <w:r w:rsidRPr="00FF2EC9">
              <w:t>Наименование работ</w:t>
            </w:r>
          </w:p>
        </w:tc>
      </w:tr>
      <w:tr w:rsidR="0045580B" w:rsidRPr="00FF2EC9" w:rsidTr="00747E8A">
        <w:trPr>
          <w:gridAfter w:val="1"/>
          <w:wAfter w:w="6" w:type="dxa"/>
        </w:trPr>
        <w:tc>
          <w:tcPr>
            <w:tcW w:w="719" w:type="dxa"/>
            <w:vMerge w:val="restart"/>
            <w:vAlign w:val="center"/>
          </w:tcPr>
          <w:p w:rsidR="0045580B" w:rsidRPr="00FF2EC9" w:rsidRDefault="0045580B" w:rsidP="00B47954">
            <w:pPr>
              <w:jc w:val="center"/>
              <w:rPr>
                <w:lang w:val="en-US"/>
              </w:rPr>
            </w:pPr>
            <w:r w:rsidRPr="00FF2EC9">
              <w:rPr>
                <w:lang w:val="en-US"/>
              </w:rPr>
              <w:t>1.</w:t>
            </w:r>
          </w:p>
        </w:tc>
        <w:tc>
          <w:tcPr>
            <w:tcW w:w="2933" w:type="dxa"/>
            <w:gridSpan w:val="2"/>
            <w:vMerge w:val="restart"/>
          </w:tcPr>
          <w:p w:rsidR="0045580B" w:rsidRPr="00FF2EC9" w:rsidRDefault="001366D6" w:rsidP="0045580B">
            <w:pPr>
              <w:jc w:val="center"/>
            </w:pPr>
            <w:r>
              <w:t>Опоры</w:t>
            </w:r>
            <w:r w:rsidR="0045580B" w:rsidRPr="00FF2EC9">
              <w:t xml:space="preserve"> №</w:t>
            </w:r>
            <w:r w:rsidR="0045580B">
              <w:t>№</w:t>
            </w:r>
            <w:r w:rsidR="00D848DF">
              <w:t xml:space="preserve"> </w:t>
            </w:r>
            <w:r w:rsidR="0045580B" w:rsidRPr="00FF2EC9">
              <w:t>43, 50, 101, 112, 118, 120</w:t>
            </w:r>
            <w:r>
              <w:t>:</w:t>
            </w:r>
            <w:r w:rsidR="0045580B">
              <w:t xml:space="preserve"> </w:t>
            </w:r>
            <w:r w:rsidR="0045580B" w:rsidRPr="003A5261">
              <w:t>отклонение стойки опоры от вертикальной оси поперек ВЛ более 3°</w:t>
            </w:r>
          </w:p>
        </w:tc>
        <w:tc>
          <w:tcPr>
            <w:tcW w:w="1134" w:type="dxa"/>
            <w:vAlign w:val="center"/>
          </w:tcPr>
          <w:p w:rsidR="0045580B" w:rsidRPr="00FF2EC9" w:rsidRDefault="0045580B" w:rsidP="0045580B">
            <w:pPr>
              <w:jc w:val="center"/>
              <w:rPr>
                <w:vertAlign w:val="superscript"/>
              </w:rPr>
            </w:pPr>
            <w:r w:rsidRPr="00FF2EC9">
              <w:t>м</w:t>
            </w:r>
            <w:r w:rsidRPr="00FF2EC9">
              <w:rPr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45580B" w:rsidRPr="00FF2EC9" w:rsidRDefault="0045580B" w:rsidP="0045580B">
            <w:pPr>
              <w:jc w:val="center"/>
            </w:pPr>
            <w:r w:rsidRPr="00FF2EC9">
              <w:t>21</w:t>
            </w:r>
          </w:p>
        </w:tc>
        <w:tc>
          <w:tcPr>
            <w:tcW w:w="3980" w:type="dxa"/>
            <w:vAlign w:val="center"/>
          </w:tcPr>
          <w:p w:rsidR="0045580B" w:rsidRPr="003A5261" w:rsidRDefault="0045580B" w:rsidP="0045580B">
            <w:pPr>
              <w:jc w:val="center"/>
            </w:pPr>
            <w:r w:rsidRPr="003A5261">
              <w:t>Разработка грунта экскаватором</w:t>
            </w:r>
          </w:p>
        </w:tc>
      </w:tr>
      <w:tr w:rsidR="0045580B" w:rsidRPr="00FF2EC9" w:rsidTr="00747E8A">
        <w:trPr>
          <w:gridAfter w:val="1"/>
          <w:wAfter w:w="6" w:type="dxa"/>
        </w:trPr>
        <w:tc>
          <w:tcPr>
            <w:tcW w:w="719" w:type="dxa"/>
            <w:vMerge/>
          </w:tcPr>
          <w:p w:rsidR="0045580B" w:rsidRPr="00FF2EC9" w:rsidRDefault="0045580B" w:rsidP="0045580B"/>
        </w:tc>
        <w:tc>
          <w:tcPr>
            <w:tcW w:w="2933" w:type="dxa"/>
            <w:gridSpan w:val="2"/>
            <w:vMerge/>
          </w:tcPr>
          <w:p w:rsidR="0045580B" w:rsidRPr="00FF2EC9" w:rsidRDefault="0045580B" w:rsidP="0045580B">
            <w:pPr>
              <w:jc w:val="center"/>
            </w:pPr>
          </w:p>
        </w:tc>
        <w:tc>
          <w:tcPr>
            <w:tcW w:w="1134" w:type="dxa"/>
            <w:vAlign w:val="center"/>
          </w:tcPr>
          <w:p w:rsidR="0045580B" w:rsidRPr="00FF2EC9" w:rsidRDefault="0045580B" w:rsidP="0045580B">
            <w:pPr>
              <w:jc w:val="center"/>
            </w:pPr>
            <w:r>
              <w:t>ш</w:t>
            </w:r>
            <w:r w:rsidRPr="00FF2EC9">
              <w:t>т</w:t>
            </w:r>
          </w:p>
        </w:tc>
        <w:tc>
          <w:tcPr>
            <w:tcW w:w="1134" w:type="dxa"/>
            <w:vAlign w:val="center"/>
          </w:tcPr>
          <w:p w:rsidR="0045580B" w:rsidRPr="00FF2EC9" w:rsidRDefault="0045580B" w:rsidP="0045580B">
            <w:pPr>
              <w:jc w:val="center"/>
              <w:rPr>
                <w:color w:val="000000"/>
              </w:rPr>
            </w:pPr>
            <w:r w:rsidRPr="00FF2EC9">
              <w:rPr>
                <w:color w:val="000000"/>
              </w:rPr>
              <w:t>6</w:t>
            </w:r>
          </w:p>
        </w:tc>
        <w:tc>
          <w:tcPr>
            <w:tcW w:w="3980" w:type="dxa"/>
            <w:vAlign w:val="center"/>
          </w:tcPr>
          <w:p w:rsidR="0045580B" w:rsidRPr="003A5261" w:rsidRDefault="0045580B" w:rsidP="0045580B">
            <w:pPr>
              <w:jc w:val="center"/>
            </w:pPr>
            <w:r w:rsidRPr="003A5261">
              <w:t>Выправка железобетонных центрифугированных одностоечных промежуточных опор</w:t>
            </w:r>
          </w:p>
        </w:tc>
      </w:tr>
      <w:tr w:rsidR="0045580B" w:rsidRPr="00FF2EC9" w:rsidTr="00747E8A">
        <w:trPr>
          <w:gridAfter w:val="1"/>
          <w:wAfter w:w="6" w:type="dxa"/>
        </w:trPr>
        <w:tc>
          <w:tcPr>
            <w:tcW w:w="719" w:type="dxa"/>
            <w:vMerge/>
            <w:vAlign w:val="center"/>
          </w:tcPr>
          <w:p w:rsidR="0045580B" w:rsidRPr="00FF2EC9" w:rsidRDefault="0045580B" w:rsidP="0045580B"/>
        </w:tc>
        <w:tc>
          <w:tcPr>
            <w:tcW w:w="2933" w:type="dxa"/>
            <w:gridSpan w:val="2"/>
            <w:vMerge/>
          </w:tcPr>
          <w:p w:rsidR="0045580B" w:rsidRPr="00FF2EC9" w:rsidRDefault="0045580B" w:rsidP="0045580B">
            <w:pPr>
              <w:jc w:val="center"/>
            </w:pPr>
          </w:p>
        </w:tc>
        <w:tc>
          <w:tcPr>
            <w:tcW w:w="1134" w:type="dxa"/>
            <w:vAlign w:val="center"/>
          </w:tcPr>
          <w:p w:rsidR="0045580B" w:rsidRPr="00FF2EC9" w:rsidRDefault="0045580B" w:rsidP="0045580B">
            <w:pPr>
              <w:jc w:val="center"/>
              <w:rPr>
                <w:color w:val="000000"/>
              </w:rPr>
            </w:pPr>
            <w:r w:rsidRPr="00FF2EC9">
              <w:t>м</w:t>
            </w:r>
            <w:r w:rsidRPr="00FF2EC9">
              <w:rPr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45580B" w:rsidRPr="00FF2EC9" w:rsidRDefault="00221A45" w:rsidP="00297E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3980" w:type="dxa"/>
            <w:vAlign w:val="center"/>
          </w:tcPr>
          <w:p w:rsidR="0045580B" w:rsidRPr="003A5261" w:rsidRDefault="0045580B" w:rsidP="0045580B">
            <w:pPr>
              <w:jc w:val="center"/>
              <w:rPr>
                <w:color w:val="000000"/>
              </w:rPr>
            </w:pPr>
            <w:r w:rsidRPr="003A5261">
              <w:t xml:space="preserve">Ручная засыпка ПГС пазух котлованов </w:t>
            </w:r>
            <w:r>
              <w:t>с</w:t>
            </w:r>
            <w:r w:rsidRPr="003A5261">
              <w:t xml:space="preserve"> </w:t>
            </w:r>
            <w:r>
              <w:t>утрамбовкой</w:t>
            </w:r>
          </w:p>
        </w:tc>
      </w:tr>
      <w:tr w:rsidR="0045580B" w:rsidRPr="00FF2EC9" w:rsidTr="00747E8A">
        <w:trPr>
          <w:gridAfter w:val="1"/>
          <w:wAfter w:w="6" w:type="dxa"/>
        </w:trPr>
        <w:tc>
          <w:tcPr>
            <w:tcW w:w="719" w:type="dxa"/>
            <w:vMerge/>
            <w:vAlign w:val="center"/>
          </w:tcPr>
          <w:p w:rsidR="0045580B" w:rsidRPr="00FF2EC9" w:rsidRDefault="0045580B" w:rsidP="0045580B"/>
        </w:tc>
        <w:tc>
          <w:tcPr>
            <w:tcW w:w="2933" w:type="dxa"/>
            <w:gridSpan w:val="2"/>
            <w:vMerge/>
          </w:tcPr>
          <w:p w:rsidR="0045580B" w:rsidRPr="00FF2EC9" w:rsidRDefault="0045580B" w:rsidP="0045580B">
            <w:pPr>
              <w:jc w:val="center"/>
            </w:pPr>
          </w:p>
        </w:tc>
        <w:tc>
          <w:tcPr>
            <w:tcW w:w="1134" w:type="dxa"/>
            <w:vAlign w:val="center"/>
          </w:tcPr>
          <w:p w:rsidR="0045580B" w:rsidRPr="00FF2EC9" w:rsidRDefault="0045580B" w:rsidP="0045580B">
            <w:pPr>
              <w:jc w:val="center"/>
              <w:rPr>
                <w:color w:val="000000"/>
              </w:rPr>
            </w:pPr>
            <w:r w:rsidRPr="00FF2EC9">
              <w:t>м</w:t>
            </w:r>
            <w:r w:rsidRPr="00FF2EC9">
              <w:rPr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45580B" w:rsidRPr="00FF2EC9" w:rsidRDefault="00221A45" w:rsidP="004558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57,6</w:t>
            </w:r>
          </w:p>
        </w:tc>
        <w:tc>
          <w:tcPr>
            <w:tcW w:w="3980" w:type="dxa"/>
            <w:vAlign w:val="center"/>
          </w:tcPr>
          <w:p w:rsidR="0045580B" w:rsidRPr="003A5261" w:rsidRDefault="0045580B" w:rsidP="0045580B">
            <w:pPr>
              <w:jc w:val="center"/>
            </w:pPr>
            <w:r w:rsidRPr="003A5261">
              <w:t>Обваловка опор привозным грунтом (ПГС)</w:t>
            </w:r>
            <w:r w:rsidR="00F333E2">
              <w:t xml:space="preserve"> с механизированной  доработкой под опору</w:t>
            </w:r>
          </w:p>
        </w:tc>
      </w:tr>
      <w:tr w:rsidR="0045580B" w:rsidRPr="00FF2EC9" w:rsidTr="00747E8A">
        <w:trPr>
          <w:gridAfter w:val="1"/>
          <w:wAfter w:w="6" w:type="dxa"/>
          <w:trHeight w:val="475"/>
        </w:trPr>
        <w:tc>
          <w:tcPr>
            <w:tcW w:w="719" w:type="dxa"/>
            <w:vMerge/>
            <w:vAlign w:val="center"/>
          </w:tcPr>
          <w:p w:rsidR="0045580B" w:rsidRPr="00FF2EC9" w:rsidRDefault="0045580B" w:rsidP="0045580B"/>
        </w:tc>
        <w:tc>
          <w:tcPr>
            <w:tcW w:w="2933" w:type="dxa"/>
            <w:gridSpan w:val="2"/>
            <w:vMerge/>
          </w:tcPr>
          <w:p w:rsidR="0045580B" w:rsidRPr="00FF2EC9" w:rsidRDefault="0045580B" w:rsidP="0045580B">
            <w:pPr>
              <w:jc w:val="center"/>
            </w:pPr>
          </w:p>
        </w:tc>
        <w:tc>
          <w:tcPr>
            <w:tcW w:w="1134" w:type="dxa"/>
            <w:vAlign w:val="center"/>
          </w:tcPr>
          <w:p w:rsidR="0045580B" w:rsidRPr="00FF2EC9" w:rsidRDefault="0045580B" w:rsidP="0045580B">
            <w:pPr>
              <w:jc w:val="center"/>
              <w:rPr>
                <w:color w:val="000000"/>
              </w:rPr>
            </w:pPr>
            <w:r w:rsidRPr="00FF2EC9">
              <w:t>м</w:t>
            </w:r>
            <w:r w:rsidRPr="00FF2EC9">
              <w:rPr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45580B" w:rsidRPr="00FF2EC9" w:rsidRDefault="0045580B" w:rsidP="0045580B">
            <w:pPr>
              <w:jc w:val="center"/>
              <w:rPr>
                <w:color w:val="000000"/>
              </w:rPr>
            </w:pPr>
            <w:r w:rsidRPr="00FF2EC9">
              <w:rPr>
                <w:color w:val="000000"/>
              </w:rPr>
              <w:t>21</w:t>
            </w:r>
          </w:p>
        </w:tc>
        <w:tc>
          <w:tcPr>
            <w:tcW w:w="3980" w:type="dxa"/>
            <w:vAlign w:val="center"/>
          </w:tcPr>
          <w:p w:rsidR="0045580B" w:rsidRPr="003A5261" w:rsidRDefault="0045580B" w:rsidP="0045580B">
            <w:pPr>
              <w:jc w:val="center"/>
            </w:pPr>
            <w:r w:rsidRPr="003A5261">
              <w:t>Обваловка опор местным грунтом</w:t>
            </w:r>
          </w:p>
        </w:tc>
      </w:tr>
      <w:tr w:rsidR="00A4246B" w:rsidRPr="00FF2EC9" w:rsidTr="002F0657">
        <w:trPr>
          <w:gridAfter w:val="1"/>
          <w:wAfter w:w="6" w:type="dxa"/>
        </w:trPr>
        <w:tc>
          <w:tcPr>
            <w:tcW w:w="9900" w:type="dxa"/>
            <w:gridSpan w:val="6"/>
            <w:vAlign w:val="center"/>
          </w:tcPr>
          <w:p w:rsidR="00A4246B" w:rsidRPr="00FF2EC9" w:rsidRDefault="00A4246B" w:rsidP="0045580B">
            <w:pPr>
              <w:jc w:val="center"/>
              <w:rPr>
                <w:b/>
                <w:color w:val="000000"/>
              </w:rPr>
            </w:pPr>
            <w:r w:rsidRPr="00FF2EC9">
              <w:rPr>
                <w:b/>
                <w:color w:val="000000"/>
              </w:rPr>
              <w:t>Материалы:</w:t>
            </w:r>
          </w:p>
        </w:tc>
      </w:tr>
      <w:tr w:rsidR="00A4246B" w:rsidRPr="00FF2EC9" w:rsidTr="00747E8A">
        <w:trPr>
          <w:gridAfter w:val="1"/>
          <w:wAfter w:w="6" w:type="dxa"/>
        </w:trPr>
        <w:tc>
          <w:tcPr>
            <w:tcW w:w="719" w:type="dxa"/>
            <w:vAlign w:val="center"/>
          </w:tcPr>
          <w:p w:rsidR="00A4246B" w:rsidRPr="00FF2EC9" w:rsidRDefault="002F0657" w:rsidP="00B47954">
            <w:pPr>
              <w:jc w:val="center"/>
            </w:pPr>
            <w:r w:rsidRPr="00FF2EC9">
              <w:t>2.</w:t>
            </w:r>
          </w:p>
        </w:tc>
        <w:tc>
          <w:tcPr>
            <w:tcW w:w="2933" w:type="dxa"/>
            <w:gridSpan w:val="2"/>
            <w:vAlign w:val="center"/>
          </w:tcPr>
          <w:p w:rsidR="00A4246B" w:rsidRPr="00FF2EC9" w:rsidRDefault="00154E62" w:rsidP="0045580B">
            <w:pPr>
              <w:jc w:val="center"/>
              <w:rPr>
                <w:color w:val="000000"/>
              </w:rPr>
            </w:pPr>
            <w:r w:rsidRPr="00FF2EC9">
              <w:rPr>
                <w:color w:val="000000"/>
              </w:rPr>
              <w:t>Песчано-гравийная смесь (ПГС) (ГОСТ 23735-2014)</w:t>
            </w:r>
          </w:p>
        </w:tc>
        <w:tc>
          <w:tcPr>
            <w:tcW w:w="1134" w:type="dxa"/>
            <w:vAlign w:val="center"/>
          </w:tcPr>
          <w:p w:rsidR="00A4246B" w:rsidRPr="00FF2EC9" w:rsidRDefault="00D846EB" w:rsidP="0045580B">
            <w:pPr>
              <w:jc w:val="center"/>
            </w:pPr>
            <w:r w:rsidRPr="00FF2EC9">
              <w:t>м</w:t>
            </w:r>
            <w:r w:rsidRPr="00FF2EC9">
              <w:rPr>
                <w:vertAlign w:val="superscript"/>
              </w:rPr>
              <w:t>3</w:t>
            </w:r>
            <w:r w:rsidR="0045580B">
              <w:t>/т</w:t>
            </w:r>
          </w:p>
        </w:tc>
        <w:tc>
          <w:tcPr>
            <w:tcW w:w="1134" w:type="dxa"/>
            <w:vAlign w:val="center"/>
          </w:tcPr>
          <w:p w:rsidR="00A4246B" w:rsidRPr="00FF2EC9" w:rsidRDefault="004F1C6F" w:rsidP="0045580B">
            <w:pPr>
              <w:jc w:val="center"/>
              <w:rPr>
                <w:color w:val="000000"/>
              </w:rPr>
            </w:pPr>
            <w:r w:rsidRPr="00FF2EC9">
              <w:rPr>
                <w:color w:val="000000"/>
              </w:rPr>
              <w:t>60/</w:t>
            </w:r>
            <w:r w:rsidR="00A4246B" w:rsidRPr="00FF2EC9">
              <w:rPr>
                <w:color w:val="000000"/>
              </w:rPr>
              <w:t>108</w:t>
            </w:r>
          </w:p>
        </w:tc>
        <w:tc>
          <w:tcPr>
            <w:tcW w:w="3980" w:type="dxa"/>
            <w:shd w:val="clear" w:color="auto" w:fill="auto"/>
          </w:tcPr>
          <w:p w:rsidR="00A4246B" w:rsidRPr="00FF2EC9" w:rsidRDefault="00A4246B" w:rsidP="0045580B">
            <w:pPr>
              <w:jc w:val="center"/>
              <w:rPr>
                <w:color w:val="000000"/>
              </w:rPr>
            </w:pPr>
            <w:r w:rsidRPr="00FF2EC9">
              <w:t>Приобретаются подрядчиком самостоятельно</w:t>
            </w:r>
          </w:p>
        </w:tc>
      </w:tr>
      <w:tr w:rsidR="00A4246B" w:rsidRPr="00FF2EC9" w:rsidTr="002F0657">
        <w:trPr>
          <w:gridAfter w:val="1"/>
          <w:wAfter w:w="6" w:type="dxa"/>
        </w:trPr>
        <w:tc>
          <w:tcPr>
            <w:tcW w:w="9900" w:type="dxa"/>
            <w:gridSpan w:val="6"/>
          </w:tcPr>
          <w:p w:rsidR="00A4246B" w:rsidRPr="00FF2EC9" w:rsidRDefault="00A4246B" w:rsidP="00EF7A93">
            <w:pPr>
              <w:jc w:val="center"/>
              <w:rPr>
                <w:b/>
              </w:rPr>
            </w:pPr>
            <w:r w:rsidRPr="00FF2EC9">
              <w:rPr>
                <w:b/>
              </w:rPr>
              <w:t>Транспортная схема</w:t>
            </w:r>
          </w:p>
        </w:tc>
      </w:tr>
      <w:tr w:rsidR="009B052E" w:rsidRPr="00FF2EC9" w:rsidTr="00747E8A">
        <w:trPr>
          <w:gridAfter w:val="1"/>
          <w:wAfter w:w="6" w:type="dxa"/>
        </w:trPr>
        <w:tc>
          <w:tcPr>
            <w:tcW w:w="719" w:type="dxa"/>
            <w:vMerge w:val="restart"/>
            <w:vAlign w:val="center"/>
          </w:tcPr>
          <w:p w:rsidR="009B052E" w:rsidRPr="00FF2EC9" w:rsidRDefault="009B052E" w:rsidP="009B052E">
            <w:pPr>
              <w:jc w:val="center"/>
            </w:pPr>
            <w:r w:rsidRPr="00FF2EC9">
              <w:t>3.</w:t>
            </w:r>
          </w:p>
        </w:tc>
        <w:tc>
          <w:tcPr>
            <w:tcW w:w="2933" w:type="dxa"/>
            <w:gridSpan w:val="2"/>
          </w:tcPr>
          <w:p w:rsidR="009B052E" w:rsidRPr="002356C7" w:rsidRDefault="009B052E" w:rsidP="009B052E">
            <w:r w:rsidRPr="002356C7">
              <w:t>г. Благовещенск - объект</w:t>
            </w:r>
          </w:p>
        </w:tc>
        <w:tc>
          <w:tcPr>
            <w:tcW w:w="1134" w:type="dxa"/>
            <w:vAlign w:val="center"/>
          </w:tcPr>
          <w:p w:rsidR="009B052E" w:rsidRPr="00FF2EC9" w:rsidRDefault="009B052E" w:rsidP="009B052E">
            <w:pPr>
              <w:jc w:val="center"/>
            </w:pPr>
            <w:r w:rsidRPr="00FF2EC9">
              <w:t>км</w:t>
            </w:r>
          </w:p>
        </w:tc>
        <w:tc>
          <w:tcPr>
            <w:tcW w:w="1134" w:type="dxa"/>
            <w:vAlign w:val="center"/>
          </w:tcPr>
          <w:p w:rsidR="009B052E" w:rsidRPr="00FF2EC9" w:rsidRDefault="009B052E" w:rsidP="009B052E">
            <w:pPr>
              <w:jc w:val="center"/>
            </w:pPr>
            <w:r w:rsidRPr="00FF2EC9">
              <w:t>160</w:t>
            </w:r>
          </w:p>
        </w:tc>
        <w:tc>
          <w:tcPr>
            <w:tcW w:w="3980" w:type="dxa"/>
            <w:vMerge w:val="restart"/>
            <w:vAlign w:val="center"/>
          </w:tcPr>
          <w:p w:rsidR="009B052E" w:rsidRPr="00FF2EC9" w:rsidRDefault="009B052E" w:rsidP="009B052E">
            <w:pPr>
              <w:jc w:val="center"/>
            </w:pPr>
            <w:r>
              <w:t>---</w:t>
            </w:r>
          </w:p>
        </w:tc>
      </w:tr>
      <w:tr w:rsidR="009B052E" w:rsidRPr="00FF2EC9" w:rsidTr="00747E8A">
        <w:trPr>
          <w:gridAfter w:val="1"/>
          <w:wAfter w:w="6" w:type="dxa"/>
        </w:trPr>
        <w:tc>
          <w:tcPr>
            <w:tcW w:w="719" w:type="dxa"/>
            <w:vMerge/>
          </w:tcPr>
          <w:p w:rsidR="009B052E" w:rsidRPr="00FF2EC9" w:rsidRDefault="009B052E" w:rsidP="009B052E">
            <w:pPr>
              <w:jc w:val="center"/>
            </w:pPr>
          </w:p>
        </w:tc>
        <w:tc>
          <w:tcPr>
            <w:tcW w:w="2933" w:type="dxa"/>
            <w:gridSpan w:val="2"/>
          </w:tcPr>
          <w:p w:rsidR="009B052E" w:rsidRDefault="00414EAD" w:rsidP="009B052E">
            <w:r>
              <w:t xml:space="preserve">Карьер п. </w:t>
            </w:r>
            <w:r w:rsidR="009B052E" w:rsidRPr="002356C7">
              <w:t>Новобурейский -объект</w:t>
            </w:r>
          </w:p>
        </w:tc>
        <w:tc>
          <w:tcPr>
            <w:tcW w:w="1134" w:type="dxa"/>
            <w:vAlign w:val="center"/>
          </w:tcPr>
          <w:p w:rsidR="009B052E" w:rsidRPr="00FF2EC9" w:rsidRDefault="009B052E" w:rsidP="009B052E">
            <w:pPr>
              <w:jc w:val="center"/>
            </w:pPr>
            <w:r w:rsidRPr="00FF2EC9">
              <w:t>км</w:t>
            </w:r>
          </w:p>
        </w:tc>
        <w:tc>
          <w:tcPr>
            <w:tcW w:w="1134" w:type="dxa"/>
            <w:vAlign w:val="center"/>
          </w:tcPr>
          <w:p w:rsidR="009B052E" w:rsidRPr="00FF2EC9" w:rsidRDefault="009B052E" w:rsidP="009B052E">
            <w:pPr>
              <w:jc w:val="center"/>
            </w:pPr>
            <w:r w:rsidRPr="00FF2EC9">
              <w:t>150</w:t>
            </w:r>
          </w:p>
        </w:tc>
        <w:tc>
          <w:tcPr>
            <w:tcW w:w="3980" w:type="dxa"/>
            <w:vMerge/>
            <w:vAlign w:val="center"/>
          </w:tcPr>
          <w:p w:rsidR="009B052E" w:rsidRPr="00FF2EC9" w:rsidRDefault="009B052E" w:rsidP="009B052E">
            <w:pPr>
              <w:jc w:val="center"/>
            </w:pPr>
          </w:p>
        </w:tc>
      </w:tr>
      <w:tr w:rsidR="00FF2EC9" w:rsidRPr="00FF2EC9" w:rsidTr="00FF2EC9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271"/>
        </w:trPr>
        <w:tc>
          <w:tcPr>
            <w:tcW w:w="9900" w:type="dxa"/>
            <w:gridSpan w:val="6"/>
          </w:tcPr>
          <w:p w:rsidR="00FF2EC9" w:rsidRPr="00FF2EC9" w:rsidRDefault="00FF2EC9" w:rsidP="00FF2EC9">
            <w:pPr>
              <w:ind w:left="3375" w:hanging="3402"/>
              <w:jc w:val="center"/>
            </w:pPr>
            <w:r w:rsidRPr="00FF2EC9">
              <w:rPr>
                <w:b/>
              </w:rPr>
              <w:t>Погрузо-разгрузочные работы</w:t>
            </w:r>
          </w:p>
        </w:tc>
      </w:tr>
      <w:tr w:rsidR="00FF2EC9" w:rsidRPr="001557CE" w:rsidTr="002F0657">
        <w:tblPrEx>
          <w:tblLook w:val="0000" w:firstRow="0" w:lastRow="0" w:firstColumn="0" w:lastColumn="0" w:noHBand="0" w:noVBand="0"/>
        </w:tblPrEx>
        <w:trPr>
          <w:trHeight w:val="394"/>
        </w:trPr>
        <w:tc>
          <w:tcPr>
            <w:tcW w:w="727" w:type="dxa"/>
            <w:gridSpan w:val="2"/>
          </w:tcPr>
          <w:p w:rsidR="00FF2EC9" w:rsidRPr="00FF2EC9" w:rsidRDefault="00FF2EC9" w:rsidP="00B47954">
            <w:pPr>
              <w:jc w:val="center"/>
            </w:pPr>
            <w:r w:rsidRPr="00FF2EC9">
              <w:t>4.</w:t>
            </w:r>
          </w:p>
        </w:tc>
        <w:tc>
          <w:tcPr>
            <w:tcW w:w="9179" w:type="dxa"/>
            <w:gridSpan w:val="5"/>
            <w:shd w:val="clear" w:color="auto" w:fill="auto"/>
          </w:tcPr>
          <w:p w:rsidR="00FF2EC9" w:rsidRPr="00FF2EC9" w:rsidRDefault="00FF2EC9" w:rsidP="000B08F5">
            <w:pPr>
              <w:jc w:val="center"/>
            </w:pPr>
            <w:r w:rsidRPr="00FF2EC9">
              <w:t>Осуществляются подрядчиком самостоятельно</w:t>
            </w:r>
          </w:p>
        </w:tc>
      </w:tr>
      <w:tr w:rsidR="006F47B6" w:rsidRPr="001557CE" w:rsidTr="0069227A">
        <w:tblPrEx>
          <w:tblLook w:val="0000" w:firstRow="0" w:lastRow="0" w:firstColumn="0" w:lastColumn="0" w:noHBand="0" w:noVBand="0"/>
        </w:tblPrEx>
        <w:trPr>
          <w:trHeight w:val="394"/>
        </w:trPr>
        <w:tc>
          <w:tcPr>
            <w:tcW w:w="9906" w:type="dxa"/>
            <w:gridSpan w:val="7"/>
          </w:tcPr>
          <w:p w:rsidR="006F47B6" w:rsidRPr="00FF2EC9" w:rsidRDefault="002539EF" w:rsidP="006F47B6">
            <w:r>
              <w:t>Примечание</w:t>
            </w:r>
          </w:p>
        </w:tc>
      </w:tr>
      <w:tr w:rsidR="006F47B6" w:rsidRPr="001557CE" w:rsidTr="002F0657">
        <w:tblPrEx>
          <w:tblLook w:val="0000" w:firstRow="0" w:lastRow="0" w:firstColumn="0" w:lastColumn="0" w:noHBand="0" w:noVBand="0"/>
        </w:tblPrEx>
        <w:trPr>
          <w:trHeight w:val="394"/>
        </w:trPr>
        <w:tc>
          <w:tcPr>
            <w:tcW w:w="727" w:type="dxa"/>
            <w:gridSpan w:val="2"/>
          </w:tcPr>
          <w:p w:rsidR="006F47B6" w:rsidRPr="00FF2EC9" w:rsidRDefault="006F47B6" w:rsidP="00B47954">
            <w:pPr>
              <w:jc w:val="center"/>
            </w:pPr>
            <w:r>
              <w:t>1.</w:t>
            </w:r>
          </w:p>
        </w:tc>
        <w:tc>
          <w:tcPr>
            <w:tcW w:w="9179" w:type="dxa"/>
            <w:gridSpan w:val="5"/>
            <w:shd w:val="clear" w:color="auto" w:fill="auto"/>
          </w:tcPr>
          <w:p w:rsidR="006F47B6" w:rsidRPr="00FF2EC9" w:rsidRDefault="000A25A6" w:rsidP="000B08F5">
            <w:pPr>
              <w:jc w:val="center"/>
            </w:pPr>
            <w:r w:rsidRPr="000A25A6">
              <w:t>Обваловку выполнить в виде конуса высо</w:t>
            </w:r>
            <w:r>
              <w:t>той 1,5</w:t>
            </w:r>
            <w:r w:rsidR="00AC6D2A">
              <w:t xml:space="preserve"> м с радиусом основания 3</w:t>
            </w:r>
            <w:r w:rsidRPr="000A25A6">
              <w:t xml:space="preserve"> м</w:t>
            </w:r>
          </w:p>
        </w:tc>
      </w:tr>
    </w:tbl>
    <w:p w:rsidR="00012587" w:rsidRPr="00677FAE" w:rsidRDefault="00012587" w:rsidP="00CE496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012587" w:rsidRPr="00677FAE" w:rsidSect="002F0657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C3B" w:rsidRDefault="00ED7C3B">
      <w:r>
        <w:separator/>
      </w:r>
    </w:p>
  </w:endnote>
  <w:endnote w:type="continuationSeparator" w:id="0">
    <w:p w:rsidR="00ED7C3B" w:rsidRDefault="00ED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C3B" w:rsidRDefault="00ED7C3B">
      <w:r>
        <w:separator/>
      </w:r>
    </w:p>
  </w:footnote>
  <w:footnote w:type="continuationSeparator" w:id="0">
    <w:p w:rsidR="00ED7C3B" w:rsidRDefault="00ED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77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6840728"/>
    <w:multiLevelType w:val="multilevel"/>
    <w:tmpl w:val="E9726A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7A284F"/>
    <w:multiLevelType w:val="hybridMultilevel"/>
    <w:tmpl w:val="319A4200"/>
    <w:lvl w:ilvl="0" w:tplc="A5C4D6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02EA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AA"/>
    <w:rsid w:val="00007171"/>
    <w:rsid w:val="00012587"/>
    <w:rsid w:val="0003067E"/>
    <w:rsid w:val="00034A50"/>
    <w:rsid w:val="00042FF6"/>
    <w:rsid w:val="00044453"/>
    <w:rsid w:val="00066E3E"/>
    <w:rsid w:val="000709C8"/>
    <w:rsid w:val="00070B69"/>
    <w:rsid w:val="00077EE4"/>
    <w:rsid w:val="000A13A5"/>
    <w:rsid w:val="000A25A6"/>
    <w:rsid w:val="000A7B4C"/>
    <w:rsid w:val="000B08F5"/>
    <w:rsid w:val="000C2763"/>
    <w:rsid w:val="000C57F7"/>
    <w:rsid w:val="000C6028"/>
    <w:rsid w:val="000C7DD9"/>
    <w:rsid w:val="000D0BDA"/>
    <w:rsid w:val="000D3BDE"/>
    <w:rsid w:val="000D5BE8"/>
    <w:rsid w:val="000D7BEE"/>
    <w:rsid w:val="000E3B01"/>
    <w:rsid w:val="000E6018"/>
    <w:rsid w:val="00101EE4"/>
    <w:rsid w:val="00111D43"/>
    <w:rsid w:val="00116855"/>
    <w:rsid w:val="00124545"/>
    <w:rsid w:val="001256C7"/>
    <w:rsid w:val="001366D6"/>
    <w:rsid w:val="00154E62"/>
    <w:rsid w:val="001570EC"/>
    <w:rsid w:val="001610CB"/>
    <w:rsid w:val="001611F5"/>
    <w:rsid w:val="00163CE6"/>
    <w:rsid w:val="00164164"/>
    <w:rsid w:val="00184F90"/>
    <w:rsid w:val="001A2683"/>
    <w:rsid w:val="001A6DA7"/>
    <w:rsid w:val="001B433B"/>
    <w:rsid w:val="001B446D"/>
    <w:rsid w:val="001C0079"/>
    <w:rsid w:val="001C22B4"/>
    <w:rsid w:val="001C5865"/>
    <w:rsid w:val="001C68CA"/>
    <w:rsid w:val="001D5DDF"/>
    <w:rsid w:val="001E3342"/>
    <w:rsid w:val="001F2D05"/>
    <w:rsid w:val="001F4A8E"/>
    <w:rsid w:val="00210BD7"/>
    <w:rsid w:val="00212E41"/>
    <w:rsid w:val="00221A45"/>
    <w:rsid w:val="00225ABF"/>
    <w:rsid w:val="00250702"/>
    <w:rsid w:val="00251B8C"/>
    <w:rsid w:val="002539EF"/>
    <w:rsid w:val="002542BF"/>
    <w:rsid w:val="00257C19"/>
    <w:rsid w:val="00262F0D"/>
    <w:rsid w:val="002634CF"/>
    <w:rsid w:val="002721C2"/>
    <w:rsid w:val="00272558"/>
    <w:rsid w:val="0027266F"/>
    <w:rsid w:val="00285BC2"/>
    <w:rsid w:val="00297E18"/>
    <w:rsid w:val="002B00F6"/>
    <w:rsid w:val="002B5A00"/>
    <w:rsid w:val="002C2018"/>
    <w:rsid w:val="002C341E"/>
    <w:rsid w:val="002C5363"/>
    <w:rsid w:val="002C795C"/>
    <w:rsid w:val="002F0657"/>
    <w:rsid w:val="002F3742"/>
    <w:rsid w:val="003009F4"/>
    <w:rsid w:val="003205EA"/>
    <w:rsid w:val="00335576"/>
    <w:rsid w:val="003448E2"/>
    <w:rsid w:val="00362361"/>
    <w:rsid w:val="003745EB"/>
    <w:rsid w:val="003826F1"/>
    <w:rsid w:val="00382DB7"/>
    <w:rsid w:val="00384B49"/>
    <w:rsid w:val="00386AB8"/>
    <w:rsid w:val="00387CC0"/>
    <w:rsid w:val="003A2A35"/>
    <w:rsid w:val="003A4874"/>
    <w:rsid w:val="003A6C01"/>
    <w:rsid w:val="003C0499"/>
    <w:rsid w:val="003C1071"/>
    <w:rsid w:val="003C39C3"/>
    <w:rsid w:val="003E2946"/>
    <w:rsid w:val="003E6337"/>
    <w:rsid w:val="003F17D3"/>
    <w:rsid w:val="003F1F53"/>
    <w:rsid w:val="003F348B"/>
    <w:rsid w:val="00414EAD"/>
    <w:rsid w:val="00426C47"/>
    <w:rsid w:val="00452530"/>
    <w:rsid w:val="0045556E"/>
    <w:rsid w:val="0045580B"/>
    <w:rsid w:val="004639A7"/>
    <w:rsid w:val="00473765"/>
    <w:rsid w:val="004745F6"/>
    <w:rsid w:val="00475747"/>
    <w:rsid w:val="004A1E35"/>
    <w:rsid w:val="004A7A35"/>
    <w:rsid w:val="004E0601"/>
    <w:rsid w:val="004E352A"/>
    <w:rsid w:val="004F1C6F"/>
    <w:rsid w:val="004F4373"/>
    <w:rsid w:val="0050581D"/>
    <w:rsid w:val="00515EEA"/>
    <w:rsid w:val="005234F0"/>
    <w:rsid w:val="005474CF"/>
    <w:rsid w:val="0055014E"/>
    <w:rsid w:val="00551A8D"/>
    <w:rsid w:val="00557A0B"/>
    <w:rsid w:val="00565837"/>
    <w:rsid w:val="005702F7"/>
    <w:rsid w:val="005723D9"/>
    <w:rsid w:val="005A05C7"/>
    <w:rsid w:val="005B1895"/>
    <w:rsid w:val="005B4EAC"/>
    <w:rsid w:val="005B5AE7"/>
    <w:rsid w:val="005C0CC0"/>
    <w:rsid w:val="005C4F73"/>
    <w:rsid w:val="005D40FE"/>
    <w:rsid w:val="005E5286"/>
    <w:rsid w:val="005E6229"/>
    <w:rsid w:val="005F1133"/>
    <w:rsid w:val="0060311F"/>
    <w:rsid w:val="00605FD3"/>
    <w:rsid w:val="006145F1"/>
    <w:rsid w:val="00617C4C"/>
    <w:rsid w:val="00631C75"/>
    <w:rsid w:val="00643462"/>
    <w:rsid w:val="006449E4"/>
    <w:rsid w:val="00666CE7"/>
    <w:rsid w:val="00676270"/>
    <w:rsid w:val="0067648A"/>
    <w:rsid w:val="00677FAE"/>
    <w:rsid w:val="00682FB1"/>
    <w:rsid w:val="00683771"/>
    <w:rsid w:val="0069087E"/>
    <w:rsid w:val="0069104D"/>
    <w:rsid w:val="006A330F"/>
    <w:rsid w:val="006B3A22"/>
    <w:rsid w:val="006B60CB"/>
    <w:rsid w:val="006C0D41"/>
    <w:rsid w:val="006C4A84"/>
    <w:rsid w:val="006D1333"/>
    <w:rsid w:val="006D698C"/>
    <w:rsid w:val="006D6B42"/>
    <w:rsid w:val="006D6C73"/>
    <w:rsid w:val="006E329F"/>
    <w:rsid w:val="006E3AB7"/>
    <w:rsid w:val="006E4518"/>
    <w:rsid w:val="006F47B6"/>
    <w:rsid w:val="006F7E18"/>
    <w:rsid w:val="00721C13"/>
    <w:rsid w:val="00731429"/>
    <w:rsid w:val="00735E3A"/>
    <w:rsid w:val="00743831"/>
    <w:rsid w:val="00747E8A"/>
    <w:rsid w:val="00784C47"/>
    <w:rsid w:val="00797CE6"/>
    <w:rsid w:val="007B442A"/>
    <w:rsid w:val="007B4F8A"/>
    <w:rsid w:val="007C0E42"/>
    <w:rsid w:val="007C1D11"/>
    <w:rsid w:val="007C653E"/>
    <w:rsid w:val="007D5A55"/>
    <w:rsid w:val="007E25EF"/>
    <w:rsid w:val="007F4C5B"/>
    <w:rsid w:val="008273AF"/>
    <w:rsid w:val="00840150"/>
    <w:rsid w:val="00840DC9"/>
    <w:rsid w:val="00844EA8"/>
    <w:rsid w:val="00866555"/>
    <w:rsid w:val="00872672"/>
    <w:rsid w:val="008771A8"/>
    <w:rsid w:val="008975B4"/>
    <w:rsid w:val="008B0A41"/>
    <w:rsid w:val="008E01D1"/>
    <w:rsid w:val="008E5D24"/>
    <w:rsid w:val="008F4F37"/>
    <w:rsid w:val="00904009"/>
    <w:rsid w:val="00912983"/>
    <w:rsid w:val="009160F4"/>
    <w:rsid w:val="00917395"/>
    <w:rsid w:val="00924BCF"/>
    <w:rsid w:val="00947234"/>
    <w:rsid w:val="00953074"/>
    <w:rsid w:val="00970B1E"/>
    <w:rsid w:val="00990B20"/>
    <w:rsid w:val="0099387D"/>
    <w:rsid w:val="009B052E"/>
    <w:rsid w:val="009B06D3"/>
    <w:rsid w:val="009B4BB9"/>
    <w:rsid w:val="009D262E"/>
    <w:rsid w:val="009E5432"/>
    <w:rsid w:val="009E7AC2"/>
    <w:rsid w:val="009F1ABC"/>
    <w:rsid w:val="00A10509"/>
    <w:rsid w:val="00A2404D"/>
    <w:rsid w:val="00A25C64"/>
    <w:rsid w:val="00A307CA"/>
    <w:rsid w:val="00A32235"/>
    <w:rsid w:val="00A35E8D"/>
    <w:rsid w:val="00A4246B"/>
    <w:rsid w:val="00A47239"/>
    <w:rsid w:val="00A518C7"/>
    <w:rsid w:val="00A570EA"/>
    <w:rsid w:val="00A73264"/>
    <w:rsid w:val="00A85329"/>
    <w:rsid w:val="00A96642"/>
    <w:rsid w:val="00AA07D9"/>
    <w:rsid w:val="00AB50C8"/>
    <w:rsid w:val="00AB720B"/>
    <w:rsid w:val="00AC6D2A"/>
    <w:rsid w:val="00AD632B"/>
    <w:rsid w:val="00AD7C15"/>
    <w:rsid w:val="00B254BD"/>
    <w:rsid w:val="00B3164A"/>
    <w:rsid w:val="00B424D3"/>
    <w:rsid w:val="00B47954"/>
    <w:rsid w:val="00B50B57"/>
    <w:rsid w:val="00B6681E"/>
    <w:rsid w:val="00B73426"/>
    <w:rsid w:val="00B80595"/>
    <w:rsid w:val="00B80F5E"/>
    <w:rsid w:val="00B82A25"/>
    <w:rsid w:val="00B82AC7"/>
    <w:rsid w:val="00B84358"/>
    <w:rsid w:val="00B85B44"/>
    <w:rsid w:val="00BA1AA2"/>
    <w:rsid w:val="00BA22DE"/>
    <w:rsid w:val="00BA3AA6"/>
    <w:rsid w:val="00BA3E5E"/>
    <w:rsid w:val="00BB28E5"/>
    <w:rsid w:val="00BB4898"/>
    <w:rsid w:val="00BC39DE"/>
    <w:rsid w:val="00BD0B90"/>
    <w:rsid w:val="00BE0A87"/>
    <w:rsid w:val="00BF134E"/>
    <w:rsid w:val="00C0467F"/>
    <w:rsid w:val="00C20E68"/>
    <w:rsid w:val="00C331C7"/>
    <w:rsid w:val="00C41664"/>
    <w:rsid w:val="00C4626E"/>
    <w:rsid w:val="00C529BF"/>
    <w:rsid w:val="00C629FB"/>
    <w:rsid w:val="00C63705"/>
    <w:rsid w:val="00C71122"/>
    <w:rsid w:val="00C775D9"/>
    <w:rsid w:val="00C81C14"/>
    <w:rsid w:val="00C93776"/>
    <w:rsid w:val="00CA04FD"/>
    <w:rsid w:val="00CB20E7"/>
    <w:rsid w:val="00CB23D0"/>
    <w:rsid w:val="00CD518A"/>
    <w:rsid w:val="00CD5E2E"/>
    <w:rsid w:val="00CE4962"/>
    <w:rsid w:val="00CF3983"/>
    <w:rsid w:val="00CF5A9E"/>
    <w:rsid w:val="00CF6DE0"/>
    <w:rsid w:val="00D07DD8"/>
    <w:rsid w:val="00D1152E"/>
    <w:rsid w:val="00D178CB"/>
    <w:rsid w:val="00D413A4"/>
    <w:rsid w:val="00D51DF6"/>
    <w:rsid w:val="00D846EB"/>
    <w:rsid w:val="00D848DF"/>
    <w:rsid w:val="00D85D4D"/>
    <w:rsid w:val="00D861F9"/>
    <w:rsid w:val="00DA2869"/>
    <w:rsid w:val="00DA7938"/>
    <w:rsid w:val="00DB4E7D"/>
    <w:rsid w:val="00DD2F07"/>
    <w:rsid w:val="00DE091C"/>
    <w:rsid w:val="00DE4099"/>
    <w:rsid w:val="00DF1438"/>
    <w:rsid w:val="00DF2127"/>
    <w:rsid w:val="00E01692"/>
    <w:rsid w:val="00E16E89"/>
    <w:rsid w:val="00E32186"/>
    <w:rsid w:val="00E34A36"/>
    <w:rsid w:val="00E3670D"/>
    <w:rsid w:val="00E36BE8"/>
    <w:rsid w:val="00E413F3"/>
    <w:rsid w:val="00E41C55"/>
    <w:rsid w:val="00E579EF"/>
    <w:rsid w:val="00E60F46"/>
    <w:rsid w:val="00E6649F"/>
    <w:rsid w:val="00E673C1"/>
    <w:rsid w:val="00E71CAA"/>
    <w:rsid w:val="00E96EB5"/>
    <w:rsid w:val="00EA45F7"/>
    <w:rsid w:val="00EA6204"/>
    <w:rsid w:val="00EB1A9D"/>
    <w:rsid w:val="00EC7E07"/>
    <w:rsid w:val="00ED7C3B"/>
    <w:rsid w:val="00EE75BD"/>
    <w:rsid w:val="00EF5152"/>
    <w:rsid w:val="00EF5C47"/>
    <w:rsid w:val="00EF6318"/>
    <w:rsid w:val="00F061AA"/>
    <w:rsid w:val="00F333E2"/>
    <w:rsid w:val="00F3437E"/>
    <w:rsid w:val="00F3507A"/>
    <w:rsid w:val="00F40FC8"/>
    <w:rsid w:val="00F8575E"/>
    <w:rsid w:val="00F905D9"/>
    <w:rsid w:val="00FC240D"/>
    <w:rsid w:val="00FC2703"/>
    <w:rsid w:val="00FE3F5B"/>
    <w:rsid w:val="00FE5ECC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1E4288-38B7-4C92-A242-4BB39EF2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A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0A4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B0A4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8B0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B0A41"/>
    <w:pPr>
      <w:keepNext/>
      <w:spacing w:before="36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8B0A41"/>
    <w:pPr>
      <w:keepNext/>
      <w:jc w:val="center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520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09520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09520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952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09520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3">
    <w:name w:val="Обычный+13"/>
    <w:basedOn w:val="a"/>
    <w:uiPriority w:val="99"/>
    <w:rsid w:val="00677FAE"/>
  </w:style>
  <w:style w:type="paragraph" w:customStyle="1" w:styleId="130">
    <w:name w:val="Обычный + 13"/>
    <w:basedOn w:val="a"/>
    <w:uiPriority w:val="99"/>
    <w:rsid w:val="00677FAE"/>
  </w:style>
  <w:style w:type="paragraph" w:customStyle="1" w:styleId="ConsPlusNormal">
    <w:name w:val="ConsPlusNormal"/>
    <w:uiPriority w:val="99"/>
    <w:rsid w:val="008B0A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B0A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B0A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Document Map"/>
    <w:basedOn w:val="a"/>
    <w:link w:val="a4"/>
    <w:uiPriority w:val="99"/>
    <w:semiHidden/>
    <w:rsid w:val="008B0A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sid w:val="00095200"/>
    <w:rPr>
      <w:sz w:val="0"/>
      <w:szCs w:val="0"/>
    </w:rPr>
  </w:style>
  <w:style w:type="character" w:styleId="a5">
    <w:name w:val="Hyperlink"/>
    <w:uiPriority w:val="99"/>
    <w:rsid w:val="008B0A41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8B0A41"/>
    <w:rPr>
      <w:rFonts w:cs="Times New Roman"/>
      <w:color w:val="999999"/>
      <w:u w:val="single"/>
    </w:rPr>
  </w:style>
  <w:style w:type="paragraph" w:customStyle="1" w:styleId="xl18">
    <w:name w:val="xl18"/>
    <w:basedOn w:val="a"/>
    <w:uiPriority w:val="99"/>
    <w:rsid w:val="008B0A41"/>
    <w:pPr>
      <w:spacing w:before="100" w:beforeAutospacing="1" w:after="100" w:afterAutospacing="1"/>
      <w:jc w:val="right"/>
    </w:pPr>
  </w:style>
  <w:style w:type="paragraph" w:customStyle="1" w:styleId="xl20">
    <w:name w:val="xl20"/>
    <w:basedOn w:val="a"/>
    <w:uiPriority w:val="99"/>
    <w:rsid w:val="008B0A4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21">
    <w:name w:val="xl21"/>
    <w:basedOn w:val="a"/>
    <w:uiPriority w:val="99"/>
    <w:rsid w:val="008B0A41"/>
    <w:pP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22">
    <w:name w:val="xl22"/>
    <w:basedOn w:val="a"/>
    <w:uiPriority w:val="99"/>
    <w:rsid w:val="008B0A41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3">
    <w:name w:val="xl23"/>
    <w:basedOn w:val="a"/>
    <w:uiPriority w:val="99"/>
    <w:rsid w:val="008B0A41"/>
    <w:pPr>
      <w:spacing w:before="100" w:beforeAutospacing="1" w:after="100" w:afterAutospacing="1"/>
    </w:pPr>
  </w:style>
  <w:style w:type="paragraph" w:customStyle="1" w:styleId="xl24">
    <w:name w:val="xl24"/>
    <w:basedOn w:val="a"/>
    <w:uiPriority w:val="99"/>
    <w:rsid w:val="008B0A41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2"/>
      <w:szCs w:val="12"/>
    </w:rPr>
  </w:style>
  <w:style w:type="paragraph" w:customStyle="1" w:styleId="xl25">
    <w:name w:val="xl25"/>
    <w:basedOn w:val="a"/>
    <w:uiPriority w:val="99"/>
    <w:rsid w:val="008B0A41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6">
    <w:name w:val="xl26"/>
    <w:basedOn w:val="a"/>
    <w:uiPriority w:val="99"/>
    <w:rsid w:val="008B0A41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7">
    <w:name w:val="xl27"/>
    <w:basedOn w:val="a"/>
    <w:uiPriority w:val="99"/>
    <w:rsid w:val="008B0A41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28">
    <w:name w:val="xl28"/>
    <w:basedOn w:val="a"/>
    <w:uiPriority w:val="99"/>
    <w:rsid w:val="008B0A41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Normal">
    <w:name w:val="ConsNormal"/>
    <w:uiPriority w:val="99"/>
    <w:rsid w:val="008B0A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B0A4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8B0A4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8B0A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095200"/>
    <w:rPr>
      <w:sz w:val="24"/>
      <w:szCs w:val="24"/>
    </w:rPr>
  </w:style>
  <w:style w:type="paragraph" w:styleId="a9">
    <w:name w:val="footer"/>
    <w:basedOn w:val="a"/>
    <w:link w:val="aa"/>
    <w:uiPriority w:val="99"/>
    <w:rsid w:val="008B0A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095200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8B0A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095200"/>
    <w:rPr>
      <w:sz w:val="0"/>
      <w:szCs w:val="0"/>
    </w:rPr>
  </w:style>
  <w:style w:type="paragraph" w:styleId="HTML">
    <w:name w:val="HTML Preformatted"/>
    <w:basedOn w:val="a"/>
    <w:link w:val="HTML0"/>
    <w:uiPriority w:val="99"/>
    <w:rsid w:val="008B0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95200"/>
    <w:rPr>
      <w:rFonts w:ascii="Courier New" w:hAnsi="Courier New" w:cs="Courier New"/>
      <w:sz w:val="20"/>
      <w:szCs w:val="20"/>
    </w:rPr>
  </w:style>
  <w:style w:type="character" w:styleId="ad">
    <w:name w:val="annotation reference"/>
    <w:uiPriority w:val="99"/>
    <w:semiHidden/>
    <w:unhideWhenUsed/>
    <w:rsid w:val="0045580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БУХГАЛТЕРСКАЯ СПРАВКА</vt:lpstr>
    </vt:vector>
  </TitlesOfParts>
  <Company>AE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БУХГАЛТЕРСКАЯ СПРАВКА</dc:title>
  <dc:creator>class1</dc:creator>
  <cp:lastModifiedBy>Саяпин Андрей Анатольевич</cp:lastModifiedBy>
  <cp:revision>3</cp:revision>
  <cp:lastPrinted>2012-04-09T06:20:00Z</cp:lastPrinted>
  <dcterms:created xsi:type="dcterms:W3CDTF">2020-09-25T07:01:00Z</dcterms:created>
  <dcterms:modified xsi:type="dcterms:W3CDTF">2020-09-25T07:03:00Z</dcterms:modified>
</cp:coreProperties>
</file>