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0BC0F4E" w14:textId="52339E8B" w:rsidR="0099438E" w:rsidRDefault="002C6710" w:rsidP="0099438E">
      <w:pPr>
        <w:pStyle w:val="25"/>
        <w:jc w:val="center"/>
        <w:rPr>
          <w:b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3C294B">
        <w:rPr>
          <w:b/>
          <w:bCs/>
          <w:caps/>
          <w:sz w:val="24"/>
        </w:rPr>
        <w:t>1</w:t>
      </w:r>
      <w:r w:rsidR="00F17F45">
        <w:rPr>
          <w:b/>
          <w:bCs/>
          <w:caps/>
          <w:sz w:val="24"/>
        </w:rPr>
        <w:t>95</w:t>
      </w:r>
      <w:r w:rsidR="0099438E">
        <w:rPr>
          <w:b/>
          <w:bCs/>
          <w:caps/>
          <w:sz w:val="24"/>
        </w:rPr>
        <w:t>/</w:t>
      </w:r>
      <w:r w:rsidR="0099438E" w:rsidRPr="00FA3E5D">
        <w:rPr>
          <w:b/>
          <w:bCs/>
          <w:caps/>
          <w:sz w:val="24"/>
        </w:rPr>
        <w:t>МТП</w:t>
      </w:r>
      <w:r w:rsidR="0099438E" w:rsidRPr="0099438E">
        <w:rPr>
          <w:b/>
          <w:bCs/>
          <w:caps/>
          <w:sz w:val="18"/>
          <w:szCs w:val="18"/>
        </w:rPr>
        <w:t>и</w:t>
      </w:r>
      <w:r w:rsidR="0099438E" w:rsidRPr="00FA3E5D">
        <w:rPr>
          <w:b/>
          <w:bCs/>
          <w:caps/>
          <w:sz w:val="24"/>
        </w:rPr>
        <w:t>Р</w:t>
      </w:r>
      <w:r w:rsidR="0099438E">
        <w:rPr>
          <w:b/>
          <w:bCs/>
          <w:caps/>
          <w:sz w:val="24"/>
        </w:rPr>
        <w:t xml:space="preserve"> -Р</w:t>
      </w:r>
      <w:r w:rsidR="0099438E" w:rsidRPr="00455714">
        <w:rPr>
          <w:b/>
          <w:sz w:val="24"/>
        </w:rPr>
        <w:t xml:space="preserve"> </w:t>
      </w:r>
    </w:p>
    <w:p w14:paraId="540C0B06" w14:textId="2FE78A94" w:rsidR="0043004E" w:rsidRPr="00B05242" w:rsidRDefault="002C6710" w:rsidP="0099438E">
      <w:pPr>
        <w:pStyle w:val="25"/>
        <w:jc w:val="center"/>
        <w:rPr>
          <w:b/>
          <w:bCs/>
          <w:sz w:val="24"/>
        </w:rPr>
      </w:pPr>
      <w:r w:rsidRPr="00455714">
        <w:rPr>
          <w:b/>
          <w:sz w:val="24"/>
        </w:rPr>
        <w:t xml:space="preserve">заседания </w:t>
      </w:r>
      <w:r w:rsidR="008C2372" w:rsidRPr="00003A9D">
        <w:rPr>
          <w:b/>
          <w:bCs/>
          <w:sz w:val="24"/>
        </w:rPr>
        <w:t xml:space="preserve">Закупочной комиссии </w:t>
      </w:r>
      <w:r w:rsidR="0043004E" w:rsidRPr="00B05242">
        <w:rPr>
          <w:b/>
          <w:bCs/>
          <w:sz w:val="24"/>
        </w:rPr>
        <w:t xml:space="preserve">по </w:t>
      </w:r>
      <w:r w:rsidR="0043004E">
        <w:rPr>
          <w:b/>
          <w:bCs/>
          <w:sz w:val="24"/>
        </w:rPr>
        <w:t>аукциону</w:t>
      </w:r>
      <w:r w:rsidR="0043004E" w:rsidRPr="00B05242">
        <w:rPr>
          <w:b/>
          <w:bCs/>
          <w:sz w:val="24"/>
        </w:rPr>
        <w:t xml:space="preserve"> в электронной форме  </w:t>
      </w:r>
    </w:p>
    <w:p w14:paraId="6D0FBA4C" w14:textId="16BB78E2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</w:t>
      </w:r>
      <w:r w:rsidR="0099438E">
        <w:rPr>
          <w:b/>
          <w:bCs/>
          <w:sz w:val="24"/>
          <w:szCs w:val="24"/>
        </w:rPr>
        <w:t>поставку</w:t>
      </w:r>
      <w:r w:rsidRPr="00B05242">
        <w:rPr>
          <w:b/>
          <w:bCs/>
          <w:sz w:val="24"/>
          <w:szCs w:val="24"/>
        </w:rPr>
        <w:t xml:space="preserve">: </w:t>
      </w:r>
    </w:p>
    <w:p w14:paraId="46D6158A" w14:textId="10E64533" w:rsidR="003C294B" w:rsidRPr="00EB35F6" w:rsidRDefault="003C294B" w:rsidP="003C294B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EB35F6">
        <w:rPr>
          <w:b/>
          <w:i/>
          <w:sz w:val="24"/>
          <w:szCs w:val="24"/>
        </w:rPr>
        <w:t>«</w:t>
      </w:r>
      <w:r w:rsidR="00F17F45" w:rsidRPr="00055CD8">
        <w:rPr>
          <w:b/>
          <w:i/>
          <w:sz w:val="24"/>
          <w:lang w:eastAsia="en-US"/>
        </w:rPr>
        <w:t>Дизель-генераторная установка</w:t>
      </w:r>
      <w:r w:rsidRPr="00EB35F6">
        <w:rPr>
          <w:b/>
          <w:i/>
          <w:sz w:val="24"/>
          <w:szCs w:val="24"/>
        </w:rPr>
        <w:t>».</w:t>
      </w:r>
      <w:r w:rsidRPr="00EB35F6">
        <w:rPr>
          <w:b/>
          <w:bCs/>
          <w:i/>
          <w:sz w:val="24"/>
          <w:szCs w:val="24"/>
        </w:rPr>
        <w:t xml:space="preserve">                                      </w:t>
      </w:r>
      <w:r w:rsidRPr="00EB35F6">
        <w:rPr>
          <w:b/>
          <w:bCs/>
          <w:sz w:val="24"/>
          <w:szCs w:val="24"/>
        </w:rPr>
        <w:t xml:space="preserve">                                                                                                 (Лот № </w:t>
      </w:r>
      <w:r w:rsidR="00F17F45" w:rsidRPr="00055CD8">
        <w:rPr>
          <w:b/>
          <w:bCs/>
          <w:sz w:val="24"/>
          <w:szCs w:val="24"/>
        </w:rPr>
        <w:t>25801-ТПИР ОНМ-2021-ДРСК</w:t>
      </w:r>
      <w:r w:rsidRPr="00EB35F6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5318570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01FE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» </w:t>
            </w:r>
            <w:r w:rsidR="00F17F45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</w:t>
            </w:r>
            <w:r w:rsidR="00F17F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49991648" w:rsidR="00DA4EB7" w:rsidRPr="00F17F45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</w:t>
      </w:r>
      <w:r w:rsidR="0099438E">
        <w:rPr>
          <w:b/>
          <w:bCs/>
          <w:sz w:val="24"/>
          <w:szCs w:val="24"/>
        </w:rPr>
        <w:t>поставку</w:t>
      </w:r>
      <w:r w:rsidR="006C2925" w:rsidRPr="00003A9D">
        <w:rPr>
          <w:b/>
          <w:bCs/>
          <w:sz w:val="24"/>
          <w:szCs w:val="24"/>
        </w:rPr>
        <w:t xml:space="preserve">: </w:t>
      </w:r>
      <w:r w:rsidR="00DA4EB7" w:rsidRPr="00F063FF">
        <w:rPr>
          <w:b/>
          <w:bCs/>
          <w:i/>
          <w:sz w:val="24"/>
          <w:szCs w:val="24"/>
        </w:rPr>
        <w:t>«</w:t>
      </w:r>
      <w:r w:rsidR="00F17F45" w:rsidRPr="00055CD8">
        <w:rPr>
          <w:b/>
          <w:i/>
          <w:sz w:val="24"/>
          <w:lang w:eastAsia="en-US"/>
        </w:rPr>
        <w:t>Дизель-генераторная установка</w:t>
      </w:r>
      <w:r w:rsidR="00DA4EB7" w:rsidRPr="00F063FF">
        <w:rPr>
          <w:b/>
          <w:bCs/>
          <w:i/>
          <w:sz w:val="24"/>
          <w:szCs w:val="24"/>
        </w:rPr>
        <w:t>»</w:t>
      </w:r>
      <w:r w:rsidR="00DA4EB7">
        <w:rPr>
          <w:b/>
          <w:bCs/>
          <w:i/>
          <w:sz w:val="24"/>
          <w:szCs w:val="24"/>
        </w:rPr>
        <w:t xml:space="preserve">  </w:t>
      </w:r>
      <w:r w:rsidR="00DA4EB7" w:rsidRPr="00DA4EB7">
        <w:rPr>
          <w:sz w:val="24"/>
          <w:szCs w:val="24"/>
        </w:rPr>
        <w:t>(Л</w:t>
      </w:r>
      <w:r w:rsidR="00DA4EB7" w:rsidRPr="003C294B">
        <w:rPr>
          <w:sz w:val="24"/>
          <w:szCs w:val="24"/>
        </w:rPr>
        <w:t>от №</w:t>
      </w:r>
      <w:r w:rsidR="00D11FFC" w:rsidRPr="00F17F45">
        <w:rPr>
          <w:sz w:val="24"/>
          <w:szCs w:val="24"/>
        </w:rPr>
        <w:t xml:space="preserve"> </w:t>
      </w:r>
      <w:r w:rsidR="00F17F45" w:rsidRPr="00F17F45">
        <w:rPr>
          <w:bCs/>
          <w:sz w:val="24"/>
          <w:szCs w:val="24"/>
        </w:rPr>
        <w:t xml:space="preserve"> 25801-ТПИР ОНМ-2021-ДРСК</w:t>
      </w:r>
      <w:r w:rsidR="00DA4EB7" w:rsidRPr="00F17F45">
        <w:rPr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514958FB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85DD7">
        <w:rPr>
          <w:b/>
          <w:sz w:val="24"/>
          <w:szCs w:val="24"/>
        </w:rPr>
        <w:t xml:space="preserve"> </w:t>
      </w:r>
      <w:r w:rsidR="003C294B">
        <w:rPr>
          <w:sz w:val="24"/>
          <w:szCs w:val="24"/>
        </w:rPr>
        <w:t>4</w:t>
      </w:r>
      <w:r w:rsidR="003C294B" w:rsidRPr="00F854DC">
        <w:rPr>
          <w:sz w:val="24"/>
          <w:szCs w:val="24"/>
        </w:rPr>
        <w:t xml:space="preserve"> (</w:t>
      </w:r>
      <w:r w:rsidR="003C294B">
        <w:rPr>
          <w:sz w:val="24"/>
          <w:szCs w:val="24"/>
        </w:rPr>
        <w:t>четыре</w:t>
      </w:r>
      <w:r w:rsidR="003C294B" w:rsidRPr="00F854DC">
        <w:rPr>
          <w:sz w:val="24"/>
          <w:szCs w:val="24"/>
        </w:rPr>
        <w:t>) заяв</w:t>
      </w:r>
      <w:r w:rsidR="003C294B">
        <w:rPr>
          <w:sz w:val="24"/>
          <w:szCs w:val="24"/>
        </w:rPr>
        <w:t>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DA4EB7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F17F45" w:rsidRPr="007A598F" w14:paraId="4CCD4168" w14:textId="77777777" w:rsidTr="00685BDE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F17F45" w:rsidRPr="00EC38FF" w:rsidRDefault="00F17F45" w:rsidP="00F17F4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5D86511E" w:rsidR="00F17F45" w:rsidRPr="007A598F" w:rsidRDefault="00F17F45" w:rsidP="00F17F45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 14:56</w:t>
            </w:r>
          </w:p>
        </w:tc>
        <w:tc>
          <w:tcPr>
            <w:tcW w:w="5953" w:type="dxa"/>
            <w:vAlign w:val="center"/>
          </w:tcPr>
          <w:p w14:paraId="16D8912B" w14:textId="0B0DB23B" w:rsidR="00F17F45" w:rsidRPr="00EC38FF" w:rsidRDefault="00F17F45" w:rsidP="00F17F4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195</w:t>
            </w:r>
            <w:r w:rsidRPr="005E2EED">
              <w:rPr>
                <w:b/>
                <w:i/>
                <w:sz w:val="24"/>
                <w:szCs w:val="24"/>
              </w:rPr>
              <w:t>/МТПиР-1</w:t>
            </w:r>
          </w:p>
        </w:tc>
      </w:tr>
      <w:tr w:rsidR="00F17F45" w:rsidRPr="00455714" w14:paraId="01930BD1" w14:textId="77777777" w:rsidTr="00347648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F17F45" w:rsidRPr="00455714" w:rsidRDefault="00F17F45" w:rsidP="00F17F4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3F054529" w:rsidR="00F17F45" w:rsidRPr="00455714" w:rsidRDefault="00F17F45" w:rsidP="00F17F4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 09:10</w:t>
            </w:r>
          </w:p>
        </w:tc>
        <w:tc>
          <w:tcPr>
            <w:tcW w:w="5953" w:type="dxa"/>
          </w:tcPr>
          <w:p w14:paraId="01B645D6" w14:textId="199016BC" w:rsidR="00F17F45" w:rsidRPr="00455714" w:rsidRDefault="00F17F45" w:rsidP="00F17F4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F17F45" w:rsidRPr="00455714" w14:paraId="33905838" w14:textId="77777777" w:rsidTr="00347648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F17F45" w:rsidRPr="00455714" w:rsidRDefault="00F17F45" w:rsidP="00F17F4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BE8310" w14:textId="6887EF10" w:rsidR="00F17F45" w:rsidRDefault="00F17F45" w:rsidP="00F17F4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 16:25</w:t>
            </w:r>
          </w:p>
        </w:tc>
        <w:tc>
          <w:tcPr>
            <w:tcW w:w="5953" w:type="dxa"/>
          </w:tcPr>
          <w:p w14:paraId="65B6DEDB" w14:textId="74BB455E" w:rsidR="00F17F45" w:rsidRPr="007A4C52" w:rsidRDefault="00F17F45" w:rsidP="00F17F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F17F45" w:rsidRPr="00455714" w14:paraId="1983FE77" w14:textId="77777777" w:rsidTr="00347648">
        <w:trPr>
          <w:trHeight w:val="378"/>
        </w:trPr>
        <w:tc>
          <w:tcPr>
            <w:tcW w:w="993" w:type="dxa"/>
            <w:vAlign w:val="center"/>
          </w:tcPr>
          <w:p w14:paraId="5EBAA99A" w14:textId="77777777" w:rsidR="00F17F45" w:rsidRPr="00455714" w:rsidRDefault="00F17F45" w:rsidP="00F17F4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A095BDA" w14:textId="5CC23E5B" w:rsidR="00F17F45" w:rsidRDefault="00F17F45" w:rsidP="00F17F4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 17:18</w:t>
            </w:r>
          </w:p>
        </w:tc>
        <w:tc>
          <w:tcPr>
            <w:tcW w:w="5953" w:type="dxa"/>
          </w:tcPr>
          <w:p w14:paraId="14158B0C" w14:textId="61F1D28B" w:rsidR="00F17F45" w:rsidRPr="007A4C52" w:rsidRDefault="00F17F45" w:rsidP="00F17F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F17F45" w:rsidRPr="00455714" w14:paraId="27C00AED" w14:textId="77777777" w:rsidTr="00347648">
        <w:trPr>
          <w:trHeight w:val="378"/>
        </w:trPr>
        <w:tc>
          <w:tcPr>
            <w:tcW w:w="993" w:type="dxa"/>
            <w:vAlign w:val="center"/>
          </w:tcPr>
          <w:p w14:paraId="55FD65DC" w14:textId="77777777" w:rsidR="00F17F45" w:rsidRPr="00455714" w:rsidRDefault="00F17F45" w:rsidP="00F17F4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53994AA" w14:textId="1526FD5C" w:rsidR="00F17F45" w:rsidRDefault="00F17F45" w:rsidP="00F17F4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 06:53</w:t>
            </w:r>
          </w:p>
        </w:tc>
        <w:tc>
          <w:tcPr>
            <w:tcW w:w="5953" w:type="dxa"/>
          </w:tcPr>
          <w:p w14:paraId="3D09459A" w14:textId="13D26441" w:rsidR="00F17F45" w:rsidRPr="00EE459D" w:rsidRDefault="00F17F45" w:rsidP="00F17F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F17F45" w:rsidRPr="00455714" w14:paraId="69761E1D" w14:textId="77777777" w:rsidTr="00347648">
        <w:trPr>
          <w:trHeight w:val="378"/>
        </w:trPr>
        <w:tc>
          <w:tcPr>
            <w:tcW w:w="993" w:type="dxa"/>
            <w:vAlign w:val="center"/>
          </w:tcPr>
          <w:p w14:paraId="74AF1630" w14:textId="77777777" w:rsidR="00F17F45" w:rsidRPr="00455714" w:rsidRDefault="00F17F45" w:rsidP="00F17F4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BF32E96" w14:textId="095CBD13" w:rsidR="00F17F45" w:rsidRDefault="00F17F45" w:rsidP="00F17F4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 07:07</w:t>
            </w:r>
          </w:p>
        </w:tc>
        <w:tc>
          <w:tcPr>
            <w:tcW w:w="5953" w:type="dxa"/>
          </w:tcPr>
          <w:p w14:paraId="3B4F3A23" w14:textId="45CE42DD" w:rsidR="00F17F45" w:rsidRPr="00EE459D" w:rsidRDefault="00F17F45" w:rsidP="00F17F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F17F45" w:rsidRPr="00455714" w14:paraId="60287657" w14:textId="77777777" w:rsidTr="00347648">
        <w:trPr>
          <w:trHeight w:val="378"/>
        </w:trPr>
        <w:tc>
          <w:tcPr>
            <w:tcW w:w="993" w:type="dxa"/>
            <w:vAlign w:val="center"/>
          </w:tcPr>
          <w:p w14:paraId="23A5C451" w14:textId="77777777" w:rsidR="00F17F45" w:rsidRPr="00455714" w:rsidRDefault="00F17F45" w:rsidP="00F17F4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96913BF" w14:textId="14E804A2" w:rsidR="00F17F45" w:rsidRDefault="00F17F45" w:rsidP="00F17F4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 08:47</w:t>
            </w:r>
          </w:p>
        </w:tc>
        <w:tc>
          <w:tcPr>
            <w:tcW w:w="5953" w:type="dxa"/>
          </w:tcPr>
          <w:p w14:paraId="3F274254" w14:textId="2406875B" w:rsidR="00F17F45" w:rsidRPr="00EE459D" w:rsidRDefault="00F17F45" w:rsidP="00F17F4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</w:tbl>
    <w:p w14:paraId="2EB9881E" w14:textId="77777777" w:rsidR="00F17F45" w:rsidRDefault="00F17F45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3F5804B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F17F45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F17F45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F17F45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363923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F21E6ED" w14:textId="77777777" w:rsidR="00F17F45" w:rsidRDefault="00F17F45" w:rsidP="00F17F45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0951F8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52A51F7D" w14:textId="77777777" w:rsidR="00F17F45" w:rsidRDefault="00F17F45" w:rsidP="00F17F45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 xml:space="preserve">Об отклонении заявки Участника </w:t>
      </w:r>
      <w:r w:rsidRPr="008E5BB8">
        <w:rPr>
          <w:bCs/>
          <w:iCs/>
          <w:sz w:val="24"/>
        </w:rPr>
        <w:t>ООО "ПРОИЗВОДСТВЕННАЯ КОМПАНИЯ "АЗИМУТ".</w:t>
      </w:r>
      <w:r w:rsidRPr="000E195B">
        <w:rPr>
          <w:bCs/>
          <w:iCs/>
          <w:sz w:val="24"/>
        </w:rPr>
        <w:t xml:space="preserve"> </w:t>
      </w:r>
    </w:p>
    <w:p w14:paraId="64000A44" w14:textId="23B5CEF6" w:rsidR="00DA4EB7" w:rsidRPr="005521FB" w:rsidRDefault="00F17F45" w:rsidP="00F17F45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DA4EB7" w:rsidRPr="005521FB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1C268AF" w14:textId="77777777" w:rsidR="003C294B" w:rsidRDefault="003C294B" w:rsidP="0006525A">
      <w:pPr>
        <w:spacing w:line="240" w:lineRule="auto"/>
        <w:rPr>
          <w:b/>
          <w:snapToGrid/>
          <w:sz w:val="24"/>
          <w:szCs w:val="24"/>
        </w:rPr>
      </w:pPr>
    </w:p>
    <w:p w14:paraId="5CCB3B33" w14:textId="3CEA40BD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38248871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C931803" w14:textId="77777777" w:rsidR="003C294B" w:rsidRDefault="003C294B" w:rsidP="0006525A">
      <w:pPr>
        <w:spacing w:line="240" w:lineRule="auto"/>
        <w:rPr>
          <w:b/>
          <w:snapToGrid/>
          <w:sz w:val="24"/>
          <w:szCs w:val="24"/>
        </w:rPr>
      </w:pPr>
    </w:p>
    <w:p w14:paraId="0F005A56" w14:textId="77777777" w:rsidR="00F17F45" w:rsidRPr="00455714" w:rsidRDefault="00F17F45" w:rsidP="00F17F45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1B964772" w14:textId="77777777" w:rsidR="00F17F45" w:rsidRDefault="00F17F45" w:rsidP="00F17F45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528"/>
        <w:gridCol w:w="2126"/>
      </w:tblGrid>
      <w:tr w:rsidR="00F17F45" w:rsidRPr="00B51E7B" w14:paraId="2213497B" w14:textId="77777777" w:rsidTr="005B753C">
        <w:trPr>
          <w:trHeight w:val="420"/>
          <w:tblHeader/>
        </w:trPr>
        <w:tc>
          <w:tcPr>
            <w:tcW w:w="567" w:type="dxa"/>
            <w:vAlign w:val="center"/>
          </w:tcPr>
          <w:p w14:paraId="6F3FAEB6" w14:textId="77777777" w:rsidR="00F17F45" w:rsidRPr="00455714" w:rsidRDefault="00F17F45" w:rsidP="005B753C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91E7533" w14:textId="77777777" w:rsidR="00F17F45" w:rsidRPr="00B51E7B" w:rsidRDefault="00F17F45" w:rsidP="005B753C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14:paraId="208313C0" w14:textId="77777777" w:rsidR="00F17F45" w:rsidRPr="00B51E7B" w:rsidRDefault="00F17F45" w:rsidP="005B753C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528" w:type="dxa"/>
            <w:vAlign w:val="center"/>
          </w:tcPr>
          <w:p w14:paraId="5F9967B8" w14:textId="77777777" w:rsidR="00F17F45" w:rsidRPr="00B51E7B" w:rsidRDefault="00F17F45" w:rsidP="005B753C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1B2CD5D0" w14:textId="77777777" w:rsidR="00F17F45" w:rsidRPr="00B51E7B" w:rsidRDefault="00F17F45" w:rsidP="005B753C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F17F45" w:rsidRPr="00654FDA" w14:paraId="3F568479" w14:textId="77777777" w:rsidTr="005B753C">
        <w:trPr>
          <w:trHeight w:val="378"/>
        </w:trPr>
        <w:tc>
          <w:tcPr>
            <w:tcW w:w="567" w:type="dxa"/>
            <w:vAlign w:val="center"/>
          </w:tcPr>
          <w:p w14:paraId="58F6C102" w14:textId="77777777" w:rsidR="00F17F45" w:rsidRPr="00455714" w:rsidRDefault="00F17F45" w:rsidP="00F17F4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5754F4" w14:textId="77777777" w:rsidR="00F17F45" w:rsidRPr="007A4C52" w:rsidRDefault="00F17F45" w:rsidP="005B753C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 14:56</w:t>
            </w:r>
          </w:p>
        </w:tc>
        <w:tc>
          <w:tcPr>
            <w:tcW w:w="5528" w:type="dxa"/>
            <w:vAlign w:val="center"/>
          </w:tcPr>
          <w:p w14:paraId="6A62C557" w14:textId="77777777" w:rsidR="00F17F45" w:rsidRPr="007A4C52" w:rsidRDefault="00F17F45" w:rsidP="005B75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195</w:t>
            </w:r>
            <w:r w:rsidRPr="005E2EED">
              <w:rPr>
                <w:b/>
                <w:i/>
                <w:sz w:val="24"/>
                <w:szCs w:val="24"/>
              </w:rPr>
              <w:t>/МТПиР-1</w:t>
            </w:r>
          </w:p>
        </w:tc>
        <w:tc>
          <w:tcPr>
            <w:tcW w:w="2126" w:type="dxa"/>
          </w:tcPr>
          <w:p w14:paraId="6A399D5A" w14:textId="77777777" w:rsidR="00F17F45" w:rsidRPr="00A104BE" w:rsidRDefault="00F17F45" w:rsidP="005B753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A104BE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081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587.70</w:t>
            </w:r>
          </w:p>
        </w:tc>
      </w:tr>
      <w:tr w:rsidR="00F17F45" w:rsidRPr="00654FDA" w14:paraId="7014AF7E" w14:textId="77777777" w:rsidTr="005B753C">
        <w:trPr>
          <w:trHeight w:val="378"/>
        </w:trPr>
        <w:tc>
          <w:tcPr>
            <w:tcW w:w="567" w:type="dxa"/>
            <w:vAlign w:val="center"/>
          </w:tcPr>
          <w:p w14:paraId="7524FCAE" w14:textId="77777777" w:rsidR="00F17F45" w:rsidRPr="00455714" w:rsidRDefault="00F17F45" w:rsidP="00F17F4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FEA08A" w14:textId="77777777" w:rsidR="00F17F45" w:rsidRPr="007A4C52" w:rsidRDefault="00F17F45" w:rsidP="005B753C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 09:10</w:t>
            </w:r>
          </w:p>
        </w:tc>
        <w:tc>
          <w:tcPr>
            <w:tcW w:w="5528" w:type="dxa"/>
          </w:tcPr>
          <w:p w14:paraId="11619565" w14:textId="77777777" w:rsidR="00F17F45" w:rsidRPr="007A4C52" w:rsidRDefault="00F17F45" w:rsidP="005B75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67ACED33" w14:textId="77777777" w:rsidR="00F17F45" w:rsidRPr="00A104BE" w:rsidRDefault="00F17F45" w:rsidP="005B753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A104BE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274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926.07</w:t>
            </w:r>
          </w:p>
        </w:tc>
      </w:tr>
      <w:tr w:rsidR="00F17F45" w:rsidRPr="00654FDA" w14:paraId="101946FB" w14:textId="77777777" w:rsidTr="005B753C">
        <w:trPr>
          <w:trHeight w:val="378"/>
        </w:trPr>
        <w:tc>
          <w:tcPr>
            <w:tcW w:w="567" w:type="dxa"/>
            <w:vAlign w:val="center"/>
          </w:tcPr>
          <w:p w14:paraId="649D592D" w14:textId="77777777" w:rsidR="00F17F45" w:rsidRPr="00455714" w:rsidRDefault="00F17F45" w:rsidP="00F17F4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72FC7A" w14:textId="77777777" w:rsidR="00F17F45" w:rsidRDefault="00F17F45" w:rsidP="005B753C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 16:25</w:t>
            </w:r>
          </w:p>
        </w:tc>
        <w:tc>
          <w:tcPr>
            <w:tcW w:w="5528" w:type="dxa"/>
          </w:tcPr>
          <w:p w14:paraId="6D4C81B9" w14:textId="77777777" w:rsidR="00F17F45" w:rsidRPr="007A4C52" w:rsidRDefault="00F17F45" w:rsidP="005B75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B199942" w14:textId="77777777" w:rsidR="00F17F45" w:rsidRPr="00A104BE" w:rsidRDefault="00F17F45" w:rsidP="005B753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A104BE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296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408.11</w:t>
            </w:r>
          </w:p>
        </w:tc>
      </w:tr>
      <w:tr w:rsidR="00F17F45" w:rsidRPr="00654FDA" w14:paraId="09959118" w14:textId="77777777" w:rsidTr="005B753C">
        <w:trPr>
          <w:trHeight w:val="378"/>
        </w:trPr>
        <w:tc>
          <w:tcPr>
            <w:tcW w:w="567" w:type="dxa"/>
            <w:vAlign w:val="center"/>
          </w:tcPr>
          <w:p w14:paraId="34C4C208" w14:textId="77777777" w:rsidR="00F17F45" w:rsidRPr="00455714" w:rsidRDefault="00F17F45" w:rsidP="00F17F4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B54853E" w14:textId="77777777" w:rsidR="00F17F45" w:rsidRDefault="00F17F45" w:rsidP="005B753C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11.12.2020 17:18</w:t>
            </w:r>
          </w:p>
        </w:tc>
        <w:tc>
          <w:tcPr>
            <w:tcW w:w="5528" w:type="dxa"/>
          </w:tcPr>
          <w:p w14:paraId="7488A1A4" w14:textId="77777777" w:rsidR="00F17F45" w:rsidRPr="007A4C52" w:rsidRDefault="00F17F45" w:rsidP="005B75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8AE162D" w14:textId="77777777" w:rsidR="00F17F45" w:rsidRPr="00A104BE" w:rsidRDefault="00F17F45" w:rsidP="005B753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A104BE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296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408.11</w:t>
            </w:r>
          </w:p>
        </w:tc>
      </w:tr>
      <w:tr w:rsidR="00F17F45" w:rsidRPr="00654FDA" w14:paraId="209979CE" w14:textId="77777777" w:rsidTr="005B753C">
        <w:trPr>
          <w:trHeight w:val="378"/>
        </w:trPr>
        <w:tc>
          <w:tcPr>
            <w:tcW w:w="567" w:type="dxa"/>
            <w:vAlign w:val="center"/>
          </w:tcPr>
          <w:p w14:paraId="49EC09E7" w14:textId="77777777" w:rsidR="00F17F45" w:rsidRPr="00455714" w:rsidRDefault="00F17F45" w:rsidP="00F17F4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44C7FE" w14:textId="77777777" w:rsidR="00F17F45" w:rsidRDefault="00F17F45" w:rsidP="005B753C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 06:53</w:t>
            </w:r>
          </w:p>
        </w:tc>
        <w:tc>
          <w:tcPr>
            <w:tcW w:w="5528" w:type="dxa"/>
          </w:tcPr>
          <w:p w14:paraId="0CB95CC1" w14:textId="77777777" w:rsidR="00F17F45" w:rsidRPr="00EE459D" w:rsidRDefault="00F17F45" w:rsidP="005B75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3E2806CB" w14:textId="77777777" w:rsidR="00F17F45" w:rsidRPr="00A104BE" w:rsidRDefault="00F17F45" w:rsidP="005B753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A104BE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274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926.07</w:t>
            </w:r>
          </w:p>
        </w:tc>
      </w:tr>
      <w:tr w:rsidR="00F17F45" w:rsidRPr="00654FDA" w14:paraId="5B69D01B" w14:textId="77777777" w:rsidTr="005B753C">
        <w:trPr>
          <w:trHeight w:val="378"/>
        </w:trPr>
        <w:tc>
          <w:tcPr>
            <w:tcW w:w="567" w:type="dxa"/>
            <w:vAlign w:val="center"/>
          </w:tcPr>
          <w:p w14:paraId="3AE2A86E" w14:textId="77777777" w:rsidR="00F17F45" w:rsidRPr="00455714" w:rsidRDefault="00F17F45" w:rsidP="00F17F4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646093" w14:textId="77777777" w:rsidR="00F17F45" w:rsidRDefault="00F17F45" w:rsidP="005B753C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 07:07</w:t>
            </w:r>
          </w:p>
        </w:tc>
        <w:tc>
          <w:tcPr>
            <w:tcW w:w="5528" w:type="dxa"/>
          </w:tcPr>
          <w:p w14:paraId="39D9AE5C" w14:textId="77777777" w:rsidR="00F17F45" w:rsidRPr="00EE459D" w:rsidRDefault="00F17F45" w:rsidP="005B75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F02D9C8" w14:textId="77777777" w:rsidR="00F17F45" w:rsidRPr="00A104BE" w:rsidRDefault="00F17F45" w:rsidP="005B753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A104BE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274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926.07</w:t>
            </w:r>
          </w:p>
        </w:tc>
      </w:tr>
      <w:tr w:rsidR="00F17F45" w:rsidRPr="00654FDA" w14:paraId="7BA1C83C" w14:textId="77777777" w:rsidTr="005B753C">
        <w:trPr>
          <w:trHeight w:val="378"/>
        </w:trPr>
        <w:tc>
          <w:tcPr>
            <w:tcW w:w="567" w:type="dxa"/>
            <w:vAlign w:val="center"/>
          </w:tcPr>
          <w:p w14:paraId="05617ECB" w14:textId="77777777" w:rsidR="00F17F45" w:rsidRPr="00455714" w:rsidRDefault="00F17F45" w:rsidP="00F17F4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849E334" w14:textId="77777777" w:rsidR="00F17F45" w:rsidRDefault="00F17F45" w:rsidP="005B753C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14.12.2020 08:47</w:t>
            </w:r>
          </w:p>
        </w:tc>
        <w:tc>
          <w:tcPr>
            <w:tcW w:w="5528" w:type="dxa"/>
          </w:tcPr>
          <w:p w14:paraId="159DF0E0" w14:textId="77777777" w:rsidR="00F17F45" w:rsidRPr="00EE459D" w:rsidRDefault="00F17F45" w:rsidP="005B75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1049">
              <w:rPr>
                <w:sz w:val="24"/>
                <w:szCs w:val="24"/>
              </w:rPr>
              <w:t xml:space="preserve">Регистрационный номер участника: </w:t>
            </w:r>
            <w:r w:rsidRPr="00661049">
              <w:rPr>
                <w:b/>
                <w:i/>
                <w:sz w:val="24"/>
                <w:szCs w:val="24"/>
              </w:rPr>
              <w:t>195/МТПиР-</w:t>
            </w: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672E7094" w14:textId="77777777" w:rsidR="00F17F45" w:rsidRPr="00A104BE" w:rsidRDefault="00F17F45" w:rsidP="005B753C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A104BE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296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104BE">
              <w:rPr>
                <w:b/>
                <w:i/>
                <w:sz w:val="24"/>
                <w:szCs w:val="24"/>
              </w:rPr>
              <w:t>408.11</w:t>
            </w:r>
          </w:p>
        </w:tc>
      </w:tr>
    </w:tbl>
    <w:p w14:paraId="6B6200D6" w14:textId="77777777" w:rsidR="000C520B" w:rsidRDefault="000C520B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134C2632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47187AE9" w14:textId="77777777" w:rsidR="000C520B" w:rsidRDefault="000C520B" w:rsidP="00304329">
      <w:pPr>
        <w:spacing w:line="240" w:lineRule="auto"/>
        <w:rPr>
          <w:b/>
          <w:snapToGrid/>
          <w:sz w:val="24"/>
          <w:szCs w:val="24"/>
        </w:rPr>
      </w:pPr>
    </w:p>
    <w:p w14:paraId="58191ED0" w14:textId="14DA3620" w:rsidR="00F17F45" w:rsidRPr="005521FB" w:rsidRDefault="00F17F45" w:rsidP="00F17F45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071538">
        <w:rPr>
          <w:b/>
          <w:i/>
          <w:sz w:val="24"/>
          <w:szCs w:val="24"/>
        </w:rPr>
        <w:t>ООО "ПРОИЗВОДСТВЕННАЯ КОМПАНИЯ "АЗИМУТ"</w:t>
      </w:r>
      <w:r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 w:rsidR="001350DA">
        <w:rPr>
          <w:sz w:val="24"/>
          <w:szCs w:val="24"/>
        </w:rPr>
        <w:t>а</w:t>
      </w:r>
      <w:bookmarkStart w:id="3" w:name="_GoBack"/>
      <w:bookmarkEnd w:id="3"/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F17F45" w:rsidRPr="008F309A" w14:paraId="0B02C1D8" w14:textId="77777777" w:rsidTr="005B753C">
        <w:tc>
          <w:tcPr>
            <w:tcW w:w="567" w:type="dxa"/>
            <w:vAlign w:val="center"/>
          </w:tcPr>
          <w:p w14:paraId="56BFEF72" w14:textId="77777777" w:rsidR="00F17F45" w:rsidRPr="008F309A" w:rsidRDefault="00F17F45" w:rsidP="005B75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1C51D91C" w14:textId="77777777" w:rsidR="00F17F45" w:rsidRPr="008F309A" w:rsidRDefault="00F17F45" w:rsidP="005B75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17F45" w:rsidRPr="008F309A" w14:paraId="27A38FA5" w14:textId="77777777" w:rsidTr="005B753C">
        <w:tc>
          <w:tcPr>
            <w:tcW w:w="567" w:type="dxa"/>
          </w:tcPr>
          <w:p w14:paraId="03D33791" w14:textId="77777777" w:rsidR="00F17F45" w:rsidRDefault="00F17F45" w:rsidP="00F17F45">
            <w:pPr>
              <w:numPr>
                <w:ilvl w:val="0"/>
                <w:numId w:val="1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59075CB6" w14:textId="77777777" w:rsidR="00F17F45" w:rsidRPr="00296A9A" w:rsidRDefault="00F17F45" w:rsidP="005B753C">
            <w:pPr>
              <w:suppressAutoHyphens/>
              <w:spacing w:line="240" w:lineRule="auto"/>
              <w:ind w:firstLine="0"/>
              <w:rPr>
                <w:sz w:val="20"/>
              </w:rPr>
            </w:pPr>
            <w:r>
              <w:rPr>
                <w:snapToGrid/>
                <w:sz w:val="20"/>
              </w:rPr>
              <w:t>1.</w:t>
            </w:r>
            <w:r w:rsidRPr="00B765FD">
              <w:rPr>
                <w:snapToGrid/>
                <w:sz w:val="20"/>
              </w:rPr>
              <w:t>В</w:t>
            </w:r>
            <w:r w:rsidRPr="00296A9A">
              <w:rPr>
                <w:sz w:val="20"/>
              </w:rPr>
              <w:t xml:space="preserve"> предоставленном Участником Техническом предложении отсутствует описание п</w:t>
            </w:r>
            <w:r w:rsidRPr="00B765FD">
              <w:rPr>
                <w:sz w:val="20"/>
              </w:rPr>
              <w:t>.</w:t>
            </w:r>
            <w:r w:rsidRPr="00296A9A">
              <w:rPr>
                <w:sz w:val="20"/>
              </w:rPr>
              <w:t xml:space="preserve"> 1.2 - 7.1, что не соответствует п</w:t>
            </w:r>
            <w:r w:rsidRPr="00B765FD">
              <w:rPr>
                <w:sz w:val="20"/>
              </w:rPr>
              <w:t>.</w:t>
            </w:r>
            <w:r w:rsidRPr="00296A9A">
              <w:rPr>
                <w:sz w:val="20"/>
              </w:rPr>
              <w:t xml:space="preserve"> 7.4 Документации о закупке, в котором установлено следующее требование:</w:t>
            </w:r>
            <w:r w:rsidRPr="00B765FD">
              <w:rPr>
                <w:sz w:val="20"/>
              </w:rPr>
              <w:t xml:space="preserve"> «</w:t>
            </w:r>
            <w:r w:rsidRPr="00296A9A">
              <w:rPr>
                <w:i/>
                <w:sz w:val="20"/>
              </w:rPr>
              <w:t>Участник обязан описать все позиции Технических требований (</w:t>
            </w:r>
            <w:r w:rsidRPr="00296A9A">
              <w:rPr>
                <w:i/>
                <w:sz w:val="20"/>
              </w:rPr>
              <w:fldChar w:fldCharType="begin"/>
            </w:r>
            <w:r w:rsidRPr="00296A9A">
              <w:rPr>
                <w:i/>
                <w:sz w:val="20"/>
              </w:rPr>
              <w:instrText xml:space="preserve"> REF _Ref384123555 \h  \* MERGEFORMAT </w:instrText>
            </w:r>
            <w:r w:rsidRPr="00296A9A">
              <w:rPr>
                <w:i/>
                <w:sz w:val="20"/>
              </w:rPr>
            </w:r>
            <w:r w:rsidRPr="00296A9A">
              <w:rPr>
                <w:i/>
                <w:sz w:val="20"/>
              </w:rPr>
              <w:fldChar w:fldCharType="separate"/>
            </w:r>
            <w:r w:rsidRPr="00296A9A">
              <w:rPr>
                <w:i/>
                <w:sz w:val="20"/>
              </w:rPr>
              <w:t>ПРИЛОЖЕНИЕ № 1 – ТЕХНИЧЕСКИЕ ТРЕБОВАНИЯ</w:t>
            </w:r>
            <w:r w:rsidRPr="00296A9A">
              <w:rPr>
                <w:i/>
                <w:sz w:val="20"/>
              </w:rPr>
              <w:fldChar w:fldCharType="end"/>
            </w:r>
            <w:r w:rsidRPr="00296A9A">
              <w:rPr>
                <w:i/>
                <w:sz w:val="20"/>
              </w:rPr>
              <w:t xml:space="preserve">), с учетом предлагаемых условий Договора, а также требований разделов </w:t>
            </w:r>
            <w:r w:rsidRPr="00296A9A">
              <w:rPr>
                <w:i/>
                <w:sz w:val="20"/>
              </w:rPr>
              <w:fldChar w:fldCharType="begin"/>
            </w:r>
            <w:r w:rsidRPr="00296A9A">
              <w:rPr>
                <w:i/>
                <w:sz w:val="20"/>
              </w:rPr>
              <w:instrText xml:space="preserve"> REF _Ref514453352 \r \h  \* MERGEFORMAT </w:instrText>
            </w:r>
            <w:r w:rsidRPr="00296A9A">
              <w:rPr>
                <w:i/>
                <w:sz w:val="20"/>
              </w:rPr>
            </w:r>
            <w:r w:rsidRPr="00296A9A">
              <w:rPr>
                <w:i/>
                <w:sz w:val="20"/>
              </w:rPr>
              <w:fldChar w:fldCharType="separate"/>
            </w:r>
            <w:r w:rsidRPr="00296A9A">
              <w:rPr>
                <w:i/>
                <w:sz w:val="20"/>
              </w:rPr>
              <w:t>4</w:t>
            </w:r>
            <w:r w:rsidRPr="00296A9A">
              <w:rPr>
                <w:i/>
                <w:sz w:val="20"/>
              </w:rPr>
              <w:fldChar w:fldCharType="end"/>
            </w:r>
            <w:r w:rsidRPr="00296A9A">
              <w:rPr>
                <w:i/>
                <w:sz w:val="20"/>
              </w:rPr>
              <w:t xml:space="preserve"> и </w:t>
            </w:r>
            <w:r w:rsidRPr="00296A9A">
              <w:rPr>
                <w:i/>
                <w:sz w:val="20"/>
              </w:rPr>
              <w:fldChar w:fldCharType="begin"/>
            </w:r>
            <w:r w:rsidRPr="00296A9A">
              <w:rPr>
                <w:i/>
                <w:sz w:val="20"/>
              </w:rPr>
              <w:instrText xml:space="preserve"> REF _Ref56225120 \r \h  \* MERGEFORMAT </w:instrText>
            </w:r>
            <w:r w:rsidRPr="00296A9A">
              <w:rPr>
                <w:i/>
                <w:sz w:val="20"/>
              </w:rPr>
            </w:r>
            <w:r w:rsidRPr="00296A9A">
              <w:rPr>
                <w:i/>
                <w:sz w:val="20"/>
              </w:rPr>
              <w:fldChar w:fldCharType="separate"/>
            </w:r>
            <w:r w:rsidRPr="00296A9A">
              <w:rPr>
                <w:i/>
                <w:sz w:val="20"/>
              </w:rPr>
              <w:t>6</w:t>
            </w:r>
            <w:r w:rsidRPr="00296A9A">
              <w:rPr>
                <w:i/>
                <w:sz w:val="20"/>
              </w:rPr>
              <w:fldChar w:fldCharType="end"/>
            </w:r>
            <w:r w:rsidRPr="00296A9A">
              <w:rPr>
                <w:i/>
                <w:sz w:val="20"/>
              </w:rPr>
              <w:t xml:space="preserve"> настоящей Документации о закупке</w:t>
            </w:r>
            <w:r w:rsidRPr="00B765FD">
              <w:rPr>
                <w:sz w:val="20"/>
              </w:rPr>
              <w:t>».</w:t>
            </w:r>
            <w:r>
              <w:rPr>
                <w:sz w:val="20"/>
              </w:rPr>
              <w:t xml:space="preserve"> </w:t>
            </w:r>
          </w:p>
          <w:p w14:paraId="0A7CA450" w14:textId="77777777" w:rsidR="00F17F45" w:rsidRPr="00B765FD" w:rsidRDefault="00F17F45" w:rsidP="005B753C">
            <w:pPr>
              <w:suppressAutoHyphens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B765FD">
              <w:rPr>
                <w:sz w:val="20"/>
              </w:rPr>
              <w:t>В составе Технического предложения Участника отсутствуют сведения о системе удаленного мониторинга с передачей информации на диспетчерский пункт по режиму работы ДГУ и контролю параметров, указанных в п. 1.21 опросного листа (Приложение №1.1), что не соответствует п. 1.2 Технических требований, в котор</w:t>
            </w:r>
            <w:r>
              <w:rPr>
                <w:sz w:val="20"/>
              </w:rPr>
              <w:t>ых</w:t>
            </w:r>
            <w:r w:rsidRPr="00B765FD">
              <w:rPr>
                <w:sz w:val="20"/>
              </w:rPr>
              <w:t xml:space="preserve"> установлено следующее требование:</w:t>
            </w:r>
            <w:r>
              <w:rPr>
                <w:sz w:val="20"/>
              </w:rPr>
              <w:t xml:space="preserve"> «</w:t>
            </w:r>
            <w:r w:rsidRPr="00296A9A">
              <w:rPr>
                <w:i/>
                <w:sz w:val="20"/>
              </w:rPr>
              <w:t>Предусмотреть систему удаленного мониторинга с передачей информации на диспетчерский пункт по режиму работы ДГУ и контролю параметров, указанных в п. 1.21 опросного листа (Приложение №1.1)</w:t>
            </w:r>
            <w:r>
              <w:rPr>
                <w:sz w:val="20"/>
              </w:rPr>
              <w:t>»</w:t>
            </w:r>
            <w:r w:rsidRPr="00B765FD">
              <w:rPr>
                <w:sz w:val="20"/>
              </w:rPr>
              <w:t>.</w:t>
            </w:r>
          </w:p>
          <w:p w14:paraId="6AB83DA4" w14:textId="77777777" w:rsidR="00F17F45" w:rsidRDefault="00F17F45" w:rsidP="005B753C">
            <w:pPr>
              <w:suppressAutoHyphens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3.</w:t>
            </w:r>
            <w:r w:rsidRPr="00B765FD">
              <w:rPr>
                <w:sz w:val="20"/>
              </w:rPr>
              <w:t xml:space="preserve"> В составе технического предложения Участника отсутствуют сведения о сроках гарантии на защиту от коррозии защитного кожуха, что не соответствует п</w:t>
            </w:r>
            <w:r>
              <w:rPr>
                <w:sz w:val="20"/>
              </w:rPr>
              <w:t>.</w:t>
            </w:r>
            <w:r w:rsidRPr="00B765FD">
              <w:rPr>
                <w:sz w:val="20"/>
              </w:rPr>
              <w:t xml:space="preserve"> 3.3 Технических требований, в котор</w:t>
            </w:r>
            <w:r>
              <w:rPr>
                <w:sz w:val="20"/>
              </w:rPr>
              <w:t>ых</w:t>
            </w:r>
            <w:r w:rsidRPr="00B765FD">
              <w:rPr>
                <w:sz w:val="20"/>
              </w:rPr>
              <w:t xml:space="preserve"> установлено следующее требование: </w:t>
            </w:r>
            <w:r>
              <w:rPr>
                <w:sz w:val="20"/>
              </w:rPr>
              <w:t>«</w:t>
            </w:r>
            <w:r w:rsidRPr="00296A9A">
              <w:rPr>
                <w:i/>
                <w:sz w:val="20"/>
              </w:rPr>
              <w:t>Участник в составе технического предложения должен указать сведения о сроках гарантии на предлагаемую продукцию указанные в п. 3.1 и п.3.2 Технических требований</w:t>
            </w:r>
            <w:r w:rsidRPr="00296A9A">
              <w:rPr>
                <w:sz w:val="20"/>
              </w:rPr>
              <w:t>».</w:t>
            </w:r>
            <w:r w:rsidRPr="00170118">
              <w:rPr>
                <w:sz w:val="20"/>
              </w:rPr>
              <w:t xml:space="preserve"> </w:t>
            </w:r>
          </w:p>
          <w:p w14:paraId="3921BFB4" w14:textId="77777777" w:rsidR="00F17F45" w:rsidRPr="00B765FD" w:rsidRDefault="00F17F45" w:rsidP="005B753C">
            <w:pPr>
              <w:suppressAutoHyphens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  <w:r w:rsidRPr="00B765FD">
              <w:rPr>
                <w:sz w:val="20"/>
              </w:rPr>
              <w:t>В составе Технического предложения Участника отсутствуют сведения о дате выпуска, серийности производства и о том, что продукция ранее не была в использовании, что не соответствует п</w:t>
            </w:r>
            <w:r>
              <w:rPr>
                <w:sz w:val="20"/>
              </w:rPr>
              <w:t>.</w:t>
            </w:r>
            <w:r w:rsidRPr="00B765FD">
              <w:rPr>
                <w:sz w:val="20"/>
              </w:rPr>
              <w:t xml:space="preserve"> 1.3 </w:t>
            </w:r>
            <w:r>
              <w:rPr>
                <w:sz w:val="20"/>
              </w:rPr>
              <w:t>Технических требований, в которых</w:t>
            </w:r>
            <w:r w:rsidRPr="00B765FD">
              <w:rPr>
                <w:sz w:val="20"/>
              </w:rPr>
              <w:t xml:space="preserve"> установлено следующее требование:</w:t>
            </w:r>
            <w:r>
              <w:rPr>
                <w:sz w:val="20"/>
              </w:rPr>
              <w:t xml:space="preserve"> «</w:t>
            </w:r>
            <w:r w:rsidRPr="00296A9A">
              <w:rPr>
                <w:i/>
                <w:sz w:val="20"/>
              </w:rPr>
              <w:t>Продукция должна быть новой не ранее 2020г. выпуска, серийного производства, ранее не используемой и соответствовать техническим требованиям (согласно Приложению 1.1 к техническому требованию)</w:t>
            </w:r>
            <w:r>
              <w:rPr>
                <w:sz w:val="20"/>
              </w:rPr>
              <w:t>»</w:t>
            </w:r>
            <w:r w:rsidRPr="00B765FD">
              <w:rPr>
                <w:sz w:val="20"/>
              </w:rPr>
              <w:t>.</w:t>
            </w:r>
          </w:p>
          <w:p w14:paraId="5EC43148" w14:textId="77777777" w:rsidR="00F17F45" w:rsidRPr="008F309A" w:rsidRDefault="00F17F45" w:rsidP="005B753C">
            <w:pPr>
              <w:suppressAutoHyphens/>
              <w:spacing w:line="240" w:lineRule="auto"/>
              <w:ind w:firstLine="0"/>
              <w:rPr>
                <w:szCs w:val="24"/>
              </w:rPr>
            </w:pPr>
            <w:r w:rsidRPr="00170118">
              <w:rPr>
                <w:sz w:val="20"/>
              </w:rPr>
              <w:t>Ответ на дополнительный запрос Участником не представлен</w:t>
            </w:r>
            <w:r>
              <w:rPr>
                <w:sz w:val="20"/>
              </w:rPr>
              <w:t>.</w:t>
            </w:r>
          </w:p>
        </w:tc>
      </w:tr>
    </w:tbl>
    <w:p w14:paraId="4C1C2216" w14:textId="77777777" w:rsidR="007316CC" w:rsidRDefault="007316CC" w:rsidP="007316CC">
      <w:pPr>
        <w:spacing w:line="240" w:lineRule="auto"/>
        <w:rPr>
          <w:b/>
          <w:snapToGrid/>
          <w:sz w:val="24"/>
          <w:szCs w:val="24"/>
        </w:rPr>
      </w:pPr>
    </w:p>
    <w:p w14:paraId="24A22029" w14:textId="2403AEAC" w:rsidR="00F17F45" w:rsidRDefault="00F17F45" w:rsidP="00F17F4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3C50BB0D" w14:textId="2E8E3784" w:rsidR="00F17F45" w:rsidRDefault="00F17F45" w:rsidP="00F17F45">
      <w:pPr>
        <w:spacing w:line="240" w:lineRule="auto"/>
        <w:rPr>
          <w:b/>
          <w:snapToGrid/>
          <w:sz w:val="24"/>
          <w:szCs w:val="24"/>
        </w:rPr>
      </w:pPr>
    </w:p>
    <w:p w14:paraId="39003E41" w14:textId="77777777" w:rsidR="00F17F45" w:rsidRDefault="00F17F45" w:rsidP="00F17F4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59610626" w14:textId="77777777" w:rsidR="00F17F45" w:rsidRDefault="00F17F45" w:rsidP="00F17F45">
      <w:pPr>
        <w:pStyle w:val="250"/>
        <w:numPr>
          <w:ilvl w:val="0"/>
          <w:numId w:val="21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195</w:t>
      </w:r>
      <w:r w:rsidRPr="005E2EED">
        <w:rPr>
          <w:b/>
          <w:i/>
          <w:szCs w:val="24"/>
        </w:rPr>
        <w:t>/МТПиР-</w:t>
      </w:r>
      <w:r>
        <w:rPr>
          <w:b/>
          <w:i/>
          <w:szCs w:val="24"/>
        </w:rPr>
        <w:t>2</w:t>
      </w:r>
    </w:p>
    <w:p w14:paraId="7A35C508" w14:textId="77777777" w:rsidR="00F17F45" w:rsidRDefault="00F17F45" w:rsidP="00F17F45">
      <w:pPr>
        <w:pStyle w:val="250"/>
        <w:tabs>
          <w:tab w:val="left" w:pos="0"/>
          <w:tab w:val="left" w:pos="426"/>
        </w:tabs>
        <w:ind w:firstLine="0"/>
        <w:jc w:val="left"/>
        <w:rPr>
          <w:b/>
          <w:i/>
          <w:szCs w:val="24"/>
        </w:rPr>
      </w:pPr>
      <w:r w:rsidRPr="004D37D1">
        <w:rPr>
          <w:szCs w:val="24"/>
        </w:rPr>
        <w:t>«Желательные» условия Протокола разногласий Заказчиком не принимаются</w:t>
      </w:r>
      <w:r>
        <w:rPr>
          <w:szCs w:val="24"/>
        </w:rPr>
        <w:t xml:space="preserve"> и не будут учитываться при заключении Договора</w:t>
      </w:r>
    </w:p>
    <w:p w14:paraId="7BD4ACF4" w14:textId="77777777" w:rsidR="00F17F45" w:rsidRDefault="00F17F45" w:rsidP="00F17F45">
      <w:pPr>
        <w:pStyle w:val="250"/>
        <w:numPr>
          <w:ilvl w:val="0"/>
          <w:numId w:val="21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195</w:t>
      </w:r>
      <w:r w:rsidRPr="005E2EED">
        <w:rPr>
          <w:b/>
          <w:i/>
          <w:szCs w:val="24"/>
        </w:rPr>
        <w:t>/МТПиР-</w:t>
      </w:r>
      <w:r>
        <w:rPr>
          <w:b/>
          <w:i/>
          <w:szCs w:val="24"/>
        </w:rPr>
        <w:t>3</w:t>
      </w:r>
    </w:p>
    <w:p w14:paraId="28FBFFF5" w14:textId="77777777" w:rsidR="00F17F45" w:rsidRDefault="00F17F45" w:rsidP="00F17F45">
      <w:pPr>
        <w:pStyle w:val="250"/>
        <w:tabs>
          <w:tab w:val="left" w:pos="0"/>
          <w:tab w:val="left" w:pos="426"/>
        </w:tabs>
        <w:ind w:firstLine="0"/>
        <w:jc w:val="left"/>
        <w:rPr>
          <w:b/>
          <w:i/>
          <w:szCs w:val="24"/>
        </w:rPr>
      </w:pPr>
      <w:r w:rsidRPr="004D37D1">
        <w:rPr>
          <w:szCs w:val="24"/>
        </w:rPr>
        <w:t>«Желательные» условия Протокола разногласий Заказчиком не принимаются</w:t>
      </w:r>
      <w:r>
        <w:rPr>
          <w:szCs w:val="24"/>
        </w:rPr>
        <w:t xml:space="preserve"> и не будут учитываться при заключении Договора</w:t>
      </w:r>
    </w:p>
    <w:p w14:paraId="66972275" w14:textId="77777777" w:rsidR="00F17F45" w:rsidRDefault="00F17F45" w:rsidP="00F17F45">
      <w:pPr>
        <w:pStyle w:val="250"/>
        <w:numPr>
          <w:ilvl w:val="0"/>
          <w:numId w:val="21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195</w:t>
      </w:r>
      <w:r w:rsidRPr="005E2EED">
        <w:rPr>
          <w:b/>
          <w:i/>
          <w:szCs w:val="24"/>
        </w:rPr>
        <w:t>/МТПиР-</w:t>
      </w:r>
      <w:r>
        <w:rPr>
          <w:b/>
          <w:i/>
          <w:szCs w:val="24"/>
        </w:rPr>
        <w:t>4</w:t>
      </w:r>
    </w:p>
    <w:p w14:paraId="4F11D525" w14:textId="77777777" w:rsidR="00F17F45" w:rsidRDefault="00F17F45" w:rsidP="00F17F45">
      <w:pPr>
        <w:pStyle w:val="250"/>
        <w:numPr>
          <w:ilvl w:val="0"/>
          <w:numId w:val="21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195</w:t>
      </w:r>
      <w:r w:rsidRPr="005E2EED">
        <w:rPr>
          <w:b/>
          <w:i/>
          <w:szCs w:val="24"/>
        </w:rPr>
        <w:t>/МТПиР-</w:t>
      </w:r>
      <w:r>
        <w:rPr>
          <w:b/>
          <w:i/>
          <w:szCs w:val="24"/>
        </w:rPr>
        <w:t>5</w:t>
      </w:r>
    </w:p>
    <w:p w14:paraId="7A2AC2D5" w14:textId="77777777" w:rsidR="00F17F45" w:rsidRDefault="00F17F45" w:rsidP="00F17F45">
      <w:pPr>
        <w:pStyle w:val="250"/>
        <w:numPr>
          <w:ilvl w:val="0"/>
          <w:numId w:val="21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195</w:t>
      </w:r>
      <w:r w:rsidRPr="005E2EED">
        <w:rPr>
          <w:b/>
          <w:i/>
          <w:szCs w:val="24"/>
        </w:rPr>
        <w:t>/МТПиР-</w:t>
      </w:r>
      <w:r>
        <w:rPr>
          <w:b/>
          <w:i/>
          <w:szCs w:val="24"/>
        </w:rPr>
        <w:t>6</w:t>
      </w:r>
    </w:p>
    <w:p w14:paraId="55814FC7" w14:textId="77777777" w:rsidR="00F17F45" w:rsidRDefault="00F17F45" w:rsidP="00F17F45">
      <w:pPr>
        <w:pStyle w:val="250"/>
        <w:numPr>
          <w:ilvl w:val="0"/>
          <w:numId w:val="21"/>
        </w:numPr>
        <w:tabs>
          <w:tab w:val="left" w:pos="0"/>
          <w:tab w:val="left" w:pos="426"/>
        </w:tabs>
        <w:ind w:left="0" w:firstLine="0"/>
        <w:jc w:val="left"/>
        <w:rPr>
          <w:b/>
          <w:i/>
          <w:szCs w:val="24"/>
        </w:rPr>
      </w:pPr>
      <w:r>
        <w:rPr>
          <w:b/>
          <w:i/>
          <w:szCs w:val="24"/>
        </w:rPr>
        <w:t>195</w:t>
      </w:r>
      <w:r w:rsidRPr="005E2EED">
        <w:rPr>
          <w:b/>
          <w:i/>
          <w:szCs w:val="24"/>
        </w:rPr>
        <w:t>/МТПиР-</w:t>
      </w:r>
      <w:r>
        <w:rPr>
          <w:b/>
          <w:i/>
          <w:szCs w:val="24"/>
        </w:rPr>
        <w:t>7</w:t>
      </w:r>
    </w:p>
    <w:p w14:paraId="5CDE5C6F" w14:textId="77777777" w:rsidR="00F17F45" w:rsidRDefault="00F17F45" w:rsidP="00F17F4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598CF1AE" w14:textId="77777777" w:rsidR="00F17F45" w:rsidRPr="00455714" w:rsidRDefault="00F17F45" w:rsidP="00F17F45">
      <w:pPr>
        <w:pStyle w:val="250"/>
        <w:tabs>
          <w:tab w:val="left" w:pos="426"/>
        </w:tabs>
        <w:ind w:firstLine="0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20F4911B" w14:textId="77777777" w:rsidR="00F17F45" w:rsidRDefault="00F17F45" w:rsidP="00F17F45">
      <w:pPr>
        <w:spacing w:line="240" w:lineRule="auto"/>
        <w:rPr>
          <w:b/>
          <w:snapToGrid/>
          <w:sz w:val="24"/>
          <w:szCs w:val="24"/>
        </w:rPr>
      </w:pPr>
    </w:p>
    <w:p w14:paraId="3DB76A0D" w14:textId="77777777" w:rsidR="00342A7E" w:rsidRDefault="00342A7E" w:rsidP="00342A7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6C1F0" w14:textId="77777777" w:rsidR="00192AEE" w:rsidRDefault="00192AEE" w:rsidP="00AE0FE0">
      <w:pPr>
        <w:spacing w:line="240" w:lineRule="auto"/>
      </w:pPr>
      <w:r>
        <w:separator/>
      </w:r>
    </w:p>
  </w:endnote>
  <w:endnote w:type="continuationSeparator" w:id="0">
    <w:p w14:paraId="6B9CF805" w14:textId="77777777" w:rsidR="00192AEE" w:rsidRDefault="00192AEE" w:rsidP="00AE0FE0">
      <w:pPr>
        <w:spacing w:line="240" w:lineRule="auto"/>
      </w:pPr>
      <w:r>
        <w:continuationSeparator/>
      </w:r>
    </w:p>
  </w:endnote>
  <w:endnote w:type="continuationNotice" w:id="1">
    <w:p w14:paraId="606AA603" w14:textId="77777777" w:rsidR="00192AEE" w:rsidRDefault="00192A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7B4F712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350D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350DA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B3753C1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350D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350DA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21830" w14:textId="77777777" w:rsidR="00192AEE" w:rsidRDefault="00192AEE" w:rsidP="00AE0FE0">
      <w:pPr>
        <w:spacing w:line="240" w:lineRule="auto"/>
      </w:pPr>
      <w:r>
        <w:separator/>
      </w:r>
    </w:p>
  </w:footnote>
  <w:footnote w:type="continuationSeparator" w:id="0">
    <w:p w14:paraId="4C30F66C" w14:textId="77777777" w:rsidR="00192AEE" w:rsidRDefault="00192AEE" w:rsidP="00AE0FE0">
      <w:pPr>
        <w:spacing w:line="240" w:lineRule="auto"/>
      </w:pPr>
      <w:r>
        <w:continuationSeparator/>
      </w:r>
    </w:p>
  </w:footnote>
  <w:footnote w:type="continuationNotice" w:id="1">
    <w:p w14:paraId="477F6460" w14:textId="77777777" w:rsidR="00192AEE" w:rsidRDefault="00192A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9C6F5" w14:textId="3389D7A4" w:rsidR="0099438E" w:rsidRDefault="00B930F8" w:rsidP="0099438E">
    <w:pPr>
      <w:pStyle w:val="25"/>
      <w:jc w:val="right"/>
      <w:rPr>
        <w:b/>
        <w:sz w:val="24"/>
      </w:rPr>
    </w:pPr>
    <w:r w:rsidRPr="00B930F8">
      <w:rPr>
        <w:sz w:val="20"/>
      </w:rPr>
      <w:t>Протокол №</w:t>
    </w:r>
    <w:r w:rsidR="005C6232">
      <w:rPr>
        <w:sz w:val="20"/>
      </w:rPr>
      <w:t>1</w:t>
    </w:r>
    <w:r w:rsidR="00F17F45">
      <w:rPr>
        <w:sz w:val="20"/>
      </w:rPr>
      <w:t>95</w:t>
    </w:r>
    <w:r w:rsidR="0099438E" w:rsidRPr="0099438E">
      <w:rPr>
        <w:sz w:val="20"/>
      </w:rPr>
      <w:t xml:space="preserve">/МТПиР -Р </w:t>
    </w:r>
  </w:p>
  <w:p w14:paraId="2FA20A9A" w14:textId="1213A9E7" w:rsidR="00AD2F1E" w:rsidRPr="00B930F8" w:rsidRDefault="00AD2F1E" w:rsidP="00D11FFC">
    <w:pPr>
      <w:pStyle w:val="2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207A8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E6A95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19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6"/>
  </w:num>
  <w:num w:numId="15">
    <w:abstractNumId w:val="16"/>
  </w:num>
  <w:num w:numId="16">
    <w:abstractNumId w:val="1"/>
  </w:num>
  <w:num w:numId="17">
    <w:abstractNumId w:val="18"/>
  </w:num>
  <w:num w:numId="18">
    <w:abstractNumId w:val="8"/>
  </w:num>
  <w:num w:numId="19">
    <w:abstractNumId w:val="9"/>
  </w:num>
  <w:num w:numId="20">
    <w:abstractNumId w:val="7"/>
  </w:num>
  <w:num w:numId="21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3285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0DA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AEE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176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294B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D3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1FE8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0DA0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232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333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4DD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6CC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38E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1EEF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45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D83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00890-F5E3-476A-96B5-C842B16A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5737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57</cp:revision>
  <cp:lastPrinted>2019-04-26T00:02:00Z</cp:lastPrinted>
  <dcterms:created xsi:type="dcterms:W3CDTF">2019-04-15T05:17:00Z</dcterms:created>
  <dcterms:modified xsi:type="dcterms:W3CDTF">2021-01-19T08:56:00Z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