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C24AD9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C24AD9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C24AD9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24AD9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C24AD9">
        <w:rPr>
          <w:rFonts w:eastAsiaTheme="minorHAnsi"/>
          <w:szCs w:val="28"/>
          <w:lang w:eastAsia="en-US"/>
        </w:rPr>
        <w:t xml:space="preserve"> </w:t>
      </w:r>
      <w:r w:rsidRPr="00C24AD9">
        <w:rPr>
          <w:rFonts w:eastAsiaTheme="minorHAnsi"/>
          <w:b/>
          <w:szCs w:val="28"/>
          <w:lang w:eastAsia="en-US"/>
        </w:rPr>
        <w:t>компания»</w:t>
      </w:r>
    </w:p>
    <w:p w:rsidR="007D162A" w:rsidRPr="00C24AD9" w:rsidRDefault="00C02479" w:rsidP="007D162A">
      <w:pPr>
        <w:spacing w:line="240" w:lineRule="auto"/>
        <w:jc w:val="center"/>
        <w:rPr>
          <w:szCs w:val="28"/>
        </w:rPr>
      </w:pPr>
      <w:r w:rsidRPr="00C24AD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24AD9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C24AD9">
        <w:rPr>
          <w:b/>
          <w:bCs/>
          <w:iCs/>
          <w:snapToGrid/>
          <w:spacing w:val="40"/>
          <w:szCs w:val="28"/>
        </w:rPr>
        <w:t>ПРО</w:t>
      </w:r>
      <w:r w:rsidR="00B454B7" w:rsidRPr="00C24AD9">
        <w:rPr>
          <w:b/>
          <w:bCs/>
          <w:iCs/>
          <w:snapToGrid/>
          <w:spacing w:val="40"/>
          <w:szCs w:val="28"/>
        </w:rPr>
        <w:t>ТОКОЛ</w:t>
      </w:r>
      <w:r w:rsidR="001F6323" w:rsidRPr="00C24AD9">
        <w:rPr>
          <w:b/>
          <w:bCs/>
          <w:iCs/>
          <w:snapToGrid/>
          <w:spacing w:val="40"/>
          <w:szCs w:val="28"/>
        </w:rPr>
        <w:t xml:space="preserve"> № </w:t>
      </w:r>
      <w:r w:rsidR="00CA7825">
        <w:rPr>
          <w:b/>
          <w:bCs/>
          <w:iCs/>
          <w:snapToGrid/>
          <w:spacing w:val="40"/>
          <w:szCs w:val="28"/>
        </w:rPr>
        <w:t>107</w:t>
      </w:r>
      <w:r w:rsidR="00FD5904" w:rsidRPr="00C24AD9">
        <w:rPr>
          <w:b/>
          <w:bCs/>
          <w:iCs/>
          <w:snapToGrid/>
          <w:spacing w:val="40"/>
          <w:szCs w:val="28"/>
        </w:rPr>
        <w:t>/М</w:t>
      </w:r>
      <w:r w:rsidR="00B25E03">
        <w:rPr>
          <w:b/>
          <w:bCs/>
          <w:iCs/>
          <w:snapToGrid/>
          <w:spacing w:val="40"/>
          <w:szCs w:val="28"/>
        </w:rPr>
        <w:t>Р</w:t>
      </w:r>
      <w:r w:rsidR="00B87ACD" w:rsidRPr="00C24AD9">
        <w:rPr>
          <w:b/>
          <w:bCs/>
          <w:iCs/>
          <w:snapToGrid/>
          <w:spacing w:val="40"/>
          <w:szCs w:val="28"/>
        </w:rPr>
        <w:t>-Р</w:t>
      </w:r>
    </w:p>
    <w:p w:rsidR="00CA7825" w:rsidRPr="0057195C" w:rsidRDefault="00BA7D6E" w:rsidP="00CA7825">
      <w:pPr>
        <w:pStyle w:val="P-Style"/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C24AD9">
        <w:rPr>
          <w:b/>
          <w:bCs/>
          <w:sz w:val="28"/>
          <w:szCs w:val="28"/>
        </w:rPr>
        <w:t>заседания З</w:t>
      </w:r>
      <w:r w:rsidR="00CA7529" w:rsidRPr="00C24AD9">
        <w:rPr>
          <w:b/>
          <w:bCs/>
          <w:sz w:val="28"/>
          <w:szCs w:val="28"/>
        </w:rPr>
        <w:t xml:space="preserve">акупочной комиссии </w:t>
      </w:r>
      <w:r w:rsidR="008A3530" w:rsidRPr="00C24AD9">
        <w:rPr>
          <w:b/>
          <w:bCs/>
          <w:sz w:val="28"/>
          <w:szCs w:val="28"/>
        </w:rPr>
        <w:t xml:space="preserve">по </w:t>
      </w:r>
      <w:r w:rsidR="00CA7529" w:rsidRPr="00C24AD9">
        <w:rPr>
          <w:b/>
          <w:bCs/>
          <w:sz w:val="28"/>
          <w:szCs w:val="28"/>
        </w:rPr>
        <w:t xml:space="preserve">запросу </w:t>
      </w:r>
      <w:r w:rsidR="002024C0" w:rsidRPr="00C24AD9">
        <w:rPr>
          <w:b/>
          <w:bCs/>
          <w:sz w:val="28"/>
          <w:szCs w:val="28"/>
        </w:rPr>
        <w:t xml:space="preserve">котировок </w:t>
      </w:r>
      <w:r w:rsidR="00922552" w:rsidRPr="00C24AD9">
        <w:rPr>
          <w:b/>
          <w:bCs/>
          <w:sz w:val="28"/>
          <w:szCs w:val="28"/>
        </w:rPr>
        <w:t xml:space="preserve">в электронной форме </w:t>
      </w:r>
      <w:r w:rsidR="00CA7ED3" w:rsidRPr="00C24AD9">
        <w:rPr>
          <w:b/>
          <w:bCs/>
          <w:sz w:val="28"/>
          <w:szCs w:val="28"/>
        </w:rPr>
        <w:t xml:space="preserve">участниками которого могут быть только субъекты МСП </w:t>
      </w:r>
      <w:r w:rsidR="00CA7825" w:rsidRPr="0057195C">
        <w:rPr>
          <w:b/>
          <w:sz w:val="28"/>
          <w:szCs w:val="28"/>
        </w:rPr>
        <w:t xml:space="preserve">Трансформаторы напряжения (антирезонансные) </w:t>
      </w:r>
      <w:r w:rsidR="00CA7825" w:rsidRPr="0057195C">
        <w:rPr>
          <w:b/>
          <w:bCs/>
          <w:sz w:val="28"/>
          <w:szCs w:val="28"/>
        </w:rPr>
        <w:t>,</w:t>
      </w:r>
      <w:r w:rsidR="00CA7825" w:rsidRPr="0057195C">
        <w:rPr>
          <w:b/>
          <w:sz w:val="28"/>
          <w:szCs w:val="28"/>
        </w:rPr>
        <w:t xml:space="preserve">Лот </w:t>
      </w:r>
      <w:r w:rsidR="00CA7825" w:rsidRPr="0057195C">
        <w:rPr>
          <w:b/>
          <w:snapToGrid w:val="0"/>
          <w:sz w:val="28"/>
          <w:szCs w:val="28"/>
        </w:rPr>
        <w:t>5301-РЕМ ПРОД-2021-ДРСК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25E03" w:rsidP="00CA7825">
            <w:pPr>
              <w:spacing w:line="240" w:lineRule="auto"/>
              <w:ind w:firstLine="0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                                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>«</w:t>
            </w:r>
            <w:r w:rsidR="00CA7825">
              <w:rPr>
                <w:b/>
                <w:bCs/>
                <w:caps/>
                <w:sz w:val="26"/>
                <w:szCs w:val="26"/>
              </w:rPr>
              <w:t>25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E43B51">
              <w:rPr>
                <w:b/>
                <w:sz w:val="26"/>
                <w:szCs w:val="26"/>
              </w:rPr>
              <w:t>ноября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 20</w:t>
            </w:r>
            <w:r w:rsidR="00E43B51"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CA7825" w:rsidRPr="00CA7825" w:rsidRDefault="00CA7529" w:rsidP="00CA7825">
      <w:pPr>
        <w:pStyle w:val="P-Style"/>
        <w:autoSpaceDE w:val="0"/>
        <w:autoSpaceDN w:val="0"/>
        <w:spacing w:before="60" w:line="240" w:lineRule="auto"/>
        <w:jc w:val="both"/>
        <w:rPr>
          <w:bCs/>
        </w:rPr>
      </w:pPr>
      <w:r w:rsidRPr="00CA7825">
        <w:t xml:space="preserve">СПОСОБ И ПРЕДМЕТ ЗАКУПКИ: запрос </w:t>
      </w:r>
      <w:r w:rsidR="002024C0" w:rsidRPr="00CA7825">
        <w:t>котировок</w:t>
      </w:r>
      <w:r w:rsidR="00A71C69" w:rsidRPr="00CA7825">
        <w:t xml:space="preserve"> </w:t>
      </w:r>
      <w:r w:rsidR="00922552" w:rsidRPr="00CA7825">
        <w:t>в электронной форме</w:t>
      </w:r>
      <w:r w:rsidR="00CA7ED3" w:rsidRPr="00CA7825">
        <w:t>,</w:t>
      </w:r>
      <w:r w:rsidR="00922552" w:rsidRPr="00CA7825">
        <w:t xml:space="preserve"> </w:t>
      </w:r>
      <w:r w:rsidR="00CA7ED3" w:rsidRPr="00CA7825">
        <w:t xml:space="preserve">участниками которого могут быть только субъекты МСП </w:t>
      </w:r>
      <w:r w:rsidR="00CA7825" w:rsidRPr="00CA7825">
        <w:t xml:space="preserve">Трансформаторы напряжения (антирезонансные) </w:t>
      </w:r>
      <w:r w:rsidR="00CA7825" w:rsidRPr="00CA7825">
        <w:rPr>
          <w:bCs/>
        </w:rPr>
        <w:t>,</w:t>
      </w:r>
      <w:r w:rsidR="00CA7825" w:rsidRPr="00CA7825">
        <w:t xml:space="preserve">Лот </w:t>
      </w:r>
      <w:r w:rsidR="00CA7825" w:rsidRPr="00CA7825">
        <w:rPr>
          <w:snapToGrid w:val="0"/>
        </w:rPr>
        <w:t>5301-РЕМ ПРОД-2021-ДРСК</w:t>
      </w:r>
    </w:p>
    <w:p w:rsidR="00781EE8" w:rsidRPr="00E43B51" w:rsidRDefault="005805E6" w:rsidP="005805E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E43B51">
        <w:rPr>
          <w:b/>
        </w:rPr>
        <w:t xml:space="preserve"> </w:t>
      </w:r>
      <w:r w:rsidR="00592298" w:rsidRPr="00E43B51">
        <w:rPr>
          <w:b/>
        </w:rPr>
        <w:t xml:space="preserve">КОЛИЧЕСТВО ПОДАННЫХ ЗАЯВОК НА УЧАСТИЕ В ЗАКУПКЕ: </w:t>
      </w:r>
      <w:r w:rsidR="00AB6AF7" w:rsidRPr="00E43B51">
        <w:rPr>
          <w:b/>
        </w:rPr>
        <w:br/>
      </w:r>
      <w:r w:rsidR="00CA7825">
        <w:t>7</w:t>
      </w:r>
      <w:r w:rsidR="00B25E03" w:rsidRPr="00E43B51">
        <w:rPr>
          <w:b/>
          <w:i/>
        </w:rPr>
        <w:t xml:space="preserve"> </w:t>
      </w:r>
      <w:r w:rsidR="00B25E03" w:rsidRPr="00E43B51">
        <w:t>(</w:t>
      </w:r>
      <w:r w:rsidR="00CA7825">
        <w:t>семь</w:t>
      </w:r>
      <w:r w:rsidR="00B25E03" w:rsidRPr="00E43B51">
        <w:t>) заяв</w:t>
      </w:r>
      <w:r w:rsidR="00CA7825">
        <w:t>о</w:t>
      </w:r>
      <w:r w:rsidR="00B25E03" w:rsidRPr="00E43B51">
        <w:t>к</w:t>
      </w:r>
      <w:r w:rsidR="00781EE8" w:rsidRPr="00E43B51"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2B2E5B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№</w:t>
            </w:r>
          </w:p>
          <w:p w:rsidR="00592298" w:rsidRPr="002B2E5B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2B2E5B" w:rsidRDefault="00592298" w:rsidP="001F5B69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2B2E5B" w:rsidRDefault="00592298" w:rsidP="001F5B6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Дата и время регистрации заявки</w:t>
            </w:r>
          </w:p>
        </w:tc>
      </w:tr>
      <w:tr w:rsidR="001A32A2" w:rsidRPr="00386C60" w:rsidTr="002C316F">
        <w:trPr>
          <w:trHeight w:val="330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495424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08:01:11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495797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20:33:21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495897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14:07:28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496152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16:55:23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496158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17:11:48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496504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28.10.2020 08:26:42</w:t>
            </w:r>
          </w:p>
        </w:tc>
      </w:tr>
      <w:tr w:rsidR="001A32A2" w:rsidRPr="00386C60" w:rsidTr="002C316F">
        <w:trPr>
          <w:trHeight w:val="378"/>
        </w:trPr>
        <w:tc>
          <w:tcPr>
            <w:tcW w:w="993" w:type="dxa"/>
            <w:vAlign w:val="center"/>
          </w:tcPr>
          <w:p w:rsidR="001A32A2" w:rsidRPr="002B2E5B" w:rsidRDefault="001A32A2" w:rsidP="001A32A2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244" w:type="dxa"/>
          </w:tcPr>
          <w:p w:rsidR="001A32A2" w:rsidRPr="001C475A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C475A">
              <w:rPr>
                <w:sz w:val="20"/>
              </w:rPr>
              <w:t>496511</w:t>
            </w:r>
          </w:p>
        </w:tc>
        <w:tc>
          <w:tcPr>
            <w:tcW w:w="3402" w:type="dxa"/>
          </w:tcPr>
          <w:p w:rsidR="001A32A2" w:rsidRPr="002B2E5B" w:rsidRDefault="001A32A2" w:rsidP="001A32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28.10.2020 08:34:54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E43B51" w:rsidRDefault="00CA7825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E43B5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A32A2" w:rsidRPr="001C475A" w:rsidRDefault="001A32A2" w:rsidP="001A32A2">
      <w:pPr>
        <w:numPr>
          <w:ilvl w:val="0"/>
          <w:numId w:val="18"/>
        </w:numPr>
        <w:tabs>
          <w:tab w:val="left" w:pos="426"/>
        </w:tabs>
        <w:spacing w:line="240" w:lineRule="auto"/>
        <w:ind w:left="567" w:hanging="425"/>
        <w:contextualSpacing/>
        <w:rPr>
          <w:bCs/>
          <w:i/>
          <w:iCs/>
          <w:sz w:val="24"/>
          <w:szCs w:val="24"/>
        </w:rPr>
      </w:pPr>
      <w:r w:rsidRPr="00D10709">
        <w:rPr>
          <w:i/>
          <w:sz w:val="24"/>
          <w:szCs w:val="24"/>
        </w:rPr>
        <w:t xml:space="preserve">О </w:t>
      </w:r>
      <w:r w:rsidRPr="001C475A">
        <w:rPr>
          <w:i/>
          <w:sz w:val="24"/>
          <w:szCs w:val="24"/>
        </w:rPr>
        <w:t>рассмотрении результатов оценки основных частей заявок</w:t>
      </w:r>
      <w:r w:rsidRPr="001C475A">
        <w:rPr>
          <w:bCs/>
          <w:i/>
          <w:iCs/>
          <w:sz w:val="24"/>
          <w:szCs w:val="24"/>
        </w:rPr>
        <w:t xml:space="preserve"> </w:t>
      </w:r>
    </w:p>
    <w:p w:rsidR="001A32A2" w:rsidRPr="00CD7E74" w:rsidRDefault="001A32A2" w:rsidP="001A32A2">
      <w:pPr>
        <w:pStyle w:val="a9"/>
        <w:numPr>
          <w:ilvl w:val="0"/>
          <w:numId w:val="18"/>
        </w:numPr>
        <w:tabs>
          <w:tab w:val="left" w:pos="426"/>
        </w:tabs>
        <w:spacing w:line="240" w:lineRule="auto"/>
        <w:ind w:left="567" w:hanging="425"/>
        <w:rPr>
          <w:b/>
          <w:bCs/>
          <w:i/>
          <w:iCs/>
          <w:snapToGrid/>
          <w:sz w:val="24"/>
          <w:szCs w:val="24"/>
        </w:rPr>
      </w:pPr>
      <w:r w:rsidRPr="00CD7E74">
        <w:rPr>
          <w:bCs/>
          <w:i/>
          <w:iCs/>
          <w:sz w:val="24"/>
          <w:szCs w:val="24"/>
        </w:rPr>
        <w:t xml:space="preserve">Об отклонении </w:t>
      </w:r>
      <w:r w:rsidRPr="00CD7E74">
        <w:rPr>
          <w:i/>
          <w:sz w:val="24"/>
          <w:szCs w:val="24"/>
        </w:rPr>
        <w:t>заявки Участника №</w:t>
      </w:r>
      <w:r>
        <w:rPr>
          <w:i/>
          <w:sz w:val="24"/>
          <w:szCs w:val="24"/>
        </w:rPr>
        <w:t xml:space="preserve"> </w:t>
      </w:r>
      <w:r w:rsidRPr="00CD7E74">
        <w:rPr>
          <w:i/>
          <w:sz w:val="24"/>
          <w:szCs w:val="24"/>
        </w:rPr>
        <w:t>496152</w:t>
      </w:r>
    </w:p>
    <w:p w:rsidR="001A32A2" w:rsidRPr="00181940" w:rsidRDefault="001A32A2" w:rsidP="001A32A2">
      <w:pPr>
        <w:spacing w:line="240" w:lineRule="auto"/>
        <w:ind w:left="426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3.</w:t>
      </w:r>
      <w:r w:rsidRPr="00CD7E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CD7E74">
        <w:rPr>
          <w:i/>
          <w:sz w:val="24"/>
          <w:szCs w:val="24"/>
        </w:rPr>
        <w:t xml:space="preserve">Об отклонении заявки Участника № </w:t>
      </w:r>
      <w:r w:rsidRPr="00181940">
        <w:rPr>
          <w:i/>
          <w:snapToGrid/>
          <w:sz w:val="24"/>
          <w:szCs w:val="24"/>
        </w:rPr>
        <w:t>495797</w:t>
      </w:r>
      <w:r w:rsidRPr="00181940">
        <w:rPr>
          <w:i/>
          <w:sz w:val="24"/>
          <w:szCs w:val="24"/>
        </w:rPr>
        <w:t xml:space="preserve"> </w:t>
      </w:r>
    </w:p>
    <w:p w:rsidR="001A32A2" w:rsidRPr="00181940" w:rsidRDefault="001A32A2" w:rsidP="001A32A2">
      <w:p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 w:rsidRPr="00181940">
        <w:rPr>
          <w:i/>
          <w:sz w:val="24"/>
          <w:szCs w:val="24"/>
        </w:rPr>
        <w:t xml:space="preserve">4. </w:t>
      </w:r>
      <w:r>
        <w:rPr>
          <w:i/>
          <w:sz w:val="24"/>
          <w:szCs w:val="24"/>
        </w:rPr>
        <w:t xml:space="preserve"> </w:t>
      </w:r>
      <w:r w:rsidRPr="00181940">
        <w:rPr>
          <w:i/>
          <w:sz w:val="24"/>
          <w:szCs w:val="24"/>
        </w:rPr>
        <w:t xml:space="preserve">Об отклонении заявки Участника № </w:t>
      </w:r>
      <w:r w:rsidRPr="00181940">
        <w:rPr>
          <w:i/>
          <w:snapToGrid/>
          <w:sz w:val="24"/>
          <w:szCs w:val="24"/>
        </w:rPr>
        <w:t>496158</w:t>
      </w:r>
    </w:p>
    <w:p w:rsidR="001A32A2" w:rsidRPr="00181940" w:rsidRDefault="001A32A2" w:rsidP="001A32A2">
      <w:pPr>
        <w:spacing w:line="240" w:lineRule="auto"/>
        <w:ind w:left="426" w:hanging="284"/>
        <w:rPr>
          <w:bCs/>
          <w:i/>
          <w:iCs/>
          <w:snapToGrid/>
          <w:sz w:val="24"/>
          <w:szCs w:val="24"/>
        </w:rPr>
      </w:pPr>
      <w:r>
        <w:rPr>
          <w:i/>
          <w:sz w:val="24"/>
          <w:szCs w:val="24"/>
        </w:rPr>
        <w:t>5.</w:t>
      </w:r>
      <w:r w:rsidRPr="001819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181940">
        <w:rPr>
          <w:i/>
          <w:sz w:val="24"/>
          <w:szCs w:val="24"/>
        </w:rPr>
        <w:t xml:space="preserve">Об отклонении заявки Участника № </w:t>
      </w:r>
      <w:r w:rsidRPr="00181940">
        <w:rPr>
          <w:i/>
          <w:snapToGrid/>
          <w:sz w:val="24"/>
          <w:szCs w:val="24"/>
        </w:rPr>
        <w:t>496</w:t>
      </w:r>
      <w:r>
        <w:rPr>
          <w:i/>
          <w:snapToGrid/>
          <w:sz w:val="24"/>
          <w:szCs w:val="24"/>
        </w:rPr>
        <w:t>504</w:t>
      </w:r>
    </w:p>
    <w:p w:rsidR="001A32A2" w:rsidRDefault="001A32A2" w:rsidP="001A32A2">
      <w:pPr>
        <w:tabs>
          <w:tab w:val="left" w:pos="142"/>
        </w:tabs>
        <w:spacing w:line="240" w:lineRule="auto"/>
        <w:ind w:left="567" w:hanging="425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C475A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 w:rsidRPr="001C475A">
        <w:rPr>
          <w:i/>
          <w:sz w:val="24"/>
          <w:szCs w:val="24"/>
        </w:rPr>
        <w:t>признании заявок соответствующими усл</w:t>
      </w:r>
      <w:r>
        <w:rPr>
          <w:i/>
          <w:sz w:val="24"/>
          <w:szCs w:val="24"/>
        </w:rPr>
        <w:t>овиям Документации о закупке по</w:t>
      </w:r>
    </w:p>
    <w:p w:rsidR="001A32A2" w:rsidRPr="001C475A" w:rsidRDefault="001A32A2" w:rsidP="001A32A2">
      <w:pPr>
        <w:tabs>
          <w:tab w:val="left" w:pos="142"/>
        </w:tabs>
        <w:spacing w:line="240" w:lineRule="auto"/>
        <w:ind w:left="567" w:hanging="425"/>
        <w:contextualSpacing/>
        <w:rPr>
          <w:sz w:val="24"/>
          <w:szCs w:val="24"/>
        </w:rPr>
      </w:pPr>
      <w:r w:rsidRPr="001C475A">
        <w:rPr>
          <w:i/>
          <w:sz w:val="24"/>
          <w:szCs w:val="24"/>
        </w:rPr>
        <w:t>результатам рассмотрения основных частей заявок</w:t>
      </w:r>
    </w:p>
    <w:p w:rsidR="00CA7825" w:rsidRPr="001C475A" w:rsidRDefault="00CA7825" w:rsidP="00CA7825">
      <w:pPr>
        <w:spacing w:line="240" w:lineRule="auto"/>
        <w:ind w:left="360" w:hanging="360"/>
        <w:rPr>
          <w:b/>
          <w:sz w:val="24"/>
          <w:szCs w:val="24"/>
          <w:u w:val="single"/>
        </w:rPr>
      </w:pPr>
    </w:p>
    <w:p w:rsidR="006E69CD" w:rsidRPr="00E43B51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E43B51">
        <w:rPr>
          <w:b/>
          <w:sz w:val="24"/>
          <w:szCs w:val="24"/>
        </w:rPr>
        <w:t>РЕШИЛИ:</w:t>
      </w:r>
    </w:p>
    <w:p w:rsidR="0082501E" w:rsidRPr="00E43B51" w:rsidRDefault="0082501E" w:rsidP="0082501E">
      <w:pPr>
        <w:spacing w:line="240" w:lineRule="auto"/>
        <w:rPr>
          <w:b/>
          <w:snapToGrid/>
          <w:sz w:val="24"/>
          <w:szCs w:val="24"/>
        </w:rPr>
      </w:pPr>
      <w:r w:rsidRPr="00E43B51">
        <w:rPr>
          <w:b/>
          <w:snapToGrid/>
          <w:sz w:val="24"/>
          <w:szCs w:val="24"/>
        </w:rPr>
        <w:t>По вопросу № 1</w:t>
      </w:r>
      <w:r w:rsidR="001A32A2">
        <w:rPr>
          <w:b/>
          <w:snapToGrid/>
          <w:sz w:val="24"/>
          <w:szCs w:val="24"/>
        </w:rPr>
        <w:t>: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Cs w:val="24"/>
        </w:rPr>
      </w:pPr>
      <w:r w:rsidRPr="00E43B51">
        <w:rPr>
          <w:szCs w:val="24"/>
        </w:rPr>
        <w:t>Признать объем полученной информации достаточным для принятия решения.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E43B51">
        <w:rPr>
          <w:szCs w:val="24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079"/>
        <w:gridCol w:w="3402"/>
      </w:tblGrid>
      <w:tr w:rsidR="00AA13AA" w:rsidRPr="00D96779" w:rsidTr="002B2E5B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2B2E5B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№</w:t>
            </w:r>
          </w:p>
          <w:p w:rsidR="00AA13AA" w:rsidRPr="002B2E5B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п/п</w:t>
            </w:r>
          </w:p>
        </w:tc>
        <w:tc>
          <w:tcPr>
            <w:tcW w:w="5079" w:type="dxa"/>
            <w:vAlign w:val="center"/>
          </w:tcPr>
          <w:p w:rsidR="00AA13AA" w:rsidRPr="002B2E5B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AA13AA" w:rsidRPr="002B2E5B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Идентификационный номер Участника</w:t>
            </w:r>
          </w:p>
        </w:tc>
      </w:tr>
      <w:tr w:rsidR="002B2E5B" w:rsidRPr="00BF42E1" w:rsidTr="002B2E5B">
        <w:trPr>
          <w:trHeight w:val="34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495424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08:01:11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495797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20:33:21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495897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14:07:28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496152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16:55:23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496158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27.10.2020 17:11:48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496504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28.10.2020 08:26:42</w:t>
            </w:r>
          </w:p>
        </w:tc>
      </w:tr>
      <w:tr w:rsidR="002B2E5B" w:rsidRPr="00BF42E1" w:rsidTr="002B2E5B">
        <w:trPr>
          <w:trHeight w:val="398"/>
        </w:trPr>
        <w:tc>
          <w:tcPr>
            <w:tcW w:w="1158" w:type="dxa"/>
            <w:vAlign w:val="center"/>
          </w:tcPr>
          <w:p w:rsidR="002B2E5B" w:rsidRPr="002B2E5B" w:rsidRDefault="002B2E5B" w:rsidP="002B2E5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496511</w:t>
            </w:r>
          </w:p>
        </w:tc>
        <w:tc>
          <w:tcPr>
            <w:tcW w:w="3402" w:type="dxa"/>
          </w:tcPr>
          <w:p w:rsidR="002B2E5B" w:rsidRPr="002B2E5B" w:rsidRDefault="002B2E5B" w:rsidP="002B2E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2E5B">
              <w:rPr>
                <w:sz w:val="20"/>
              </w:rPr>
              <w:t>28.10.2020 08:34:54</w:t>
            </w:r>
          </w:p>
        </w:tc>
      </w:tr>
    </w:tbl>
    <w:p w:rsidR="005D1A9A" w:rsidRDefault="005D1A9A" w:rsidP="00DF0D65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B04D2" w:rsidRDefault="008B04D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C24AD9">
        <w:rPr>
          <w:b/>
          <w:snapToGrid/>
          <w:sz w:val="26"/>
          <w:szCs w:val="26"/>
        </w:rPr>
        <w:t xml:space="preserve">         </w:t>
      </w: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 w:rsidR="002B2E5B">
        <w:rPr>
          <w:b/>
          <w:snapToGrid/>
          <w:sz w:val="24"/>
          <w:szCs w:val="24"/>
        </w:rPr>
        <w:t xml:space="preserve"> 2</w:t>
      </w:r>
      <w:r w:rsidR="001A32A2">
        <w:rPr>
          <w:b/>
          <w:snapToGrid/>
          <w:sz w:val="24"/>
          <w:szCs w:val="24"/>
        </w:rPr>
        <w:t>:</w:t>
      </w:r>
    </w:p>
    <w:p w:rsidR="001A32A2" w:rsidRPr="00CD7E74" w:rsidRDefault="001A32A2" w:rsidP="001A32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CD7E74">
        <w:rPr>
          <w:sz w:val="24"/>
          <w:szCs w:val="24"/>
        </w:rPr>
        <w:t>Отклонить заявку Участника 496152 от дальнейшего рассмотрения на основании п. 4.9.5 «г»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1A32A2" w:rsidRPr="00814A01" w:rsidTr="00652707">
        <w:tc>
          <w:tcPr>
            <w:tcW w:w="625" w:type="dxa"/>
            <w:vAlign w:val="center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A32A2" w:rsidRPr="00814A01" w:rsidTr="00652707">
        <w:tc>
          <w:tcPr>
            <w:tcW w:w="625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1A32A2" w:rsidRPr="00C37F4D" w:rsidRDefault="001A32A2" w:rsidP="0065270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37F4D">
              <w:rPr>
                <w:bCs/>
                <w:sz w:val="24"/>
                <w:szCs w:val="24"/>
              </w:rPr>
              <w:t xml:space="preserve">Участник предложил эквивалентные трансформаторы напряжения марки НАЛИ-НТЗ с литой изоляцией, что не соответствует </w:t>
            </w:r>
            <w:r w:rsidRPr="00C37F4D">
              <w:rPr>
                <w:sz w:val="24"/>
                <w:szCs w:val="24"/>
              </w:rPr>
              <w:t xml:space="preserve">условию пункта 4.1.3 </w:t>
            </w:r>
            <w:r w:rsidRPr="00C37F4D">
              <w:rPr>
                <w:bCs/>
                <w:sz w:val="24"/>
                <w:szCs w:val="24"/>
              </w:rPr>
              <w:t xml:space="preserve">«Технические требования закупку», </w:t>
            </w:r>
            <w:r w:rsidRPr="00C37F4D">
              <w:rPr>
                <w:sz w:val="24"/>
                <w:szCs w:val="24"/>
              </w:rPr>
              <w:t xml:space="preserve">в котором установлено следующее: </w:t>
            </w:r>
            <w:r w:rsidRPr="00C37F4D">
              <w:rPr>
                <w:i/>
                <w:sz w:val="24"/>
                <w:szCs w:val="24"/>
              </w:rPr>
              <w:t>«Параметрами эквивалентности являются технические требования, указанные в общих требованиях и Приложении № 1.1 являющегося приложением к данным техническим требованиям на проведение закупки»</w:t>
            </w:r>
            <w:r w:rsidRPr="00C37F4D">
              <w:rPr>
                <w:sz w:val="24"/>
                <w:szCs w:val="24"/>
              </w:rPr>
              <w:t>, согласно которым трансформатор напряжения должен иметь маслобарьерную внутреннюю изоляцию и фарфоровую внешнюю.</w:t>
            </w:r>
          </w:p>
          <w:p w:rsidR="001A32A2" w:rsidRPr="00C37F4D" w:rsidRDefault="001A32A2" w:rsidP="00652707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37F4D">
              <w:rPr>
                <w:i/>
                <w:sz w:val="24"/>
                <w:szCs w:val="24"/>
              </w:rPr>
              <w:t>По результатам дополнительной экспертизы замечание не снято.</w:t>
            </w:r>
          </w:p>
          <w:p w:rsidR="001A32A2" w:rsidRPr="00CD7E74" w:rsidRDefault="001A32A2" w:rsidP="00652707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37F4D">
              <w:rPr>
                <w:bCs/>
                <w:sz w:val="24"/>
                <w:szCs w:val="24"/>
              </w:rPr>
              <w:t xml:space="preserve">Участник в ответе указал, что ООО «НТЗ Волхов» не производит трансформаторы напряжения в масляной изоляцией (маслобарьерной) и предлагает взамен трансформаторы напряжения с литой изоляцией, что не соответствует </w:t>
            </w:r>
            <w:r w:rsidRPr="00C37F4D">
              <w:rPr>
                <w:sz w:val="24"/>
                <w:szCs w:val="24"/>
              </w:rPr>
              <w:t xml:space="preserve">условию пункта 4.1.3 </w:t>
            </w:r>
            <w:r w:rsidRPr="00C37F4D">
              <w:rPr>
                <w:bCs/>
                <w:sz w:val="24"/>
                <w:szCs w:val="24"/>
              </w:rPr>
              <w:t xml:space="preserve">«Технические требования закупку». </w:t>
            </w:r>
          </w:p>
        </w:tc>
      </w:tr>
    </w:tbl>
    <w:p w:rsidR="002B2E5B" w:rsidRDefault="002B2E5B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2B2E5B" w:rsidRDefault="002B2E5B" w:rsidP="002B2E5B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>
        <w:rPr>
          <w:b/>
          <w:snapToGrid/>
          <w:sz w:val="24"/>
          <w:szCs w:val="24"/>
        </w:rPr>
        <w:t xml:space="preserve"> 3</w:t>
      </w:r>
      <w:r w:rsidR="001A32A2">
        <w:rPr>
          <w:b/>
          <w:snapToGrid/>
          <w:sz w:val="24"/>
          <w:szCs w:val="24"/>
        </w:rPr>
        <w:t>:</w:t>
      </w:r>
    </w:p>
    <w:p w:rsidR="001A32A2" w:rsidRPr="00181940" w:rsidRDefault="001A32A2" w:rsidP="001A32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181940">
        <w:rPr>
          <w:sz w:val="24"/>
          <w:szCs w:val="24"/>
        </w:rPr>
        <w:t>Отклонить заявку Участника 495797 от дальнейшего рассмотрения на основании п. 4.9.5 «б»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1A32A2" w:rsidRPr="00814A01" w:rsidTr="00652707">
        <w:tc>
          <w:tcPr>
            <w:tcW w:w="625" w:type="dxa"/>
            <w:vAlign w:val="center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A32A2" w:rsidRPr="00814A01" w:rsidTr="00652707">
        <w:tc>
          <w:tcPr>
            <w:tcW w:w="625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1A32A2" w:rsidRPr="00814A01" w:rsidRDefault="001A32A2" w:rsidP="00652707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C6156">
              <w:rPr>
                <w:snapToGrid/>
                <w:sz w:val="24"/>
                <w:szCs w:val="24"/>
              </w:rPr>
              <w:t>П</w:t>
            </w:r>
            <w:r w:rsidRPr="00114554">
              <w:rPr>
                <w:snapToGrid/>
                <w:sz w:val="24"/>
                <w:szCs w:val="24"/>
              </w:rPr>
              <w:t xml:space="preserve">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114554">
              <w:rPr>
                <w:b/>
                <w:snapToGrid/>
                <w:sz w:val="24"/>
                <w:szCs w:val="24"/>
              </w:rPr>
              <w:t>кризисное</w:t>
            </w:r>
            <w:r w:rsidRPr="00114554">
              <w:rPr>
                <w:snapToGrid/>
                <w:sz w:val="24"/>
                <w:szCs w:val="24"/>
              </w:rPr>
              <w:t xml:space="preserve"> финансовое состояние, что не соответствует требованию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пп. 3 п. 10.1 Документации о закупке в котором указано, Участник закупки не должен находиться в кризисном финансовом состоянии</w:t>
            </w:r>
            <w:r w:rsidRPr="00CE6564" w:rsidDel="0042208B">
              <w:rPr>
                <w:rFonts w:eastAsia="Calibri"/>
                <w:snapToGrid/>
                <w:sz w:val="24"/>
                <w:szCs w:val="24"/>
              </w:rPr>
              <w:t xml:space="preserve">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(данный показатель оценивается в соответствии с</w:t>
            </w:r>
            <w:r w:rsidRPr="00CE6564">
              <w:rPr>
                <w:rFonts w:eastAsia="Calibri"/>
                <w:iCs/>
                <w:snapToGrid/>
                <w:sz w:val="24"/>
                <w:szCs w:val="24"/>
              </w:rPr>
              <w:t xml:space="preserve"> Методикой проверки ДРиФС)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.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</w:t>
            </w:r>
            <w:r w:rsidRPr="00114554">
              <w:rPr>
                <w:snapToGrid/>
                <w:sz w:val="24"/>
                <w:szCs w:val="24"/>
              </w:rPr>
              <w:t xml:space="preserve"> После до</w:t>
            </w:r>
            <w:r w:rsidRPr="00EC6156">
              <w:rPr>
                <w:snapToGrid/>
                <w:sz w:val="24"/>
                <w:szCs w:val="24"/>
              </w:rPr>
              <w:t xml:space="preserve">полнительного </w:t>
            </w:r>
            <w:r w:rsidRPr="00114554">
              <w:rPr>
                <w:snapToGrid/>
                <w:sz w:val="24"/>
                <w:szCs w:val="24"/>
              </w:rPr>
              <w:t xml:space="preserve">запроса замечание </w:t>
            </w:r>
            <w:r w:rsidRPr="00114554">
              <w:rPr>
                <w:b/>
                <w:snapToGrid/>
                <w:sz w:val="24"/>
                <w:szCs w:val="24"/>
              </w:rPr>
              <w:t>не снято</w:t>
            </w:r>
          </w:p>
        </w:tc>
      </w:tr>
    </w:tbl>
    <w:p w:rsidR="002B2E5B" w:rsidRDefault="002B2E5B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2B2E5B" w:rsidRDefault="002B2E5B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 w:rsidR="001A32A2">
        <w:rPr>
          <w:b/>
          <w:snapToGrid/>
          <w:sz w:val="24"/>
          <w:szCs w:val="24"/>
        </w:rPr>
        <w:t xml:space="preserve">  4:</w:t>
      </w:r>
    </w:p>
    <w:p w:rsidR="001A32A2" w:rsidRPr="00B8381B" w:rsidRDefault="001A32A2" w:rsidP="001A32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B8381B">
        <w:rPr>
          <w:sz w:val="24"/>
          <w:szCs w:val="24"/>
        </w:rPr>
        <w:t>Отклонить заявку Участника 496158 от дальнейшего рассмотрения на основании п. 4.9.5 «б»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1A32A2" w:rsidRPr="00814A01" w:rsidTr="00652707">
        <w:tc>
          <w:tcPr>
            <w:tcW w:w="625" w:type="dxa"/>
            <w:vAlign w:val="center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A32A2" w:rsidRPr="00814A01" w:rsidTr="00652707">
        <w:tc>
          <w:tcPr>
            <w:tcW w:w="625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1A32A2" w:rsidRPr="007E681F" w:rsidRDefault="001A32A2" w:rsidP="0065270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C6156">
              <w:rPr>
                <w:snapToGrid/>
                <w:sz w:val="24"/>
                <w:szCs w:val="24"/>
              </w:rPr>
              <w:t>П</w:t>
            </w:r>
            <w:r w:rsidRPr="00114554">
              <w:rPr>
                <w:snapToGrid/>
                <w:sz w:val="24"/>
                <w:szCs w:val="24"/>
              </w:rPr>
              <w:t xml:space="preserve">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114554">
              <w:rPr>
                <w:b/>
                <w:snapToGrid/>
                <w:sz w:val="24"/>
                <w:szCs w:val="24"/>
              </w:rPr>
              <w:t>кризисное</w:t>
            </w:r>
            <w:r w:rsidRPr="00114554">
              <w:rPr>
                <w:snapToGrid/>
                <w:sz w:val="24"/>
                <w:szCs w:val="24"/>
              </w:rPr>
              <w:t xml:space="preserve"> финансовое состояние, что не соответствует требованию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пп. 3 п. 10.1 Документации о закупке в котором указано, Участник закупки не должен находиться в кризисном финансовом состоянии</w:t>
            </w:r>
            <w:r w:rsidRPr="00CE6564" w:rsidDel="0042208B">
              <w:rPr>
                <w:rFonts w:eastAsia="Calibri"/>
                <w:snapToGrid/>
                <w:sz w:val="24"/>
                <w:szCs w:val="24"/>
              </w:rPr>
              <w:t xml:space="preserve">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(данный показатель оценивается в соответствии с</w:t>
            </w:r>
            <w:r w:rsidRPr="00CE6564">
              <w:rPr>
                <w:rFonts w:eastAsia="Calibri"/>
                <w:iCs/>
                <w:snapToGrid/>
                <w:sz w:val="24"/>
                <w:szCs w:val="24"/>
              </w:rPr>
              <w:t xml:space="preserve"> Методикой проверки ДРиФС)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.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</w:t>
            </w:r>
            <w:r w:rsidRPr="00114554">
              <w:rPr>
                <w:snapToGrid/>
                <w:sz w:val="24"/>
                <w:szCs w:val="24"/>
              </w:rPr>
              <w:t xml:space="preserve"> После до</w:t>
            </w:r>
            <w:r w:rsidRPr="00EC6156">
              <w:rPr>
                <w:snapToGrid/>
                <w:sz w:val="24"/>
                <w:szCs w:val="24"/>
              </w:rPr>
              <w:t xml:space="preserve">полнительного </w:t>
            </w:r>
            <w:r w:rsidRPr="00114554">
              <w:rPr>
                <w:snapToGrid/>
                <w:sz w:val="24"/>
                <w:szCs w:val="24"/>
              </w:rPr>
              <w:t xml:space="preserve">запроса замечание </w:t>
            </w:r>
            <w:r w:rsidRPr="00114554">
              <w:rPr>
                <w:b/>
                <w:snapToGrid/>
                <w:sz w:val="24"/>
                <w:szCs w:val="24"/>
              </w:rPr>
              <w:t>не снято</w:t>
            </w:r>
          </w:p>
        </w:tc>
      </w:tr>
    </w:tbl>
    <w:p w:rsidR="001A32A2" w:rsidRPr="00B8381B" w:rsidRDefault="001A32A2" w:rsidP="001A32A2">
      <w:pPr>
        <w:pStyle w:val="a9"/>
        <w:tabs>
          <w:tab w:val="left" w:pos="426"/>
        </w:tabs>
        <w:spacing w:line="240" w:lineRule="auto"/>
        <w:ind w:left="360" w:firstLine="0"/>
        <w:rPr>
          <w:rFonts w:eastAsia="Calibri"/>
          <w:sz w:val="24"/>
          <w:szCs w:val="24"/>
          <w:lang w:eastAsia="en-US"/>
        </w:rPr>
      </w:pPr>
    </w:p>
    <w:p w:rsidR="001A32A2" w:rsidRDefault="001A32A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>
        <w:rPr>
          <w:b/>
          <w:snapToGrid/>
          <w:sz w:val="24"/>
          <w:szCs w:val="24"/>
        </w:rPr>
        <w:t xml:space="preserve">  5:</w:t>
      </w:r>
    </w:p>
    <w:p w:rsidR="001A32A2" w:rsidRPr="00181940" w:rsidRDefault="001A32A2" w:rsidP="001A32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181940">
        <w:rPr>
          <w:sz w:val="24"/>
          <w:szCs w:val="24"/>
        </w:rPr>
        <w:t>Отклонить заявку Участника 496504 от дальнейшего рассмотрения на основании п. 4.9.5 «б»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1A32A2" w:rsidRPr="00814A01" w:rsidTr="00652707">
        <w:tc>
          <w:tcPr>
            <w:tcW w:w="625" w:type="dxa"/>
            <w:vAlign w:val="center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4A01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A32A2" w:rsidRPr="00814A01" w:rsidTr="00652707">
        <w:tc>
          <w:tcPr>
            <w:tcW w:w="625" w:type="dxa"/>
          </w:tcPr>
          <w:p w:rsidR="001A32A2" w:rsidRPr="00814A01" w:rsidRDefault="001A32A2" w:rsidP="0065270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11789E" w:rsidRDefault="0011789E" w:rsidP="0011789E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</w:rPr>
            </w:pPr>
            <w:r w:rsidRPr="00EC6156">
              <w:rPr>
                <w:snapToGrid/>
                <w:sz w:val="24"/>
                <w:szCs w:val="24"/>
              </w:rPr>
              <w:t>П</w:t>
            </w:r>
            <w:r w:rsidRPr="00114554">
              <w:rPr>
                <w:snapToGrid/>
                <w:sz w:val="24"/>
                <w:szCs w:val="24"/>
              </w:rPr>
              <w:t xml:space="preserve">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114554">
              <w:rPr>
                <w:b/>
                <w:snapToGrid/>
                <w:sz w:val="24"/>
                <w:szCs w:val="24"/>
              </w:rPr>
              <w:t>кризисное</w:t>
            </w:r>
            <w:r w:rsidRPr="00114554">
              <w:rPr>
                <w:snapToGrid/>
                <w:sz w:val="24"/>
                <w:szCs w:val="24"/>
              </w:rPr>
              <w:t xml:space="preserve"> финансовое состояние, что не соответствует требованию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пп. 3 п. 10.1 Документации о закупке в котором указано, Участник закупки не должен находиться в кризисном финансовом состоянии</w:t>
            </w:r>
            <w:r w:rsidRPr="00CE6564" w:rsidDel="0042208B">
              <w:rPr>
                <w:rFonts w:eastAsia="Calibri"/>
                <w:snapToGrid/>
                <w:sz w:val="24"/>
                <w:szCs w:val="24"/>
              </w:rPr>
              <w:t xml:space="preserve"> 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(данный показатель оценивается в соответствии с</w:t>
            </w:r>
            <w:r w:rsidRPr="00CE6564">
              <w:rPr>
                <w:rFonts w:eastAsia="Calibri"/>
                <w:iCs/>
                <w:snapToGrid/>
                <w:sz w:val="24"/>
                <w:szCs w:val="24"/>
              </w:rPr>
              <w:t xml:space="preserve"> Методикой проверки ДРиФС)</w:t>
            </w:r>
            <w:r w:rsidRPr="00CE6564">
              <w:rPr>
                <w:rFonts w:eastAsia="Calibri"/>
                <w:snapToGrid/>
                <w:sz w:val="24"/>
                <w:szCs w:val="24"/>
              </w:rPr>
              <w:t>.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</w:t>
            </w:r>
          </w:p>
          <w:p w:rsidR="001A32A2" w:rsidRPr="007E681F" w:rsidRDefault="003F586A" w:rsidP="0011789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>П</w:t>
            </w:r>
            <w:r w:rsidR="0011789E">
              <w:rPr>
                <w:i/>
                <w:snapToGrid/>
                <w:sz w:val="24"/>
                <w:szCs w:val="24"/>
              </w:rPr>
              <w:t>о</w:t>
            </w:r>
            <w:r w:rsidR="0011789E" w:rsidRPr="007E681F">
              <w:rPr>
                <w:i/>
                <w:snapToGrid/>
                <w:sz w:val="24"/>
                <w:szCs w:val="24"/>
              </w:rPr>
              <w:t xml:space="preserve"> результатам</w:t>
            </w:r>
            <w:r w:rsidR="0011789E">
              <w:rPr>
                <w:snapToGrid/>
                <w:sz w:val="24"/>
                <w:szCs w:val="24"/>
              </w:rPr>
              <w:t xml:space="preserve"> </w:t>
            </w:r>
            <w:r w:rsidR="0011789E" w:rsidRPr="007E681F">
              <w:rPr>
                <w:i/>
                <w:snapToGrid/>
                <w:sz w:val="24"/>
                <w:szCs w:val="24"/>
              </w:rPr>
              <w:t>дополнительной экспертизы</w:t>
            </w:r>
            <w:r w:rsidR="0011789E">
              <w:rPr>
                <w:snapToGrid/>
                <w:sz w:val="24"/>
                <w:szCs w:val="24"/>
              </w:rPr>
              <w:t xml:space="preserve"> </w:t>
            </w:r>
            <w:r w:rsidR="0011789E" w:rsidRPr="008C4D5A">
              <w:rPr>
                <w:i/>
                <w:snapToGrid/>
                <w:sz w:val="24"/>
                <w:szCs w:val="24"/>
              </w:rPr>
              <w:t>замечание не снято.</w:t>
            </w:r>
          </w:p>
        </w:tc>
      </w:tr>
    </w:tbl>
    <w:p w:rsidR="001A32A2" w:rsidRDefault="001A32A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2B2E5B" w:rsidRPr="00E43B51" w:rsidRDefault="001A32A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>
        <w:rPr>
          <w:b/>
          <w:snapToGrid/>
          <w:sz w:val="24"/>
          <w:szCs w:val="24"/>
        </w:rPr>
        <w:t xml:space="preserve">  6:</w:t>
      </w:r>
    </w:p>
    <w:p w:rsidR="008B04D2" w:rsidRPr="00F4014C" w:rsidRDefault="008B04D2" w:rsidP="00B25E03">
      <w:pPr>
        <w:pStyle w:val="a9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E43B51">
        <w:rPr>
          <w:sz w:val="24"/>
          <w:szCs w:val="24"/>
        </w:rPr>
        <w:t xml:space="preserve">Признать основную часть заявки </w:t>
      </w:r>
      <w:r w:rsidR="0015498C">
        <w:rPr>
          <w:sz w:val="24"/>
          <w:szCs w:val="24"/>
        </w:rPr>
        <w:t>Участников:495424,495897,4</w:t>
      </w:r>
      <w:bookmarkStart w:id="2" w:name="_GoBack"/>
      <w:bookmarkEnd w:id="2"/>
      <w:r w:rsidR="001A32A2">
        <w:rPr>
          <w:sz w:val="24"/>
          <w:szCs w:val="24"/>
        </w:rPr>
        <w:t xml:space="preserve">96511 </w:t>
      </w:r>
      <w:r w:rsidR="001A32A2" w:rsidRPr="003A4179">
        <w:rPr>
          <w:sz w:val="24"/>
          <w:szCs w:val="24"/>
        </w:rPr>
        <w:t xml:space="preserve"> </w:t>
      </w:r>
      <w:r w:rsidRPr="00F4014C">
        <w:rPr>
          <w:sz w:val="24"/>
          <w:szCs w:val="24"/>
        </w:rPr>
        <w:t>удовлетворяющим по существу условиям Документации о закупке и принять его к дальнейшему рассмотрению.</w:t>
      </w:r>
    </w:p>
    <w:tbl>
      <w:tblPr>
        <w:tblStyle w:val="af1"/>
        <w:tblpPr w:leftFromText="180" w:rightFromText="180" w:vertAnchor="text" w:horzAnchor="margin" w:tblpXSpec="center" w:tblpY="208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8B04D2" w:rsidRPr="0082501E" w:rsidTr="00E43B51">
        <w:trPr>
          <w:trHeight w:val="709"/>
        </w:trPr>
        <w:tc>
          <w:tcPr>
            <w:tcW w:w="4644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Секретарь</w:t>
            </w:r>
            <w:r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2B2E5B" w:rsidRDefault="002B2E5B" w:rsidP="008B04D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8B04D2" w:rsidRPr="00B25E03" w:rsidRDefault="008B04D2" w:rsidP="008B04D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B25E03">
        <w:rPr>
          <w:i/>
          <w:snapToGrid/>
          <w:sz w:val="20"/>
        </w:rPr>
        <w:t>Тел. (4162)397-260</w:t>
      </w:r>
    </w:p>
    <w:sectPr w:rsidR="008B04D2" w:rsidRPr="00B25E03" w:rsidSect="00B25E03">
      <w:headerReference w:type="default" r:id="rId9"/>
      <w:footerReference w:type="default" r:id="rId10"/>
      <w:pgSz w:w="11906" w:h="16838"/>
      <w:pgMar w:top="851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BE" w:rsidRDefault="000356BE" w:rsidP="00355095">
      <w:pPr>
        <w:spacing w:line="240" w:lineRule="auto"/>
      </w:pPr>
      <w:r>
        <w:separator/>
      </w:r>
    </w:p>
  </w:endnote>
  <w:endnote w:type="continuationSeparator" w:id="0">
    <w:p w:rsidR="000356BE" w:rsidRDefault="000356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49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49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BE" w:rsidRDefault="000356BE" w:rsidP="00355095">
      <w:pPr>
        <w:spacing w:line="240" w:lineRule="auto"/>
      </w:pPr>
      <w:r>
        <w:separator/>
      </w:r>
    </w:p>
  </w:footnote>
  <w:footnote w:type="continuationSeparator" w:id="0">
    <w:p w:rsidR="000356BE" w:rsidRDefault="000356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2B2E5B">
      <w:rPr>
        <w:i/>
        <w:sz w:val="20"/>
      </w:rPr>
      <w:t>53</w:t>
    </w:r>
    <w:r w:rsidR="00B25E03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6F66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  <w:num w:numId="43">
    <w:abstractNumId w:val="38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17047"/>
    <w:rsid w:val="00021AA3"/>
    <w:rsid w:val="00023DF3"/>
    <w:rsid w:val="000302B2"/>
    <w:rsid w:val="000356BE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9589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789E"/>
    <w:rsid w:val="00126847"/>
    <w:rsid w:val="00127D46"/>
    <w:rsid w:val="00140BE4"/>
    <w:rsid w:val="00143503"/>
    <w:rsid w:val="001441AC"/>
    <w:rsid w:val="00144C8B"/>
    <w:rsid w:val="0015498C"/>
    <w:rsid w:val="00170AD3"/>
    <w:rsid w:val="00175AC5"/>
    <w:rsid w:val="00176727"/>
    <w:rsid w:val="00182962"/>
    <w:rsid w:val="001848F1"/>
    <w:rsid w:val="00184F32"/>
    <w:rsid w:val="00187D7F"/>
    <w:rsid w:val="00192438"/>
    <w:rsid w:val="001924E0"/>
    <w:rsid w:val="001926AC"/>
    <w:rsid w:val="001A32A2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2E5B"/>
    <w:rsid w:val="002B6CF1"/>
    <w:rsid w:val="002C316F"/>
    <w:rsid w:val="002D0EEC"/>
    <w:rsid w:val="002D71AE"/>
    <w:rsid w:val="002E102F"/>
    <w:rsid w:val="002E1D13"/>
    <w:rsid w:val="002E4AAD"/>
    <w:rsid w:val="002E621F"/>
    <w:rsid w:val="002E7DF3"/>
    <w:rsid w:val="002F527C"/>
    <w:rsid w:val="00301936"/>
    <w:rsid w:val="003028C9"/>
    <w:rsid w:val="0030410E"/>
    <w:rsid w:val="00306C67"/>
    <w:rsid w:val="003079E9"/>
    <w:rsid w:val="00316A7D"/>
    <w:rsid w:val="003223F3"/>
    <w:rsid w:val="0032633F"/>
    <w:rsid w:val="00327259"/>
    <w:rsid w:val="0033009A"/>
    <w:rsid w:val="00340D88"/>
    <w:rsid w:val="0034469E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3F586A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66E7E"/>
    <w:rsid w:val="00476103"/>
    <w:rsid w:val="00480849"/>
    <w:rsid w:val="0048244A"/>
    <w:rsid w:val="00484512"/>
    <w:rsid w:val="00492ADD"/>
    <w:rsid w:val="004932DB"/>
    <w:rsid w:val="0049333C"/>
    <w:rsid w:val="00497ACF"/>
    <w:rsid w:val="004A1EFE"/>
    <w:rsid w:val="004A4816"/>
    <w:rsid w:val="004A4F19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3F00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05E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667D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15A48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1EE8"/>
    <w:rsid w:val="0079457B"/>
    <w:rsid w:val="00796281"/>
    <w:rsid w:val="007A00F4"/>
    <w:rsid w:val="007A0ACC"/>
    <w:rsid w:val="007B2B5C"/>
    <w:rsid w:val="007B404E"/>
    <w:rsid w:val="007B5098"/>
    <w:rsid w:val="007C3379"/>
    <w:rsid w:val="007C579F"/>
    <w:rsid w:val="007D0EB0"/>
    <w:rsid w:val="007D162A"/>
    <w:rsid w:val="007D1CD8"/>
    <w:rsid w:val="007D5AFD"/>
    <w:rsid w:val="007E0A1C"/>
    <w:rsid w:val="007E3CFA"/>
    <w:rsid w:val="007E3DCD"/>
    <w:rsid w:val="007E7B5D"/>
    <w:rsid w:val="008054F3"/>
    <w:rsid w:val="00807ED5"/>
    <w:rsid w:val="00811033"/>
    <w:rsid w:val="008204F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4D2"/>
    <w:rsid w:val="008B063D"/>
    <w:rsid w:val="008B2B8F"/>
    <w:rsid w:val="008B4E73"/>
    <w:rsid w:val="008C6264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5DA2"/>
    <w:rsid w:val="00967D5D"/>
    <w:rsid w:val="009852C6"/>
    <w:rsid w:val="009906FB"/>
    <w:rsid w:val="0099098B"/>
    <w:rsid w:val="009972F3"/>
    <w:rsid w:val="00997FCD"/>
    <w:rsid w:val="009A1560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23BAC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B6AF7"/>
    <w:rsid w:val="00AC0AF5"/>
    <w:rsid w:val="00AC0DE7"/>
    <w:rsid w:val="00AD0933"/>
    <w:rsid w:val="00AD3D5B"/>
    <w:rsid w:val="00AD4158"/>
    <w:rsid w:val="00AD56AC"/>
    <w:rsid w:val="00AD6D2F"/>
    <w:rsid w:val="00AE100F"/>
    <w:rsid w:val="00AE345B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E03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4AD9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0D6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825"/>
    <w:rsid w:val="00CA7ED3"/>
    <w:rsid w:val="00CB0FB8"/>
    <w:rsid w:val="00CB5269"/>
    <w:rsid w:val="00CB55FD"/>
    <w:rsid w:val="00CD1C71"/>
    <w:rsid w:val="00CD5B5E"/>
    <w:rsid w:val="00CE325C"/>
    <w:rsid w:val="00CE3F1D"/>
    <w:rsid w:val="00CE5760"/>
    <w:rsid w:val="00CE5BB4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7E46"/>
    <w:rsid w:val="00DF0D6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43B51"/>
    <w:rsid w:val="00E51CF7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014C"/>
    <w:rsid w:val="00F55DE2"/>
    <w:rsid w:val="00F6533B"/>
    <w:rsid w:val="00F779A3"/>
    <w:rsid w:val="00F83C2F"/>
    <w:rsid w:val="00F91036"/>
    <w:rsid w:val="00F94C27"/>
    <w:rsid w:val="00F9536C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660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095897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D7E0-668E-4484-92E7-FB32F5F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59</cp:revision>
  <cp:lastPrinted>2020-03-23T04:56:00Z</cp:lastPrinted>
  <dcterms:created xsi:type="dcterms:W3CDTF">2018-02-01T00:38:00Z</dcterms:created>
  <dcterms:modified xsi:type="dcterms:W3CDTF">2020-11-25T04:58:00Z</dcterms:modified>
</cp:coreProperties>
</file>