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462F26">
        <w:rPr>
          <w:b/>
          <w:bCs/>
          <w:iCs/>
          <w:snapToGrid/>
          <w:spacing w:val="40"/>
          <w:sz w:val="36"/>
          <w:szCs w:val="36"/>
        </w:rPr>
        <w:t>117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462F26">
        <w:rPr>
          <w:b/>
          <w:bCs/>
          <w:iCs/>
          <w:snapToGrid/>
          <w:spacing w:val="40"/>
          <w:sz w:val="36"/>
          <w:szCs w:val="36"/>
        </w:rPr>
        <w:t>У</w:t>
      </w:r>
      <w:r w:rsidR="002A695F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462F26" w:rsidRDefault="00BA7D6E" w:rsidP="00462F2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 xml:space="preserve">заседания </w:t>
      </w:r>
      <w:r w:rsidR="00462F26" w:rsidRPr="00572758">
        <w:rPr>
          <w:bCs/>
          <w:sz w:val="26"/>
          <w:szCs w:val="26"/>
        </w:rPr>
        <w:t xml:space="preserve">Закупочной комиссии по </w:t>
      </w:r>
      <w:r w:rsidR="00462F26">
        <w:rPr>
          <w:bCs/>
          <w:sz w:val="26"/>
          <w:szCs w:val="26"/>
        </w:rPr>
        <w:t xml:space="preserve">запросу котировок в электронной </w:t>
      </w:r>
      <w:r w:rsidR="00462F26" w:rsidRPr="00D12C1B">
        <w:rPr>
          <w:bCs/>
          <w:sz w:val="26"/>
          <w:szCs w:val="26"/>
        </w:rPr>
        <w:t xml:space="preserve">форме с участием только субъектов </w:t>
      </w:r>
      <w:r w:rsidR="00462F26" w:rsidRPr="00944EC9">
        <w:rPr>
          <w:b/>
          <w:bCs/>
          <w:sz w:val="26"/>
          <w:szCs w:val="26"/>
        </w:rPr>
        <w:t>МСП</w:t>
      </w:r>
      <w:r w:rsidR="00462F26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0321C0" w:rsidRDefault="00462F26" w:rsidP="00462F2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8A0BDE">
        <w:rPr>
          <w:b/>
          <w:i/>
          <w:sz w:val="26"/>
          <w:szCs w:val="26"/>
        </w:rPr>
        <w:t>Ремонт фундаментов ВЛ 35 кВ "Державинка - Сапроново", ВЛ 35 кВ "Северная - Заводская"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1601-РЕМ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CE3641" w:rsidP="002A695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«19</w:t>
            </w:r>
            <w:bookmarkStart w:id="2" w:name="_GoBack"/>
            <w:bookmarkEnd w:id="2"/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2A695F">
              <w:rPr>
                <w:b/>
                <w:sz w:val="24"/>
                <w:szCs w:val="24"/>
              </w:rPr>
              <w:t>но</w:t>
            </w:r>
            <w:r w:rsidR="000321C0">
              <w:rPr>
                <w:b/>
                <w:sz w:val="24"/>
                <w:szCs w:val="24"/>
              </w:rPr>
              <w:t>ября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0321C0">
        <w:rPr>
          <w:sz w:val="24"/>
        </w:rPr>
        <w:t>запрос котировок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2A695F">
        <w:rPr>
          <w:sz w:val="24"/>
        </w:rPr>
        <w:t xml:space="preserve">поставки </w:t>
      </w:r>
      <w:r w:rsidR="00DE06B4" w:rsidRPr="00913555">
        <w:rPr>
          <w:b/>
          <w:i/>
          <w:sz w:val="24"/>
        </w:rPr>
        <w:t>«</w:t>
      </w:r>
      <w:r w:rsidR="00462F26" w:rsidRPr="00462F26">
        <w:rPr>
          <w:b/>
          <w:i/>
          <w:sz w:val="24"/>
        </w:rPr>
        <w:t>Ремонт фундаментов ВЛ 35 кВ "Державинка - Сапроново", ВЛ 35 кВ "Северная - Заводская"</w:t>
      </w:r>
      <w:r w:rsidR="00DE06B4" w:rsidRPr="00913555">
        <w:rPr>
          <w:b/>
          <w:i/>
          <w:sz w:val="24"/>
        </w:rPr>
        <w:t>»</w:t>
      </w:r>
      <w:r w:rsidR="003C69F6">
        <w:rPr>
          <w:sz w:val="24"/>
        </w:rPr>
        <w:t xml:space="preserve">, Лот № </w:t>
      </w:r>
      <w:r w:rsidR="00462F26">
        <w:rPr>
          <w:sz w:val="24"/>
        </w:rPr>
        <w:t>1601-РЕМ ПРОД-2021</w:t>
      </w:r>
      <w:r w:rsidR="00462F26" w:rsidRPr="004811DB">
        <w:rPr>
          <w:sz w:val="24"/>
        </w:rPr>
        <w:t>-ДРСК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462F26">
        <w:rPr>
          <w:bCs/>
          <w:snapToGrid/>
          <w:sz w:val="24"/>
          <w:szCs w:val="24"/>
        </w:rPr>
        <w:t>6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462F26">
        <w:rPr>
          <w:bCs/>
          <w:snapToGrid/>
          <w:sz w:val="24"/>
          <w:szCs w:val="24"/>
        </w:rPr>
        <w:t>шесть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462F26"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2126"/>
        <w:gridCol w:w="7088"/>
      </w:tblGrid>
      <w:tr w:rsidR="00462F26" w:rsidRPr="00913583" w:rsidTr="00AD2706">
        <w:trPr>
          <w:cantSplit/>
          <w:trHeight w:val="112"/>
        </w:trPr>
        <w:tc>
          <w:tcPr>
            <w:tcW w:w="663" w:type="dxa"/>
            <w:vAlign w:val="center"/>
          </w:tcPr>
          <w:p w:rsidR="00462F26" w:rsidRPr="00913583" w:rsidRDefault="00462F26" w:rsidP="00AD2706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462F26" w:rsidRPr="00913583" w:rsidRDefault="00462F26" w:rsidP="00AD2706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462F26" w:rsidRPr="00913583" w:rsidRDefault="00462F26" w:rsidP="00AD2706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088" w:type="dxa"/>
            <w:vAlign w:val="center"/>
          </w:tcPr>
          <w:p w:rsidR="00462F26" w:rsidRPr="00913583" w:rsidRDefault="00462F26" w:rsidP="00AD2706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462F26" w:rsidRPr="00913583" w:rsidTr="00AD2706">
        <w:trPr>
          <w:cantSplit/>
          <w:trHeight w:val="112"/>
        </w:trPr>
        <w:tc>
          <w:tcPr>
            <w:tcW w:w="663" w:type="dxa"/>
          </w:tcPr>
          <w:p w:rsidR="00462F26" w:rsidRPr="00913583" w:rsidRDefault="00462F26" w:rsidP="00462F26">
            <w:pPr>
              <w:numPr>
                <w:ilvl w:val="0"/>
                <w:numId w:val="4"/>
              </w:numPr>
              <w:spacing w:line="240" w:lineRule="auto"/>
              <w:ind w:left="105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30.10.2020 04:07:03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 xml:space="preserve">498261/ООО "АМУРТРАНССТРОЙ", </w:t>
            </w:r>
          </w:p>
          <w:p w:rsidR="00462F26" w:rsidRPr="003A50FC" w:rsidRDefault="00462F26" w:rsidP="00AD2706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676450, ОБЛ АМУРСКАЯ, Г СВОБОДНЫЙ, УЛ ШАТКОВСКАЯ, ДОМ 126, ОФИС 1, ИНН 2801161807, КПП 280701001, ОГРН 1112801003930</w:t>
            </w:r>
          </w:p>
        </w:tc>
      </w:tr>
      <w:tr w:rsidR="00462F26" w:rsidRPr="00913583" w:rsidTr="00AD2706">
        <w:trPr>
          <w:cantSplit/>
          <w:trHeight w:val="112"/>
        </w:trPr>
        <w:tc>
          <w:tcPr>
            <w:tcW w:w="663" w:type="dxa"/>
          </w:tcPr>
          <w:p w:rsidR="00462F26" w:rsidRPr="00913583" w:rsidRDefault="00462F26" w:rsidP="00462F26">
            <w:pPr>
              <w:numPr>
                <w:ilvl w:val="0"/>
                <w:numId w:val="4"/>
              </w:numPr>
              <w:spacing w:line="240" w:lineRule="auto"/>
              <w:ind w:left="105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02.11.2020 05:14:44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 xml:space="preserve">498274/ООО "ТПК "СВЕТОТЕХНИКА", </w:t>
            </w:r>
          </w:p>
          <w:p w:rsidR="00462F26" w:rsidRPr="003A50FC" w:rsidRDefault="00462F26" w:rsidP="00AD2706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675000, ОБЛ АМУРСКАЯ, Г БЛАГОВЕЩЕНСК, УЛ МУХИНА, ДОМ 104, ИНН 2801243633, КПП 280101001, ОГРН 1182801008059</w:t>
            </w:r>
          </w:p>
        </w:tc>
      </w:tr>
      <w:tr w:rsidR="00462F26" w:rsidRPr="00913583" w:rsidTr="00AD2706">
        <w:trPr>
          <w:cantSplit/>
          <w:trHeight w:val="112"/>
        </w:trPr>
        <w:tc>
          <w:tcPr>
            <w:tcW w:w="663" w:type="dxa"/>
          </w:tcPr>
          <w:p w:rsidR="00462F26" w:rsidRPr="00913583" w:rsidRDefault="00462F26" w:rsidP="00462F26">
            <w:pPr>
              <w:numPr>
                <w:ilvl w:val="0"/>
                <w:numId w:val="4"/>
              </w:numPr>
              <w:spacing w:line="240" w:lineRule="auto"/>
              <w:ind w:left="105" w:firstLine="0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03.11.2020 05:44:59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 xml:space="preserve">498382/ООО "ПРОМЭЛЕКТРОСТРОЙ", </w:t>
            </w:r>
          </w:p>
          <w:p w:rsidR="00462F26" w:rsidRPr="003A50FC" w:rsidRDefault="00462F26" w:rsidP="00AD2706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676450, Российская Федерация, ОБЛ АМУРСКАЯ, Г СВОБОДНЫЙ, УЛ ЕКИМОВА, ДОМ 103, ЛИТЕР А,, ИНН 2807015739, КПП 280701001, ОГРН 1102807000559</w:t>
            </w:r>
          </w:p>
        </w:tc>
      </w:tr>
      <w:tr w:rsidR="00462F26" w:rsidRPr="00913583" w:rsidTr="00AD2706">
        <w:trPr>
          <w:cantSplit/>
          <w:trHeight w:val="112"/>
        </w:trPr>
        <w:tc>
          <w:tcPr>
            <w:tcW w:w="663" w:type="dxa"/>
          </w:tcPr>
          <w:p w:rsidR="00462F26" w:rsidRPr="00913583" w:rsidRDefault="00462F26" w:rsidP="00462F26">
            <w:pPr>
              <w:numPr>
                <w:ilvl w:val="0"/>
                <w:numId w:val="4"/>
              </w:numPr>
              <w:spacing w:line="240" w:lineRule="auto"/>
              <w:ind w:left="105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02.11.2020 04:36:54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 xml:space="preserve">499189/ООО "ПОДРЯДЧИК ДВ", </w:t>
            </w:r>
          </w:p>
          <w:p w:rsidR="00462F26" w:rsidRPr="003A50FC" w:rsidRDefault="00462F26" w:rsidP="00AD2706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675018, Российская Федерация, ОБЛ АМУРСКАЯ, Г БЛАГОВЕЩЕНСК, П МОХОВАЯ ПАДЬ, ТЕР ЛИТЕР, ДОМ 2, КВАРТИРА 46, ИНН 2801209946, КПП 280101001, ОГРН 1152801006115</w:t>
            </w:r>
          </w:p>
        </w:tc>
      </w:tr>
      <w:tr w:rsidR="00462F26" w:rsidRPr="00913583" w:rsidTr="00AD2706">
        <w:trPr>
          <w:cantSplit/>
          <w:trHeight w:val="112"/>
        </w:trPr>
        <w:tc>
          <w:tcPr>
            <w:tcW w:w="663" w:type="dxa"/>
          </w:tcPr>
          <w:p w:rsidR="00462F26" w:rsidRPr="00913583" w:rsidRDefault="00462F26" w:rsidP="00462F26">
            <w:pPr>
              <w:numPr>
                <w:ilvl w:val="0"/>
                <w:numId w:val="4"/>
              </w:numPr>
              <w:spacing w:line="240" w:lineRule="auto"/>
              <w:ind w:left="105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03.11.2020 06:24:57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 xml:space="preserve">500541/ООО "ВОСТОКИНЖЕНЕРИЯ", </w:t>
            </w:r>
          </w:p>
          <w:p w:rsidR="00462F26" w:rsidRPr="003A50FC" w:rsidRDefault="00462F26" w:rsidP="00AD2706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676722, ОБЛ АМУРСКАЯ, Р-Н БУРЕЙСКИЙ, ПГТ НОВОБУРЕЙСКИЙ, УЛ СОВЕТСКАЯ, ДОМ 35, СТРОЕНИЕ 2, ИНН 2813009959, КПП 281301001, ОГРН 1152801010548</w:t>
            </w:r>
          </w:p>
        </w:tc>
      </w:tr>
      <w:tr w:rsidR="00462F26" w:rsidRPr="00913583" w:rsidTr="00AD2706">
        <w:trPr>
          <w:cantSplit/>
          <w:trHeight w:val="112"/>
        </w:trPr>
        <w:tc>
          <w:tcPr>
            <w:tcW w:w="663" w:type="dxa"/>
          </w:tcPr>
          <w:p w:rsidR="00462F26" w:rsidRPr="00913583" w:rsidRDefault="00462F26" w:rsidP="00462F26">
            <w:pPr>
              <w:numPr>
                <w:ilvl w:val="0"/>
                <w:numId w:val="4"/>
              </w:numPr>
              <w:spacing w:line="240" w:lineRule="auto"/>
              <w:ind w:left="105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03.11.2020 07:48:23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 xml:space="preserve">500569/ООО "ЭНЕРГОСПЕЦСТРОЙ", </w:t>
            </w:r>
          </w:p>
          <w:p w:rsidR="00462F26" w:rsidRPr="003A50FC" w:rsidRDefault="00462F26" w:rsidP="00AD2706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676244, ОБЛ АМУРСКАЯ, Г ЗЕЯ, ПЕР ПРОМЫШЛЕННЫЙ, ВЛАДЕНИЕ 1, , ИНН 2815015490, КПП 281501001, ОГРН 1142815000283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462F26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462F26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462F26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A695F" w:rsidRPr="00307BD5" w:rsidRDefault="002A695F" w:rsidP="002A695F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основных</w:t>
      </w:r>
      <w:r w:rsidRPr="00307BD5">
        <w:rPr>
          <w:sz w:val="24"/>
          <w:szCs w:val="24"/>
        </w:rPr>
        <w:t xml:space="preserve"> частей заявок </w:t>
      </w:r>
    </w:p>
    <w:p w:rsidR="002A695F" w:rsidRPr="00D072D1" w:rsidRDefault="002A695F" w:rsidP="002A695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lastRenderedPageBreak/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основных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47532" w:rsidRPr="00913555" w:rsidRDefault="00B47532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462F26" w:rsidRPr="00455714" w:rsidRDefault="00462F26" w:rsidP="00462F26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462F26" w:rsidRDefault="00462F26" w:rsidP="00462F26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59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2126"/>
        <w:gridCol w:w="6804"/>
      </w:tblGrid>
      <w:tr w:rsidR="00462F26" w:rsidRPr="00913583" w:rsidTr="00462F26">
        <w:trPr>
          <w:cantSplit/>
          <w:trHeight w:val="112"/>
        </w:trPr>
        <w:tc>
          <w:tcPr>
            <w:tcW w:w="663" w:type="dxa"/>
            <w:vAlign w:val="center"/>
          </w:tcPr>
          <w:p w:rsidR="00462F26" w:rsidRPr="00913583" w:rsidRDefault="00462F26" w:rsidP="00AD2706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462F26" w:rsidRPr="00913583" w:rsidRDefault="00462F26" w:rsidP="00AD2706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462F26" w:rsidRPr="00913583" w:rsidRDefault="00462F26" w:rsidP="00AD2706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804" w:type="dxa"/>
            <w:vAlign w:val="center"/>
          </w:tcPr>
          <w:p w:rsidR="00462F26" w:rsidRPr="00913583" w:rsidRDefault="00462F26" w:rsidP="00AD2706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462F26" w:rsidRPr="00913583" w:rsidTr="00462F26">
        <w:trPr>
          <w:cantSplit/>
          <w:trHeight w:val="112"/>
        </w:trPr>
        <w:tc>
          <w:tcPr>
            <w:tcW w:w="663" w:type="dxa"/>
          </w:tcPr>
          <w:p w:rsidR="00462F26" w:rsidRPr="00913583" w:rsidRDefault="00462F26" w:rsidP="00462F26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30.10.2020 04:07:03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 xml:space="preserve">498261/ООО "АМУРТРАНССТРОЙ", </w:t>
            </w:r>
          </w:p>
          <w:p w:rsidR="00462F26" w:rsidRPr="003A50FC" w:rsidRDefault="00462F26" w:rsidP="00AD2706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676450, ОБЛ АМУРСКАЯ, Г СВОБОДНЫЙ, УЛ ШАТКОВСКАЯ, ДОМ 126, ОФИС 1, ИНН 2801161807, КПП 280701001, ОГРН 1112801003930</w:t>
            </w:r>
          </w:p>
        </w:tc>
      </w:tr>
      <w:tr w:rsidR="00462F26" w:rsidRPr="00913583" w:rsidTr="00462F26">
        <w:trPr>
          <w:cantSplit/>
          <w:trHeight w:val="112"/>
        </w:trPr>
        <w:tc>
          <w:tcPr>
            <w:tcW w:w="663" w:type="dxa"/>
          </w:tcPr>
          <w:p w:rsidR="00462F26" w:rsidRPr="00913583" w:rsidRDefault="00462F26" w:rsidP="00462F26">
            <w:pPr>
              <w:numPr>
                <w:ilvl w:val="0"/>
                <w:numId w:val="20"/>
              </w:numPr>
              <w:spacing w:line="240" w:lineRule="auto"/>
              <w:ind w:left="105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02.11.2020 05:14:44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 xml:space="preserve">498274/ООО "ТПК "СВЕТОТЕХНИКА", </w:t>
            </w:r>
          </w:p>
          <w:p w:rsidR="00462F26" w:rsidRPr="003A50FC" w:rsidRDefault="00462F26" w:rsidP="00AD2706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675000, ОБЛ АМУРСКАЯ, Г БЛАГОВЕЩЕНСК, УЛ МУХИНА, ДОМ 104, ИНН 2801243633, КПП 280101001, ОГРН 1182801008059</w:t>
            </w:r>
          </w:p>
        </w:tc>
      </w:tr>
      <w:tr w:rsidR="00462F26" w:rsidRPr="00913583" w:rsidTr="00462F26">
        <w:trPr>
          <w:cantSplit/>
          <w:trHeight w:val="112"/>
        </w:trPr>
        <w:tc>
          <w:tcPr>
            <w:tcW w:w="663" w:type="dxa"/>
          </w:tcPr>
          <w:p w:rsidR="00462F26" w:rsidRPr="00913583" w:rsidRDefault="00462F26" w:rsidP="00462F26">
            <w:pPr>
              <w:numPr>
                <w:ilvl w:val="0"/>
                <w:numId w:val="20"/>
              </w:numPr>
              <w:spacing w:line="240" w:lineRule="auto"/>
              <w:ind w:left="105" w:firstLine="0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03.11.2020 05:44:59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 xml:space="preserve">498382/ООО "ПРОМЭЛЕКТРОСТРОЙ", </w:t>
            </w:r>
          </w:p>
          <w:p w:rsidR="00462F26" w:rsidRPr="003A50FC" w:rsidRDefault="00462F26" w:rsidP="00AD2706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676450, Российская Федерация, ОБЛ АМУРСКАЯ, Г СВОБОДНЫЙ, УЛ ЕКИМОВА, ДОМ 103, ЛИТЕР А,, ИНН 2807015739, КПП 280701001, ОГРН 1102807000559</w:t>
            </w:r>
          </w:p>
        </w:tc>
      </w:tr>
      <w:tr w:rsidR="00462F26" w:rsidRPr="00913583" w:rsidTr="00462F26">
        <w:trPr>
          <w:cantSplit/>
          <w:trHeight w:val="112"/>
        </w:trPr>
        <w:tc>
          <w:tcPr>
            <w:tcW w:w="663" w:type="dxa"/>
          </w:tcPr>
          <w:p w:rsidR="00462F26" w:rsidRPr="00913583" w:rsidRDefault="00462F26" w:rsidP="00462F26">
            <w:pPr>
              <w:numPr>
                <w:ilvl w:val="0"/>
                <w:numId w:val="20"/>
              </w:numPr>
              <w:spacing w:line="240" w:lineRule="auto"/>
              <w:ind w:left="105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02.11.2020 04:36:54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 xml:space="preserve">499189/ООО "ПОДРЯДЧИК ДВ", </w:t>
            </w:r>
          </w:p>
          <w:p w:rsidR="00462F26" w:rsidRPr="003A50FC" w:rsidRDefault="00462F26" w:rsidP="00AD2706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675018, Российская Федерация, ОБЛ АМУРСКАЯ, Г БЛАГОВЕЩЕНСК, П МОХОВАЯ ПАДЬ, ТЕР ЛИТЕР, ДОМ 2, КВАРТИРА 46, ИНН 2801209946, КПП 280101001, ОГРН 1152801006115</w:t>
            </w:r>
          </w:p>
        </w:tc>
      </w:tr>
      <w:tr w:rsidR="00462F26" w:rsidRPr="00913583" w:rsidTr="00462F26">
        <w:trPr>
          <w:cantSplit/>
          <w:trHeight w:val="112"/>
        </w:trPr>
        <w:tc>
          <w:tcPr>
            <w:tcW w:w="663" w:type="dxa"/>
          </w:tcPr>
          <w:p w:rsidR="00462F26" w:rsidRPr="00913583" w:rsidRDefault="00462F26" w:rsidP="00462F26">
            <w:pPr>
              <w:numPr>
                <w:ilvl w:val="0"/>
                <w:numId w:val="20"/>
              </w:numPr>
              <w:spacing w:line="240" w:lineRule="auto"/>
              <w:ind w:left="105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03.11.2020 06:24:57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 xml:space="preserve">500541/ООО "ВОСТОКИНЖЕНЕРИЯ", </w:t>
            </w:r>
          </w:p>
          <w:p w:rsidR="00462F26" w:rsidRPr="003A50FC" w:rsidRDefault="00462F26" w:rsidP="00AD2706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676722, ОБЛ АМУРСКАЯ, Р-Н БУРЕЙСКИЙ, ПГТ НОВОБУРЕЙСКИЙ, УЛ СОВЕТСКАЯ, ДОМ 35, СТРОЕНИЕ 2, ИНН 2813009959, КПП 281301001, ОГРН 1152801010548</w:t>
            </w:r>
          </w:p>
        </w:tc>
      </w:tr>
      <w:tr w:rsidR="00462F26" w:rsidRPr="00913583" w:rsidTr="00462F26">
        <w:trPr>
          <w:cantSplit/>
          <w:trHeight w:val="112"/>
        </w:trPr>
        <w:tc>
          <w:tcPr>
            <w:tcW w:w="663" w:type="dxa"/>
          </w:tcPr>
          <w:p w:rsidR="00462F26" w:rsidRPr="00913583" w:rsidRDefault="00462F26" w:rsidP="00462F26">
            <w:pPr>
              <w:numPr>
                <w:ilvl w:val="0"/>
                <w:numId w:val="20"/>
              </w:numPr>
              <w:spacing w:line="240" w:lineRule="auto"/>
              <w:ind w:left="105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03.11.2020 07:48:23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 xml:space="preserve">500569/ООО "ЭНЕРГОСПЕЦСТРОЙ", </w:t>
            </w:r>
          </w:p>
          <w:p w:rsidR="00462F26" w:rsidRPr="003A50FC" w:rsidRDefault="00462F26" w:rsidP="00AD2706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676244, ОБЛ АМУРСКАЯ, Г ЗЕЯ, ПЕР ПРОМЫШЛЕННЫЙ, ВЛАДЕНИЕ 1, , ИНН 2815015490, КПП 281501001, ОГРН 1142815000283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462F26" w:rsidRDefault="00462F26" w:rsidP="00462F2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Отклонить заявку 498261/ООО</w:t>
      </w:r>
      <w:r w:rsidRPr="003A50FC">
        <w:rPr>
          <w:sz w:val="24"/>
          <w:szCs w:val="24"/>
        </w:rPr>
        <w:t xml:space="preserve"> "АМУРТРАНССТРОЙ"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от дальнейшего рассмотрения на основании пп. б) п. 4.9.5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88"/>
      </w:tblGrid>
      <w:tr w:rsidR="00462F26" w:rsidTr="00AD2706">
        <w:trPr>
          <w:trHeight w:val="3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26" w:rsidRDefault="00462F26" w:rsidP="00AD27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26" w:rsidRDefault="00462F26" w:rsidP="00AD27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462F26" w:rsidTr="00AD270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Default="00462F26" w:rsidP="00462F26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26" w:rsidRPr="008A0BDE" w:rsidRDefault="00462F26" w:rsidP="00AD2706">
            <w:pPr>
              <w:suppressAutoHyphens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8A0BDE">
              <w:rPr>
                <w:bCs/>
                <w:sz w:val="24"/>
                <w:szCs w:val="24"/>
              </w:rPr>
              <w:t xml:space="preserve">В предоставленной </w:t>
            </w:r>
            <w:r w:rsidRPr="008A0BDE">
              <w:rPr>
                <w:b/>
                <w:bCs/>
                <w:sz w:val="24"/>
                <w:szCs w:val="24"/>
              </w:rPr>
              <w:t>копии в</w:t>
            </w:r>
            <w:r w:rsidRPr="008A0BDE">
              <w:rPr>
                <w:b/>
                <w:sz w:val="24"/>
                <w:szCs w:val="24"/>
              </w:rPr>
              <w:t>ыписки из реестра членов СРО</w:t>
            </w:r>
            <w:r w:rsidRPr="008A0BDE">
              <w:rPr>
                <w:sz w:val="24"/>
                <w:szCs w:val="24"/>
              </w:rPr>
              <w:t xml:space="preserve"> в области строительства, </w:t>
            </w:r>
            <w:r w:rsidRPr="008A0BDE">
              <w:rPr>
                <w:b/>
                <w:sz w:val="24"/>
                <w:szCs w:val="24"/>
              </w:rPr>
              <w:t>отсутствует право</w:t>
            </w:r>
            <w:r w:rsidRPr="008A0BDE">
              <w:rPr>
                <w:sz w:val="24"/>
                <w:szCs w:val="24"/>
              </w:rPr>
              <w:t xml:space="preserve"> осуществлять строительство, реконструкцию, капитальный ремонт объектов капитального строительства по договору  </w:t>
            </w:r>
            <w:r w:rsidRPr="008A0BDE">
              <w:rPr>
                <w:sz w:val="24"/>
                <w:szCs w:val="24"/>
                <w:lang w:eastAsia="en-US"/>
              </w:rPr>
              <w:t xml:space="preserve">строительного подряда, заключаемому </w:t>
            </w:r>
            <w:r w:rsidRPr="008A0BDE">
              <w:rPr>
                <w:b/>
                <w:sz w:val="24"/>
                <w:szCs w:val="24"/>
                <w:lang w:eastAsia="en-US"/>
              </w:rPr>
              <w:t>с использованием конкурентных способов</w:t>
            </w:r>
            <w:r w:rsidRPr="008A0BDE">
              <w:rPr>
                <w:sz w:val="24"/>
                <w:szCs w:val="24"/>
                <w:lang w:eastAsia="en-US"/>
              </w:rPr>
              <w:t xml:space="preserve"> заключения договоров в отношении объектов капитального строительства</w:t>
            </w:r>
            <w:r w:rsidRPr="008A0BDE">
              <w:rPr>
                <w:sz w:val="24"/>
                <w:szCs w:val="24"/>
              </w:rPr>
              <w:t xml:space="preserve">, что не соответствует требованиям п. 7.1 Технических требований в котором указано, что </w:t>
            </w:r>
            <w:r w:rsidRPr="008A0BDE">
              <w:rPr>
                <w:sz w:val="24"/>
                <w:szCs w:val="24"/>
                <w:lang w:eastAsia="en-US"/>
              </w:rPr>
              <w:t xml:space="preserve">саморегулируемая организация должна давать Участнику право осуществлять строительство, реконструкцию, капитальный ремонт объектов капитального строительства по договору строительного подряда, заключаемому с </w:t>
            </w:r>
            <w:r w:rsidRPr="008A0BDE">
              <w:rPr>
                <w:sz w:val="24"/>
                <w:szCs w:val="24"/>
                <w:lang w:eastAsia="en-US"/>
              </w:rPr>
              <w:lastRenderedPageBreak/>
              <w:t>использованием конкурентных способов заключения договоров в отношении объектов капитального строительства</w:t>
            </w:r>
            <w:r w:rsidRPr="008A0BDE">
              <w:rPr>
                <w:sz w:val="24"/>
                <w:szCs w:val="24"/>
              </w:rPr>
              <w:t xml:space="preserve"> в случае, </w:t>
            </w:r>
            <w:r w:rsidRPr="008A0BDE">
              <w:rPr>
                <w:b/>
                <w:sz w:val="24"/>
                <w:szCs w:val="24"/>
              </w:rPr>
              <w:t>если общая стоимость заявки превышает три миллиона рублей</w:t>
            </w:r>
            <w:r w:rsidRPr="008A0BDE">
              <w:rPr>
                <w:b/>
                <w:sz w:val="24"/>
                <w:szCs w:val="24"/>
                <w:lang w:eastAsia="en-US"/>
              </w:rPr>
              <w:t xml:space="preserve">. </w:t>
            </w:r>
          </w:p>
          <w:p w:rsidR="00462F26" w:rsidRPr="00C90147" w:rsidRDefault="00462F26" w:rsidP="00AD2706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представлен.</w:t>
            </w:r>
          </w:p>
        </w:tc>
      </w:tr>
      <w:tr w:rsidR="00462F26" w:rsidTr="00AD270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Default="00462F26" w:rsidP="00462F26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Default="00462F26" w:rsidP="00AD27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4700">
              <w:rPr>
                <w:sz w:val="24"/>
                <w:szCs w:val="24"/>
              </w:rPr>
              <w:t xml:space="preserve">По результатам проверки финансового состояния (устойчивости) на основании предоставленной бухгалтерской отчетности за 2019 год Участник имеет </w:t>
            </w:r>
            <w:r w:rsidRPr="00954700">
              <w:rPr>
                <w:b/>
                <w:sz w:val="24"/>
                <w:szCs w:val="24"/>
              </w:rPr>
              <w:t>кризисное</w:t>
            </w:r>
            <w:r w:rsidRPr="00954700">
              <w:rPr>
                <w:sz w:val="24"/>
                <w:szCs w:val="24"/>
              </w:rPr>
              <w:t xml:space="preserve"> финансовое состояние, что не соответствует требованию пп.3 п.10.1 Документации о закупке в котором указано, что Участник закупки не должен находиться в кризисном финансовом состоянии</w:t>
            </w:r>
            <w:r w:rsidRPr="00954700" w:rsidDel="0042208B">
              <w:rPr>
                <w:sz w:val="24"/>
                <w:szCs w:val="24"/>
              </w:rPr>
              <w:t xml:space="preserve"> </w:t>
            </w:r>
            <w:r w:rsidRPr="00954700">
              <w:rPr>
                <w:sz w:val="24"/>
                <w:szCs w:val="24"/>
              </w:rPr>
              <w:t>(данный показатель оценивается в соответствии с</w:t>
            </w:r>
            <w:r w:rsidRPr="00954700">
              <w:rPr>
                <w:iCs/>
                <w:sz w:val="24"/>
                <w:szCs w:val="24"/>
              </w:rPr>
              <w:t xml:space="preserve"> Методикой проверки ДРиФС)</w:t>
            </w:r>
            <w:r w:rsidRPr="00954700">
              <w:rPr>
                <w:sz w:val="24"/>
                <w:szCs w:val="24"/>
              </w:rPr>
              <w:t>.</w:t>
            </w:r>
          </w:p>
          <w:p w:rsidR="00462F26" w:rsidRPr="00954700" w:rsidRDefault="00462F26" w:rsidP="00AD270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представлен.</w:t>
            </w:r>
          </w:p>
        </w:tc>
      </w:tr>
    </w:tbl>
    <w:p w:rsidR="000321C0" w:rsidRDefault="000321C0" w:rsidP="000321C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462F26" w:rsidRDefault="00462F26" w:rsidP="00462F26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462F26" w:rsidRDefault="00462F26" w:rsidP="00462F2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462F26" w:rsidRPr="003A50FC" w:rsidRDefault="00462F26" w:rsidP="00462F2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3A50FC">
        <w:rPr>
          <w:sz w:val="24"/>
          <w:szCs w:val="24"/>
        </w:rPr>
        <w:t xml:space="preserve">498274/ООО "ТПК "СВЕТОТЕХНИКА", </w:t>
      </w:r>
    </w:p>
    <w:p w:rsidR="00462F26" w:rsidRPr="003A50FC" w:rsidRDefault="00462F26" w:rsidP="00462F2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3A50FC">
        <w:rPr>
          <w:sz w:val="24"/>
          <w:szCs w:val="24"/>
        </w:rPr>
        <w:t xml:space="preserve">498382/ООО "ПРОМЭЛЕКТРОСТРОЙ", </w:t>
      </w:r>
    </w:p>
    <w:p w:rsidR="00462F26" w:rsidRPr="003A50FC" w:rsidRDefault="00462F26" w:rsidP="00462F2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3A50FC">
        <w:rPr>
          <w:sz w:val="24"/>
          <w:szCs w:val="24"/>
        </w:rPr>
        <w:t xml:space="preserve">499189/ООО "ПОДРЯДЧИК ДВ", </w:t>
      </w:r>
    </w:p>
    <w:p w:rsidR="00462F26" w:rsidRPr="003A50FC" w:rsidRDefault="00462F26" w:rsidP="00462F2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3A50FC">
        <w:rPr>
          <w:sz w:val="24"/>
          <w:szCs w:val="24"/>
        </w:rPr>
        <w:t xml:space="preserve">500541/ООО "ВОСТОКИНЖЕНЕРИЯ", </w:t>
      </w:r>
    </w:p>
    <w:p w:rsidR="00462F26" w:rsidRPr="00954700" w:rsidRDefault="00462F26" w:rsidP="00462F2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3A50FC">
        <w:rPr>
          <w:sz w:val="24"/>
          <w:szCs w:val="24"/>
        </w:rPr>
        <w:t xml:space="preserve">500569/ООО "ЭНЕРГОСПЕЦСТРОЙ", </w:t>
      </w:r>
    </w:p>
    <w:p w:rsidR="00462F26" w:rsidRPr="00C8132C" w:rsidRDefault="00462F26" w:rsidP="00462F26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B47532" w:rsidRDefault="00B47532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462F26" w:rsidRPr="00DA65EC" w:rsidRDefault="00462F2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О.В.Коваленко</w:t>
      </w:r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B47532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FFF" w:rsidRDefault="00B04FFF" w:rsidP="00355095">
      <w:pPr>
        <w:spacing w:line="240" w:lineRule="auto"/>
      </w:pPr>
      <w:r>
        <w:separator/>
      </w:r>
    </w:p>
  </w:endnote>
  <w:endnote w:type="continuationSeparator" w:id="0">
    <w:p w:rsidR="00B04FFF" w:rsidRDefault="00B04FF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364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364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FFF" w:rsidRDefault="00B04FFF" w:rsidP="00355095">
      <w:pPr>
        <w:spacing w:line="240" w:lineRule="auto"/>
      </w:pPr>
      <w:r>
        <w:separator/>
      </w:r>
    </w:p>
  </w:footnote>
  <w:footnote w:type="continuationSeparator" w:id="0">
    <w:p w:rsidR="00B04FFF" w:rsidRDefault="00B04FF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3C69F6">
      <w:rPr>
        <w:i/>
        <w:sz w:val="20"/>
      </w:rPr>
      <w:t xml:space="preserve">основных частей заявок (лот № </w:t>
    </w:r>
    <w:r w:rsidR="00462F26" w:rsidRPr="00462F26">
      <w:rPr>
        <w:i/>
        <w:sz w:val="20"/>
      </w:rPr>
      <w:t>1601-РЕМ ПРОД-2021-ДРСК</w:t>
    </w:r>
    <w:r w:rsidR="00CD541B" w:rsidRPr="004811DB">
      <w:rPr>
        <w:i/>
        <w:sz w:val="20"/>
      </w:rPr>
      <w:t>)</w:t>
    </w:r>
  </w:p>
  <w:p w:rsidR="00355095" w:rsidRPr="00CD541B" w:rsidRDefault="00355095" w:rsidP="00CD54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20AA45ED"/>
    <w:multiLevelType w:val="hybridMultilevel"/>
    <w:tmpl w:val="B270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3FA7344C"/>
    <w:multiLevelType w:val="hybridMultilevel"/>
    <w:tmpl w:val="27D2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22B63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413253CB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44EE170F"/>
    <w:multiLevelType w:val="hybridMultilevel"/>
    <w:tmpl w:val="6DBC34DA"/>
    <w:lvl w:ilvl="0" w:tplc="0419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1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8" w15:restartNumberingAfterBreak="0">
    <w:nsid w:val="679D39E0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9"/>
  </w:num>
  <w:num w:numId="6">
    <w:abstractNumId w:val="13"/>
  </w:num>
  <w:num w:numId="7">
    <w:abstractNumId w:val="2"/>
  </w:num>
  <w:num w:numId="8">
    <w:abstractNumId w:val="16"/>
  </w:num>
  <w:num w:numId="9">
    <w:abstractNumId w:val="17"/>
  </w:num>
  <w:num w:numId="10">
    <w:abstractNumId w:val="5"/>
  </w:num>
  <w:num w:numId="11">
    <w:abstractNumId w:val="15"/>
  </w:num>
  <w:num w:numId="12">
    <w:abstractNumId w:val="0"/>
  </w:num>
  <w:num w:numId="13">
    <w:abstractNumId w:val="14"/>
  </w:num>
  <w:num w:numId="14">
    <w:abstractNumId w:val="11"/>
  </w:num>
  <w:num w:numId="15">
    <w:abstractNumId w:val="21"/>
  </w:num>
  <w:num w:numId="16">
    <w:abstractNumId w:val="9"/>
  </w:num>
  <w:num w:numId="17">
    <w:abstractNumId w:val="3"/>
  </w:num>
  <w:num w:numId="18">
    <w:abstractNumId w:val="8"/>
  </w:num>
  <w:num w:numId="19">
    <w:abstractNumId w:val="10"/>
  </w:num>
  <w:num w:numId="20">
    <w:abstractNumId w:val="1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AAA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A695F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C69F6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2F26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C57CB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D345D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5168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4FFF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22B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641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5047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2F06F-4BBC-4008-9FCB-4FEA650E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2020-08-19T01:55:00Z</cp:lastPrinted>
  <dcterms:created xsi:type="dcterms:W3CDTF">2020-11-19T10:46:00Z</dcterms:created>
  <dcterms:modified xsi:type="dcterms:W3CDTF">2020-11-19T10:58:00Z</dcterms:modified>
</cp:coreProperties>
</file>