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0A98A" w14:textId="1863DBB8" w:rsidR="009B5BCA" w:rsidRDefault="009B5BCA" w:rsidP="00741BD8">
      <w:pPr>
        <w:ind w:left="4395" w:hanging="11"/>
        <w:rPr>
          <w:szCs w:val="28"/>
        </w:rPr>
      </w:pPr>
      <w:r>
        <w:rPr>
          <w:noProof/>
          <w:szCs w:val="28"/>
        </w:rPr>
        <w:drawing>
          <wp:inline distT="0" distB="0" distL="0" distR="0" wp14:anchorId="3CB89BE6" wp14:editId="2DE72ADB">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373AF23B" w14:textId="77777777" w:rsidR="009B5BCA" w:rsidRPr="009634C3" w:rsidRDefault="009B5BCA" w:rsidP="009B5BCA">
      <w:pPr>
        <w:widowControl w:val="0"/>
        <w:spacing w:before="0"/>
        <w:contextualSpacing/>
        <w:jc w:val="center"/>
        <w:outlineLvl w:val="2"/>
        <w:rPr>
          <w:snapToGrid/>
        </w:rPr>
      </w:pPr>
      <w:r w:rsidRPr="009634C3">
        <w:rPr>
          <w:snapToGrid/>
        </w:rPr>
        <w:t>Акционерное Общество</w:t>
      </w:r>
    </w:p>
    <w:p w14:paraId="6B6B89AA" w14:textId="77777777" w:rsidR="009B5BCA" w:rsidRPr="009634C3" w:rsidRDefault="009B5BCA" w:rsidP="009B5BCA">
      <w:pPr>
        <w:widowControl w:val="0"/>
        <w:spacing w:before="0"/>
        <w:contextualSpacing/>
        <w:jc w:val="center"/>
        <w:rPr>
          <w:b/>
          <w:snapToGrid/>
        </w:rPr>
      </w:pPr>
      <w:r w:rsidRPr="009634C3">
        <w:rPr>
          <w:b/>
          <w:snapToGrid/>
        </w:rPr>
        <w:t xml:space="preserve">«Дальневосточная распределительная сетевая </w:t>
      </w:r>
      <w:r w:rsidRPr="009634C3">
        <w:rPr>
          <w:snapToGrid/>
        </w:rPr>
        <w:t xml:space="preserve"> </w:t>
      </w:r>
      <w:r w:rsidRPr="009634C3">
        <w:rPr>
          <w:b/>
          <w:snapToGrid/>
        </w:rPr>
        <w:t>компания»</w:t>
      </w:r>
    </w:p>
    <w:p w14:paraId="178D1C7F" w14:textId="77777777" w:rsidR="009B5BCA" w:rsidRPr="009634C3" w:rsidRDefault="009B5BCA" w:rsidP="009B5BCA">
      <w:pPr>
        <w:widowControl w:val="0"/>
        <w:spacing w:before="0"/>
        <w:contextualSpacing/>
        <w:jc w:val="center"/>
        <w:rPr>
          <w:snapToGrid/>
        </w:rPr>
      </w:pPr>
      <w:r w:rsidRPr="009634C3">
        <w:rPr>
          <w:snapToGrid/>
        </w:rPr>
        <w:t>(АО «ДРСК»)</w:t>
      </w:r>
    </w:p>
    <w:p w14:paraId="1B8AF09B" w14:textId="77777777" w:rsidR="009B5BCA" w:rsidRPr="009634C3" w:rsidRDefault="009B5BCA" w:rsidP="009B5BCA">
      <w:pPr>
        <w:spacing w:before="0"/>
        <w:ind w:left="4395" w:hanging="11"/>
        <w:jc w:val="right"/>
        <w:rPr>
          <w:rFonts w:eastAsiaTheme="minorHAnsi"/>
          <w:snapToGrid/>
          <w:lang w:eastAsia="en-US"/>
        </w:rPr>
      </w:pPr>
      <w:r>
        <w:rPr>
          <w:rFonts w:eastAsiaTheme="minorHAnsi"/>
          <w:snapToGrid/>
          <w:lang w:eastAsia="en-US"/>
        </w:rPr>
        <w:t>УТВЕРЖДАЮ</w:t>
      </w:r>
    </w:p>
    <w:p w14:paraId="3C3D3430" w14:textId="3B1C253D" w:rsidR="009B5BCA" w:rsidRPr="009634C3" w:rsidRDefault="004A4E93" w:rsidP="009B5BCA">
      <w:pPr>
        <w:spacing w:before="0"/>
        <w:ind w:left="4395" w:hanging="11"/>
        <w:jc w:val="right"/>
        <w:rPr>
          <w:rFonts w:eastAsiaTheme="minorHAnsi"/>
          <w:snapToGrid/>
          <w:lang w:eastAsia="en-US"/>
        </w:rPr>
      </w:pPr>
      <w:r>
        <w:rPr>
          <w:rFonts w:eastAsiaTheme="minorHAnsi"/>
          <w:snapToGrid/>
          <w:lang w:eastAsia="en-US"/>
        </w:rPr>
        <w:t>Зам.</w:t>
      </w:r>
      <w:r w:rsidR="009B5BCA" w:rsidRPr="009634C3">
        <w:rPr>
          <w:rFonts w:eastAsiaTheme="minorHAnsi"/>
          <w:snapToGrid/>
          <w:lang w:eastAsia="en-US"/>
        </w:rPr>
        <w:t>Председател</w:t>
      </w:r>
      <w:r>
        <w:rPr>
          <w:rFonts w:eastAsiaTheme="minorHAnsi"/>
          <w:snapToGrid/>
          <w:lang w:eastAsia="en-US"/>
        </w:rPr>
        <w:t>я</w:t>
      </w:r>
      <w:r w:rsidR="009B5BCA" w:rsidRPr="009634C3">
        <w:rPr>
          <w:rFonts w:eastAsiaTheme="minorHAnsi"/>
          <w:snapToGrid/>
          <w:lang w:eastAsia="en-US"/>
        </w:rPr>
        <w:t xml:space="preserve">  Закупочной</w:t>
      </w:r>
    </w:p>
    <w:p w14:paraId="1307F307" w14:textId="77777777" w:rsidR="009B5BCA" w:rsidRPr="009634C3" w:rsidRDefault="009B5BCA" w:rsidP="009B5BCA">
      <w:pPr>
        <w:spacing w:before="0"/>
        <w:ind w:left="4395" w:hanging="11"/>
        <w:jc w:val="right"/>
        <w:rPr>
          <w:rFonts w:eastAsiaTheme="minorHAnsi"/>
          <w:snapToGrid/>
          <w:lang w:eastAsia="en-US"/>
        </w:rPr>
      </w:pPr>
      <w:r w:rsidRPr="009634C3">
        <w:rPr>
          <w:rFonts w:eastAsiaTheme="minorHAnsi"/>
          <w:snapToGrid/>
          <w:lang w:eastAsia="en-US"/>
        </w:rPr>
        <w:t>комиссии 1 уровня АО «ДРСК»</w:t>
      </w:r>
    </w:p>
    <w:p w14:paraId="33030200" w14:textId="5D70ACD8" w:rsidR="009B5BCA" w:rsidRPr="009634C3" w:rsidRDefault="009B5BCA" w:rsidP="009B5BCA">
      <w:pPr>
        <w:spacing w:before="0"/>
        <w:ind w:left="4395" w:hanging="11"/>
        <w:jc w:val="right"/>
        <w:rPr>
          <w:rFonts w:eastAsiaTheme="minorHAnsi"/>
          <w:snapToGrid/>
          <w:lang w:eastAsia="en-US"/>
        </w:rPr>
      </w:pPr>
      <w:r w:rsidRPr="009634C3">
        <w:rPr>
          <w:rFonts w:eastAsiaTheme="minorHAnsi"/>
          <w:snapToGrid/>
          <w:lang w:eastAsia="en-US"/>
        </w:rPr>
        <w:t xml:space="preserve">__________________ </w:t>
      </w:r>
      <w:r w:rsidR="004A4E93">
        <w:rPr>
          <w:rFonts w:eastAsiaTheme="minorHAnsi"/>
          <w:snapToGrid/>
          <w:lang w:eastAsia="en-US"/>
        </w:rPr>
        <w:t>С.А. Коржов</w:t>
      </w:r>
      <w:r>
        <w:rPr>
          <w:rFonts w:eastAsiaTheme="minorHAnsi"/>
          <w:snapToGrid/>
          <w:lang w:eastAsia="en-US"/>
        </w:rPr>
        <w:t xml:space="preserve"> </w:t>
      </w:r>
    </w:p>
    <w:p w14:paraId="15708528" w14:textId="77777777" w:rsidR="009B5BCA" w:rsidRDefault="009B5BCA" w:rsidP="009B5BCA">
      <w:pPr>
        <w:spacing w:before="0" w:after="360"/>
        <w:jc w:val="right"/>
        <w:outlineLvl w:val="4"/>
        <w:rPr>
          <w:rFonts w:eastAsiaTheme="minorHAnsi"/>
          <w:snapToGrid/>
          <w:lang w:eastAsia="en-US"/>
        </w:rPr>
      </w:pPr>
      <w:r w:rsidRPr="009634C3">
        <w:rPr>
          <w:rFonts w:eastAsiaTheme="minorHAnsi"/>
          <w:snapToGrid/>
          <w:lang w:eastAsia="en-US"/>
        </w:rPr>
        <w:t xml:space="preserve">«          »    </w:t>
      </w:r>
      <w:r>
        <w:rPr>
          <w:rFonts w:eastAsiaTheme="minorHAnsi"/>
          <w:snapToGrid/>
          <w:lang w:eastAsia="en-US"/>
        </w:rPr>
        <w:t xml:space="preserve">                </w:t>
      </w:r>
      <w:r w:rsidRPr="009634C3">
        <w:rPr>
          <w:rFonts w:eastAsiaTheme="minorHAnsi"/>
          <w:snapToGrid/>
          <w:lang w:eastAsia="en-US"/>
        </w:rPr>
        <w:t xml:space="preserve"> 20</w:t>
      </w:r>
      <w:r>
        <w:rPr>
          <w:rFonts w:eastAsiaTheme="minorHAnsi"/>
          <w:snapToGrid/>
          <w:lang w:eastAsia="en-US"/>
        </w:rPr>
        <w:t>20</w:t>
      </w:r>
      <w:r w:rsidRPr="009634C3">
        <w:rPr>
          <w:rFonts w:eastAsiaTheme="minorHAnsi"/>
          <w:snapToGrid/>
          <w:lang w:eastAsia="en-US"/>
        </w:rPr>
        <w:t xml:space="preserve"> год </w:t>
      </w:r>
    </w:p>
    <w:p w14:paraId="4B4D53FE" w14:textId="125D7D08" w:rsidR="00AA46BF" w:rsidRDefault="00AA46BF" w:rsidP="00BF4CF6">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p w14:paraId="03992675" w14:textId="531C72FE" w:rsidR="009B5BCA" w:rsidRPr="009458AB" w:rsidRDefault="009B5BCA" w:rsidP="009B5BCA">
      <w:pPr>
        <w:spacing w:before="0"/>
        <w:outlineLvl w:val="4"/>
        <w:rPr>
          <w:b/>
        </w:rPr>
      </w:pPr>
      <w:r>
        <w:rPr>
          <w:b/>
        </w:rPr>
        <w:t xml:space="preserve">№  </w:t>
      </w:r>
      <w:r w:rsidR="004A036D">
        <w:rPr>
          <w:b/>
        </w:rPr>
        <w:t>18</w:t>
      </w:r>
      <w:r w:rsidR="00CB7B4A">
        <w:rPr>
          <w:b/>
        </w:rPr>
        <w:t xml:space="preserve"> </w:t>
      </w:r>
      <w:r>
        <w:rPr>
          <w:b/>
        </w:rPr>
        <w:t>/</w:t>
      </w:r>
      <w:r w:rsidR="00CB7B4A">
        <w:rPr>
          <w:b/>
        </w:rPr>
        <w:t>УКС</w:t>
      </w:r>
      <w:r>
        <w:rPr>
          <w:b/>
        </w:rPr>
        <w:t xml:space="preserve">                                                                   </w:t>
      </w:r>
      <w:r w:rsidR="00CB7B4A">
        <w:rPr>
          <w:b/>
        </w:rPr>
        <w:t xml:space="preserve">              </w:t>
      </w:r>
      <w:r w:rsidR="00981355">
        <w:rPr>
          <w:b/>
        </w:rPr>
        <w:t xml:space="preserve">   «</w:t>
      </w:r>
      <w:r w:rsidR="004A036D">
        <w:rPr>
          <w:b/>
        </w:rPr>
        <w:t>15</w:t>
      </w:r>
      <w:r>
        <w:rPr>
          <w:b/>
        </w:rPr>
        <w:t xml:space="preserve">»   </w:t>
      </w:r>
      <w:r w:rsidR="004A036D">
        <w:rPr>
          <w:b/>
        </w:rPr>
        <w:t>сентября</w:t>
      </w:r>
      <w:bookmarkStart w:id="0" w:name="_GoBack"/>
      <w:bookmarkEnd w:id="0"/>
      <w:r>
        <w:rPr>
          <w:b/>
        </w:rPr>
        <w:t xml:space="preserve"> 2020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65368D28" w14:textId="77777777" w:rsidTr="009B5BCA">
        <w:trPr>
          <w:trHeight w:val="20"/>
        </w:trPr>
        <w:tc>
          <w:tcPr>
            <w:tcW w:w="851" w:type="dxa"/>
            <w:vAlign w:val="center"/>
          </w:tcPr>
          <w:p w14:paraId="1531F314" w14:textId="77777777" w:rsidR="00AA46BF" w:rsidRPr="009B5BCA" w:rsidRDefault="00AA46BF" w:rsidP="00CD273C">
            <w:pPr>
              <w:widowControl w:val="0"/>
              <w:jc w:val="center"/>
              <w:rPr>
                <w:b/>
                <w:i/>
                <w:sz w:val="18"/>
                <w:szCs w:val="18"/>
              </w:rPr>
            </w:pPr>
            <w:r w:rsidRPr="009B5BCA">
              <w:rPr>
                <w:b/>
                <w:i/>
                <w:sz w:val="18"/>
                <w:szCs w:val="18"/>
              </w:rPr>
              <w:t>№</w:t>
            </w:r>
            <w:r w:rsidRPr="009B5BCA">
              <w:rPr>
                <w:b/>
                <w:i/>
                <w:sz w:val="18"/>
                <w:szCs w:val="18"/>
              </w:rPr>
              <w:br/>
              <w:t>п/п</w:t>
            </w:r>
          </w:p>
        </w:tc>
        <w:tc>
          <w:tcPr>
            <w:tcW w:w="2693" w:type="dxa"/>
            <w:vAlign w:val="center"/>
          </w:tcPr>
          <w:p w14:paraId="3846F014" w14:textId="577F8A45" w:rsidR="00AA46BF" w:rsidRPr="009B5BCA" w:rsidRDefault="00AA46BF" w:rsidP="000E44F2">
            <w:pPr>
              <w:widowControl w:val="0"/>
              <w:jc w:val="center"/>
              <w:rPr>
                <w:b/>
                <w:i/>
                <w:sz w:val="18"/>
                <w:szCs w:val="18"/>
              </w:rPr>
            </w:pPr>
            <w:r w:rsidRPr="009B5BCA">
              <w:rPr>
                <w:b/>
                <w:i/>
                <w:sz w:val="18"/>
                <w:szCs w:val="18"/>
              </w:rPr>
              <w:t>Наименование</w:t>
            </w:r>
          </w:p>
        </w:tc>
        <w:tc>
          <w:tcPr>
            <w:tcW w:w="6662" w:type="dxa"/>
            <w:vAlign w:val="center"/>
          </w:tcPr>
          <w:p w14:paraId="1474F062" w14:textId="77777777" w:rsidR="00AA46BF" w:rsidRPr="009B5BCA" w:rsidRDefault="00AA46BF" w:rsidP="000E44F2">
            <w:pPr>
              <w:widowControl w:val="0"/>
              <w:jc w:val="center"/>
              <w:rPr>
                <w:b/>
                <w:i/>
                <w:sz w:val="18"/>
                <w:szCs w:val="18"/>
              </w:rPr>
            </w:pPr>
            <w:r w:rsidRPr="009B5BCA">
              <w:rPr>
                <w:b/>
                <w:i/>
                <w:sz w:val="18"/>
                <w:szCs w:val="18"/>
              </w:rPr>
              <w:t>Содержание пункта Извещения</w:t>
            </w:r>
          </w:p>
        </w:tc>
      </w:tr>
      <w:tr w:rsidR="005A78D9" w:rsidRPr="00AA46BF" w14:paraId="75FF9650" w14:textId="77777777" w:rsidTr="009B5BCA">
        <w:trPr>
          <w:trHeight w:val="20"/>
        </w:trPr>
        <w:tc>
          <w:tcPr>
            <w:tcW w:w="851" w:type="dxa"/>
          </w:tcPr>
          <w:p w14:paraId="251AA28C" w14:textId="77777777" w:rsidR="005A78D9" w:rsidRPr="00DB7BCB" w:rsidRDefault="005A78D9"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09DAA111" w14:textId="124D5458" w:rsidR="005A78D9" w:rsidRPr="00DB7BCB" w:rsidRDefault="005A78D9" w:rsidP="000E44F2">
            <w:pPr>
              <w:widowControl w:val="0"/>
              <w:jc w:val="left"/>
              <w:rPr>
                <w:b/>
              </w:rPr>
            </w:pPr>
            <w:r w:rsidRPr="00DB7BCB">
              <w:t>Способ закупки</w:t>
            </w:r>
          </w:p>
        </w:tc>
        <w:tc>
          <w:tcPr>
            <w:tcW w:w="6662" w:type="dxa"/>
          </w:tcPr>
          <w:p w14:paraId="52B0032D" w14:textId="103DE61F" w:rsidR="005A78D9" w:rsidRPr="00052DC1" w:rsidRDefault="005A78D9" w:rsidP="00B62A40">
            <w:pPr>
              <w:widowControl w:val="0"/>
              <w:spacing w:after="120"/>
            </w:pPr>
            <w:r w:rsidRPr="00052DC1">
              <w:t>Конкурс в электронной форме</w:t>
            </w:r>
          </w:p>
          <w:p w14:paraId="2361B23D" w14:textId="3AF9AAB5" w:rsidR="005A78D9" w:rsidRPr="00DB7BCB" w:rsidRDefault="005A78D9" w:rsidP="00B62A40">
            <w:pPr>
              <w:pStyle w:val="affc"/>
              <w:widowControl w:val="0"/>
              <w:spacing w:after="120"/>
              <w:ind w:left="380"/>
              <w:contextualSpacing w:val="0"/>
              <w:rPr>
                <w:rFonts w:ascii="Times New Roman" w:hAnsi="Times New Roman"/>
                <w:b/>
                <w:sz w:val="26"/>
              </w:rPr>
            </w:pPr>
          </w:p>
        </w:tc>
      </w:tr>
      <w:tr w:rsidR="009B5BCA" w:rsidRPr="00AA46BF" w14:paraId="1B603288" w14:textId="77777777" w:rsidTr="009B5BCA">
        <w:trPr>
          <w:trHeight w:val="20"/>
        </w:trPr>
        <w:tc>
          <w:tcPr>
            <w:tcW w:w="851" w:type="dxa"/>
          </w:tcPr>
          <w:p w14:paraId="2A743F6C" w14:textId="77777777" w:rsidR="009B5BCA" w:rsidRPr="00DB7BCB" w:rsidRDefault="009B5BCA" w:rsidP="009B5BCA">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8B1E21C" w14:textId="77777777" w:rsidR="009B5BCA" w:rsidRPr="00DB7BCB" w:rsidRDefault="009B5BCA" w:rsidP="009B5BCA">
            <w:pPr>
              <w:widowControl w:val="0"/>
              <w:jc w:val="left"/>
            </w:pPr>
            <w:r w:rsidRPr="00DB7BCB">
              <w:t xml:space="preserve">Заказчик </w:t>
            </w:r>
          </w:p>
        </w:tc>
        <w:tc>
          <w:tcPr>
            <w:tcW w:w="6662" w:type="dxa"/>
          </w:tcPr>
          <w:p w14:paraId="4A0C9579" w14:textId="77777777" w:rsidR="009B5BCA" w:rsidRPr="00382BAF" w:rsidRDefault="009B5BCA" w:rsidP="009B5BCA">
            <w:pPr>
              <w:pStyle w:val="Tableheader"/>
              <w:widowControl w:val="0"/>
              <w:spacing w:before="0"/>
              <w:rPr>
                <w:b w:val="0"/>
                <w:i/>
                <w:snapToGrid w:val="0"/>
                <w:sz w:val="24"/>
              </w:rPr>
            </w:pPr>
            <w:r w:rsidRPr="00382BAF">
              <w:rPr>
                <w:b w:val="0"/>
                <w:snapToGrid w:val="0"/>
                <w:sz w:val="24"/>
              </w:rPr>
              <w:t xml:space="preserve">Наименование (полное и сокращенное): </w:t>
            </w:r>
            <w:r w:rsidRPr="00382BAF">
              <w:rPr>
                <w:b w:val="0"/>
                <w:i/>
                <w:snapToGrid w:val="0"/>
                <w:sz w:val="24"/>
              </w:rPr>
              <w:t>Акционерное общество «Дальневосточная распределительная сетевая компания» (далее – АО «ДРСК»)</w:t>
            </w:r>
          </w:p>
          <w:p w14:paraId="5FCF2EED" w14:textId="77777777" w:rsidR="009B5BCA" w:rsidRPr="00382BAF" w:rsidRDefault="009B5BCA" w:rsidP="009B5BCA">
            <w:pPr>
              <w:pStyle w:val="Tableheader"/>
              <w:widowControl w:val="0"/>
              <w:spacing w:before="0"/>
              <w:rPr>
                <w:b w:val="0"/>
                <w:i/>
                <w:snapToGrid w:val="0"/>
                <w:sz w:val="24"/>
              </w:rPr>
            </w:pPr>
            <w:r w:rsidRPr="00382BAF">
              <w:rPr>
                <w:b w:val="0"/>
                <w:snapToGrid w:val="0"/>
                <w:sz w:val="24"/>
              </w:rPr>
              <w:t xml:space="preserve">Место нахождения: </w:t>
            </w:r>
            <w:r w:rsidRPr="00382BAF">
              <w:rPr>
                <w:b w:val="0"/>
                <w:i/>
                <w:snapToGrid w:val="0"/>
                <w:sz w:val="24"/>
              </w:rPr>
              <w:t>Амурская обл., г. Благовещенск, ул. Шевченко, 32</w:t>
            </w:r>
          </w:p>
          <w:p w14:paraId="2A48307C" w14:textId="77777777" w:rsidR="009B5BCA" w:rsidRPr="00382BAF" w:rsidRDefault="009B5BCA" w:rsidP="009B5BCA">
            <w:pPr>
              <w:pStyle w:val="Tableheader"/>
              <w:widowControl w:val="0"/>
              <w:spacing w:before="0"/>
              <w:rPr>
                <w:snapToGrid w:val="0"/>
                <w:sz w:val="24"/>
              </w:rPr>
            </w:pPr>
            <w:r w:rsidRPr="00382BAF">
              <w:rPr>
                <w:b w:val="0"/>
                <w:snapToGrid w:val="0"/>
                <w:sz w:val="24"/>
              </w:rPr>
              <w:t xml:space="preserve">Почтовый адрес: </w:t>
            </w:r>
            <w:r w:rsidRPr="00382BAF">
              <w:rPr>
                <w:b w:val="0"/>
                <w:i/>
                <w:snapToGrid w:val="0"/>
                <w:sz w:val="24"/>
              </w:rPr>
              <w:t>675000</w:t>
            </w:r>
          </w:p>
          <w:p w14:paraId="2E78DE96" w14:textId="77777777" w:rsidR="009B5BCA" w:rsidRPr="00382BAF" w:rsidRDefault="009B5BCA" w:rsidP="009B5BCA">
            <w:pPr>
              <w:pStyle w:val="Tableheader"/>
              <w:widowControl w:val="0"/>
              <w:spacing w:before="0"/>
              <w:rPr>
                <w:b w:val="0"/>
                <w:i/>
                <w:snapToGrid w:val="0"/>
                <w:sz w:val="24"/>
              </w:rPr>
            </w:pPr>
            <w:r w:rsidRPr="00382BAF">
              <w:rPr>
                <w:b w:val="0"/>
                <w:snapToGrid w:val="0"/>
                <w:sz w:val="24"/>
              </w:rPr>
              <w:t xml:space="preserve">Адрес электронной почты: </w:t>
            </w:r>
            <w:hyperlink r:id="rId10" w:history="1">
              <w:r w:rsidRPr="00382BAF">
                <w:rPr>
                  <w:rStyle w:val="aa"/>
                  <w:i/>
                  <w:snapToGrid w:val="0"/>
                  <w:sz w:val="24"/>
                </w:rPr>
                <w:t>doc@drsk.ru</w:t>
              </w:r>
            </w:hyperlink>
          </w:p>
          <w:p w14:paraId="7E3D93E8" w14:textId="6DFFFCA7" w:rsidR="009B5BCA" w:rsidRPr="00DB7BCB" w:rsidRDefault="009B5BCA" w:rsidP="009B5BCA">
            <w:pPr>
              <w:widowControl w:val="0"/>
              <w:tabs>
                <w:tab w:val="left" w:pos="426"/>
              </w:tabs>
              <w:spacing w:after="120"/>
              <w:rPr>
                <w:rFonts w:eastAsia="Lucida Sans Unicode"/>
                <w:i/>
                <w:kern w:val="1"/>
                <w:shd w:val="clear" w:color="auto" w:fill="FFFF99"/>
              </w:rPr>
            </w:pPr>
            <w:r w:rsidRPr="00382BAF">
              <w:rPr>
                <w:sz w:val="24"/>
                <w:szCs w:val="24"/>
              </w:rPr>
              <w:t xml:space="preserve">Контактный телефон: </w:t>
            </w:r>
            <w:r w:rsidRPr="00382BAF">
              <w:rPr>
                <w:i/>
                <w:sz w:val="24"/>
                <w:szCs w:val="24"/>
              </w:rPr>
              <w:t>(4162) 39-73-83</w:t>
            </w:r>
          </w:p>
        </w:tc>
      </w:tr>
      <w:tr w:rsidR="009B5BCA" w:rsidRPr="00AA46BF" w14:paraId="17C81517" w14:textId="77777777" w:rsidTr="009B5BCA">
        <w:trPr>
          <w:trHeight w:val="20"/>
        </w:trPr>
        <w:tc>
          <w:tcPr>
            <w:tcW w:w="851" w:type="dxa"/>
          </w:tcPr>
          <w:p w14:paraId="547F39A3" w14:textId="77777777" w:rsidR="009B5BCA" w:rsidRPr="00DB7BCB" w:rsidRDefault="009B5BCA" w:rsidP="009B5BCA">
            <w:pPr>
              <w:pStyle w:val="affc"/>
              <w:widowControl w:val="0"/>
              <w:numPr>
                <w:ilvl w:val="0"/>
                <w:numId w:val="28"/>
              </w:numPr>
              <w:ind w:left="0" w:firstLine="0"/>
              <w:contextualSpacing w:val="0"/>
              <w:jc w:val="center"/>
              <w:rPr>
                <w:rFonts w:ascii="Times New Roman" w:hAnsi="Times New Roman"/>
                <w:sz w:val="26"/>
              </w:rPr>
            </w:pPr>
            <w:bookmarkStart w:id="1" w:name="_Ref514805111"/>
          </w:p>
        </w:tc>
        <w:bookmarkEnd w:id="1"/>
        <w:tc>
          <w:tcPr>
            <w:tcW w:w="2693" w:type="dxa"/>
          </w:tcPr>
          <w:p w14:paraId="2FD2FED4" w14:textId="77777777" w:rsidR="009B5BCA" w:rsidRPr="00DB7BCB" w:rsidRDefault="009B5BCA" w:rsidP="009B5BCA">
            <w:pPr>
              <w:widowControl w:val="0"/>
              <w:jc w:val="left"/>
            </w:pPr>
            <w:r w:rsidRPr="00DB7BCB">
              <w:t xml:space="preserve">Организатор закупки </w:t>
            </w:r>
          </w:p>
        </w:tc>
        <w:tc>
          <w:tcPr>
            <w:tcW w:w="6662" w:type="dxa"/>
          </w:tcPr>
          <w:p w14:paraId="7892AD4B" w14:textId="77777777" w:rsidR="009B5BCA" w:rsidRPr="00382BAF" w:rsidRDefault="009B5BCA" w:rsidP="009B5BCA">
            <w:pPr>
              <w:pStyle w:val="Tableheader"/>
              <w:widowControl w:val="0"/>
              <w:spacing w:before="0"/>
              <w:rPr>
                <w:b w:val="0"/>
                <w:i/>
                <w:snapToGrid w:val="0"/>
                <w:sz w:val="24"/>
              </w:rPr>
            </w:pPr>
            <w:r w:rsidRPr="00382BAF">
              <w:rPr>
                <w:b w:val="0"/>
                <w:snapToGrid w:val="0"/>
                <w:sz w:val="24"/>
              </w:rPr>
              <w:t xml:space="preserve">Наименование (полное и сокращенное): </w:t>
            </w:r>
            <w:r w:rsidRPr="00382BAF">
              <w:rPr>
                <w:b w:val="0"/>
                <w:i/>
                <w:snapToGrid w:val="0"/>
                <w:sz w:val="24"/>
              </w:rPr>
              <w:t>Акционерное общество «Дальневосточная распределительная сетевая компания» (далее – АО «ДРСК»)</w:t>
            </w:r>
          </w:p>
          <w:p w14:paraId="2E0F1D6B" w14:textId="77777777" w:rsidR="009B5BCA" w:rsidRPr="00382BAF" w:rsidRDefault="009B5BCA" w:rsidP="009B5BCA">
            <w:pPr>
              <w:pStyle w:val="Tableheader"/>
              <w:widowControl w:val="0"/>
              <w:spacing w:before="0"/>
              <w:rPr>
                <w:b w:val="0"/>
                <w:i/>
                <w:snapToGrid w:val="0"/>
                <w:sz w:val="24"/>
              </w:rPr>
            </w:pPr>
            <w:r w:rsidRPr="00382BAF">
              <w:rPr>
                <w:b w:val="0"/>
                <w:snapToGrid w:val="0"/>
                <w:sz w:val="24"/>
              </w:rPr>
              <w:t xml:space="preserve">Место нахождения: </w:t>
            </w:r>
            <w:r w:rsidRPr="00382BAF">
              <w:rPr>
                <w:b w:val="0"/>
                <w:i/>
                <w:snapToGrid w:val="0"/>
                <w:sz w:val="24"/>
              </w:rPr>
              <w:t>Амурская обл., г. Благовещенск, ул. Шевченко, 32</w:t>
            </w:r>
          </w:p>
          <w:p w14:paraId="14E85F6D" w14:textId="77777777" w:rsidR="009B5BCA" w:rsidRPr="00382BAF" w:rsidRDefault="009B5BCA" w:rsidP="009B5BCA">
            <w:pPr>
              <w:pStyle w:val="Tableheader"/>
              <w:widowControl w:val="0"/>
              <w:spacing w:before="0"/>
              <w:rPr>
                <w:snapToGrid w:val="0"/>
                <w:sz w:val="24"/>
              </w:rPr>
            </w:pPr>
            <w:r w:rsidRPr="00382BAF">
              <w:rPr>
                <w:b w:val="0"/>
                <w:snapToGrid w:val="0"/>
                <w:sz w:val="24"/>
              </w:rPr>
              <w:t xml:space="preserve">Почтовый адрес: </w:t>
            </w:r>
            <w:r w:rsidRPr="00382BAF">
              <w:rPr>
                <w:b w:val="0"/>
                <w:i/>
                <w:snapToGrid w:val="0"/>
                <w:sz w:val="24"/>
              </w:rPr>
              <w:t>675000</w:t>
            </w:r>
          </w:p>
          <w:p w14:paraId="31A18C00" w14:textId="77777777" w:rsidR="009B5BCA" w:rsidRPr="00382BAF" w:rsidRDefault="009B5BCA" w:rsidP="009B5BCA">
            <w:pPr>
              <w:pStyle w:val="Tableheader"/>
              <w:widowControl w:val="0"/>
              <w:spacing w:before="0"/>
              <w:rPr>
                <w:b w:val="0"/>
                <w:i/>
                <w:snapToGrid w:val="0"/>
                <w:sz w:val="24"/>
              </w:rPr>
            </w:pPr>
            <w:r w:rsidRPr="00382BAF">
              <w:rPr>
                <w:b w:val="0"/>
                <w:snapToGrid w:val="0"/>
                <w:sz w:val="24"/>
              </w:rPr>
              <w:t xml:space="preserve">Адрес электронной почты: </w:t>
            </w:r>
            <w:hyperlink r:id="rId11" w:history="1">
              <w:r w:rsidRPr="00382BAF">
                <w:rPr>
                  <w:rStyle w:val="aa"/>
                  <w:i/>
                  <w:snapToGrid w:val="0"/>
                  <w:sz w:val="24"/>
                </w:rPr>
                <w:t>doc@drsk.ru</w:t>
              </w:r>
            </w:hyperlink>
          </w:p>
          <w:p w14:paraId="6B182172" w14:textId="1D84A6B5" w:rsidR="009B5BCA" w:rsidRPr="00DB7BCB" w:rsidRDefault="009B5BCA" w:rsidP="009B5BCA">
            <w:pPr>
              <w:widowControl w:val="0"/>
              <w:tabs>
                <w:tab w:val="left" w:pos="426"/>
              </w:tabs>
              <w:spacing w:after="120"/>
              <w:rPr>
                <w:rFonts w:eastAsia="Lucida Sans Unicode"/>
                <w:i/>
                <w:kern w:val="1"/>
                <w:shd w:val="clear" w:color="auto" w:fill="FFFF99"/>
              </w:rPr>
            </w:pPr>
            <w:r w:rsidRPr="00382BAF">
              <w:rPr>
                <w:sz w:val="24"/>
                <w:szCs w:val="24"/>
              </w:rPr>
              <w:t xml:space="preserve">Контактный телефон: </w:t>
            </w:r>
            <w:r w:rsidRPr="00382BAF">
              <w:rPr>
                <w:i/>
                <w:sz w:val="24"/>
                <w:szCs w:val="24"/>
              </w:rPr>
              <w:t>(4162) 39-73-83</w:t>
            </w:r>
          </w:p>
        </w:tc>
      </w:tr>
      <w:tr w:rsidR="009B5BCA" w:rsidRPr="00AA46BF" w14:paraId="05D89F2F" w14:textId="77777777" w:rsidTr="009B5BCA">
        <w:trPr>
          <w:trHeight w:val="20"/>
        </w:trPr>
        <w:tc>
          <w:tcPr>
            <w:tcW w:w="851" w:type="dxa"/>
          </w:tcPr>
          <w:p w14:paraId="71DDE4CD" w14:textId="77777777" w:rsidR="009B5BCA" w:rsidRPr="00DB7BCB" w:rsidRDefault="009B5BCA" w:rsidP="009B5BCA">
            <w:pPr>
              <w:pStyle w:val="affc"/>
              <w:widowControl w:val="0"/>
              <w:numPr>
                <w:ilvl w:val="0"/>
                <w:numId w:val="28"/>
              </w:numPr>
              <w:ind w:left="0" w:firstLine="0"/>
              <w:contextualSpacing w:val="0"/>
              <w:jc w:val="center"/>
              <w:rPr>
                <w:rFonts w:ascii="Times New Roman" w:hAnsi="Times New Roman"/>
                <w:sz w:val="26"/>
              </w:rPr>
            </w:pPr>
            <w:bookmarkStart w:id="2" w:name="_Ref514805119"/>
          </w:p>
        </w:tc>
        <w:bookmarkEnd w:id="2"/>
        <w:tc>
          <w:tcPr>
            <w:tcW w:w="2693" w:type="dxa"/>
          </w:tcPr>
          <w:p w14:paraId="689F7751" w14:textId="77777777" w:rsidR="009B5BCA" w:rsidRPr="00DB7BCB" w:rsidRDefault="009B5BCA" w:rsidP="009B5BCA">
            <w:pPr>
              <w:widowControl w:val="0"/>
              <w:jc w:val="left"/>
            </w:pPr>
            <w:r w:rsidRPr="00DB7BCB">
              <w:t>Представитель Организатора</w:t>
            </w:r>
          </w:p>
        </w:tc>
        <w:tc>
          <w:tcPr>
            <w:tcW w:w="6662" w:type="dxa"/>
          </w:tcPr>
          <w:p w14:paraId="58207FC4" w14:textId="77777777" w:rsidR="009B5BCA" w:rsidRPr="00382BAF" w:rsidRDefault="009B5BCA" w:rsidP="009B5BCA">
            <w:pPr>
              <w:pStyle w:val="Tableheader"/>
              <w:spacing w:before="0"/>
              <w:rPr>
                <w:i/>
                <w:sz w:val="24"/>
              </w:rPr>
            </w:pPr>
            <w:r w:rsidRPr="00382BAF">
              <w:rPr>
                <w:sz w:val="24"/>
              </w:rPr>
              <w:t xml:space="preserve">Контактное лицо (Ф.И.О.): </w:t>
            </w:r>
            <w:r w:rsidRPr="00382BAF">
              <w:rPr>
                <w:i/>
                <w:sz w:val="24"/>
              </w:rPr>
              <w:t xml:space="preserve">Ирдуганова Ирина Николаевна </w:t>
            </w:r>
          </w:p>
          <w:p w14:paraId="71D277D6" w14:textId="77777777" w:rsidR="009B5BCA" w:rsidRPr="00382BAF" w:rsidRDefault="009B5BCA" w:rsidP="009B5BCA">
            <w:pPr>
              <w:pStyle w:val="Tableheader"/>
              <w:spacing w:before="0"/>
              <w:rPr>
                <w:i/>
                <w:sz w:val="24"/>
              </w:rPr>
            </w:pPr>
            <w:r w:rsidRPr="00382BAF">
              <w:rPr>
                <w:sz w:val="24"/>
              </w:rPr>
              <w:t xml:space="preserve">Контактный телефон: </w:t>
            </w:r>
            <w:r w:rsidRPr="00382BAF">
              <w:rPr>
                <w:i/>
                <w:sz w:val="24"/>
              </w:rPr>
              <w:t>(4162) 397-147</w:t>
            </w:r>
          </w:p>
          <w:p w14:paraId="4660ACF9" w14:textId="324C53B0" w:rsidR="009B5BCA" w:rsidRPr="00DB7BCB" w:rsidRDefault="009B5BCA" w:rsidP="009B5BCA">
            <w:pPr>
              <w:widowControl w:val="0"/>
              <w:tabs>
                <w:tab w:val="left" w:pos="426"/>
              </w:tabs>
              <w:spacing w:after="120"/>
              <w:rPr>
                <w:rFonts w:eastAsia="Lucida Sans Unicode"/>
                <w:i/>
                <w:kern w:val="1"/>
                <w:shd w:val="clear" w:color="auto" w:fill="FFFF99"/>
              </w:rPr>
            </w:pPr>
            <w:r w:rsidRPr="00382BAF">
              <w:rPr>
                <w:sz w:val="24"/>
                <w:szCs w:val="24"/>
              </w:rPr>
              <w:t xml:space="preserve">Адрес электронной почты: </w:t>
            </w:r>
            <w:hyperlink r:id="rId12" w:history="1">
              <w:r w:rsidRPr="00382BAF">
                <w:rPr>
                  <w:rStyle w:val="aa"/>
                  <w:i/>
                  <w:sz w:val="24"/>
                  <w:szCs w:val="24"/>
                </w:rPr>
                <w:t>irduganova-in@drsk.ru</w:t>
              </w:r>
            </w:hyperlink>
          </w:p>
        </w:tc>
      </w:tr>
      <w:tr w:rsidR="00FD1E8C" w:rsidRPr="00AA46BF" w14:paraId="5206D0BD" w14:textId="77777777" w:rsidTr="009B5BCA">
        <w:trPr>
          <w:trHeight w:val="20"/>
        </w:trPr>
        <w:tc>
          <w:tcPr>
            <w:tcW w:w="851" w:type="dxa"/>
          </w:tcPr>
          <w:p w14:paraId="3EA94B8C" w14:textId="77777777" w:rsidR="00FD1E8C" w:rsidRPr="00DB7BCB" w:rsidRDefault="00FD1E8C" w:rsidP="00DE3359">
            <w:pPr>
              <w:pStyle w:val="affc"/>
              <w:widowControl w:val="0"/>
              <w:numPr>
                <w:ilvl w:val="0"/>
                <w:numId w:val="28"/>
              </w:numPr>
              <w:ind w:left="0" w:firstLine="0"/>
              <w:contextualSpacing w:val="0"/>
              <w:jc w:val="center"/>
              <w:rPr>
                <w:rFonts w:ascii="Times New Roman" w:hAnsi="Times New Roman"/>
                <w:sz w:val="26"/>
              </w:rPr>
            </w:pPr>
            <w:bookmarkStart w:id="3" w:name="_Ref514805016"/>
          </w:p>
        </w:tc>
        <w:bookmarkEnd w:id="3"/>
        <w:tc>
          <w:tcPr>
            <w:tcW w:w="2693" w:type="dxa"/>
          </w:tcPr>
          <w:p w14:paraId="7FC403E3" w14:textId="77777777" w:rsidR="00FD1E8C" w:rsidRPr="00DB7BCB" w:rsidRDefault="00FD1E8C" w:rsidP="000E44F2">
            <w:pPr>
              <w:widowControl w:val="0"/>
              <w:jc w:val="left"/>
            </w:pPr>
            <w:r w:rsidRPr="00DB7BCB">
              <w:t>Наименование и адрес ЭТП</w:t>
            </w:r>
          </w:p>
        </w:tc>
        <w:tc>
          <w:tcPr>
            <w:tcW w:w="6662" w:type="dxa"/>
          </w:tcPr>
          <w:p w14:paraId="62EA4FDE" w14:textId="66B21FFB" w:rsidR="00FD1E8C" w:rsidRPr="00DB7BCB" w:rsidRDefault="003E4F11" w:rsidP="004D5C96">
            <w:pPr>
              <w:pStyle w:val="affc"/>
              <w:widowControl w:val="0"/>
              <w:tabs>
                <w:tab w:val="left" w:pos="33"/>
              </w:tabs>
              <w:spacing w:after="120"/>
              <w:ind w:left="33"/>
              <w:contextualSpacing w:val="0"/>
              <w:jc w:val="both"/>
              <w:rPr>
                <w:b/>
              </w:rPr>
            </w:pPr>
            <w:r w:rsidRPr="00382BAF">
              <w:rPr>
                <w:rFonts w:ascii="Times New Roman" w:hAnsi="Times New Roman"/>
                <w:szCs w:val="24"/>
              </w:rPr>
              <w:t>Электронная торговая площадка: ЕЭТП (АО «ЕЭТП») на Интернет-сайте</w:t>
            </w:r>
            <w:r w:rsidRPr="00382BAF">
              <w:rPr>
                <w:rFonts w:ascii="Times New Roman" w:hAnsi="Times New Roman"/>
                <w:b/>
                <w:szCs w:val="24"/>
              </w:rPr>
              <w:t xml:space="preserve"> </w:t>
            </w:r>
            <w:hyperlink r:id="rId13" w:history="1">
              <w:r w:rsidRPr="00382BAF">
                <w:rPr>
                  <w:rStyle w:val="aa"/>
                  <w:rFonts w:ascii="Times New Roman" w:hAnsi="Times New Roman"/>
                  <w:b/>
                  <w:bCs/>
                  <w:szCs w:val="24"/>
                </w:rPr>
                <w:t>https://</w:t>
              </w:r>
              <w:r w:rsidRPr="00382BAF">
                <w:rPr>
                  <w:rStyle w:val="aa"/>
                  <w:rFonts w:ascii="Times New Roman" w:hAnsi="Times New Roman"/>
                  <w:b/>
                  <w:bCs/>
                  <w:szCs w:val="24"/>
                  <w:lang w:val="en-US"/>
                </w:rPr>
                <w:t>msp</w:t>
              </w:r>
              <w:r w:rsidRPr="00382BAF">
                <w:rPr>
                  <w:rStyle w:val="aa"/>
                  <w:rFonts w:ascii="Times New Roman" w:hAnsi="Times New Roman"/>
                  <w:b/>
                  <w:bCs/>
                  <w:szCs w:val="24"/>
                </w:rPr>
                <w:t>.rushydro.roseltorg.ru</w:t>
              </w:r>
            </w:hyperlink>
          </w:p>
        </w:tc>
      </w:tr>
      <w:tr w:rsidR="005A78D9" w:rsidRPr="00AA46BF" w14:paraId="244155FB" w14:textId="77777777" w:rsidTr="009B5BCA">
        <w:trPr>
          <w:trHeight w:val="20"/>
        </w:trPr>
        <w:tc>
          <w:tcPr>
            <w:tcW w:w="851" w:type="dxa"/>
          </w:tcPr>
          <w:p w14:paraId="46EB6FBB" w14:textId="77777777" w:rsidR="005A78D9" w:rsidRPr="00DB7BCB" w:rsidRDefault="005A78D9"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512A3B3D" w14:textId="7DFE0AE4" w:rsidR="005A78D9" w:rsidRPr="00DB7BCB" w:rsidRDefault="005A78D9" w:rsidP="000E44F2">
            <w:pPr>
              <w:widowControl w:val="0"/>
              <w:jc w:val="left"/>
              <w:rPr>
                <w:b/>
              </w:rPr>
            </w:pPr>
            <w:r w:rsidRPr="00DB7BCB">
              <w:t>Предмет Договора и номер лота</w:t>
            </w:r>
          </w:p>
        </w:tc>
        <w:tc>
          <w:tcPr>
            <w:tcW w:w="6662" w:type="dxa"/>
          </w:tcPr>
          <w:p w14:paraId="5C2F78FC" w14:textId="0AA2CDF3" w:rsidR="005A78D9" w:rsidRPr="0003355D" w:rsidRDefault="00240DAA" w:rsidP="00240DAA">
            <w:pPr>
              <w:suppressAutoHyphens/>
              <w:rPr>
                <w:b/>
              </w:rPr>
            </w:pPr>
            <w:r w:rsidRPr="00240DAA">
              <w:t xml:space="preserve">ЛОТ № 15501-КС ПИР СМР-2021-ДРСК </w:t>
            </w:r>
            <w:r w:rsidR="003E4F11" w:rsidRPr="00240DAA">
              <w:rPr>
                <w:b/>
                <w:i/>
              </w:rPr>
              <w:t>«</w:t>
            </w:r>
            <w:r w:rsidRPr="00240DAA">
              <w:rPr>
                <w:b/>
                <w:i/>
              </w:rPr>
              <w:t>Мероприятия по строительству и реконструкции для технологического присоединения потребителей на территории функционирования филиала АЭС</w:t>
            </w:r>
            <w:r w:rsidR="003E4F11" w:rsidRPr="00240DAA">
              <w:rPr>
                <w:b/>
                <w:i/>
              </w:rPr>
              <w:t>»</w:t>
            </w:r>
          </w:p>
        </w:tc>
      </w:tr>
      <w:tr w:rsidR="00351C9F" w:rsidRPr="00AA46BF" w14:paraId="6EC138E9" w14:textId="77777777" w:rsidTr="009B5BCA">
        <w:trPr>
          <w:trHeight w:val="20"/>
        </w:trPr>
        <w:tc>
          <w:tcPr>
            <w:tcW w:w="851" w:type="dxa"/>
          </w:tcPr>
          <w:p w14:paraId="760D7DF7" w14:textId="77777777" w:rsidR="00351C9F" w:rsidRPr="00DB7BCB" w:rsidRDefault="00351C9F"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EA6716D" w14:textId="3D2E8A0E"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525A56D0" w14:textId="3D731D3E"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1FD3AB74" w14:textId="77777777" w:rsidTr="009B5BCA">
        <w:trPr>
          <w:trHeight w:val="20"/>
        </w:trPr>
        <w:tc>
          <w:tcPr>
            <w:tcW w:w="851" w:type="dxa"/>
          </w:tcPr>
          <w:p w14:paraId="6BAD36A5" w14:textId="77777777" w:rsidR="00351C9F" w:rsidRPr="00DB7BCB" w:rsidRDefault="00351C9F"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9B5BCA">
        <w:trPr>
          <w:trHeight w:val="20"/>
        </w:trPr>
        <w:tc>
          <w:tcPr>
            <w:tcW w:w="851" w:type="dxa"/>
          </w:tcPr>
          <w:p w14:paraId="30627C57" w14:textId="77777777" w:rsidR="006C03D6" w:rsidRPr="00DB7BCB" w:rsidRDefault="006C03D6"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9B5BCA">
        <w:trPr>
          <w:trHeight w:val="20"/>
        </w:trPr>
        <w:tc>
          <w:tcPr>
            <w:tcW w:w="851" w:type="dxa"/>
          </w:tcPr>
          <w:p w14:paraId="4DAB538D" w14:textId="77777777" w:rsidR="00845457" w:rsidRPr="00DB7BCB" w:rsidRDefault="00845457"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52127841" w14:textId="0084F72E" w:rsidR="00845457" w:rsidRPr="00DB7BCB" w:rsidRDefault="00240DAA" w:rsidP="00240DAA">
            <w:pPr>
              <w:widowControl w:val="0"/>
              <w:tabs>
                <w:tab w:val="left" w:pos="426"/>
              </w:tabs>
              <w:spacing w:after="120"/>
              <w:rPr>
                <w:b/>
              </w:rPr>
            </w:pPr>
            <w:r w:rsidRPr="00240DAA">
              <w:t xml:space="preserve">НМЦ представлена в виде цен на каждую единицу товара, работы, услуги согласно приложению к Документации о закупке, превышение которых (по каждой единице товара, работы, услуги) не допускается. При этом максимальным значением цены договора является сумма в размере: </w:t>
            </w:r>
            <w:r w:rsidRPr="00240DAA">
              <w:rPr>
                <w:b/>
                <w:i/>
              </w:rPr>
              <w:t>25 000 000,00</w:t>
            </w:r>
            <w:r>
              <w:t xml:space="preserve"> </w:t>
            </w:r>
            <w:r w:rsidRPr="00240DAA">
              <w:t xml:space="preserve"> руб., без учета НДС.</w:t>
            </w:r>
          </w:p>
        </w:tc>
      </w:tr>
      <w:tr w:rsidR="00845457" w:rsidRPr="00AA46BF" w14:paraId="652D71EC" w14:textId="77777777" w:rsidTr="009B5BCA">
        <w:trPr>
          <w:trHeight w:val="20"/>
        </w:trPr>
        <w:tc>
          <w:tcPr>
            <w:tcW w:w="851" w:type="dxa"/>
          </w:tcPr>
          <w:p w14:paraId="388D2216" w14:textId="77777777" w:rsidR="00845457" w:rsidRPr="00DB7BCB" w:rsidRDefault="00845457" w:rsidP="00845457">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19618155" w14:textId="59F4E683" w:rsidR="00845457" w:rsidRPr="00DB7BCB" w:rsidRDefault="00845457" w:rsidP="000E44F2">
            <w:pPr>
              <w:widowControl w:val="0"/>
              <w:jc w:val="left"/>
            </w:pPr>
            <w:r w:rsidRPr="00DB7BCB">
              <w:t>Участники закупки</w:t>
            </w:r>
          </w:p>
        </w:tc>
        <w:tc>
          <w:tcPr>
            <w:tcW w:w="6662" w:type="dxa"/>
            <w:vAlign w:val="center"/>
          </w:tcPr>
          <w:p w14:paraId="7311B6C5" w14:textId="77777777" w:rsidR="009470AD" w:rsidRPr="003E4F11" w:rsidRDefault="00FF21CB" w:rsidP="00FF21CB">
            <w:pPr>
              <w:pStyle w:val="affc"/>
              <w:widowControl w:val="0"/>
              <w:tabs>
                <w:tab w:val="left" w:pos="33"/>
              </w:tabs>
              <w:spacing w:after="120"/>
              <w:ind w:left="33"/>
              <w:contextualSpacing w:val="0"/>
              <w:jc w:val="both"/>
              <w:rPr>
                <w:rFonts w:ascii="Times New Roman" w:hAnsi="Times New Roman"/>
                <w:b/>
                <w:i/>
                <w:color w:val="FF0000"/>
                <w:sz w:val="26"/>
              </w:rPr>
            </w:pPr>
            <w:r w:rsidRPr="003E4F11">
              <w:rPr>
                <w:rFonts w:ascii="Times New Roman" w:hAnsi="Times New Roman"/>
                <w:b/>
                <w:i/>
                <w:color w:val="FF0000"/>
                <w:sz w:val="26"/>
              </w:rPr>
              <w:t xml:space="preserve">Участвовать в закупке могут только субъекты МСП. </w:t>
            </w:r>
          </w:p>
          <w:p w14:paraId="2325309C" w14:textId="77777777" w:rsidR="00845457" w:rsidRDefault="00FF21CB" w:rsidP="00FF21CB">
            <w:pPr>
              <w:pStyle w:val="affc"/>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p w14:paraId="4CAB5D77" w14:textId="08259CC0" w:rsidR="00240DAA" w:rsidRPr="00240DAA" w:rsidRDefault="00240DAA" w:rsidP="00FF21CB">
            <w:pPr>
              <w:pStyle w:val="affc"/>
              <w:widowControl w:val="0"/>
              <w:tabs>
                <w:tab w:val="left" w:pos="33"/>
              </w:tabs>
              <w:spacing w:after="120"/>
              <w:ind w:left="33"/>
              <w:contextualSpacing w:val="0"/>
              <w:jc w:val="both"/>
              <w:rPr>
                <w:rFonts w:ascii="Times New Roman" w:hAnsi="Times New Roman"/>
                <w:i/>
                <w:sz w:val="26"/>
              </w:rPr>
            </w:pPr>
            <w:r w:rsidRPr="00240DAA">
              <w:rPr>
                <w:rFonts w:ascii="Times New Roman" w:hAnsi="Times New Roman"/>
                <w:i/>
                <w:snapToGrid w:val="0"/>
                <w:sz w:val="26"/>
              </w:rPr>
              <w:t>В соответствии с требованиями постановления Правительства РФ от 30 декабря 2018 года № 1752 «О порядке регистрации участников закупок в единой информационной системе в сфере закупок товаров, работ, услуг для обеспечения государственных и муниципальных нужд и ведения единого реестра участников закупок и внесении изменений в постановление Правительства Российской Федерации от 8 июня 2018 № 656» с 1 января 2020 года принять участие в конкурентных закупках, участниками которых могут быть только субъекты МСП, смогут только участники закупок, прошедшие регистрацию в ЕИС и включенные в Единый реестр участников закупок.</w:t>
            </w:r>
          </w:p>
        </w:tc>
      </w:tr>
      <w:tr w:rsidR="0033221F" w:rsidRPr="00AA46BF" w14:paraId="00E5C927" w14:textId="77777777" w:rsidTr="009B5BCA">
        <w:trPr>
          <w:trHeight w:val="425"/>
        </w:trPr>
        <w:tc>
          <w:tcPr>
            <w:tcW w:w="851" w:type="dxa"/>
          </w:tcPr>
          <w:p w14:paraId="1B60F9EA" w14:textId="77777777" w:rsidR="0033221F" w:rsidRPr="00DB7BCB" w:rsidRDefault="0033221F"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260489E" w14:textId="2DF7752F" w:rsidR="0033221F" w:rsidRPr="00DB7BCB" w:rsidRDefault="009E3581" w:rsidP="000E44F2">
            <w:pPr>
              <w:widowControl w:val="0"/>
              <w:jc w:val="left"/>
            </w:pPr>
            <w:r>
              <w:t>Срок, м</w:t>
            </w:r>
            <w:r w:rsidR="0033221F" w:rsidRPr="00DB7BCB">
              <w:t xml:space="preserve">есто и порядок предоставления </w:t>
            </w:r>
            <w:r w:rsidR="0033221F" w:rsidRPr="00DB7BCB">
              <w:lastRenderedPageBreak/>
              <w:t>Документации о закупке</w:t>
            </w:r>
          </w:p>
        </w:tc>
        <w:tc>
          <w:tcPr>
            <w:tcW w:w="6662" w:type="dxa"/>
          </w:tcPr>
          <w:p w14:paraId="72CEC198" w14:textId="252675C7" w:rsidR="0033221F" w:rsidRPr="00531E1F" w:rsidRDefault="00C20B6B" w:rsidP="00B62A40">
            <w:pPr>
              <w:pStyle w:val="affc"/>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lastRenderedPageBreak/>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a"/>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w:t>
            </w:r>
            <w:r w:rsidRPr="00C20B6B">
              <w:rPr>
                <w:rFonts w:ascii="Times New Roman" w:hAnsi="Times New Roman"/>
                <w:sz w:val="26"/>
              </w:rPr>
              <w:lastRenderedPageBreak/>
              <w:t xml:space="preserve">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3EE54262" w14:textId="77777777" w:rsidTr="009B5BCA">
        <w:trPr>
          <w:trHeight w:val="20"/>
        </w:trPr>
        <w:tc>
          <w:tcPr>
            <w:tcW w:w="851" w:type="dxa"/>
          </w:tcPr>
          <w:p w14:paraId="4EFD3294" w14:textId="77777777" w:rsidR="0033221F" w:rsidRPr="00DB7BCB" w:rsidRDefault="0033221F"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BD26CE7" w14:textId="77777777" w:rsidTr="009B5BCA">
        <w:trPr>
          <w:trHeight w:val="20"/>
        </w:trPr>
        <w:tc>
          <w:tcPr>
            <w:tcW w:w="851" w:type="dxa"/>
          </w:tcPr>
          <w:p w14:paraId="05A8C45C" w14:textId="77777777" w:rsidR="00D6610C" w:rsidRPr="00DB7BCB" w:rsidRDefault="00D6610C"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36819E17" w14:textId="599E361D" w:rsidR="00D6610C" w:rsidRPr="0033221F" w:rsidRDefault="00D6610C" w:rsidP="000E44F2">
            <w:pPr>
              <w:widowControl w:val="0"/>
              <w:jc w:val="left"/>
            </w:pPr>
            <w:r>
              <w:t>Обеспечение заявок Участников</w:t>
            </w:r>
          </w:p>
        </w:tc>
        <w:tc>
          <w:tcPr>
            <w:tcW w:w="6662" w:type="dxa"/>
          </w:tcPr>
          <w:p w14:paraId="025880B2" w14:textId="748DA3BA" w:rsidR="006E4AFA" w:rsidRPr="008C0DD3" w:rsidRDefault="006E4AFA" w:rsidP="006E4AFA">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59AB9B0" w14:textId="213DAEC9" w:rsidR="00D6610C" w:rsidRDefault="00D6610C" w:rsidP="00052DC1">
            <w:pPr>
              <w:pStyle w:val="Tableheader"/>
              <w:widowControl w:val="0"/>
              <w:spacing w:after="120"/>
              <w:rPr>
                <w:b w:val="0"/>
                <w:snapToGrid w:val="0"/>
                <w:sz w:val="26"/>
                <w:szCs w:val="26"/>
              </w:rPr>
            </w:pPr>
          </w:p>
        </w:tc>
      </w:tr>
      <w:tr w:rsidR="006C03D6" w:rsidRPr="00AA46BF" w14:paraId="7BDDD369" w14:textId="77777777" w:rsidTr="009B5BCA">
        <w:trPr>
          <w:trHeight w:val="20"/>
        </w:trPr>
        <w:tc>
          <w:tcPr>
            <w:tcW w:w="851" w:type="dxa"/>
          </w:tcPr>
          <w:p w14:paraId="550A02C4" w14:textId="77777777" w:rsidR="006C03D6" w:rsidRPr="00DB7BCB" w:rsidRDefault="006C03D6"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C18FB6E" w14:textId="1A4BF7CE" w:rsidR="006C03D6" w:rsidRPr="00DB7BCB" w:rsidRDefault="006C03D6" w:rsidP="000E44F2">
            <w:pPr>
              <w:widowControl w:val="0"/>
              <w:jc w:val="left"/>
            </w:pPr>
            <w:r w:rsidRPr="00DB7BCB">
              <w:t>Дата начала – дата и время окончания срока подачи заявок</w:t>
            </w:r>
            <w:r w:rsidR="00E422F5">
              <w:t xml:space="preserve"> (окончательных предложений Участников)</w:t>
            </w:r>
          </w:p>
        </w:tc>
        <w:tc>
          <w:tcPr>
            <w:tcW w:w="6662" w:type="dxa"/>
          </w:tcPr>
          <w:p w14:paraId="7D8A4CF5" w14:textId="77777777" w:rsidR="006C03D6" w:rsidRPr="00DB7BCB" w:rsidRDefault="006C03D6" w:rsidP="000E44F2">
            <w:pPr>
              <w:widowControl w:val="0"/>
            </w:pPr>
            <w:r w:rsidRPr="00DB7BCB">
              <w:t>Дата начала подачи заявок:</w:t>
            </w:r>
          </w:p>
          <w:p w14:paraId="3DB7551E" w14:textId="0414F705" w:rsidR="006C03D6" w:rsidRPr="003E4F11" w:rsidRDefault="006C03D6" w:rsidP="000E44F2">
            <w:pPr>
              <w:widowControl w:val="0"/>
              <w:spacing w:after="120"/>
              <w:rPr>
                <w:b/>
                <w:i/>
              </w:rPr>
            </w:pPr>
            <w:r w:rsidRPr="003E4F11">
              <w:rPr>
                <w:b/>
                <w:i/>
              </w:rPr>
              <w:t>«</w:t>
            </w:r>
            <w:r w:rsidR="004A4E93">
              <w:rPr>
                <w:b/>
                <w:i/>
              </w:rPr>
              <w:t>15</w:t>
            </w:r>
            <w:r w:rsidR="00240DAA">
              <w:rPr>
                <w:b/>
                <w:i/>
              </w:rPr>
              <w:t xml:space="preserve"> </w:t>
            </w:r>
            <w:r w:rsidRPr="003E4F11">
              <w:rPr>
                <w:b/>
                <w:i/>
              </w:rPr>
              <w:t xml:space="preserve">» </w:t>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4A4E93">
              <w:rPr>
                <w:b/>
                <w:i/>
              </w:rPr>
              <w:t xml:space="preserve">сентября </w:t>
            </w:r>
            <w:r w:rsidR="003E4F11" w:rsidRPr="003E4F11">
              <w:rPr>
                <w:b/>
                <w:i/>
              </w:rPr>
              <w:t xml:space="preserve"> 2020 </w:t>
            </w:r>
            <w:r w:rsidRPr="003E4F11">
              <w:rPr>
                <w:b/>
                <w:i/>
              </w:rPr>
              <w:t>г. </w:t>
            </w:r>
            <w:r w:rsidR="003E4F11" w:rsidRPr="003E4F11">
              <w:rPr>
                <w:b/>
                <w:i/>
                <w:shd w:val="clear" w:color="auto" w:fill="FFFF99"/>
              </w:rPr>
              <w:t xml:space="preserve"> </w:t>
            </w:r>
          </w:p>
          <w:p w14:paraId="3D4936BE" w14:textId="77777777" w:rsidR="006C03D6" w:rsidRPr="00DB7BCB" w:rsidRDefault="006C03D6" w:rsidP="000E44F2">
            <w:pPr>
              <w:widowControl w:val="0"/>
            </w:pPr>
            <w:r w:rsidRPr="00DB7BCB">
              <w:t>Дата и время окончания срока подачи заявок:</w:t>
            </w:r>
          </w:p>
          <w:p w14:paraId="4EED6668" w14:textId="2031BB89" w:rsidR="002A1734" w:rsidRPr="003E4F11" w:rsidRDefault="006C03D6" w:rsidP="003E4F11">
            <w:pPr>
              <w:pStyle w:val="Tableheader"/>
              <w:widowControl w:val="0"/>
              <w:rPr>
                <w:i/>
                <w:snapToGrid w:val="0"/>
                <w:sz w:val="26"/>
                <w:szCs w:val="26"/>
              </w:rPr>
            </w:pPr>
            <w:r w:rsidRPr="003E4F11">
              <w:rPr>
                <w:i/>
                <w:sz w:val="26"/>
                <w:szCs w:val="26"/>
              </w:rPr>
              <w:t>«</w:t>
            </w:r>
            <w:r w:rsidR="004A4E93">
              <w:rPr>
                <w:i/>
                <w:sz w:val="26"/>
                <w:szCs w:val="26"/>
              </w:rPr>
              <w:t>24</w:t>
            </w:r>
            <w:r w:rsidRPr="004A4E93">
              <w:rPr>
                <w:i/>
                <w:snapToGrid w:val="0"/>
                <w:sz w:val="26"/>
                <w:szCs w:val="26"/>
              </w:rPr>
              <w:t xml:space="preserve">» </w:t>
            </w:r>
            <w:r w:rsidR="00240DAA" w:rsidRPr="004A4E93">
              <w:rPr>
                <w:i/>
                <w:snapToGrid w:val="0"/>
                <w:sz w:val="26"/>
                <w:szCs w:val="26"/>
              </w:rPr>
              <w:softHyphen/>
            </w:r>
            <w:r w:rsidR="00240DAA" w:rsidRPr="004A4E93">
              <w:rPr>
                <w:i/>
                <w:snapToGrid w:val="0"/>
                <w:sz w:val="26"/>
                <w:szCs w:val="26"/>
              </w:rPr>
              <w:softHyphen/>
            </w:r>
            <w:r w:rsidR="004A4E93" w:rsidRPr="004A4E93">
              <w:rPr>
                <w:i/>
                <w:snapToGrid w:val="0"/>
                <w:sz w:val="26"/>
                <w:szCs w:val="26"/>
              </w:rPr>
              <w:t>сентября</w:t>
            </w:r>
            <w:r w:rsidR="003E4F11" w:rsidRPr="003E4F11">
              <w:rPr>
                <w:i/>
                <w:sz w:val="26"/>
                <w:szCs w:val="26"/>
              </w:rPr>
              <w:t xml:space="preserve"> 2020 </w:t>
            </w:r>
            <w:r w:rsidRPr="003E4F11">
              <w:rPr>
                <w:i/>
                <w:sz w:val="26"/>
                <w:szCs w:val="26"/>
              </w:rPr>
              <w:t>г. в </w:t>
            </w:r>
            <w:r w:rsidR="003E4F11" w:rsidRPr="003E4F11">
              <w:rPr>
                <w:i/>
                <w:snapToGrid w:val="0"/>
                <w:sz w:val="26"/>
                <w:szCs w:val="26"/>
              </w:rPr>
              <w:t xml:space="preserve">15 </w:t>
            </w:r>
            <w:r w:rsidRPr="003E4F11">
              <w:rPr>
                <w:i/>
                <w:snapToGrid w:val="0"/>
                <w:sz w:val="26"/>
                <w:szCs w:val="26"/>
              </w:rPr>
              <w:t>ч.</w:t>
            </w:r>
            <w:r w:rsidR="003E4F11" w:rsidRPr="003E4F11">
              <w:rPr>
                <w:i/>
                <w:snapToGrid w:val="0"/>
                <w:sz w:val="26"/>
                <w:szCs w:val="26"/>
              </w:rPr>
              <w:t>00</w:t>
            </w:r>
            <w:r w:rsidRPr="003E4F11">
              <w:rPr>
                <w:i/>
                <w:snapToGrid w:val="0"/>
                <w:sz w:val="26"/>
                <w:szCs w:val="26"/>
              </w:rPr>
              <w:t xml:space="preserve"> мин.</w:t>
            </w:r>
            <w:r w:rsidRPr="003E4F11">
              <w:rPr>
                <w:i/>
                <w:sz w:val="26"/>
                <w:szCs w:val="26"/>
              </w:rPr>
              <w:t> </w:t>
            </w:r>
            <w:r w:rsidRPr="003E4F11">
              <w:rPr>
                <w:i/>
                <w:snapToGrid w:val="0"/>
                <w:sz w:val="26"/>
                <w:szCs w:val="26"/>
              </w:rPr>
              <w:t xml:space="preserve"> </w:t>
            </w:r>
          </w:p>
          <w:p w14:paraId="7E7806BF" w14:textId="051A7583" w:rsidR="006C03D6" w:rsidRDefault="006C03D6" w:rsidP="00250A0B">
            <w:pPr>
              <w:pStyle w:val="Tableheader"/>
              <w:widowControl w:val="0"/>
              <w:spacing w:before="0" w:after="120"/>
              <w:rPr>
                <w:rFonts w:eastAsia="Lucida Sans Unicode"/>
                <w:b w:val="0"/>
                <w:i/>
                <w:kern w:val="1"/>
                <w:sz w:val="26"/>
                <w:szCs w:val="26"/>
                <w:shd w:val="clear" w:color="auto" w:fill="FFFF99"/>
              </w:rPr>
            </w:pPr>
            <w:r w:rsidRPr="00DB7BCB">
              <w:rPr>
                <w:b w:val="0"/>
                <w:snapToGrid w:val="0"/>
                <w:sz w:val="26"/>
                <w:szCs w:val="26"/>
              </w:rPr>
              <w:t>(</w:t>
            </w:r>
            <w:r w:rsidRPr="00052DC1">
              <w:rPr>
                <w:b w:val="0"/>
                <w:snapToGrid w:val="0"/>
                <w:sz w:val="26"/>
                <w:szCs w:val="26"/>
              </w:rPr>
              <w:t xml:space="preserve">по местному времени </w:t>
            </w:r>
            <w:r w:rsidRPr="00531E1F">
              <w:rPr>
                <w:b w:val="0"/>
                <w:sz w:val="26"/>
                <w:szCs w:val="26"/>
              </w:rPr>
              <w:t>О</w:t>
            </w:r>
            <w:r w:rsidRPr="00531E1F">
              <w:rPr>
                <w:b w:val="0"/>
                <w:snapToGrid w:val="0"/>
                <w:sz w:val="26"/>
                <w:szCs w:val="26"/>
              </w:rPr>
              <w:t>рганизатора)</w:t>
            </w:r>
            <w:r w:rsidRPr="00531E1F">
              <w:rPr>
                <w:b w:val="0"/>
                <w:sz w:val="26"/>
                <w:szCs w:val="26"/>
              </w:rPr>
              <w:t xml:space="preserve"> </w:t>
            </w:r>
          </w:p>
          <w:p w14:paraId="6572B02E" w14:textId="49CC02AE" w:rsidR="002541D7" w:rsidRPr="00531E1F" w:rsidRDefault="007F6664" w:rsidP="00855CF3">
            <w:pPr>
              <w:pStyle w:val="Tableheader"/>
              <w:widowControl w:val="0"/>
              <w:spacing w:after="120"/>
              <w:rPr>
                <w:b w:val="0"/>
                <w:snapToGrid w:val="0"/>
                <w:sz w:val="26"/>
                <w:szCs w:val="26"/>
              </w:rPr>
            </w:pPr>
            <w:r>
              <w:rPr>
                <w:b w:val="0"/>
                <w:sz w:val="26"/>
                <w:szCs w:val="26"/>
              </w:rPr>
              <w:t>В</w:t>
            </w:r>
            <w:r w:rsidRPr="007F6664">
              <w:rPr>
                <w:b w:val="0"/>
                <w:sz w:val="26"/>
                <w:szCs w:val="26"/>
              </w:rPr>
              <w:t xml:space="preserve"> случае если </w:t>
            </w:r>
            <w:r w:rsidR="00EA73C5">
              <w:rPr>
                <w:b w:val="0"/>
                <w:sz w:val="26"/>
                <w:szCs w:val="26"/>
              </w:rPr>
              <w:t xml:space="preserve">в </w:t>
            </w:r>
            <w:r w:rsidRPr="007F6664">
              <w:rPr>
                <w:b w:val="0"/>
                <w:sz w:val="26"/>
                <w:szCs w:val="26"/>
              </w:rPr>
              <w:t xml:space="preserve">пункте </w:t>
            </w:r>
            <w:r w:rsidRPr="007F6664">
              <w:rPr>
                <w:b w:val="0"/>
                <w:sz w:val="26"/>
                <w:szCs w:val="26"/>
              </w:rPr>
              <w:fldChar w:fldCharType="begin"/>
            </w:r>
            <w:r w:rsidRPr="007F6664">
              <w:rPr>
                <w:b w:val="0"/>
                <w:sz w:val="26"/>
                <w:szCs w:val="26"/>
              </w:rPr>
              <w:instrText xml:space="preserve"> REF _Ref515266697 \r \h </w:instrText>
            </w:r>
            <w:r>
              <w:rPr>
                <w:b w:val="0"/>
                <w:sz w:val="26"/>
                <w:szCs w:val="26"/>
              </w:rPr>
              <w:instrText xml:space="preserve"> \* MERGEFORMAT </w:instrText>
            </w:r>
            <w:r w:rsidRPr="007F6664">
              <w:rPr>
                <w:b w:val="0"/>
                <w:sz w:val="26"/>
                <w:szCs w:val="26"/>
              </w:rPr>
            </w:r>
            <w:r w:rsidRPr="007F6664">
              <w:rPr>
                <w:b w:val="0"/>
                <w:sz w:val="26"/>
                <w:szCs w:val="26"/>
              </w:rPr>
              <w:fldChar w:fldCharType="separate"/>
            </w:r>
            <w:r w:rsidR="006339A8">
              <w:rPr>
                <w:b w:val="0"/>
                <w:sz w:val="26"/>
                <w:szCs w:val="26"/>
              </w:rPr>
              <w:t>17</w:t>
            </w:r>
            <w:r w:rsidRPr="007F6664">
              <w:rPr>
                <w:b w:val="0"/>
                <w:sz w:val="26"/>
                <w:szCs w:val="26"/>
              </w:rPr>
              <w:fldChar w:fldCharType="end"/>
            </w:r>
            <w:r w:rsidR="00766D53">
              <w:rPr>
                <w:b w:val="0"/>
                <w:sz w:val="26"/>
                <w:szCs w:val="26"/>
              </w:rPr>
              <w:t xml:space="preserve"> </w:t>
            </w:r>
            <w:r w:rsidRPr="007F6664">
              <w:rPr>
                <w:b w:val="0"/>
                <w:sz w:val="26"/>
                <w:szCs w:val="26"/>
              </w:rPr>
              <w:t xml:space="preserve">или пункте </w:t>
            </w:r>
            <w:r w:rsidRPr="007F6664">
              <w:rPr>
                <w:b w:val="0"/>
                <w:sz w:val="26"/>
                <w:szCs w:val="26"/>
              </w:rPr>
              <w:fldChar w:fldCharType="begin"/>
            </w:r>
            <w:r w:rsidRPr="007F6664">
              <w:rPr>
                <w:b w:val="0"/>
                <w:sz w:val="26"/>
                <w:szCs w:val="26"/>
              </w:rPr>
              <w:instrText xml:space="preserve"> REF _Ref515266704 \r \h </w:instrText>
            </w:r>
            <w:r>
              <w:rPr>
                <w:b w:val="0"/>
                <w:sz w:val="26"/>
                <w:szCs w:val="26"/>
              </w:rPr>
              <w:instrText xml:space="preserve"> \* MERGEFORMAT </w:instrText>
            </w:r>
            <w:r w:rsidRPr="007F6664">
              <w:rPr>
                <w:b w:val="0"/>
                <w:sz w:val="26"/>
                <w:szCs w:val="26"/>
              </w:rPr>
            </w:r>
            <w:r w:rsidRPr="007F6664">
              <w:rPr>
                <w:b w:val="0"/>
                <w:sz w:val="26"/>
                <w:szCs w:val="26"/>
              </w:rPr>
              <w:fldChar w:fldCharType="separate"/>
            </w:r>
            <w:r w:rsidR="006339A8">
              <w:rPr>
                <w:b w:val="0"/>
                <w:sz w:val="26"/>
                <w:szCs w:val="26"/>
              </w:rPr>
              <w:t>18</w:t>
            </w:r>
            <w:r w:rsidRPr="007F6664">
              <w:rPr>
                <w:b w:val="0"/>
                <w:sz w:val="26"/>
                <w:szCs w:val="26"/>
              </w:rPr>
              <w:fldChar w:fldCharType="end"/>
            </w:r>
            <w:r w:rsidRPr="007F6664">
              <w:rPr>
                <w:b w:val="0"/>
                <w:sz w:val="26"/>
                <w:szCs w:val="26"/>
              </w:rPr>
              <w:t xml:space="preserve"> настоящего Извещения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002541D7" w:rsidRPr="002541D7">
              <w:rPr>
                <w:b w:val="0"/>
                <w:sz w:val="26"/>
                <w:szCs w:val="26"/>
              </w:rPr>
              <w:t xml:space="preserve"> по результатам проведения </w:t>
            </w:r>
            <w:r>
              <w:rPr>
                <w:b w:val="0"/>
                <w:sz w:val="26"/>
                <w:szCs w:val="26"/>
              </w:rPr>
              <w:t>таких обсуждений Заказчиком</w:t>
            </w:r>
            <w:r w:rsidR="002541D7"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002541D7" w:rsidRPr="002541D7">
              <w:rPr>
                <w:b w:val="0"/>
                <w:sz w:val="26"/>
                <w:szCs w:val="26"/>
              </w:rPr>
              <w:t>.</w:t>
            </w:r>
          </w:p>
        </w:tc>
      </w:tr>
      <w:tr w:rsidR="006C03D6" w:rsidRPr="00AA46BF" w14:paraId="6547DBA2" w14:textId="77777777" w:rsidTr="009B5BCA">
        <w:trPr>
          <w:trHeight w:val="20"/>
        </w:trPr>
        <w:tc>
          <w:tcPr>
            <w:tcW w:w="851" w:type="dxa"/>
          </w:tcPr>
          <w:p w14:paraId="7C57BC33" w14:textId="0D420AB4" w:rsidR="006C03D6" w:rsidRPr="00DB7BCB" w:rsidRDefault="006C03D6"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CDBF839" w14:textId="5642A809" w:rsidR="006C03D6" w:rsidRPr="00DB7BCB" w:rsidRDefault="006C03D6" w:rsidP="00531E1F">
            <w:pPr>
              <w:widowControl w:val="0"/>
              <w:jc w:val="left"/>
            </w:pPr>
            <w:r w:rsidRPr="00DB7BCB">
              <w:t>Порядок подачи заявок</w:t>
            </w:r>
          </w:p>
        </w:tc>
        <w:tc>
          <w:tcPr>
            <w:tcW w:w="6662" w:type="dxa"/>
          </w:tcPr>
          <w:p w14:paraId="5AE3740E" w14:textId="4F24AB92"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E16931" w:rsidRPr="00C031E6">
              <w:rPr>
                <w:snapToGrid w:val="0"/>
                <w:sz w:val="26"/>
                <w:szCs w:val="26"/>
              </w:rPr>
              <w:fldChar w:fldCharType="begin"/>
            </w:r>
            <w:r w:rsidR="00E16931" w:rsidRPr="00C031E6">
              <w:rPr>
                <w:snapToGrid w:val="0"/>
                <w:sz w:val="26"/>
                <w:szCs w:val="26"/>
              </w:rPr>
              <w:instrText xml:space="preserve"> REF _Ref514805016 \r \h </w:instrText>
            </w:r>
            <w:r w:rsidR="00C031E6">
              <w:rPr>
                <w:snapToGrid w:val="0"/>
                <w:sz w:val="26"/>
                <w:szCs w:val="26"/>
              </w:rPr>
              <w:instrText xml:space="preserve"> \* MERGEFORMAT </w:instrText>
            </w:r>
            <w:r w:rsidR="00E16931" w:rsidRPr="00C031E6">
              <w:rPr>
                <w:snapToGrid w:val="0"/>
                <w:sz w:val="26"/>
                <w:szCs w:val="26"/>
              </w:rPr>
            </w:r>
            <w:r w:rsidR="00E16931" w:rsidRPr="00C031E6">
              <w:rPr>
                <w:snapToGrid w:val="0"/>
                <w:sz w:val="26"/>
                <w:szCs w:val="26"/>
              </w:rPr>
              <w:fldChar w:fldCharType="separate"/>
            </w:r>
            <w:r w:rsidR="006339A8">
              <w:rPr>
                <w:snapToGrid w:val="0"/>
                <w:sz w:val="26"/>
                <w:szCs w:val="26"/>
              </w:rPr>
              <w:t>5</w:t>
            </w:r>
            <w:r w:rsidR="00E16931" w:rsidRPr="00C031E6">
              <w:rPr>
                <w:snapToGrid w:val="0"/>
                <w:sz w:val="26"/>
                <w:szCs w:val="26"/>
              </w:rPr>
              <w:fldChar w:fldCharType="end"/>
            </w:r>
            <w:r w:rsidR="00B71E50">
              <w:rPr>
                <w:snapToGrid w:val="0"/>
                <w:sz w:val="26"/>
                <w:szCs w:val="26"/>
              </w:rPr>
              <w:t xml:space="preserve"> настоящего Извещения</w:t>
            </w:r>
            <w:r w:rsidRPr="00C031E6">
              <w:rPr>
                <w:snapToGrid w:val="0"/>
                <w:sz w:val="26"/>
                <w:szCs w:val="26"/>
              </w:rPr>
              <w:t>.</w:t>
            </w:r>
          </w:p>
          <w:p w14:paraId="2DCE7AC0" w14:textId="223D1C5D" w:rsidR="006C03D6" w:rsidRPr="00C031E6" w:rsidRDefault="00052DC1" w:rsidP="00B62A40">
            <w:pPr>
              <w:pStyle w:val="Tabletext"/>
              <w:widowControl w:val="0"/>
              <w:spacing w:after="120"/>
              <w:ind w:left="34"/>
              <w:rPr>
                <w:b/>
                <w:snapToGrid w:val="0"/>
                <w:sz w:val="26"/>
                <w:szCs w:val="26"/>
              </w:rPr>
            </w:pPr>
            <w:r w:rsidRPr="00C031E6">
              <w:rPr>
                <w:snapToGrid w:val="0"/>
                <w:sz w:val="26"/>
                <w:szCs w:val="26"/>
              </w:rPr>
              <w:t>Заявка должна состоять из двух частей</w:t>
            </w:r>
            <w:r w:rsidR="006E24D2" w:rsidRPr="00C031E6">
              <w:rPr>
                <w:snapToGrid w:val="0"/>
                <w:sz w:val="26"/>
                <w:szCs w:val="26"/>
              </w:rPr>
              <w:t xml:space="preserve"> и ценового предложения</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 ценового предложения,</w:t>
            </w:r>
            <w:r w:rsidR="004636DF" w:rsidRPr="00C031E6">
              <w:rPr>
                <w:snapToGrid w:val="0"/>
                <w:sz w:val="26"/>
                <w:szCs w:val="26"/>
              </w:rPr>
              <w:t xml:space="preserve"> приведены в Документации о закупке.</w:t>
            </w:r>
          </w:p>
        </w:tc>
      </w:tr>
      <w:tr w:rsidR="00EF6C2B" w:rsidRPr="00AA46BF" w14:paraId="3B93A74E" w14:textId="77777777" w:rsidTr="009B5BCA">
        <w:trPr>
          <w:trHeight w:val="20"/>
        </w:trPr>
        <w:tc>
          <w:tcPr>
            <w:tcW w:w="851" w:type="dxa"/>
          </w:tcPr>
          <w:p w14:paraId="1D15D604" w14:textId="77777777" w:rsidR="00EF6C2B" w:rsidRPr="00DB7BCB" w:rsidRDefault="00EF6C2B" w:rsidP="001A0165">
            <w:pPr>
              <w:pStyle w:val="affc"/>
              <w:widowControl w:val="0"/>
              <w:numPr>
                <w:ilvl w:val="0"/>
                <w:numId w:val="28"/>
              </w:numPr>
              <w:ind w:left="0" w:firstLine="0"/>
              <w:contextualSpacing w:val="0"/>
              <w:jc w:val="center"/>
              <w:rPr>
                <w:rFonts w:ascii="Times New Roman" w:hAnsi="Times New Roman"/>
                <w:sz w:val="26"/>
              </w:rPr>
            </w:pPr>
            <w:bookmarkStart w:id="4" w:name="_Ref515266697"/>
          </w:p>
        </w:tc>
        <w:bookmarkEnd w:id="4"/>
        <w:tc>
          <w:tcPr>
            <w:tcW w:w="2693" w:type="dxa"/>
          </w:tcPr>
          <w:p w14:paraId="081ECA95" w14:textId="77777777" w:rsidR="00215FD1" w:rsidRDefault="00844ACA" w:rsidP="00531E1F">
            <w:pPr>
              <w:widowControl w:val="0"/>
              <w:spacing w:after="120"/>
              <w:jc w:val="left"/>
              <w:rPr>
                <w:snapToGrid/>
              </w:rPr>
            </w:pPr>
            <w:r>
              <w:rPr>
                <w:snapToGrid/>
              </w:rPr>
              <w:t>Дополнительный этап:</w:t>
            </w:r>
          </w:p>
          <w:p w14:paraId="69C00CCD" w14:textId="01A4DA2F" w:rsidR="00EF6C2B" w:rsidRPr="005640EB" w:rsidRDefault="00540BE9" w:rsidP="00531E1F">
            <w:pPr>
              <w:widowControl w:val="0"/>
              <w:spacing w:after="120"/>
              <w:jc w:val="left"/>
            </w:pPr>
            <w:r w:rsidRPr="00540BE9">
              <w:rPr>
                <w:b/>
                <w:snapToGrid/>
              </w:rPr>
              <w:t>Предзаявочное обсуждение</w:t>
            </w:r>
            <w:r>
              <w:rPr>
                <w:snapToGrid/>
              </w:rPr>
              <w:t xml:space="preserve"> (о</w:t>
            </w:r>
            <w:r w:rsidR="005F28AF">
              <w:rPr>
                <w:snapToGrid/>
              </w:rPr>
              <w:t>бсуждени</w:t>
            </w:r>
            <w:r w:rsidR="00844ACA">
              <w:rPr>
                <w:snapToGrid/>
              </w:rPr>
              <w:t>е</w:t>
            </w:r>
            <w:r w:rsidR="005F28AF">
              <w:rPr>
                <w:snapToGrid/>
              </w:rPr>
              <w:t xml:space="preserve"> </w:t>
            </w:r>
            <w:r w:rsidR="00EF6C2B" w:rsidRPr="00CB5DBA">
              <w:rPr>
                <w:snapToGrid/>
              </w:rPr>
              <w:t xml:space="preserve">функциональных </w:t>
            </w:r>
            <w:r w:rsidR="00EF6C2B" w:rsidRPr="00531E1F">
              <w:rPr>
                <w:snapToGrid/>
              </w:rPr>
              <w:t xml:space="preserve">характеристик (потребительских свойств) продукции и </w:t>
            </w:r>
            <w:r w:rsidR="00EF6C2B" w:rsidRPr="00531E1F">
              <w:rPr>
                <w:snapToGrid/>
              </w:rPr>
              <w:lastRenderedPageBreak/>
              <w:t>иных условий исполнения договора</w:t>
            </w:r>
            <w:r w:rsidR="00271F51">
              <w:rPr>
                <w:snapToGrid/>
              </w:rPr>
              <w:t>, содержащихся в Документации о закупке</w:t>
            </w:r>
            <w:r>
              <w:rPr>
                <w:snapToGrid/>
              </w:rPr>
              <w:t>)</w:t>
            </w:r>
          </w:p>
        </w:tc>
        <w:tc>
          <w:tcPr>
            <w:tcW w:w="6662" w:type="dxa"/>
          </w:tcPr>
          <w:p w14:paraId="573A5011" w14:textId="4F36F3CA" w:rsidR="00EF6C2B" w:rsidRDefault="00EF6C2B" w:rsidP="00531E1F">
            <w:pPr>
              <w:pStyle w:val="Tableheader"/>
              <w:widowControl w:val="0"/>
              <w:rPr>
                <w:rFonts w:eastAsia="Lucida Sans Unicode"/>
                <w:b w:val="0"/>
                <w:i/>
                <w:kern w:val="1"/>
                <w:sz w:val="26"/>
                <w:szCs w:val="26"/>
                <w:shd w:val="clear" w:color="auto" w:fill="FFFF99"/>
              </w:rPr>
            </w:pPr>
            <w:r>
              <w:rPr>
                <w:b w:val="0"/>
                <w:snapToGrid w:val="0"/>
                <w:sz w:val="26"/>
                <w:szCs w:val="26"/>
              </w:rPr>
              <w:lastRenderedPageBreak/>
              <w:t>Н</w:t>
            </w:r>
            <w:r w:rsidR="00B341A4">
              <w:rPr>
                <w:b w:val="0"/>
                <w:snapToGrid w:val="0"/>
                <w:sz w:val="26"/>
                <w:szCs w:val="26"/>
              </w:rPr>
              <w:t xml:space="preserve">е предусмотрено </w:t>
            </w:r>
          </w:p>
          <w:p w14:paraId="07B811E8" w14:textId="323016D8" w:rsidR="00F0661A" w:rsidRPr="00B62A40" w:rsidRDefault="00F0661A" w:rsidP="00B62A40">
            <w:pPr>
              <w:widowControl w:val="0"/>
              <w:spacing w:after="120"/>
              <w:rPr>
                <w:b/>
                <w:snapToGrid/>
              </w:rPr>
            </w:pPr>
          </w:p>
        </w:tc>
      </w:tr>
      <w:tr w:rsidR="00F0661A" w:rsidRPr="00AA46BF" w14:paraId="6D0D8E59" w14:textId="77777777" w:rsidTr="009B5BCA">
        <w:trPr>
          <w:trHeight w:val="20"/>
        </w:trPr>
        <w:tc>
          <w:tcPr>
            <w:tcW w:w="851" w:type="dxa"/>
          </w:tcPr>
          <w:p w14:paraId="22AD457C" w14:textId="77777777" w:rsidR="00F0661A" w:rsidRPr="00DB7BCB" w:rsidRDefault="00F0661A" w:rsidP="001A0165">
            <w:pPr>
              <w:pStyle w:val="affc"/>
              <w:widowControl w:val="0"/>
              <w:numPr>
                <w:ilvl w:val="0"/>
                <w:numId w:val="28"/>
              </w:numPr>
              <w:ind w:left="0" w:firstLine="0"/>
              <w:contextualSpacing w:val="0"/>
              <w:jc w:val="center"/>
              <w:rPr>
                <w:rFonts w:ascii="Times New Roman" w:hAnsi="Times New Roman"/>
                <w:sz w:val="26"/>
              </w:rPr>
            </w:pPr>
            <w:bookmarkStart w:id="5" w:name="_Ref515266704"/>
          </w:p>
        </w:tc>
        <w:bookmarkEnd w:id="5"/>
        <w:tc>
          <w:tcPr>
            <w:tcW w:w="2693" w:type="dxa"/>
          </w:tcPr>
          <w:p w14:paraId="1570A9EB" w14:textId="77777777" w:rsidR="00215FD1" w:rsidRDefault="003F3481" w:rsidP="00531E1F">
            <w:pPr>
              <w:widowControl w:val="0"/>
              <w:spacing w:after="120"/>
              <w:jc w:val="left"/>
              <w:rPr>
                <w:snapToGrid/>
              </w:rPr>
            </w:pPr>
            <w:r>
              <w:rPr>
                <w:snapToGrid/>
              </w:rPr>
              <w:t>Дополнительный этап:</w:t>
            </w:r>
          </w:p>
          <w:p w14:paraId="6C4F7DB6" w14:textId="2BE2FF7A" w:rsidR="00F0661A" w:rsidRPr="005640EB" w:rsidRDefault="003F3481" w:rsidP="00531E1F">
            <w:pPr>
              <w:widowControl w:val="0"/>
              <w:spacing w:after="120"/>
              <w:jc w:val="left"/>
            </w:pPr>
            <w:r w:rsidRPr="00540BE9">
              <w:rPr>
                <w:b/>
                <w:snapToGrid/>
              </w:rPr>
              <w:t xml:space="preserve">Обсуждение </w:t>
            </w:r>
            <w:r w:rsidR="00F0661A" w:rsidRPr="00540BE9">
              <w:rPr>
                <w:b/>
                <w:snapToGrid/>
              </w:rPr>
              <w:t>заявок</w:t>
            </w:r>
            <w:r w:rsidR="00F0661A" w:rsidRPr="00F0661A">
              <w:rPr>
                <w:snapToGrid/>
              </w:rPr>
              <w:t xml:space="preserve"> </w:t>
            </w:r>
            <w:r w:rsidR="00540BE9">
              <w:rPr>
                <w:snapToGrid/>
              </w:rPr>
              <w:t xml:space="preserve">(обсуждение </w:t>
            </w:r>
            <w:r w:rsidR="00F0661A" w:rsidRPr="00F0661A">
              <w:rPr>
                <w:snapToGrid/>
              </w:rPr>
              <w:t>предложени</w:t>
            </w:r>
            <w:r w:rsidR="00540BE9">
              <w:rPr>
                <w:snapToGrid/>
              </w:rPr>
              <w:t>й</w:t>
            </w:r>
            <w:r w:rsidR="00F0661A" w:rsidRPr="00F0661A">
              <w:rPr>
                <w:snapToGrid/>
              </w:rPr>
              <w:t xml:space="preserve"> о функциональных характеристиках (потребительских свойствах) продукции и об иных условиях исполнения договора, содержащихся </w:t>
            </w:r>
            <w:r w:rsidR="00612B5F">
              <w:rPr>
                <w:snapToGrid/>
              </w:rPr>
              <w:t>в заявках Участников</w:t>
            </w:r>
            <w:r w:rsidR="00540BE9">
              <w:rPr>
                <w:snapToGrid/>
              </w:rPr>
              <w:t>)</w:t>
            </w:r>
          </w:p>
        </w:tc>
        <w:tc>
          <w:tcPr>
            <w:tcW w:w="6662" w:type="dxa"/>
          </w:tcPr>
          <w:p w14:paraId="40969CE3" w14:textId="357EBB9E" w:rsidR="00F0661A" w:rsidRPr="00B62A40" w:rsidRDefault="00F0661A" w:rsidP="003E4F11">
            <w:pPr>
              <w:pStyle w:val="Tableheader"/>
              <w:widowControl w:val="0"/>
              <w:rPr>
                <w:b w:val="0"/>
              </w:rPr>
            </w:pPr>
            <w:r>
              <w:rPr>
                <w:b w:val="0"/>
                <w:snapToGrid w:val="0"/>
                <w:sz w:val="26"/>
                <w:szCs w:val="26"/>
              </w:rPr>
              <w:t>Н</w:t>
            </w:r>
            <w:r w:rsidR="00B341A4">
              <w:rPr>
                <w:b w:val="0"/>
                <w:snapToGrid w:val="0"/>
                <w:sz w:val="26"/>
                <w:szCs w:val="26"/>
              </w:rPr>
              <w:t>е предусмотрено</w:t>
            </w:r>
            <w:r>
              <w:rPr>
                <w:b w:val="0"/>
                <w:snapToGrid w:val="0"/>
                <w:sz w:val="26"/>
                <w:szCs w:val="26"/>
              </w:rPr>
              <w:t xml:space="preserve"> </w:t>
            </w:r>
          </w:p>
        </w:tc>
      </w:tr>
      <w:tr w:rsidR="00F0661A" w:rsidRPr="00AA46BF" w14:paraId="56BB227E" w14:textId="77777777" w:rsidTr="009B5BCA">
        <w:trPr>
          <w:trHeight w:val="698"/>
        </w:trPr>
        <w:tc>
          <w:tcPr>
            <w:tcW w:w="851" w:type="dxa"/>
          </w:tcPr>
          <w:p w14:paraId="1B4B06AA" w14:textId="253C1F87" w:rsidR="00F0661A" w:rsidRPr="00DB7BCB" w:rsidRDefault="00F0661A" w:rsidP="001A0165">
            <w:pPr>
              <w:pStyle w:val="affc"/>
              <w:widowControl w:val="0"/>
              <w:numPr>
                <w:ilvl w:val="0"/>
                <w:numId w:val="28"/>
              </w:numPr>
              <w:ind w:left="0" w:firstLine="0"/>
              <w:contextualSpacing w:val="0"/>
              <w:jc w:val="center"/>
              <w:rPr>
                <w:rFonts w:ascii="Times New Roman" w:hAnsi="Times New Roman"/>
                <w:sz w:val="26"/>
              </w:rPr>
            </w:pPr>
            <w:bookmarkStart w:id="6" w:name="_Ref515456142"/>
          </w:p>
        </w:tc>
        <w:bookmarkEnd w:id="6"/>
        <w:tc>
          <w:tcPr>
            <w:tcW w:w="2693" w:type="dxa"/>
          </w:tcPr>
          <w:p w14:paraId="284B6C05" w14:textId="3A6118CC" w:rsidR="00F0661A" w:rsidRPr="00DB7BCB" w:rsidRDefault="00F0661A" w:rsidP="00A70169">
            <w:pPr>
              <w:widowControl w:val="0"/>
              <w:spacing w:after="120"/>
              <w:jc w:val="left"/>
            </w:pPr>
            <w:r w:rsidRPr="005640EB">
              <w:t xml:space="preserve">Дата </w:t>
            </w:r>
            <w:r w:rsidR="00431A10" w:rsidRPr="00431A10">
              <w:t xml:space="preserve">окончания </w:t>
            </w:r>
            <w:r w:rsidR="00A70169">
              <w:t>рассмотрения первых частей заявок (</w:t>
            </w:r>
            <w:r w:rsidR="00902273">
              <w:t xml:space="preserve">первых частей </w:t>
            </w:r>
            <w:r w:rsidR="00A70169" w:rsidRPr="00CB5DBA">
              <w:t>окончательных предложений Участников</w:t>
            </w:r>
            <w:r w:rsidR="00A70169">
              <w:t>)</w:t>
            </w:r>
          </w:p>
        </w:tc>
        <w:tc>
          <w:tcPr>
            <w:tcW w:w="6662" w:type="dxa"/>
          </w:tcPr>
          <w:p w14:paraId="327AC0EA" w14:textId="210E2F02" w:rsidR="00431A10" w:rsidRDefault="00431A10" w:rsidP="00431A10">
            <w:pPr>
              <w:widowControl w:val="0"/>
              <w:spacing w:after="12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707BC17F" w14:textId="4CCD1401" w:rsidR="00F0661A" w:rsidRPr="002D4188" w:rsidRDefault="00431A10" w:rsidP="00651F4E">
            <w:pPr>
              <w:widowControl w:val="0"/>
              <w:spacing w:after="120"/>
              <w:rPr>
                <w:b/>
                <w:i/>
                <w:szCs w:val="28"/>
              </w:rPr>
            </w:pPr>
            <w:r w:rsidRPr="002D4188">
              <w:rPr>
                <w:b/>
                <w:i/>
              </w:rPr>
              <w:t>«</w:t>
            </w:r>
            <w:r w:rsidR="00642FE5">
              <w:rPr>
                <w:b/>
                <w:i/>
              </w:rPr>
              <w:t>13</w:t>
            </w:r>
            <w:r w:rsidRPr="002D4188">
              <w:rPr>
                <w:b/>
                <w:i/>
              </w:rPr>
              <w:t>»</w:t>
            </w:r>
            <w:r w:rsidR="00651F4E">
              <w:rPr>
                <w:b/>
                <w:i/>
              </w:rPr>
              <w:t xml:space="preserve"> октября </w:t>
            </w:r>
            <w:r w:rsidRPr="002D4188">
              <w:rPr>
                <w:b/>
                <w:i/>
              </w:rPr>
              <w:t>20</w:t>
            </w:r>
            <w:r w:rsidR="002D4188" w:rsidRPr="002D4188">
              <w:rPr>
                <w:b/>
                <w:i/>
              </w:rPr>
              <w:t>20</w:t>
            </w:r>
            <w:r w:rsidRPr="002D4188">
              <w:rPr>
                <w:b/>
                <w:i/>
              </w:rPr>
              <w:t xml:space="preserve"> г.</w:t>
            </w:r>
          </w:p>
        </w:tc>
      </w:tr>
      <w:tr w:rsidR="00197FE4" w:rsidRPr="00AA46BF" w14:paraId="13A79AF4" w14:textId="77777777" w:rsidTr="009B5BCA">
        <w:trPr>
          <w:trHeight w:val="20"/>
        </w:trPr>
        <w:tc>
          <w:tcPr>
            <w:tcW w:w="851" w:type="dxa"/>
          </w:tcPr>
          <w:p w14:paraId="19E17150" w14:textId="77777777" w:rsidR="00197FE4" w:rsidRPr="00DB7BCB" w:rsidRDefault="00197FE4" w:rsidP="001A0165">
            <w:pPr>
              <w:pStyle w:val="affc"/>
              <w:widowControl w:val="0"/>
              <w:numPr>
                <w:ilvl w:val="0"/>
                <w:numId w:val="28"/>
              </w:numPr>
              <w:ind w:left="0" w:firstLine="0"/>
              <w:contextualSpacing w:val="0"/>
              <w:jc w:val="center"/>
              <w:rPr>
                <w:rFonts w:ascii="Times New Roman" w:hAnsi="Times New Roman"/>
                <w:sz w:val="26"/>
              </w:rPr>
            </w:pPr>
            <w:bookmarkStart w:id="7" w:name="_Ref515457389"/>
          </w:p>
        </w:tc>
        <w:bookmarkEnd w:id="7"/>
        <w:tc>
          <w:tcPr>
            <w:tcW w:w="2693" w:type="dxa"/>
          </w:tcPr>
          <w:p w14:paraId="7F918C5B" w14:textId="77777777" w:rsidR="00215FD1" w:rsidRDefault="009437F0" w:rsidP="00183CA4">
            <w:pPr>
              <w:widowControl w:val="0"/>
              <w:spacing w:after="120"/>
              <w:jc w:val="left"/>
              <w:rPr>
                <w:snapToGrid/>
              </w:rPr>
            </w:pPr>
            <w:r>
              <w:rPr>
                <w:snapToGrid/>
              </w:rPr>
              <w:t>Дополнительный этап:</w:t>
            </w:r>
          </w:p>
          <w:p w14:paraId="78C4C960" w14:textId="57FE6E76" w:rsidR="00197FE4" w:rsidRPr="00AF1EDD" w:rsidRDefault="00197FE4" w:rsidP="00183CA4">
            <w:pPr>
              <w:widowControl w:val="0"/>
              <w:spacing w:after="120"/>
              <w:jc w:val="left"/>
              <w:rPr>
                <w:szCs w:val="28"/>
                <w:highlight w:val="yellow"/>
              </w:rPr>
            </w:pPr>
            <w:r w:rsidRPr="00540BE9">
              <w:rPr>
                <w:b/>
                <w:szCs w:val="28"/>
              </w:rPr>
              <w:t>Переторжк</w:t>
            </w:r>
            <w:r w:rsidR="00215FD1" w:rsidRPr="00540BE9">
              <w:rPr>
                <w:b/>
                <w:szCs w:val="28"/>
              </w:rPr>
              <w:t>а</w:t>
            </w:r>
            <w:r w:rsidRPr="00B62A40">
              <w:rPr>
                <w:szCs w:val="28"/>
              </w:rPr>
              <w:t xml:space="preserve"> </w:t>
            </w:r>
            <w:r w:rsidR="00A92525">
              <w:rPr>
                <w:szCs w:val="28"/>
              </w:rPr>
              <w:t xml:space="preserve">(подача </w:t>
            </w:r>
            <w:r w:rsidR="001B6ACA">
              <w:rPr>
                <w:szCs w:val="28"/>
              </w:rPr>
              <w:t xml:space="preserve">и сопоставление </w:t>
            </w:r>
            <w:r w:rsidR="00A92525">
              <w:rPr>
                <w:szCs w:val="28"/>
              </w:rPr>
              <w:t>дополнительных ценовых предложений)</w:t>
            </w:r>
          </w:p>
        </w:tc>
        <w:tc>
          <w:tcPr>
            <w:tcW w:w="6662" w:type="dxa"/>
          </w:tcPr>
          <w:p w14:paraId="7BEABC8F" w14:textId="55A19BA3" w:rsidR="00197FE4" w:rsidRDefault="00197FE4" w:rsidP="002D4188">
            <w:pPr>
              <w:pStyle w:val="Tableheader"/>
              <w:widowControl w:val="0"/>
              <w:spacing w:before="0"/>
              <w:rPr>
                <w:rFonts w:eastAsia="Lucida Sans Unicode"/>
                <w:b w:val="0"/>
                <w:i/>
                <w:kern w:val="1"/>
                <w:sz w:val="26"/>
                <w:szCs w:val="26"/>
                <w:shd w:val="clear" w:color="auto" w:fill="FFFF99"/>
              </w:rPr>
            </w:pPr>
            <w:r>
              <w:rPr>
                <w:b w:val="0"/>
                <w:snapToGrid w:val="0"/>
                <w:sz w:val="26"/>
                <w:szCs w:val="26"/>
              </w:rPr>
              <w:t>Предусмотрено</w:t>
            </w:r>
            <w:r w:rsidR="002454F2">
              <w:rPr>
                <w:b w:val="0"/>
                <w:snapToGrid w:val="0"/>
                <w:sz w:val="26"/>
                <w:szCs w:val="26"/>
              </w:rPr>
              <w:t xml:space="preserve"> </w:t>
            </w:r>
          </w:p>
          <w:p w14:paraId="4D67F55C" w14:textId="7B2DC62A" w:rsidR="00197FE4" w:rsidRPr="00DB7BCB" w:rsidRDefault="00564F60" w:rsidP="002D4188">
            <w:pPr>
              <w:widowControl w:val="0"/>
              <w:spacing w:before="0"/>
            </w:pPr>
            <w:r w:rsidRPr="00DB7BCB">
              <w:t xml:space="preserve">Дата </w:t>
            </w:r>
            <w:r w:rsidR="00197FE4">
              <w:t>проведения переторжки</w:t>
            </w:r>
            <w:r w:rsidR="00197FE4" w:rsidRPr="00DB7BCB">
              <w:t>:</w:t>
            </w:r>
          </w:p>
          <w:p w14:paraId="56F25F9F" w14:textId="5120414B" w:rsidR="0079051F" w:rsidRPr="002D4188" w:rsidRDefault="00197FE4" w:rsidP="002D4188">
            <w:pPr>
              <w:widowControl w:val="0"/>
              <w:spacing w:before="0" w:after="120"/>
              <w:rPr>
                <w:b/>
                <w:i/>
                <w:shd w:val="clear" w:color="auto" w:fill="FFFF99"/>
              </w:rPr>
            </w:pPr>
            <w:r w:rsidRPr="002D4188">
              <w:rPr>
                <w:b/>
                <w:i/>
              </w:rPr>
              <w:t>«</w:t>
            </w:r>
            <w:r w:rsidR="00651F4E">
              <w:rPr>
                <w:b/>
                <w:i/>
              </w:rPr>
              <w:t>15</w:t>
            </w:r>
            <w:r w:rsidRPr="002D4188">
              <w:rPr>
                <w:b/>
                <w:i/>
              </w:rPr>
              <w:t xml:space="preserve">» </w:t>
            </w:r>
            <w:r w:rsidR="00651F4E">
              <w:rPr>
                <w:b/>
                <w:i/>
              </w:rPr>
              <w:t xml:space="preserve">октября </w:t>
            </w:r>
            <w:r w:rsidR="00651F4E" w:rsidRPr="002D4188">
              <w:rPr>
                <w:b/>
                <w:i/>
              </w:rPr>
              <w:t>2020</w:t>
            </w:r>
            <w:r w:rsidR="002D4188" w:rsidRPr="002D4188">
              <w:rPr>
                <w:b/>
                <w:i/>
              </w:rPr>
              <w:t xml:space="preserve"> </w:t>
            </w:r>
            <w:r w:rsidRPr="002D4188">
              <w:rPr>
                <w:b/>
                <w:i/>
              </w:rPr>
              <w:t>г. </w:t>
            </w:r>
            <w:r w:rsidR="002D4188" w:rsidRPr="002D4188">
              <w:rPr>
                <w:b/>
                <w:i/>
                <w:shd w:val="clear" w:color="auto" w:fill="FFFF99"/>
              </w:rPr>
              <w:t xml:space="preserve"> </w:t>
            </w:r>
          </w:p>
          <w:p w14:paraId="283CBA37" w14:textId="725A6D6F" w:rsidR="00197FE4" w:rsidRPr="00DB7BCB" w:rsidRDefault="0079051F" w:rsidP="002D4188">
            <w:pPr>
              <w:widowControl w:val="0"/>
              <w:spacing w:before="0" w:after="120"/>
            </w:pPr>
            <w:r w:rsidRPr="0079051F">
              <w:t>Время начала переторжки устанавливается оператором ЭТП</w:t>
            </w:r>
            <w:r w:rsidR="00197FE4" w:rsidRPr="00DB7BCB">
              <w:t xml:space="preserve"> </w:t>
            </w:r>
            <w:r w:rsidR="00885603">
              <w:t xml:space="preserve">в рабочие часы по часовому поясу </w:t>
            </w:r>
            <w:r>
              <w:t>Заказчика с последующим пересчетом на московское время.</w:t>
            </w:r>
          </w:p>
          <w:p w14:paraId="306E545F" w14:textId="274A69D4" w:rsidR="00197FE4" w:rsidRPr="00902273" w:rsidRDefault="00197FE4" w:rsidP="002D4188">
            <w:pPr>
              <w:pStyle w:val="Tableheader"/>
              <w:widowControl w:val="0"/>
              <w:spacing w:before="0" w:after="120"/>
              <w:rPr>
                <w:b w:val="0"/>
                <w:snapToGrid w:val="0"/>
                <w:sz w:val="26"/>
                <w:szCs w:val="26"/>
              </w:rPr>
            </w:pPr>
            <w:r w:rsidRPr="00B62A40">
              <w:rPr>
                <w:b w:val="0"/>
                <w:snapToGrid w:val="0"/>
                <w:sz w:val="26"/>
                <w:szCs w:val="26"/>
              </w:rPr>
              <w:t xml:space="preserve">Порядок проведения </w:t>
            </w:r>
            <w:r>
              <w:rPr>
                <w:b w:val="0"/>
                <w:snapToGrid w:val="0"/>
                <w:sz w:val="26"/>
                <w:szCs w:val="26"/>
              </w:rPr>
              <w:t>переторжки</w:t>
            </w:r>
            <w:r w:rsidRPr="00B62A40">
              <w:rPr>
                <w:b w:val="0"/>
                <w:snapToGrid w:val="0"/>
                <w:sz w:val="26"/>
                <w:szCs w:val="26"/>
              </w:rPr>
              <w:t xml:space="preserve"> приведен в Документации о закупке.</w:t>
            </w:r>
          </w:p>
        </w:tc>
      </w:tr>
      <w:tr w:rsidR="00197FE4" w:rsidRPr="00AA46BF" w14:paraId="5A0C6E89" w14:textId="77777777" w:rsidTr="009B5BCA">
        <w:trPr>
          <w:trHeight w:val="20"/>
        </w:trPr>
        <w:tc>
          <w:tcPr>
            <w:tcW w:w="851" w:type="dxa"/>
          </w:tcPr>
          <w:p w14:paraId="69E7C510" w14:textId="77777777" w:rsidR="00197FE4" w:rsidRPr="00DB7BCB" w:rsidRDefault="00197FE4"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B7FEF38" w14:textId="4CB93752" w:rsidR="00197FE4" w:rsidRPr="00B62A40" w:rsidRDefault="00740686" w:rsidP="00740686">
            <w:pPr>
              <w:widowControl w:val="0"/>
              <w:spacing w:after="120"/>
              <w:jc w:val="left"/>
              <w:rPr>
                <w:szCs w:val="28"/>
              </w:rPr>
            </w:pPr>
            <w:r>
              <w:t xml:space="preserve">Срок </w:t>
            </w:r>
            <w:r w:rsidR="00667694">
              <w:t>направления</w:t>
            </w:r>
            <w:r>
              <w:t xml:space="preserve"> </w:t>
            </w:r>
            <w:r w:rsidR="005652E2">
              <w:t xml:space="preserve">оператором </w:t>
            </w:r>
            <w:r>
              <w:t>ЭТП вторых</w:t>
            </w:r>
            <w:r w:rsidR="00197FE4">
              <w:t xml:space="preserve"> частей заявок </w:t>
            </w:r>
            <w:r w:rsidR="00B12E7C">
              <w:t>в адрес Организатора</w:t>
            </w:r>
          </w:p>
        </w:tc>
        <w:tc>
          <w:tcPr>
            <w:tcW w:w="6662" w:type="dxa"/>
          </w:tcPr>
          <w:p w14:paraId="76093392" w14:textId="7ACA4897" w:rsidR="00197FE4" w:rsidRPr="00931370" w:rsidRDefault="008B09C1" w:rsidP="002D4188">
            <w:pPr>
              <w:pStyle w:val="afc"/>
              <w:tabs>
                <w:tab w:val="clear" w:pos="1134"/>
                <w:tab w:val="left" w:pos="567"/>
              </w:tabs>
              <w:spacing w:before="120" w:after="120"/>
              <w:rPr>
                <w:szCs w:val="26"/>
              </w:rPr>
            </w:pPr>
            <w:r>
              <w:rPr>
                <w:szCs w:val="26"/>
              </w:rPr>
              <w:t>Не позднее 1 (одного) рабочего дня, следующего днем</w:t>
            </w:r>
            <w:r w:rsidR="00667694" w:rsidRPr="008B09C1">
              <w:rPr>
                <w:szCs w:val="26"/>
              </w:rPr>
              <w:t xml:space="preserve"> окончания переторжки </w:t>
            </w:r>
          </w:p>
        </w:tc>
      </w:tr>
      <w:tr w:rsidR="00B13FA3" w:rsidRPr="00AA46BF" w14:paraId="35A514BE" w14:textId="77777777" w:rsidTr="009B5BCA">
        <w:trPr>
          <w:trHeight w:val="20"/>
        </w:trPr>
        <w:tc>
          <w:tcPr>
            <w:tcW w:w="851" w:type="dxa"/>
          </w:tcPr>
          <w:p w14:paraId="3043D263" w14:textId="77777777"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34EAFA67" w14:textId="00A4BBB5" w:rsidR="00B13FA3" w:rsidRDefault="00B13FA3" w:rsidP="00B13FA3">
            <w:pPr>
              <w:widowControl w:val="0"/>
              <w:spacing w:after="120"/>
              <w:jc w:val="left"/>
            </w:pPr>
            <w:r w:rsidRPr="005640EB">
              <w:t xml:space="preserve">Дата </w:t>
            </w:r>
            <w:r w:rsidRPr="00431A10">
              <w:t xml:space="preserve">окончания </w:t>
            </w:r>
            <w:r>
              <w:t>рассмотрения вторых частей заявок</w:t>
            </w:r>
          </w:p>
        </w:tc>
        <w:tc>
          <w:tcPr>
            <w:tcW w:w="6662" w:type="dxa"/>
          </w:tcPr>
          <w:p w14:paraId="79D6842D" w14:textId="26E8004F" w:rsidR="00B13FA3" w:rsidRDefault="00B13FA3" w:rsidP="00B13FA3">
            <w:pPr>
              <w:widowControl w:val="0"/>
              <w:spacing w:after="120"/>
            </w:pPr>
            <w:r>
              <w:t>Дата окончания рассмотрения вторых частей заявок:</w:t>
            </w:r>
          </w:p>
          <w:p w14:paraId="35952479" w14:textId="7E6D3F2F" w:rsidR="00B13FA3" w:rsidRPr="002D4188" w:rsidRDefault="00B13FA3" w:rsidP="00651F4E">
            <w:pPr>
              <w:pStyle w:val="afc"/>
              <w:tabs>
                <w:tab w:val="clear" w:pos="1134"/>
                <w:tab w:val="left" w:pos="567"/>
              </w:tabs>
              <w:spacing w:before="120" w:after="120"/>
              <w:rPr>
                <w:b/>
                <w:i/>
                <w:szCs w:val="26"/>
              </w:rPr>
            </w:pPr>
            <w:r w:rsidRPr="002D4188">
              <w:rPr>
                <w:b/>
                <w:i/>
              </w:rPr>
              <w:t>«</w:t>
            </w:r>
            <w:r w:rsidR="00651F4E">
              <w:rPr>
                <w:b/>
                <w:i/>
              </w:rPr>
              <w:t>09</w:t>
            </w:r>
            <w:r w:rsidR="00240DAA">
              <w:rPr>
                <w:b/>
                <w:i/>
              </w:rPr>
              <w:t xml:space="preserve"> </w:t>
            </w:r>
            <w:r w:rsidRPr="002D4188">
              <w:rPr>
                <w:b/>
                <w:i/>
              </w:rPr>
              <w:t>»</w:t>
            </w:r>
            <w:r w:rsidR="00651F4E">
              <w:rPr>
                <w:b/>
                <w:i/>
              </w:rPr>
              <w:t xml:space="preserve"> ноября</w:t>
            </w:r>
            <w:r w:rsidRPr="002D4188">
              <w:rPr>
                <w:b/>
                <w:i/>
              </w:rPr>
              <w:t xml:space="preserve"> 20</w:t>
            </w:r>
            <w:r w:rsidR="002D4188" w:rsidRPr="002D4188">
              <w:rPr>
                <w:b/>
                <w:i/>
              </w:rPr>
              <w:t xml:space="preserve">20 </w:t>
            </w:r>
            <w:r w:rsidRPr="002D4188">
              <w:rPr>
                <w:b/>
                <w:i/>
              </w:rPr>
              <w:t>г.</w:t>
            </w:r>
          </w:p>
        </w:tc>
      </w:tr>
      <w:tr w:rsidR="00B13FA3" w:rsidRPr="00AA46BF" w14:paraId="4731236D" w14:textId="77777777" w:rsidTr="009B5BCA">
        <w:trPr>
          <w:trHeight w:val="20"/>
        </w:trPr>
        <w:tc>
          <w:tcPr>
            <w:tcW w:w="851" w:type="dxa"/>
          </w:tcPr>
          <w:p w14:paraId="27C1318E" w14:textId="77777777"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bookmarkStart w:id="8" w:name="_Ref515456475"/>
          </w:p>
        </w:tc>
        <w:bookmarkEnd w:id="8"/>
        <w:tc>
          <w:tcPr>
            <w:tcW w:w="2693" w:type="dxa"/>
          </w:tcPr>
          <w:p w14:paraId="5D0C9151" w14:textId="77777777" w:rsidR="00B13FA3" w:rsidRDefault="00B13FA3" w:rsidP="00B13FA3">
            <w:pPr>
              <w:widowControl w:val="0"/>
              <w:spacing w:after="120"/>
              <w:jc w:val="left"/>
              <w:rPr>
                <w:szCs w:val="28"/>
              </w:rPr>
            </w:pPr>
            <w:r>
              <w:rPr>
                <w:szCs w:val="28"/>
              </w:rPr>
              <w:t xml:space="preserve">Дополнительный этап: </w:t>
            </w:r>
          </w:p>
          <w:p w14:paraId="3996D5C6" w14:textId="471A11F9" w:rsidR="00B13FA3" w:rsidRPr="00DB7BCB" w:rsidRDefault="00B13FA3" w:rsidP="00B13FA3">
            <w:pPr>
              <w:widowControl w:val="0"/>
              <w:spacing w:after="120"/>
              <w:ind w:right="-147"/>
              <w:jc w:val="left"/>
            </w:pPr>
            <w:r w:rsidRPr="009813E5">
              <w:rPr>
                <w:b/>
                <w:szCs w:val="28"/>
              </w:rPr>
              <w:lastRenderedPageBreak/>
              <w:t>Квалификационный отбор Участников</w:t>
            </w:r>
          </w:p>
        </w:tc>
        <w:tc>
          <w:tcPr>
            <w:tcW w:w="6662" w:type="dxa"/>
          </w:tcPr>
          <w:p w14:paraId="0FC53E04" w14:textId="005BABF8" w:rsidR="00B13FA3" w:rsidRDefault="002D4188" w:rsidP="00B13FA3">
            <w:pPr>
              <w:pStyle w:val="Tableheader"/>
              <w:widowControl w:val="0"/>
              <w:rPr>
                <w:rFonts w:eastAsia="Lucida Sans Unicode"/>
                <w:b w:val="0"/>
                <w:i/>
                <w:kern w:val="1"/>
                <w:sz w:val="26"/>
                <w:szCs w:val="26"/>
                <w:shd w:val="clear" w:color="auto" w:fill="FFFF99"/>
              </w:rPr>
            </w:pPr>
            <w:r>
              <w:rPr>
                <w:b w:val="0"/>
                <w:snapToGrid w:val="0"/>
                <w:sz w:val="26"/>
                <w:szCs w:val="26"/>
              </w:rPr>
              <w:lastRenderedPageBreak/>
              <w:t xml:space="preserve"> </w:t>
            </w:r>
            <w:r w:rsidR="00B13FA3">
              <w:rPr>
                <w:b w:val="0"/>
                <w:snapToGrid w:val="0"/>
                <w:sz w:val="26"/>
                <w:szCs w:val="26"/>
              </w:rPr>
              <w:t xml:space="preserve"> Не предусмотрено </w:t>
            </w:r>
            <w:r>
              <w:rPr>
                <w:rFonts w:eastAsia="Lucida Sans Unicode"/>
                <w:b w:val="0"/>
                <w:i/>
                <w:kern w:val="1"/>
                <w:sz w:val="26"/>
                <w:szCs w:val="26"/>
                <w:shd w:val="clear" w:color="auto" w:fill="FFFF99"/>
              </w:rPr>
              <w:t xml:space="preserve"> </w:t>
            </w:r>
          </w:p>
          <w:p w14:paraId="6A93E7D1" w14:textId="0721867E" w:rsidR="00B13FA3" w:rsidRPr="00BE7609" w:rsidRDefault="00B13FA3" w:rsidP="00B13FA3">
            <w:pPr>
              <w:pStyle w:val="Tableheader"/>
              <w:widowControl w:val="0"/>
              <w:rPr>
                <w:b w:val="0"/>
                <w:snapToGrid w:val="0"/>
                <w:sz w:val="26"/>
                <w:szCs w:val="26"/>
              </w:rPr>
            </w:pPr>
          </w:p>
        </w:tc>
      </w:tr>
      <w:tr w:rsidR="00B13FA3" w:rsidRPr="00AA46BF" w14:paraId="58E33DF7" w14:textId="77777777" w:rsidTr="009B5BCA">
        <w:trPr>
          <w:trHeight w:val="20"/>
        </w:trPr>
        <w:tc>
          <w:tcPr>
            <w:tcW w:w="851" w:type="dxa"/>
          </w:tcPr>
          <w:p w14:paraId="37D2D19D" w14:textId="77777777"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2DC04DBA" w14:textId="59CAF414" w:rsidR="00B13FA3" w:rsidRPr="00DB7BCB" w:rsidRDefault="00B13FA3" w:rsidP="00B13FA3">
            <w:pPr>
              <w:widowControl w:val="0"/>
              <w:spacing w:after="120"/>
              <w:jc w:val="left"/>
            </w:pPr>
            <w:r w:rsidRPr="00BA04C6">
              <w:t>Дата</w:t>
            </w:r>
            <w:r>
              <w:t xml:space="preserve"> </w:t>
            </w:r>
            <w:r w:rsidRPr="00BA04C6">
              <w:t xml:space="preserve">подведения итогов закупки </w:t>
            </w:r>
          </w:p>
        </w:tc>
        <w:tc>
          <w:tcPr>
            <w:tcW w:w="6662" w:type="dxa"/>
          </w:tcPr>
          <w:p w14:paraId="2E1B943F" w14:textId="77777777" w:rsidR="00B13FA3" w:rsidRPr="00BA04C6" w:rsidRDefault="00B13FA3" w:rsidP="00B13FA3">
            <w:r w:rsidRPr="00BA04C6">
              <w:t>Дата подведения итогов закупки:</w:t>
            </w:r>
          </w:p>
          <w:p w14:paraId="45729C4E" w14:textId="41B39D7B" w:rsidR="00B13FA3" w:rsidRPr="002D4188" w:rsidRDefault="00B13FA3" w:rsidP="00651F4E">
            <w:pPr>
              <w:pStyle w:val="afc"/>
              <w:tabs>
                <w:tab w:val="clear" w:pos="1134"/>
                <w:tab w:val="left" w:pos="567"/>
              </w:tabs>
              <w:spacing w:before="0" w:after="120"/>
              <w:rPr>
                <w:b/>
                <w:i/>
                <w:szCs w:val="28"/>
              </w:rPr>
            </w:pPr>
            <w:r w:rsidRPr="002D4188">
              <w:rPr>
                <w:b/>
                <w:i/>
                <w:snapToGrid w:val="0"/>
                <w:szCs w:val="26"/>
              </w:rPr>
              <w:t>«</w:t>
            </w:r>
            <w:r w:rsidR="00651F4E">
              <w:rPr>
                <w:b/>
                <w:i/>
                <w:snapToGrid w:val="0"/>
                <w:szCs w:val="26"/>
              </w:rPr>
              <w:t>16</w:t>
            </w:r>
            <w:r w:rsidRPr="002D4188">
              <w:rPr>
                <w:b/>
                <w:i/>
                <w:snapToGrid w:val="0"/>
                <w:szCs w:val="26"/>
              </w:rPr>
              <w:t>»</w:t>
            </w:r>
            <w:r w:rsidR="002D4188" w:rsidRPr="002D4188">
              <w:rPr>
                <w:b/>
                <w:i/>
                <w:snapToGrid w:val="0"/>
                <w:szCs w:val="26"/>
              </w:rPr>
              <w:t xml:space="preserve"> </w:t>
            </w:r>
            <w:r w:rsidR="00651F4E">
              <w:rPr>
                <w:b/>
                <w:i/>
                <w:snapToGrid w:val="0"/>
                <w:szCs w:val="26"/>
              </w:rPr>
              <w:t>ноября</w:t>
            </w:r>
            <w:r w:rsidR="002D4188" w:rsidRPr="002D4188">
              <w:rPr>
                <w:b/>
                <w:i/>
                <w:snapToGrid w:val="0"/>
                <w:szCs w:val="26"/>
              </w:rPr>
              <w:t xml:space="preserve"> </w:t>
            </w:r>
            <w:r w:rsidRPr="002D4188">
              <w:rPr>
                <w:b/>
                <w:i/>
                <w:snapToGrid w:val="0"/>
                <w:szCs w:val="26"/>
              </w:rPr>
              <w:t xml:space="preserve"> 20</w:t>
            </w:r>
            <w:r w:rsidR="002D4188" w:rsidRPr="002D4188">
              <w:rPr>
                <w:b/>
                <w:i/>
                <w:szCs w:val="26"/>
              </w:rPr>
              <w:t>20</w:t>
            </w:r>
            <w:r w:rsidRPr="002D4188">
              <w:rPr>
                <w:b/>
                <w:i/>
                <w:snapToGrid w:val="0"/>
                <w:szCs w:val="26"/>
              </w:rPr>
              <w:t xml:space="preserve"> г.</w:t>
            </w:r>
          </w:p>
        </w:tc>
      </w:tr>
      <w:tr w:rsidR="00B13FA3" w:rsidRPr="00AA46BF" w14:paraId="735BDFB9" w14:textId="77777777" w:rsidTr="009B5BCA">
        <w:trPr>
          <w:trHeight w:val="20"/>
        </w:trPr>
        <w:tc>
          <w:tcPr>
            <w:tcW w:w="851" w:type="dxa"/>
          </w:tcPr>
          <w:p w14:paraId="602A1BDD" w14:textId="77777777"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A7BD2F6" w14:textId="69862B6B" w:rsidR="00B13FA3" w:rsidRPr="00DB7BCB" w:rsidRDefault="00B13FA3" w:rsidP="00B13FA3">
            <w:pPr>
              <w:widowControl w:val="0"/>
              <w:spacing w:after="120"/>
              <w:jc w:val="left"/>
            </w:pPr>
            <w:r w:rsidRPr="00DB7BCB">
              <w:t>Порядок подведения итогов закупки</w:t>
            </w:r>
          </w:p>
        </w:tc>
        <w:tc>
          <w:tcPr>
            <w:tcW w:w="6662" w:type="dxa"/>
          </w:tcPr>
          <w:p w14:paraId="0B5913DE" w14:textId="19FDDDD2" w:rsidR="00B13FA3" w:rsidRPr="00DB7BCB" w:rsidRDefault="00B13FA3" w:rsidP="00B13FA3">
            <w:pPr>
              <w:pStyle w:val="Tableheader"/>
              <w:widowControl w:val="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B13FA3" w:rsidRPr="00AA46BF" w14:paraId="2C674286" w14:textId="77777777" w:rsidTr="009B5BCA">
        <w:trPr>
          <w:trHeight w:val="20"/>
        </w:trPr>
        <w:tc>
          <w:tcPr>
            <w:tcW w:w="851" w:type="dxa"/>
          </w:tcPr>
          <w:p w14:paraId="26D3DDF7" w14:textId="77777777"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bookmarkStart w:id="9" w:name="_Ref446062609"/>
            <w:bookmarkEnd w:id="9"/>
          </w:p>
        </w:tc>
        <w:tc>
          <w:tcPr>
            <w:tcW w:w="9355" w:type="dxa"/>
            <w:gridSpan w:val="2"/>
          </w:tcPr>
          <w:p w14:paraId="28F72586" w14:textId="5B711EE8" w:rsidR="00B13FA3" w:rsidRPr="00DB7BCB" w:rsidRDefault="00B13FA3" w:rsidP="00B13FA3">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AA46BF"/>
    <w:p w14:paraId="6B2B4181" w14:textId="77777777" w:rsidR="00BE7D4A" w:rsidRPr="00C55B01" w:rsidRDefault="00BE7D4A" w:rsidP="00BE7D4A"/>
    <w:p w14:paraId="757CE447" w14:textId="77777777" w:rsidR="00BE7D4A" w:rsidRPr="00C55B01" w:rsidRDefault="00BE7D4A" w:rsidP="00BE7D4A"/>
    <w:p w14:paraId="534E5FB8" w14:textId="77777777" w:rsidR="00BE7D4A" w:rsidRDefault="00BE7D4A" w:rsidP="00BE7D4A">
      <w:pPr>
        <w:jc w:val="left"/>
        <w:rPr>
          <w:rStyle w:val="afa"/>
          <w:b w:val="0"/>
          <w:snapToGrid/>
        </w:rPr>
        <w:sectPr w:rsidR="00BE7D4A" w:rsidSect="001A5367">
          <w:footerReference w:type="default" r:id="rId14"/>
          <w:footerReference w:type="first" r:id="rId15"/>
          <w:pgSz w:w="11906" w:h="16838" w:code="9"/>
          <w:pgMar w:top="1134" w:right="567" w:bottom="993" w:left="1134" w:header="680" w:footer="79" w:gutter="0"/>
          <w:cols w:space="708"/>
          <w:titlePg/>
          <w:docGrid w:linePitch="360"/>
        </w:sectPr>
      </w:pPr>
    </w:p>
    <w:p w14:paraId="25050457" w14:textId="77777777" w:rsidR="0078158C" w:rsidRPr="0078158C" w:rsidRDefault="0078158C" w:rsidP="0078158C">
      <w:pPr>
        <w:jc w:val="right"/>
        <w:rPr>
          <w:szCs w:val="28"/>
        </w:rPr>
      </w:pPr>
      <w:r w:rsidRPr="0078158C">
        <w:rPr>
          <w:szCs w:val="28"/>
        </w:rPr>
        <w:lastRenderedPageBreak/>
        <w:t>УТВЕРЖДАЮ</w:t>
      </w:r>
    </w:p>
    <w:p w14:paraId="4C844A55" w14:textId="77777777" w:rsidR="0078158C" w:rsidRPr="0078158C" w:rsidRDefault="0078158C" w:rsidP="0078158C">
      <w:pPr>
        <w:jc w:val="right"/>
        <w:rPr>
          <w:szCs w:val="28"/>
        </w:rPr>
      </w:pPr>
      <w:r w:rsidRPr="0078158C">
        <w:rPr>
          <w:szCs w:val="28"/>
        </w:rPr>
        <w:t>Председатель  Закупочной</w:t>
      </w:r>
    </w:p>
    <w:p w14:paraId="0A2478B9" w14:textId="77777777" w:rsidR="0078158C" w:rsidRPr="0078158C" w:rsidRDefault="0078158C" w:rsidP="0078158C">
      <w:pPr>
        <w:jc w:val="right"/>
        <w:rPr>
          <w:szCs w:val="28"/>
        </w:rPr>
      </w:pPr>
      <w:r w:rsidRPr="0078158C">
        <w:rPr>
          <w:szCs w:val="28"/>
        </w:rPr>
        <w:t>комиссии 1 уровня АО «ДРСК»</w:t>
      </w:r>
    </w:p>
    <w:p w14:paraId="3437FC84" w14:textId="0F1E77CE" w:rsidR="0078158C" w:rsidRPr="0078158C" w:rsidRDefault="0078158C" w:rsidP="0078158C">
      <w:pPr>
        <w:jc w:val="right"/>
        <w:rPr>
          <w:szCs w:val="28"/>
        </w:rPr>
      </w:pPr>
      <w:r w:rsidRPr="0078158C">
        <w:rPr>
          <w:szCs w:val="28"/>
        </w:rPr>
        <w:t xml:space="preserve">__________________ </w:t>
      </w:r>
      <w:r w:rsidR="00651F4E">
        <w:rPr>
          <w:szCs w:val="28"/>
        </w:rPr>
        <w:t>С.А</w:t>
      </w:r>
      <w:r w:rsidRPr="0078158C">
        <w:rPr>
          <w:szCs w:val="28"/>
        </w:rPr>
        <w:t xml:space="preserve">. </w:t>
      </w:r>
      <w:r w:rsidR="00651F4E">
        <w:rPr>
          <w:szCs w:val="28"/>
        </w:rPr>
        <w:t>Коржов</w:t>
      </w:r>
      <w:r w:rsidRPr="0078158C">
        <w:rPr>
          <w:szCs w:val="28"/>
        </w:rPr>
        <w:t xml:space="preserve"> </w:t>
      </w:r>
    </w:p>
    <w:p w14:paraId="62DF2D57" w14:textId="53BFEC67" w:rsidR="0078158C" w:rsidRPr="0078158C" w:rsidRDefault="0078158C" w:rsidP="0078158C">
      <w:pPr>
        <w:jc w:val="right"/>
        <w:rPr>
          <w:szCs w:val="28"/>
        </w:rPr>
      </w:pPr>
      <w:r w:rsidRPr="0078158C">
        <w:rPr>
          <w:szCs w:val="28"/>
        </w:rPr>
        <w:t xml:space="preserve">«          »  </w:t>
      </w:r>
      <w:r>
        <w:rPr>
          <w:szCs w:val="28"/>
        </w:rPr>
        <w:t xml:space="preserve">           </w:t>
      </w:r>
      <w:r w:rsidRPr="0078158C">
        <w:rPr>
          <w:szCs w:val="28"/>
        </w:rPr>
        <w:t xml:space="preserve">                   2020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10" w:name="_Toc518119232"/>
      <w:r w:rsidRPr="00C55B01">
        <w:rPr>
          <w:b/>
          <w:sz w:val="36"/>
        </w:rPr>
        <w:t>Д</w:t>
      </w:r>
      <w:r w:rsidR="00EC5F37" w:rsidRPr="00C55B01">
        <w:rPr>
          <w:b/>
          <w:sz w:val="36"/>
        </w:rPr>
        <w:t>окументация</w:t>
      </w:r>
      <w:bookmarkEnd w:id="10"/>
      <w:r w:rsidRPr="00C55B01">
        <w:rPr>
          <w:b/>
          <w:sz w:val="36"/>
        </w:rPr>
        <w:t xml:space="preserve"> о закупке</w:t>
      </w:r>
    </w:p>
    <w:p w14:paraId="414E2EF1" w14:textId="77777777" w:rsidR="00EC5F37" w:rsidRPr="00C55B01" w:rsidRDefault="00EC5F37"/>
    <w:p w14:paraId="463FECBB" w14:textId="0A893849" w:rsidR="00985967" w:rsidRDefault="00EC5F37" w:rsidP="00590C8F">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НА ПРАВО ЗАКЛЮЧЕНИЯ ДОГОВОРА НА</w:t>
      </w:r>
      <w:r w:rsidR="00985967">
        <w:t xml:space="preserve"> </w:t>
      </w:r>
    </w:p>
    <w:p w14:paraId="3B380D5B" w14:textId="4EDB8AD9" w:rsidR="00985967" w:rsidRPr="009E3B38" w:rsidRDefault="00985967" w:rsidP="00985967">
      <w:pPr>
        <w:suppressAutoHyphens/>
        <w:jc w:val="center"/>
        <w:rPr>
          <w:b/>
          <w:i/>
          <w:sz w:val="28"/>
          <w:szCs w:val="28"/>
        </w:rPr>
      </w:pPr>
      <w:r w:rsidRPr="009E3B38">
        <w:rPr>
          <w:b/>
          <w:i/>
          <w:sz w:val="28"/>
          <w:szCs w:val="28"/>
        </w:rPr>
        <w:t>«</w:t>
      </w:r>
      <w:r w:rsidR="009E3B38" w:rsidRPr="009E3B38">
        <w:rPr>
          <w:b/>
          <w:i/>
          <w:sz w:val="28"/>
          <w:szCs w:val="28"/>
        </w:rPr>
        <w:t>Мероприятия по строительству и реконструкции для технологического присоединения потребителей на территории функционирования филиала АЭС</w:t>
      </w:r>
      <w:r w:rsidRPr="009E3B38">
        <w:rPr>
          <w:b/>
          <w:i/>
          <w:sz w:val="28"/>
          <w:szCs w:val="28"/>
        </w:rPr>
        <w:t>»</w:t>
      </w:r>
    </w:p>
    <w:p w14:paraId="1129C407" w14:textId="1A51E742" w:rsidR="00D51C4F" w:rsidRPr="009E3B38" w:rsidRDefault="00B01BC3" w:rsidP="00590C8F">
      <w:pPr>
        <w:suppressAutoHyphens/>
        <w:jc w:val="center"/>
        <w:rPr>
          <w:sz w:val="28"/>
          <w:szCs w:val="28"/>
        </w:rPr>
      </w:pPr>
      <w:r w:rsidRPr="009E3B38">
        <w:rPr>
          <w:sz w:val="28"/>
          <w:szCs w:val="28"/>
        </w:rPr>
        <w:br/>
      </w:r>
    </w:p>
    <w:p w14:paraId="0A5207F4" w14:textId="24336DCB" w:rsidR="00EC5F37" w:rsidRPr="009E3B38" w:rsidRDefault="00D51C4F" w:rsidP="00D51C4F">
      <w:pPr>
        <w:jc w:val="center"/>
        <w:rPr>
          <w:sz w:val="28"/>
          <w:szCs w:val="28"/>
        </w:rPr>
      </w:pPr>
      <w:r w:rsidRPr="009E3B38">
        <w:rPr>
          <w:sz w:val="28"/>
          <w:szCs w:val="28"/>
        </w:rPr>
        <w:t>(</w:t>
      </w:r>
      <w:r w:rsidR="009E3B38" w:rsidRPr="009E3B38">
        <w:rPr>
          <w:sz w:val="28"/>
          <w:szCs w:val="28"/>
        </w:rPr>
        <w:t>ЛОТ № 15501-КС ПИР СМР-2021-ДРСК</w:t>
      </w:r>
      <w:r w:rsidRPr="009E3B38">
        <w:rPr>
          <w:sz w:val="28"/>
          <w:szCs w:val="28"/>
        </w:rPr>
        <w:t>)</w:t>
      </w:r>
    </w:p>
    <w:p w14:paraId="0807D317" w14:textId="77777777" w:rsidR="001D54B3" w:rsidRPr="009E3B38" w:rsidRDefault="001D54B3" w:rsidP="001D54B3">
      <w:pPr>
        <w:rPr>
          <w:sz w:val="28"/>
          <w:szCs w:val="28"/>
        </w:rPr>
      </w:pPr>
    </w:p>
    <w:p w14:paraId="2F39DCB8" w14:textId="16276F5C" w:rsidR="00D51C4F" w:rsidRPr="00B61111" w:rsidRDefault="00B61111" w:rsidP="00D51C4F">
      <w:pPr>
        <w:jc w:val="center"/>
        <w:rPr>
          <w:i/>
        </w:rPr>
      </w:pPr>
      <w:r w:rsidRPr="00B61111">
        <w:rPr>
          <w:i/>
        </w:rPr>
        <w:t>Редакция 1</w:t>
      </w: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27682D76" w14:textId="08BBEE45" w:rsidR="00AD06F6"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1078759" w:history="1">
        <w:r w:rsidR="00AD06F6" w:rsidRPr="002F7515">
          <w:rPr>
            <w:rStyle w:val="aa"/>
          </w:rPr>
          <w:t>СОКРАЩЕНИЯ</w:t>
        </w:r>
        <w:r w:rsidR="00AD06F6">
          <w:rPr>
            <w:webHidden/>
          </w:rPr>
          <w:tab/>
        </w:r>
        <w:r w:rsidR="00AD06F6">
          <w:rPr>
            <w:webHidden/>
          </w:rPr>
          <w:fldChar w:fldCharType="begin"/>
        </w:r>
        <w:r w:rsidR="00AD06F6">
          <w:rPr>
            <w:webHidden/>
          </w:rPr>
          <w:instrText xml:space="preserve"> PAGEREF _Toc51078759 \h </w:instrText>
        </w:r>
        <w:r w:rsidR="00AD06F6">
          <w:rPr>
            <w:webHidden/>
          </w:rPr>
        </w:r>
        <w:r w:rsidR="00AD06F6">
          <w:rPr>
            <w:webHidden/>
          </w:rPr>
          <w:fldChar w:fldCharType="separate"/>
        </w:r>
        <w:r w:rsidR="00AD06F6">
          <w:rPr>
            <w:webHidden/>
          </w:rPr>
          <w:t>11</w:t>
        </w:r>
        <w:r w:rsidR="00AD06F6">
          <w:rPr>
            <w:webHidden/>
          </w:rPr>
          <w:fldChar w:fldCharType="end"/>
        </w:r>
      </w:hyperlink>
    </w:p>
    <w:p w14:paraId="62A4D2B8" w14:textId="63A038E6" w:rsidR="00AD06F6" w:rsidRDefault="008536C1">
      <w:pPr>
        <w:pStyle w:val="11"/>
        <w:rPr>
          <w:rFonts w:asciiTheme="minorHAnsi" w:eastAsiaTheme="minorEastAsia" w:hAnsiTheme="minorHAnsi" w:cstheme="minorBidi"/>
          <w:b w:val="0"/>
          <w:bCs w:val="0"/>
          <w:caps w:val="0"/>
          <w:snapToGrid/>
          <w:sz w:val="22"/>
          <w:szCs w:val="22"/>
        </w:rPr>
      </w:pPr>
      <w:hyperlink w:anchor="_Toc51078760" w:history="1">
        <w:r w:rsidR="00AD06F6" w:rsidRPr="002F7515">
          <w:rPr>
            <w:rStyle w:val="aa"/>
          </w:rPr>
          <w:t>ТЕРМИНЫ И ОПРЕДЕЛЕНИЯ</w:t>
        </w:r>
        <w:r w:rsidR="00AD06F6">
          <w:rPr>
            <w:webHidden/>
          </w:rPr>
          <w:tab/>
        </w:r>
        <w:r w:rsidR="00AD06F6">
          <w:rPr>
            <w:webHidden/>
          </w:rPr>
          <w:fldChar w:fldCharType="begin"/>
        </w:r>
        <w:r w:rsidR="00AD06F6">
          <w:rPr>
            <w:webHidden/>
          </w:rPr>
          <w:instrText xml:space="preserve"> PAGEREF _Toc51078760 \h </w:instrText>
        </w:r>
        <w:r w:rsidR="00AD06F6">
          <w:rPr>
            <w:webHidden/>
          </w:rPr>
        </w:r>
        <w:r w:rsidR="00AD06F6">
          <w:rPr>
            <w:webHidden/>
          </w:rPr>
          <w:fldChar w:fldCharType="separate"/>
        </w:r>
        <w:r w:rsidR="00AD06F6">
          <w:rPr>
            <w:webHidden/>
          </w:rPr>
          <w:t>13</w:t>
        </w:r>
        <w:r w:rsidR="00AD06F6">
          <w:rPr>
            <w:webHidden/>
          </w:rPr>
          <w:fldChar w:fldCharType="end"/>
        </w:r>
      </w:hyperlink>
    </w:p>
    <w:p w14:paraId="6834C84A" w14:textId="5ED0C77F" w:rsidR="00AD06F6" w:rsidRDefault="008536C1">
      <w:pPr>
        <w:pStyle w:val="11"/>
        <w:rPr>
          <w:rFonts w:asciiTheme="minorHAnsi" w:eastAsiaTheme="minorEastAsia" w:hAnsiTheme="minorHAnsi" w:cstheme="minorBidi"/>
          <w:b w:val="0"/>
          <w:bCs w:val="0"/>
          <w:caps w:val="0"/>
          <w:snapToGrid/>
          <w:sz w:val="22"/>
          <w:szCs w:val="22"/>
        </w:rPr>
      </w:pPr>
      <w:hyperlink w:anchor="_Toc51078761" w:history="1">
        <w:r w:rsidR="00AD06F6" w:rsidRPr="002F7515">
          <w:rPr>
            <w:rStyle w:val="aa"/>
          </w:rPr>
          <w:t>1.</w:t>
        </w:r>
        <w:r w:rsidR="00AD06F6">
          <w:rPr>
            <w:rFonts w:asciiTheme="minorHAnsi" w:eastAsiaTheme="minorEastAsia" w:hAnsiTheme="minorHAnsi" w:cstheme="minorBidi"/>
            <w:b w:val="0"/>
            <w:bCs w:val="0"/>
            <w:caps w:val="0"/>
            <w:snapToGrid/>
            <w:sz w:val="22"/>
            <w:szCs w:val="22"/>
          </w:rPr>
          <w:tab/>
        </w:r>
        <w:r w:rsidR="00AD06F6" w:rsidRPr="002F7515">
          <w:rPr>
            <w:rStyle w:val="aa"/>
          </w:rPr>
          <w:t>ОСНОВНЫЕ СВЕДЕНИЯ О ЗАКУПКЕ</w:t>
        </w:r>
        <w:r w:rsidR="00AD06F6">
          <w:rPr>
            <w:webHidden/>
          </w:rPr>
          <w:tab/>
        </w:r>
        <w:r w:rsidR="00AD06F6">
          <w:rPr>
            <w:webHidden/>
          </w:rPr>
          <w:fldChar w:fldCharType="begin"/>
        </w:r>
        <w:r w:rsidR="00AD06F6">
          <w:rPr>
            <w:webHidden/>
          </w:rPr>
          <w:instrText xml:space="preserve"> PAGEREF _Toc51078761 \h </w:instrText>
        </w:r>
        <w:r w:rsidR="00AD06F6">
          <w:rPr>
            <w:webHidden/>
          </w:rPr>
        </w:r>
        <w:r w:rsidR="00AD06F6">
          <w:rPr>
            <w:webHidden/>
          </w:rPr>
          <w:fldChar w:fldCharType="separate"/>
        </w:r>
        <w:r w:rsidR="00AD06F6">
          <w:rPr>
            <w:webHidden/>
          </w:rPr>
          <w:t>16</w:t>
        </w:r>
        <w:r w:rsidR="00AD06F6">
          <w:rPr>
            <w:webHidden/>
          </w:rPr>
          <w:fldChar w:fldCharType="end"/>
        </w:r>
      </w:hyperlink>
    </w:p>
    <w:p w14:paraId="4BF4AADB" w14:textId="5BDD8D56" w:rsidR="00AD06F6" w:rsidRDefault="008536C1">
      <w:pPr>
        <w:pStyle w:val="21"/>
        <w:tabs>
          <w:tab w:val="left" w:pos="1134"/>
        </w:tabs>
        <w:rPr>
          <w:rFonts w:asciiTheme="minorHAnsi" w:eastAsiaTheme="minorEastAsia" w:hAnsiTheme="minorHAnsi" w:cstheme="minorBidi"/>
          <w:b w:val="0"/>
          <w:snapToGrid/>
          <w:sz w:val="22"/>
          <w:szCs w:val="22"/>
          <w:lang w:val="ru-RU"/>
        </w:rPr>
      </w:pPr>
      <w:hyperlink w:anchor="_Toc51078762" w:history="1">
        <w:r w:rsidR="00AD06F6" w:rsidRPr="002F7515">
          <w:rPr>
            <w:rStyle w:val="aa"/>
          </w:rPr>
          <w:t>1.1</w:t>
        </w:r>
        <w:r w:rsidR="00AD06F6">
          <w:rPr>
            <w:rFonts w:asciiTheme="minorHAnsi" w:eastAsiaTheme="minorEastAsia" w:hAnsiTheme="minorHAnsi" w:cstheme="minorBidi"/>
            <w:b w:val="0"/>
            <w:snapToGrid/>
            <w:sz w:val="22"/>
            <w:szCs w:val="22"/>
            <w:lang w:val="ru-RU"/>
          </w:rPr>
          <w:tab/>
        </w:r>
        <w:r w:rsidR="00AD06F6" w:rsidRPr="002F7515">
          <w:rPr>
            <w:rStyle w:val="aa"/>
          </w:rPr>
          <w:t>Статус настоящего раздела</w:t>
        </w:r>
        <w:r w:rsidR="00AD06F6">
          <w:rPr>
            <w:webHidden/>
          </w:rPr>
          <w:tab/>
        </w:r>
        <w:r w:rsidR="00AD06F6">
          <w:rPr>
            <w:webHidden/>
          </w:rPr>
          <w:fldChar w:fldCharType="begin"/>
        </w:r>
        <w:r w:rsidR="00AD06F6">
          <w:rPr>
            <w:webHidden/>
          </w:rPr>
          <w:instrText xml:space="preserve"> PAGEREF _Toc51078762 \h </w:instrText>
        </w:r>
        <w:r w:rsidR="00AD06F6">
          <w:rPr>
            <w:webHidden/>
          </w:rPr>
        </w:r>
        <w:r w:rsidR="00AD06F6">
          <w:rPr>
            <w:webHidden/>
          </w:rPr>
          <w:fldChar w:fldCharType="separate"/>
        </w:r>
        <w:r w:rsidR="00AD06F6">
          <w:rPr>
            <w:webHidden/>
          </w:rPr>
          <w:t>16</w:t>
        </w:r>
        <w:r w:rsidR="00AD06F6">
          <w:rPr>
            <w:webHidden/>
          </w:rPr>
          <w:fldChar w:fldCharType="end"/>
        </w:r>
      </w:hyperlink>
    </w:p>
    <w:p w14:paraId="044B6396" w14:textId="3A1012C8" w:rsidR="00AD06F6" w:rsidRDefault="008536C1">
      <w:pPr>
        <w:pStyle w:val="21"/>
        <w:tabs>
          <w:tab w:val="left" w:pos="1134"/>
        </w:tabs>
        <w:rPr>
          <w:rFonts w:asciiTheme="minorHAnsi" w:eastAsiaTheme="minorEastAsia" w:hAnsiTheme="minorHAnsi" w:cstheme="minorBidi"/>
          <w:b w:val="0"/>
          <w:snapToGrid/>
          <w:sz w:val="22"/>
          <w:szCs w:val="22"/>
          <w:lang w:val="ru-RU"/>
        </w:rPr>
      </w:pPr>
      <w:hyperlink w:anchor="_Toc51078763" w:history="1">
        <w:r w:rsidR="00AD06F6" w:rsidRPr="002F7515">
          <w:rPr>
            <w:rStyle w:val="aa"/>
          </w:rPr>
          <w:t>1.2</w:t>
        </w:r>
        <w:r w:rsidR="00AD06F6">
          <w:rPr>
            <w:rFonts w:asciiTheme="minorHAnsi" w:eastAsiaTheme="minorEastAsia" w:hAnsiTheme="minorHAnsi" w:cstheme="minorBidi"/>
            <w:b w:val="0"/>
            <w:snapToGrid/>
            <w:sz w:val="22"/>
            <w:szCs w:val="22"/>
            <w:lang w:val="ru-RU"/>
          </w:rPr>
          <w:tab/>
        </w:r>
        <w:r w:rsidR="00AD06F6" w:rsidRPr="002F7515">
          <w:rPr>
            <w:rStyle w:val="aa"/>
          </w:rPr>
          <w:t>Информация о проводимой закупке</w:t>
        </w:r>
        <w:r w:rsidR="00AD06F6">
          <w:rPr>
            <w:webHidden/>
          </w:rPr>
          <w:tab/>
        </w:r>
        <w:r w:rsidR="00AD06F6">
          <w:rPr>
            <w:webHidden/>
          </w:rPr>
          <w:fldChar w:fldCharType="begin"/>
        </w:r>
        <w:r w:rsidR="00AD06F6">
          <w:rPr>
            <w:webHidden/>
          </w:rPr>
          <w:instrText xml:space="preserve"> PAGEREF _Toc51078763 \h </w:instrText>
        </w:r>
        <w:r w:rsidR="00AD06F6">
          <w:rPr>
            <w:webHidden/>
          </w:rPr>
        </w:r>
        <w:r w:rsidR="00AD06F6">
          <w:rPr>
            <w:webHidden/>
          </w:rPr>
          <w:fldChar w:fldCharType="separate"/>
        </w:r>
        <w:r w:rsidR="00AD06F6">
          <w:rPr>
            <w:webHidden/>
          </w:rPr>
          <w:t>16</w:t>
        </w:r>
        <w:r w:rsidR="00AD06F6">
          <w:rPr>
            <w:webHidden/>
          </w:rPr>
          <w:fldChar w:fldCharType="end"/>
        </w:r>
      </w:hyperlink>
    </w:p>
    <w:p w14:paraId="5B3824AB" w14:textId="2F8271E3" w:rsidR="00AD06F6" w:rsidRDefault="008536C1">
      <w:pPr>
        <w:pStyle w:val="11"/>
        <w:rPr>
          <w:rFonts w:asciiTheme="minorHAnsi" w:eastAsiaTheme="minorEastAsia" w:hAnsiTheme="minorHAnsi" w:cstheme="minorBidi"/>
          <w:b w:val="0"/>
          <w:bCs w:val="0"/>
          <w:caps w:val="0"/>
          <w:snapToGrid/>
          <w:sz w:val="22"/>
          <w:szCs w:val="22"/>
        </w:rPr>
      </w:pPr>
      <w:hyperlink w:anchor="_Toc51078764" w:history="1">
        <w:r w:rsidR="00AD06F6" w:rsidRPr="002F7515">
          <w:rPr>
            <w:rStyle w:val="aa"/>
          </w:rPr>
          <w:t>2.</w:t>
        </w:r>
        <w:r w:rsidR="00AD06F6">
          <w:rPr>
            <w:rFonts w:asciiTheme="minorHAnsi" w:eastAsiaTheme="minorEastAsia" w:hAnsiTheme="minorHAnsi" w:cstheme="minorBidi"/>
            <w:b w:val="0"/>
            <w:bCs w:val="0"/>
            <w:caps w:val="0"/>
            <w:snapToGrid/>
            <w:sz w:val="22"/>
            <w:szCs w:val="22"/>
          </w:rPr>
          <w:tab/>
        </w:r>
        <w:r w:rsidR="00AD06F6" w:rsidRPr="002F7515">
          <w:rPr>
            <w:rStyle w:val="aa"/>
          </w:rPr>
          <w:t>ОБЩИЕ ПОЛОЖЕНИЯ</w:t>
        </w:r>
        <w:r w:rsidR="00AD06F6">
          <w:rPr>
            <w:webHidden/>
          </w:rPr>
          <w:tab/>
        </w:r>
        <w:r w:rsidR="00AD06F6">
          <w:rPr>
            <w:webHidden/>
          </w:rPr>
          <w:fldChar w:fldCharType="begin"/>
        </w:r>
        <w:r w:rsidR="00AD06F6">
          <w:rPr>
            <w:webHidden/>
          </w:rPr>
          <w:instrText xml:space="preserve"> PAGEREF _Toc51078764 \h </w:instrText>
        </w:r>
        <w:r w:rsidR="00AD06F6">
          <w:rPr>
            <w:webHidden/>
          </w:rPr>
        </w:r>
        <w:r w:rsidR="00AD06F6">
          <w:rPr>
            <w:webHidden/>
          </w:rPr>
          <w:fldChar w:fldCharType="separate"/>
        </w:r>
        <w:r w:rsidR="00AD06F6">
          <w:rPr>
            <w:webHidden/>
          </w:rPr>
          <w:t>21</w:t>
        </w:r>
        <w:r w:rsidR="00AD06F6">
          <w:rPr>
            <w:webHidden/>
          </w:rPr>
          <w:fldChar w:fldCharType="end"/>
        </w:r>
      </w:hyperlink>
    </w:p>
    <w:p w14:paraId="13E39049" w14:textId="23173FCE" w:rsidR="00AD06F6" w:rsidRDefault="008536C1">
      <w:pPr>
        <w:pStyle w:val="21"/>
        <w:tabs>
          <w:tab w:val="left" w:pos="1134"/>
        </w:tabs>
        <w:rPr>
          <w:rFonts w:asciiTheme="minorHAnsi" w:eastAsiaTheme="minorEastAsia" w:hAnsiTheme="minorHAnsi" w:cstheme="minorBidi"/>
          <w:b w:val="0"/>
          <w:snapToGrid/>
          <w:sz w:val="22"/>
          <w:szCs w:val="22"/>
          <w:lang w:val="ru-RU"/>
        </w:rPr>
      </w:pPr>
      <w:hyperlink w:anchor="_Toc51078765" w:history="1">
        <w:r w:rsidR="00AD06F6" w:rsidRPr="002F7515">
          <w:rPr>
            <w:rStyle w:val="aa"/>
          </w:rPr>
          <w:t>2.1</w:t>
        </w:r>
        <w:r w:rsidR="00AD06F6">
          <w:rPr>
            <w:rFonts w:asciiTheme="minorHAnsi" w:eastAsiaTheme="minorEastAsia" w:hAnsiTheme="minorHAnsi" w:cstheme="minorBidi"/>
            <w:b w:val="0"/>
            <w:snapToGrid/>
            <w:sz w:val="22"/>
            <w:szCs w:val="22"/>
            <w:lang w:val="ru-RU"/>
          </w:rPr>
          <w:tab/>
        </w:r>
        <w:r w:rsidR="00AD06F6" w:rsidRPr="002F7515">
          <w:rPr>
            <w:rStyle w:val="aa"/>
          </w:rPr>
          <w:t>Общие сведения о закупке</w:t>
        </w:r>
        <w:r w:rsidR="00AD06F6">
          <w:rPr>
            <w:webHidden/>
          </w:rPr>
          <w:tab/>
        </w:r>
        <w:r w:rsidR="00AD06F6">
          <w:rPr>
            <w:webHidden/>
          </w:rPr>
          <w:fldChar w:fldCharType="begin"/>
        </w:r>
        <w:r w:rsidR="00AD06F6">
          <w:rPr>
            <w:webHidden/>
          </w:rPr>
          <w:instrText xml:space="preserve"> PAGEREF _Toc51078765 \h </w:instrText>
        </w:r>
        <w:r w:rsidR="00AD06F6">
          <w:rPr>
            <w:webHidden/>
          </w:rPr>
        </w:r>
        <w:r w:rsidR="00AD06F6">
          <w:rPr>
            <w:webHidden/>
          </w:rPr>
          <w:fldChar w:fldCharType="separate"/>
        </w:r>
        <w:r w:rsidR="00AD06F6">
          <w:rPr>
            <w:webHidden/>
          </w:rPr>
          <w:t>21</w:t>
        </w:r>
        <w:r w:rsidR="00AD06F6">
          <w:rPr>
            <w:webHidden/>
          </w:rPr>
          <w:fldChar w:fldCharType="end"/>
        </w:r>
      </w:hyperlink>
    </w:p>
    <w:p w14:paraId="1C230408" w14:textId="1ECD65AA" w:rsidR="00AD06F6" w:rsidRDefault="008536C1">
      <w:pPr>
        <w:pStyle w:val="21"/>
        <w:tabs>
          <w:tab w:val="left" w:pos="1134"/>
        </w:tabs>
        <w:rPr>
          <w:rFonts w:asciiTheme="minorHAnsi" w:eastAsiaTheme="minorEastAsia" w:hAnsiTheme="minorHAnsi" w:cstheme="minorBidi"/>
          <w:b w:val="0"/>
          <w:snapToGrid/>
          <w:sz w:val="22"/>
          <w:szCs w:val="22"/>
          <w:lang w:val="ru-RU"/>
        </w:rPr>
      </w:pPr>
      <w:hyperlink w:anchor="_Toc51078766" w:history="1">
        <w:r w:rsidR="00AD06F6" w:rsidRPr="002F7515">
          <w:rPr>
            <w:rStyle w:val="aa"/>
          </w:rPr>
          <w:t>2.2</w:t>
        </w:r>
        <w:r w:rsidR="00AD06F6">
          <w:rPr>
            <w:rFonts w:asciiTheme="minorHAnsi" w:eastAsiaTheme="minorEastAsia" w:hAnsiTheme="minorHAnsi" w:cstheme="minorBidi"/>
            <w:b w:val="0"/>
            <w:snapToGrid/>
            <w:sz w:val="22"/>
            <w:szCs w:val="22"/>
            <w:lang w:val="ru-RU"/>
          </w:rPr>
          <w:tab/>
        </w:r>
        <w:r w:rsidR="00AD06F6" w:rsidRPr="002F7515">
          <w:rPr>
            <w:rStyle w:val="aa"/>
          </w:rPr>
          <w:t>Правовой статус документов</w:t>
        </w:r>
        <w:r w:rsidR="00AD06F6">
          <w:rPr>
            <w:webHidden/>
          </w:rPr>
          <w:tab/>
        </w:r>
        <w:r w:rsidR="00AD06F6">
          <w:rPr>
            <w:webHidden/>
          </w:rPr>
          <w:fldChar w:fldCharType="begin"/>
        </w:r>
        <w:r w:rsidR="00AD06F6">
          <w:rPr>
            <w:webHidden/>
          </w:rPr>
          <w:instrText xml:space="preserve"> PAGEREF _Toc51078766 \h </w:instrText>
        </w:r>
        <w:r w:rsidR="00AD06F6">
          <w:rPr>
            <w:webHidden/>
          </w:rPr>
        </w:r>
        <w:r w:rsidR="00AD06F6">
          <w:rPr>
            <w:webHidden/>
          </w:rPr>
          <w:fldChar w:fldCharType="separate"/>
        </w:r>
        <w:r w:rsidR="00AD06F6">
          <w:rPr>
            <w:webHidden/>
          </w:rPr>
          <w:t>21</w:t>
        </w:r>
        <w:r w:rsidR="00AD06F6">
          <w:rPr>
            <w:webHidden/>
          </w:rPr>
          <w:fldChar w:fldCharType="end"/>
        </w:r>
      </w:hyperlink>
    </w:p>
    <w:p w14:paraId="065E73A3" w14:textId="32CEAA54" w:rsidR="00AD06F6" w:rsidRDefault="008536C1">
      <w:pPr>
        <w:pStyle w:val="21"/>
        <w:tabs>
          <w:tab w:val="left" w:pos="1134"/>
        </w:tabs>
        <w:rPr>
          <w:rFonts w:asciiTheme="minorHAnsi" w:eastAsiaTheme="minorEastAsia" w:hAnsiTheme="minorHAnsi" w:cstheme="minorBidi"/>
          <w:b w:val="0"/>
          <w:snapToGrid/>
          <w:sz w:val="22"/>
          <w:szCs w:val="22"/>
          <w:lang w:val="ru-RU"/>
        </w:rPr>
      </w:pPr>
      <w:hyperlink w:anchor="_Toc51078767" w:history="1">
        <w:r w:rsidR="00AD06F6" w:rsidRPr="002F7515">
          <w:rPr>
            <w:rStyle w:val="aa"/>
          </w:rPr>
          <w:t>2.3</w:t>
        </w:r>
        <w:r w:rsidR="00AD06F6">
          <w:rPr>
            <w:rFonts w:asciiTheme="minorHAnsi" w:eastAsiaTheme="minorEastAsia" w:hAnsiTheme="minorHAnsi" w:cstheme="minorBidi"/>
            <w:b w:val="0"/>
            <w:snapToGrid/>
            <w:sz w:val="22"/>
            <w:szCs w:val="22"/>
            <w:lang w:val="ru-RU"/>
          </w:rPr>
          <w:tab/>
        </w:r>
        <w:r w:rsidR="00AD06F6" w:rsidRPr="002F7515">
          <w:rPr>
            <w:rStyle w:val="aa"/>
          </w:rPr>
          <w:t>Обжалование</w:t>
        </w:r>
        <w:r w:rsidR="00AD06F6">
          <w:rPr>
            <w:webHidden/>
          </w:rPr>
          <w:tab/>
        </w:r>
        <w:r w:rsidR="00AD06F6">
          <w:rPr>
            <w:webHidden/>
          </w:rPr>
          <w:fldChar w:fldCharType="begin"/>
        </w:r>
        <w:r w:rsidR="00AD06F6">
          <w:rPr>
            <w:webHidden/>
          </w:rPr>
          <w:instrText xml:space="preserve"> PAGEREF _Toc51078767 \h </w:instrText>
        </w:r>
        <w:r w:rsidR="00AD06F6">
          <w:rPr>
            <w:webHidden/>
          </w:rPr>
        </w:r>
        <w:r w:rsidR="00AD06F6">
          <w:rPr>
            <w:webHidden/>
          </w:rPr>
          <w:fldChar w:fldCharType="separate"/>
        </w:r>
        <w:r w:rsidR="00AD06F6">
          <w:rPr>
            <w:webHidden/>
          </w:rPr>
          <w:t>22</w:t>
        </w:r>
        <w:r w:rsidR="00AD06F6">
          <w:rPr>
            <w:webHidden/>
          </w:rPr>
          <w:fldChar w:fldCharType="end"/>
        </w:r>
      </w:hyperlink>
    </w:p>
    <w:p w14:paraId="7086E7B0" w14:textId="4EE09255" w:rsidR="00AD06F6" w:rsidRDefault="008536C1">
      <w:pPr>
        <w:pStyle w:val="21"/>
        <w:tabs>
          <w:tab w:val="left" w:pos="1134"/>
        </w:tabs>
        <w:rPr>
          <w:rFonts w:asciiTheme="minorHAnsi" w:eastAsiaTheme="minorEastAsia" w:hAnsiTheme="minorHAnsi" w:cstheme="minorBidi"/>
          <w:b w:val="0"/>
          <w:snapToGrid/>
          <w:sz w:val="22"/>
          <w:szCs w:val="22"/>
          <w:lang w:val="ru-RU"/>
        </w:rPr>
      </w:pPr>
      <w:hyperlink w:anchor="_Toc51078768" w:history="1">
        <w:r w:rsidR="00AD06F6" w:rsidRPr="002F7515">
          <w:rPr>
            <w:rStyle w:val="aa"/>
          </w:rPr>
          <w:t>2.4</w:t>
        </w:r>
        <w:r w:rsidR="00AD06F6">
          <w:rPr>
            <w:rFonts w:asciiTheme="minorHAnsi" w:eastAsiaTheme="minorEastAsia" w:hAnsiTheme="minorHAnsi" w:cstheme="minorBidi"/>
            <w:b w:val="0"/>
            <w:snapToGrid/>
            <w:sz w:val="22"/>
            <w:szCs w:val="22"/>
            <w:lang w:val="ru-RU"/>
          </w:rPr>
          <w:tab/>
        </w:r>
        <w:r w:rsidR="00AD06F6" w:rsidRPr="002F7515">
          <w:rPr>
            <w:rStyle w:val="aa"/>
          </w:rPr>
          <w:t>Особенности проведения закупки с использованием ЭТП</w:t>
        </w:r>
        <w:r w:rsidR="00AD06F6">
          <w:rPr>
            <w:webHidden/>
          </w:rPr>
          <w:tab/>
        </w:r>
        <w:r w:rsidR="00AD06F6">
          <w:rPr>
            <w:webHidden/>
          </w:rPr>
          <w:fldChar w:fldCharType="begin"/>
        </w:r>
        <w:r w:rsidR="00AD06F6">
          <w:rPr>
            <w:webHidden/>
          </w:rPr>
          <w:instrText xml:space="preserve"> PAGEREF _Toc51078768 \h </w:instrText>
        </w:r>
        <w:r w:rsidR="00AD06F6">
          <w:rPr>
            <w:webHidden/>
          </w:rPr>
        </w:r>
        <w:r w:rsidR="00AD06F6">
          <w:rPr>
            <w:webHidden/>
          </w:rPr>
          <w:fldChar w:fldCharType="separate"/>
        </w:r>
        <w:r w:rsidR="00AD06F6">
          <w:rPr>
            <w:webHidden/>
          </w:rPr>
          <w:t>23</w:t>
        </w:r>
        <w:r w:rsidR="00AD06F6">
          <w:rPr>
            <w:webHidden/>
          </w:rPr>
          <w:fldChar w:fldCharType="end"/>
        </w:r>
      </w:hyperlink>
    </w:p>
    <w:p w14:paraId="027342FA" w14:textId="66E57D74" w:rsidR="00AD06F6" w:rsidRDefault="008536C1">
      <w:pPr>
        <w:pStyle w:val="21"/>
        <w:tabs>
          <w:tab w:val="left" w:pos="1134"/>
        </w:tabs>
        <w:rPr>
          <w:rFonts w:asciiTheme="minorHAnsi" w:eastAsiaTheme="minorEastAsia" w:hAnsiTheme="minorHAnsi" w:cstheme="minorBidi"/>
          <w:b w:val="0"/>
          <w:snapToGrid/>
          <w:sz w:val="22"/>
          <w:szCs w:val="22"/>
          <w:lang w:val="ru-RU"/>
        </w:rPr>
      </w:pPr>
      <w:hyperlink w:anchor="_Toc51078769" w:history="1">
        <w:r w:rsidR="00AD06F6" w:rsidRPr="002F7515">
          <w:rPr>
            <w:rStyle w:val="aa"/>
          </w:rPr>
          <w:t>2.5</w:t>
        </w:r>
        <w:r w:rsidR="00AD06F6">
          <w:rPr>
            <w:rFonts w:asciiTheme="minorHAnsi" w:eastAsiaTheme="minorEastAsia" w:hAnsiTheme="minorHAnsi" w:cstheme="minorBidi"/>
            <w:b w:val="0"/>
            <w:snapToGrid/>
            <w:sz w:val="22"/>
            <w:szCs w:val="22"/>
            <w:lang w:val="ru-RU"/>
          </w:rPr>
          <w:tab/>
        </w:r>
        <w:r w:rsidR="00AD06F6" w:rsidRPr="002F7515">
          <w:rPr>
            <w:rStyle w:val="aa"/>
          </w:rPr>
          <w:t>Прочие положения</w:t>
        </w:r>
        <w:r w:rsidR="00AD06F6">
          <w:rPr>
            <w:webHidden/>
          </w:rPr>
          <w:tab/>
        </w:r>
        <w:r w:rsidR="00AD06F6">
          <w:rPr>
            <w:webHidden/>
          </w:rPr>
          <w:fldChar w:fldCharType="begin"/>
        </w:r>
        <w:r w:rsidR="00AD06F6">
          <w:rPr>
            <w:webHidden/>
          </w:rPr>
          <w:instrText xml:space="preserve"> PAGEREF _Toc51078769 \h </w:instrText>
        </w:r>
        <w:r w:rsidR="00AD06F6">
          <w:rPr>
            <w:webHidden/>
          </w:rPr>
        </w:r>
        <w:r w:rsidR="00AD06F6">
          <w:rPr>
            <w:webHidden/>
          </w:rPr>
          <w:fldChar w:fldCharType="separate"/>
        </w:r>
        <w:r w:rsidR="00AD06F6">
          <w:rPr>
            <w:webHidden/>
          </w:rPr>
          <w:t>23</w:t>
        </w:r>
        <w:r w:rsidR="00AD06F6">
          <w:rPr>
            <w:webHidden/>
          </w:rPr>
          <w:fldChar w:fldCharType="end"/>
        </w:r>
      </w:hyperlink>
    </w:p>
    <w:p w14:paraId="1ADD2400" w14:textId="1729264C" w:rsidR="00AD06F6" w:rsidRDefault="008536C1">
      <w:pPr>
        <w:pStyle w:val="11"/>
        <w:rPr>
          <w:rFonts w:asciiTheme="minorHAnsi" w:eastAsiaTheme="minorEastAsia" w:hAnsiTheme="minorHAnsi" w:cstheme="minorBidi"/>
          <w:b w:val="0"/>
          <w:bCs w:val="0"/>
          <w:caps w:val="0"/>
          <w:snapToGrid/>
          <w:sz w:val="22"/>
          <w:szCs w:val="22"/>
        </w:rPr>
      </w:pPr>
      <w:hyperlink w:anchor="_Toc51078770" w:history="1">
        <w:r w:rsidR="00AD06F6" w:rsidRPr="002F7515">
          <w:rPr>
            <w:rStyle w:val="aa"/>
          </w:rPr>
          <w:t>3.</w:t>
        </w:r>
        <w:r w:rsidR="00AD06F6">
          <w:rPr>
            <w:rFonts w:asciiTheme="minorHAnsi" w:eastAsiaTheme="minorEastAsia" w:hAnsiTheme="minorHAnsi" w:cstheme="minorBidi"/>
            <w:b w:val="0"/>
            <w:bCs w:val="0"/>
            <w:caps w:val="0"/>
            <w:snapToGrid/>
            <w:sz w:val="22"/>
            <w:szCs w:val="22"/>
          </w:rPr>
          <w:tab/>
        </w:r>
        <w:r w:rsidR="00AD06F6" w:rsidRPr="002F7515">
          <w:rPr>
            <w:rStyle w:val="aa"/>
          </w:rPr>
          <w:t>ТРЕБОВАНИЯ К УЧАСТНИКАМ ЗАКУПКИ</w:t>
        </w:r>
        <w:r w:rsidR="00AD06F6">
          <w:rPr>
            <w:webHidden/>
          </w:rPr>
          <w:tab/>
        </w:r>
        <w:r w:rsidR="00AD06F6">
          <w:rPr>
            <w:webHidden/>
          </w:rPr>
          <w:fldChar w:fldCharType="begin"/>
        </w:r>
        <w:r w:rsidR="00AD06F6">
          <w:rPr>
            <w:webHidden/>
          </w:rPr>
          <w:instrText xml:space="preserve"> PAGEREF _Toc51078770 \h </w:instrText>
        </w:r>
        <w:r w:rsidR="00AD06F6">
          <w:rPr>
            <w:webHidden/>
          </w:rPr>
        </w:r>
        <w:r w:rsidR="00AD06F6">
          <w:rPr>
            <w:webHidden/>
          </w:rPr>
          <w:fldChar w:fldCharType="separate"/>
        </w:r>
        <w:r w:rsidR="00AD06F6">
          <w:rPr>
            <w:webHidden/>
          </w:rPr>
          <w:t>25</w:t>
        </w:r>
        <w:r w:rsidR="00AD06F6">
          <w:rPr>
            <w:webHidden/>
          </w:rPr>
          <w:fldChar w:fldCharType="end"/>
        </w:r>
      </w:hyperlink>
    </w:p>
    <w:p w14:paraId="30BAC9CD" w14:textId="44289A1E" w:rsidR="00AD06F6" w:rsidRDefault="008536C1">
      <w:pPr>
        <w:pStyle w:val="21"/>
        <w:tabs>
          <w:tab w:val="left" w:pos="1134"/>
        </w:tabs>
        <w:rPr>
          <w:rFonts w:asciiTheme="minorHAnsi" w:eastAsiaTheme="minorEastAsia" w:hAnsiTheme="minorHAnsi" w:cstheme="minorBidi"/>
          <w:b w:val="0"/>
          <w:snapToGrid/>
          <w:sz w:val="22"/>
          <w:szCs w:val="22"/>
          <w:lang w:val="ru-RU"/>
        </w:rPr>
      </w:pPr>
      <w:hyperlink w:anchor="_Toc51078771" w:history="1">
        <w:r w:rsidR="00AD06F6" w:rsidRPr="002F7515">
          <w:rPr>
            <w:rStyle w:val="aa"/>
          </w:rPr>
          <w:t>3.1</w:t>
        </w:r>
        <w:r w:rsidR="00AD06F6">
          <w:rPr>
            <w:rFonts w:asciiTheme="minorHAnsi" w:eastAsiaTheme="minorEastAsia" w:hAnsiTheme="minorHAnsi" w:cstheme="minorBidi"/>
            <w:b w:val="0"/>
            <w:snapToGrid/>
            <w:sz w:val="22"/>
            <w:szCs w:val="22"/>
            <w:lang w:val="ru-RU"/>
          </w:rPr>
          <w:tab/>
        </w:r>
        <w:r w:rsidR="00AD06F6" w:rsidRPr="002F7515">
          <w:rPr>
            <w:rStyle w:val="aa"/>
          </w:rPr>
          <w:t>Общие требования к Участникам закупки</w:t>
        </w:r>
        <w:r w:rsidR="00AD06F6">
          <w:rPr>
            <w:webHidden/>
          </w:rPr>
          <w:tab/>
        </w:r>
        <w:r w:rsidR="00AD06F6">
          <w:rPr>
            <w:webHidden/>
          </w:rPr>
          <w:fldChar w:fldCharType="begin"/>
        </w:r>
        <w:r w:rsidR="00AD06F6">
          <w:rPr>
            <w:webHidden/>
          </w:rPr>
          <w:instrText xml:space="preserve"> PAGEREF _Toc51078771 \h </w:instrText>
        </w:r>
        <w:r w:rsidR="00AD06F6">
          <w:rPr>
            <w:webHidden/>
          </w:rPr>
        </w:r>
        <w:r w:rsidR="00AD06F6">
          <w:rPr>
            <w:webHidden/>
          </w:rPr>
          <w:fldChar w:fldCharType="separate"/>
        </w:r>
        <w:r w:rsidR="00AD06F6">
          <w:rPr>
            <w:webHidden/>
          </w:rPr>
          <w:t>25</w:t>
        </w:r>
        <w:r w:rsidR="00AD06F6">
          <w:rPr>
            <w:webHidden/>
          </w:rPr>
          <w:fldChar w:fldCharType="end"/>
        </w:r>
      </w:hyperlink>
    </w:p>
    <w:p w14:paraId="08DC97FD" w14:textId="6D81DCDD" w:rsidR="00AD06F6" w:rsidRDefault="008536C1">
      <w:pPr>
        <w:pStyle w:val="21"/>
        <w:tabs>
          <w:tab w:val="left" w:pos="1134"/>
        </w:tabs>
        <w:rPr>
          <w:rFonts w:asciiTheme="minorHAnsi" w:eastAsiaTheme="minorEastAsia" w:hAnsiTheme="minorHAnsi" w:cstheme="minorBidi"/>
          <w:b w:val="0"/>
          <w:snapToGrid/>
          <w:sz w:val="22"/>
          <w:szCs w:val="22"/>
          <w:lang w:val="ru-RU"/>
        </w:rPr>
      </w:pPr>
      <w:hyperlink w:anchor="_Toc51078772" w:history="1">
        <w:r w:rsidR="00AD06F6" w:rsidRPr="002F7515">
          <w:rPr>
            <w:rStyle w:val="aa"/>
          </w:rPr>
          <w:t>3.2</w:t>
        </w:r>
        <w:r w:rsidR="00AD06F6">
          <w:rPr>
            <w:rFonts w:asciiTheme="minorHAnsi" w:eastAsiaTheme="minorEastAsia" w:hAnsiTheme="minorHAnsi" w:cstheme="minorBidi"/>
            <w:b w:val="0"/>
            <w:snapToGrid/>
            <w:sz w:val="22"/>
            <w:szCs w:val="22"/>
            <w:lang w:val="ru-RU"/>
          </w:rPr>
          <w:tab/>
        </w:r>
        <w:r w:rsidR="00AD06F6" w:rsidRPr="002F7515">
          <w:rPr>
            <w:rStyle w:val="aa"/>
          </w:rPr>
          <w:t>Коллективные участники</w:t>
        </w:r>
        <w:r w:rsidR="00AD06F6">
          <w:rPr>
            <w:webHidden/>
          </w:rPr>
          <w:tab/>
        </w:r>
        <w:r w:rsidR="00AD06F6">
          <w:rPr>
            <w:webHidden/>
          </w:rPr>
          <w:fldChar w:fldCharType="begin"/>
        </w:r>
        <w:r w:rsidR="00AD06F6">
          <w:rPr>
            <w:webHidden/>
          </w:rPr>
          <w:instrText xml:space="preserve"> PAGEREF _Toc51078772 \h </w:instrText>
        </w:r>
        <w:r w:rsidR="00AD06F6">
          <w:rPr>
            <w:webHidden/>
          </w:rPr>
        </w:r>
        <w:r w:rsidR="00AD06F6">
          <w:rPr>
            <w:webHidden/>
          </w:rPr>
          <w:fldChar w:fldCharType="separate"/>
        </w:r>
        <w:r w:rsidR="00AD06F6">
          <w:rPr>
            <w:webHidden/>
          </w:rPr>
          <w:t>25</w:t>
        </w:r>
        <w:r w:rsidR="00AD06F6">
          <w:rPr>
            <w:webHidden/>
          </w:rPr>
          <w:fldChar w:fldCharType="end"/>
        </w:r>
      </w:hyperlink>
    </w:p>
    <w:p w14:paraId="11BF8893" w14:textId="4B74C04E" w:rsidR="00AD06F6" w:rsidRDefault="008536C1">
      <w:pPr>
        <w:pStyle w:val="21"/>
        <w:tabs>
          <w:tab w:val="left" w:pos="1134"/>
        </w:tabs>
        <w:rPr>
          <w:rFonts w:asciiTheme="minorHAnsi" w:eastAsiaTheme="minorEastAsia" w:hAnsiTheme="minorHAnsi" w:cstheme="minorBidi"/>
          <w:b w:val="0"/>
          <w:snapToGrid/>
          <w:sz w:val="22"/>
          <w:szCs w:val="22"/>
          <w:lang w:val="ru-RU"/>
        </w:rPr>
      </w:pPr>
      <w:hyperlink w:anchor="_Toc51078773" w:history="1">
        <w:r w:rsidR="00AD06F6" w:rsidRPr="002F7515">
          <w:rPr>
            <w:rStyle w:val="aa"/>
          </w:rPr>
          <w:t>3.3</w:t>
        </w:r>
        <w:r w:rsidR="00AD06F6">
          <w:rPr>
            <w:rFonts w:asciiTheme="minorHAnsi" w:eastAsiaTheme="minorEastAsia" w:hAnsiTheme="minorHAnsi" w:cstheme="minorBidi"/>
            <w:b w:val="0"/>
            <w:snapToGrid/>
            <w:sz w:val="22"/>
            <w:szCs w:val="22"/>
            <w:lang w:val="ru-RU"/>
          </w:rPr>
          <w:tab/>
        </w:r>
        <w:r w:rsidR="00AD06F6" w:rsidRPr="002F7515">
          <w:rPr>
            <w:rStyle w:val="aa"/>
          </w:rPr>
          <w:t>Генеральные подрядчики</w:t>
        </w:r>
        <w:r w:rsidR="00AD06F6">
          <w:rPr>
            <w:webHidden/>
          </w:rPr>
          <w:tab/>
        </w:r>
        <w:r w:rsidR="00AD06F6">
          <w:rPr>
            <w:webHidden/>
          </w:rPr>
          <w:fldChar w:fldCharType="begin"/>
        </w:r>
        <w:r w:rsidR="00AD06F6">
          <w:rPr>
            <w:webHidden/>
          </w:rPr>
          <w:instrText xml:space="preserve"> PAGEREF _Toc51078773 \h </w:instrText>
        </w:r>
        <w:r w:rsidR="00AD06F6">
          <w:rPr>
            <w:webHidden/>
          </w:rPr>
        </w:r>
        <w:r w:rsidR="00AD06F6">
          <w:rPr>
            <w:webHidden/>
          </w:rPr>
          <w:fldChar w:fldCharType="separate"/>
        </w:r>
        <w:r w:rsidR="00AD06F6">
          <w:rPr>
            <w:webHidden/>
          </w:rPr>
          <w:t>27</w:t>
        </w:r>
        <w:r w:rsidR="00AD06F6">
          <w:rPr>
            <w:webHidden/>
          </w:rPr>
          <w:fldChar w:fldCharType="end"/>
        </w:r>
      </w:hyperlink>
    </w:p>
    <w:p w14:paraId="7BE723B3" w14:textId="127500E9" w:rsidR="00AD06F6" w:rsidRDefault="008536C1">
      <w:pPr>
        <w:pStyle w:val="11"/>
        <w:rPr>
          <w:rFonts w:asciiTheme="minorHAnsi" w:eastAsiaTheme="minorEastAsia" w:hAnsiTheme="minorHAnsi" w:cstheme="minorBidi"/>
          <w:b w:val="0"/>
          <w:bCs w:val="0"/>
          <w:caps w:val="0"/>
          <w:snapToGrid/>
          <w:sz w:val="22"/>
          <w:szCs w:val="22"/>
        </w:rPr>
      </w:pPr>
      <w:hyperlink w:anchor="_Toc51078774" w:history="1">
        <w:r w:rsidR="00AD06F6" w:rsidRPr="002F7515">
          <w:rPr>
            <w:rStyle w:val="aa"/>
          </w:rPr>
          <w:t>4.</w:t>
        </w:r>
        <w:r w:rsidR="00AD06F6">
          <w:rPr>
            <w:rFonts w:asciiTheme="minorHAnsi" w:eastAsiaTheme="minorEastAsia" w:hAnsiTheme="minorHAnsi" w:cstheme="minorBidi"/>
            <w:b w:val="0"/>
            <w:bCs w:val="0"/>
            <w:caps w:val="0"/>
            <w:snapToGrid/>
            <w:sz w:val="22"/>
            <w:szCs w:val="22"/>
          </w:rPr>
          <w:tab/>
        </w:r>
        <w:r w:rsidR="00AD06F6" w:rsidRPr="002F7515">
          <w:rPr>
            <w:rStyle w:val="aa"/>
          </w:rPr>
          <w:t>ПОРЯДОК ПРОВЕДЕНИЯ ЗАКУПКИ. ИНСТРУКЦИИ ПО ПОДГОТОВКЕ ЗАЯВОК</w:t>
        </w:r>
        <w:r w:rsidR="00AD06F6">
          <w:rPr>
            <w:webHidden/>
          </w:rPr>
          <w:tab/>
        </w:r>
        <w:r w:rsidR="00AD06F6">
          <w:rPr>
            <w:webHidden/>
          </w:rPr>
          <w:fldChar w:fldCharType="begin"/>
        </w:r>
        <w:r w:rsidR="00AD06F6">
          <w:rPr>
            <w:webHidden/>
          </w:rPr>
          <w:instrText xml:space="preserve"> PAGEREF _Toc51078774 \h </w:instrText>
        </w:r>
        <w:r w:rsidR="00AD06F6">
          <w:rPr>
            <w:webHidden/>
          </w:rPr>
        </w:r>
        <w:r w:rsidR="00AD06F6">
          <w:rPr>
            <w:webHidden/>
          </w:rPr>
          <w:fldChar w:fldCharType="separate"/>
        </w:r>
        <w:r w:rsidR="00AD06F6">
          <w:rPr>
            <w:webHidden/>
          </w:rPr>
          <w:t>29</w:t>
        </w:r>
        <w:r w:rsidR="00AD06F6">
          <w:rPr>
            <w:webHidden/>
          </w:rPr>
          <w:fldChar w:fldCharType="end"/>
        </w:r>
      </w:hyperlink>
    </w:p>
    <w:p w14:paraId="6D5181FC" w14:textId="2A848E90" w:rsidR="00AD06F6" w:rsidRDefault="008536C1">
      <w:pPr>
        <w:pStyle w:val="21"/>
        <w:tabs>
          <w:tab w:val="left" w:pos="1134"/>
        </w:tabs>
        <w:rPr>
          <w:rFonts w:asciiTheme="minorHAnsi" w:eastAsiaTheme="minorEastAsia" w:hAnsiTheme="minorHAnsi" w:cstheme="minorBidi"/>
          <w:b w:val="0"/>
          <w:snapToGrid/>
          <w:sz w:val="22"/>
          <w:szCs w:val="22"/>
          <w:lang w:val="ru-RU"/>
        </w:rPr>
      </w:pPr>
      <w:hyperlink w:anchor="_Toc51078775" w:history="1">
        <w:r w:rsidR="00AD06F6" w:rsidRPr="002F7515">
          <w:rPr>
            <w:rStyle w:val="aa"/>
          </w:rPr>
          <w:t>4.1</w:t>
        </w:r>
        <w:r w:rsidR="00AD06F6">
          <w:rPr>
            <w:rFonts w:asciiTheme="minorHAnsi" w:eastAsiaTheme="minorEastAsia" w:hAnsiTheme="minorHAnsi" w:cstheme="minorBidi"/>
            <w:b w:val="0"/>
            <w:snapToGrid/>
            <w:sz w:val="22"/>
            <w:szCs w:val="22"/>
            <w:lang w:val="ru-RU"/>
          </w:rPr>
          <w:tab/>
        </w:r>
        <w:r w:rsidR="00AD06F6" w:rsidRPr="002F7515">
          <w:rPr>
            <w:rStyle w:val="aa"/>
          </w:rPr>
          <w:t>Общий порядок проведения закупки</w:t>
        </w:r>
        <w:r w:rsidR="00AD06F6">
          <w:rPr>
            <w:webHidden/>
          </w:rPr>
          <w:tab/>
        </w:r>
        <w:r w:rsidR="00AD06F6">
          <w:rPr>
            <w:webHidden/>
          </w:rPr>
          <w:fldChar w:fldCharType="begin"/>
        </w:r>
        <w:r w:rsidR="00AD06F6">
          <w:rPr>
            <w:webHidden/>
          </w:rPr>
          <w:instrText xml:space="preserve"> PAGEREF _Toc51078775 \h </w:instrText>
        </w:r>
        <w:r w:rsidR="00AD06F6">
          <w:rPr>
            <w:webHidden/>
          </w:rPr>
        </w:r>
        <w:r w:rsidR="00AD06F6">
          <w:rPr>
            <w:webHidden/>
          </w:rPr>
          <w:fldChar w:fldCharType="separate"/>
        </w:r>
        <w:r w:rsidR="00AD06F6">
          <w:rPr>
            <w:webHidden/>
          </w:rPr>
          <w:t>29</w:t>
        </w:r>
        <w:r w:rsidR="00AD06F6">
          <w:rPr>
            <w:webHidden/>
          </w:rPr>
          <w:fldChar w:fldCharType="end"/>
        </w:r>
      </w:hyperlink>
    </w:p>
    <w:p w14:paraId="6AF49967" w14:textId="34D79AE4" w:rsidR="00AD06F6" w:rsidRDefault="008536C1">
      <w:pPr>
        <w:pStyle w:val="21"/>
        <w:tabs>
          <w:tab w:val="left" w:pos="1134"/>
        </w:tabs>
        <w:rPr>
          <w:rFonts w:asciiTheme="minorHAnsi" w:eastAsiaTheme="minorEastAsia" w:hAnsiTheme="minorHAnsi" w:cstheme="minorBidi"/>
          <w:b w:val="0"/>
          <w:snapToGrid/>
          <w:sz w:val="22"/>
          <w:szCs w:val="22"/>
          <w:lang w:val="ru-RU"/>
        </w:rPr>
      </w:pPr>
      <w:hyperlink w:anchor="_Toc51078776" w:history="1">
        <w:r w:rsidR="00AD06F6" w:rsidRPr="002F7515">
          <w:rPr>
            <w:rStyle w:val="aa"/>
          </w:rPr>
          <w:t>4.2</w:t>
        </w:r>
        <w:r w:rsidR="00AD06F6">
          <w:rPr>
            <w:rFonts w:asciiTheme="minorHAnsi" w:eastAsiaTheme="minorEastAsia" w:hAnsiTheme="minorHAnsi" w:cstheme="minorBidi"/>
            <w:b w:val="0"/>
            <w:snapToGrid/>
            <w:sz w:val="22"/>
            <w:szCs w:val="22"/>
            <w:lang w:val="ru-RU"/>
          </w:rPr>
          <w:tab/>
        </w:r>
        <w:r w:rsidR="00AD06F6" w:rsidRPr="002F7515">
          <w:rPr>
            <w:rStyle w:val="aa"/>
          </w:rPr>
          <w:t>Официальное размещение Извещения и Документации о закупке</w:t>
        </w:r>
        <w:r w:rsidR="00AD06F6">
          <w:rPr>
            <w:webHidden/>
          </w:rPr>
          <w:tab/>
        </w:r>
        <w:r w:rsidR="00AD06F6">
          <w:rPr>
            <w:webHidden/>
          </w:rPr>
          <w:fldChar w:fldCharType="begin"/>
        </w:r>
        <w:r w:rsidR="00AD06F6">
          <w:rPr>
            <w:webHidden/>
          </w:rPr>
          <w:instrText xml:space="preserve"> PAGEREF _Toc51078776 \h </w:instrText>
        </w:r>
        <w:r w:rsidR="00AD06F6">
          <w:rPr>
            <w:webHidden/>
          </w:rPr>
        </w:r>
        <w:r w:rsidR="00AD06F6">
          <w:rPr>
            <w:webHidden/>
          </w:rPr>
          <w:fldChar w:fldCharType="separate"/>
        </w:r>
        <w:r w:rsidR="00AD06F6">
          <w:rPr>
            <w:webHidden/>
          </w:rPr>
          <w:t>30</w:t>
        </w:r>
        <w:r w:rsidR="00AD06F6">
          <w:rPr>
            <w:webHidden/>
          </w:rPr>
          <w:fldChar w:fldCharType="end"/>
        </w:r>
      </w:hyperlink>
    </w:p>
    <w:p w14:paraId="44AE042C" w14:textId="11D9695C" w:rsidR="00AD06F6" w:rsidRDefault="008536C1">
      <w:pPr>
        <w:pStyle w:val="21"/>
        <w:tabs>
          <w:tab w:val="left" w:pos="1134"/>
        </w:tabs>
        <w:rPr>
          <w:rFonts w:asciiTheme="minorHAnsi" w:eastAsiaTheme="minorEastAsia" w:hAnsiTheme="minorHAnsi" w:cstheme="minorBidi"/>
          <w:b w:val="0"/>
          <w:snapToGrid/>
          <w:sz w:val="22"/>
          <w:szCs w:val="22"/>
          <w:lang w:val="ru-RU"/>
        </w:rPr>
      </w:pPr>
      <w:hyperlink w:anchor="_Toc51078777" w:history="1">
        <w:r w:rsidR="00AD06F6" w:rsidRPr="002F7515">
          <w:rPr>
            <w:rStyle w:val="aa"/>
          </w:rPr>
          <w:t>4.3</w:t>
        </w:r>
        <w:r w:rsidR="00AD06F6">
          <w:rPr>
            <w:rFonts w:asciiTheme="minorHAnsi" w:eastAsiaTheme="minorEastAsia" w:hAnsiTheme="minorHAnsi" w:cstheme="minorBidi"/>
            <w:b w:val="0"/>
            <w:snapToGrid/>
            <w:sz w:val="22"/>
            <w:szCs w:val="22"/>
            <w:lang w:val="ru-RU"/>
          </w:rPr>
          <w:tab/>
        </w:r>
        <w:r w:rsidR="00AD06F6" w:rsidRPr="002F7515">
          <w:rPr>
            <w:rStyle w:val="aa"/>
          </w:rPr>
          <w:t>Разъяснение Документации о закупке</w:t>
        </w:r>
        <w:r w:rsidR="00AD06F6">
          <w:rPr>
            <w:webHidden/>
          </w:rPr>
          <w:tab/>
        </w:r>
        <w:r w:rsidR="00AD06F6">
          <w:rPr>
            <w:webHidden/>
          </w:rPr>
          <w:fldChar w:fldCharType="begin"/>
        </w:r>
        <w:r w:rsidR="00AD06F6">
          <w:rPr>
            <w:webHidden/>
          </w:rPr>
          <w:instrText xml:space="preserve"> PAGEREF _Toc51078777 \h </w:instrText>
        </w:r>
        <w:r w:rsidR="00AD06F6">
          <w:rPr>
            <w:webHidden/>
          </w:rPr>
        </w:r>
        <w:r w:rsidR="00AD06F6">
          <w:rPr>
            <w:webHidden/>
          </w:rPr>
          <w:fldChar w:fldCharType="separate"/>
        </w:r>
        <w:r w:rsidR="00AD06F6">
          <w:rPr>
            <w:webHidden/>
          </w:rPr>
          <w:t>30</w:t>
        </w:r>
        <w:r w:rsidR="00AD06F6">
          <w:rPr>
            <w:webHidden/>
          </w:rPr>
          <w:fldChar w:fldCharType="end"/>
        </w:r>
      </w:hyperlink>
    </w:p>
    <w:p w14:paraId="62E2DA48" w14:textId="379F2F56" w:rsidR="00AD06F6" w:rsidRDefault="008536C1">
      <w:pPr>
        <w:pStyle w:val="21"/>
        <w:tabs>
          <w:tab w:val="left" w:pos="1134"/>
        </w:tabs>
        <w:rPr>
          <w:rFonts w:asciiTheme="minorHAnsi" w:eastAsiaTheme="minorEastAsia" w:hAnsiTheme="minorHAnsi" w:cstheme="minorBidi"/>
          <w:b w:val="0"/>
          <w:snapToGrid/>
          <w:sz w:val="22"/>
          <w:szCs w:val="22"/>
          <w:lang w:val="ru-RU"/>
        </w:rPr>
      </w:pPr>
      <w:hyperlink w:anchor="_Toc51078778" w:history="1">
        <w:r w:rsidR="00AD06F6" w:rsidRPr="002F7515">
          <w:rPr>
            <w:rStyle w:val="aa"/>
          </w:rPr>
          <w:t>4.4</w:t>
        </w:r>
        <w:r w:rsidR="00AD06F6">
          <w:rPr>
            <w:rFonts w:asciiTheme="minorHAnsi" w:eastAsiaTheme="minorEastAsia" w:hAnsiTheme="minorHAnsi" w:cstheme="minorBidi"/>
            <w:b w:val="0"/>
            <w:snapToGrid/>
            <w:sz w:val="22"/>
            <w:szCs w:val="22"/>
            <w:lang w:val="ru-RU"/>
          </w:rPr>
          <w:tab/>
        </w:r>
        <w:r w:rsidR="00AD06F6" w:rsidRPr="002F7515">
          <w:rPr>
            <w:rStyle w:val="aa"/>
          </w:rPr>
          <w:t>Изменения Документации о закупке</w:t>
        </w:r>
        <w:r w:rsidR="00AD06F6">
          <w:rPr>
            <w:webHidden/>
          </w:rPr>
          <w:tab/>
        </w:r>
        <w:r w:rsidR="00AD06F6">
          <w:rPr>
            <w:webHidden/>
          </w:rPr>
          <w:fldChar w:fldCharType="begin"/>
        </w:r>
        <w:r w:rsidR="00AD06F6">
          <w:rPr>
            <w:webHidden/>
          </w:rPr>
          <w:instrText xml:space="preserve"> PAGEREF _Toc51078778 \h </w:instrText>
        </w:r>
        <w:r w:rsidR="00AD06F6">
          <w:rPr>
            <w:webHidden/>
          </w:rPr>
        </w:r>
        <w:r w:rsidR="00AD06F6">
          <w:rPr>
            <w:webHidden/>
          </w:rPr>
          <w:fldChar w:fldCharType="separate"/>
        </w:r>
        <w:r w:rsidR="00AD06F6">
          <w:rPr>
            <w:webHidden/>
          </w:rPr>
          <w:t>31</w:t>
        </w:r>
        <w:r w:rsidR="00AD06F6">
          <w:rPr>
            <w:webHidden/>
          </w:rPr>
          <w:fldChar w:fldCharType="end"/>
        </w:r>
      </w:hyperlink>
    </w:p>
    <w:p w14:paraId="33DCF53E" w14:textId="508A5015" w:rsidR="00AD06F6" w:rsidRDefault="008536C1">
      <w:pPr>
        <w:pStyle w:val="21"/>
        <w:tabs>
          <w:tab w:val="left" w:pos="1134"/>
        </w:tabs>
        <w:rPr>
          <w:rFonts w:asciiTheme="minorHAnsi" w:eastAsiaTheme="minorEastAsia" w:hAnsiTheme="minorHAnsi" w:cstheme="minorBidi"/>
          <w:b w:val="0"/>
          <w:snapToGrid/>
          <w:sz w:val="22"/>
          <w:szCs w:val="22"/>
          <w:lang w:val="ru-RU"/>
        </w:rPr>
      </w:pPr>
      <w:hyperlink w:anchor="_Toc51078779" w:history="1">
        <w:r w:rsidR="00AD06F6" w:rsidRPr="002F7515">
          <w:rPr>
            <w:rStyle w:val="aa"/>
          </w:rPr>
          <w:t>4.5</w:t>
        </w:r>
        <w:r w:rsidR="00AD06F6">
          <w:rPr>
            <w:rFonts w:asciiTheme="minorHAnsi" w:eastAsiaTheme="minorEastAsia" w:hAnsiTheme="minorHAnsi" w:cstheme="minorBidi"/>
            <w:b w:val="0"/>
            <w:snapToGrid/>
            <w:sz w:val="22"/>
            <w:szCs w:val="22"/>
            <w:lang w:val="ru-RU"/>
          </w:rPr>
          <w:tab/>
        </w:r>
        <w:r w:rsidR="00AD06F6" w:rsidRPr="002F7515">
          <w:rPr>
            <w:rStyle w:val="aa"/>
          </w:rPr>
          <w:t>Подготовка заявок</w:t>
        </w:r>
        <w:r w:rsidR="00AD06F6">
          <w:rPr>
            <w:webHidden/>
          </w:rPr>
          <w:tab/>
        </w:r>
        <w:r w:rsidR="00AD06F6">
          <w:rPr>
            <w:webHidden/>
          </w:rPr>
          <w:fldChar w:fldCharType="begin"/>
        </w:r>
        <w:r w:rsidR="00AD06F6">
          <w:rPr>
            <w:webHidden/>
          </w:rPr>
          <w:instrText xml:space="preserve"> PAGEREF _Toc51078779 \h </w:instrText>
        </w:r>
        <w:r w:rsidR="00AD06F6">
          <w:rPr>
            <w:webHidden/>
          </w:rPr>
        </w:r>
        <w:r w:rsidR="00AD06F6">
          <w:rPr>
            <w:webHidden/>
          </w:rPr>
          <w:fldChar w:fldCharType="separate"/>
        </w:r>
        <w:r w:rsidR="00AD06F6">
          <w:rPr>
            <w:webHidden/>
          </w:rPr>
          <w:t>32</w:t>
        </w:r>
        <w:r w:rsidR="00AD06F6">
          <w:rPr>
            <w:webHidden/>
          </w:rPr>
          <w:fldChar w:fldCharType="end"/>
        </w:r>
      </w:hyperlink>
    </w:p>
    <w:p w14:paraId="3EB91361" w14:textId="363BD5B5" w:rsidR="00AD06F6" w:rsidRDefault="008536C1">
      <w:pPr>
        <w:pStyle w:val="31"/>
        <w:rPr>
          <w:rFonts w:asciiTheme="minorHAnsi" w:eastAsiaTheme="minorEastAsia" w:hAnsiTheme="minorHAnsi" w:cstheme="minorBidi"/>
          <w:iCs w:val="0"/>
          <w:snapToGrid/>
          <w:sz w:val="22"/>
          <w:szCs w:val="22"/>
        </w:rPr>
      </w:pPr>
      <w:hyperlink w:anchor="_Toc51078780" w:history="1">
        <w:r w:rsidR="00AD06F6" w:rsidRPr="002F7515">
          <w:rPr>
            <w:rStyle w:val="aa"/>
          </w:rPr>
          <w:t>4.5.1</w:t>
        </w:r>
        <w:r w:rsidR="00AD06F6">
          <w:rPr>
            <w:rFonts w:asciiTheme="minorHAnsi" w:eastAsiaTheme="minorEastAsia" w:hAnsiTheme="minorHAnsi" w:cstheme="minorBidi"/>
            <w:iCs w:val="0"/>
            <w:snapToGrid/>
            <w:sz w:val="22"/>
            <w:szCs w:val="22"/>
          </w:rPr>
          <w:tab/>
        </w:r>
        <w:r w:rsidR="00AD06F6" w:rsidRPr="002F7515">
          <w:rPr>
            <w:rStyle w:val="aa"/>
          </w:rPr>
          <w:t>Общие требования к заявке</w:t>
        </w:r>
        <w:r w:rsidR="00AD06F6">
          <w:rPr>
            <w:webHidden/>
          </w:rPr>
          <w:tab/>
        </w:r>
        <w:r w:rsidR="00AD06F6">
          <w:rPr>
            <w:webHidden/>
          </w:rPr>
          <w:fldChar w:fldCharType="begin"/>
        </w:r>
        <w:r w:rsidR="00AD06F6">
          <w:rPr>
            <w:webHidden/>
          </w:rPr>
          <w:instrText xml:space="preserve"> PAGEREF _Toc51078780 \h </w:instrText>
        </w:r>
        <w:r w:rsidR="00AD06F6">
          <w:rPr>
            <w:webHidden/>
          </w:rPr>
        </w:r>
        <w:r w:rsidR="00AD06F6">
          <w:rPr>
            <w:webHidden/>
          </w:rPr>
          <w:fldChar w:fldCharType="separate"/>
        </w:r>
        <w:r w:rsidR="00AD06F6">
          <w:rPr>
            <w:webHidden/>
          </w:rPr>
          <w:t>32</w:t>
        </w:r>
        <w:r w:rsidR="00AD06F6">
          <w:rPr>
            <w:webHidden/>
          </w:rPr>
          <w:fldChar w:fldCharType="end"/>
        </w:r>
      </w:hyperlink>
    </w:p>
    <w:p w14:paraId="5D29517E" w14:textId="7722797F" w:rsidR="00AD06F6" w:rsidRDefault="008536C1">
      <w:pPr>
        <w:pStyle w:val="31"/>
        <w:rPr>
          <w:rFonts w:asciiTheme="minorHAnsi" w:eastAsiaTheme="minorEastAsia" w:hAnsiTheme="minorHAnsi" w:cstheme="minorBidi"/>
          <w:iCs w:val="0"/>
          <w:snapToGrid/>
          <w:sz w:val="22"/>
          <w:szCs w:val="22"/>
        </w:rPr>
      </w:pPr>
      <w:hyperlink w:anchor="_Toc51078781" w:history="1">
        <w:r w:rsidR="00AD06F6" w:rsidRPr="002F7515">
          <w:rPr>
            <w:rStyle w:val="aa"/>
          </w:rPr>
          <w:t>4.5.2</w:t>
        </w:r>
        <w:r w:rsidR="00AD06F6">
          <w:rPr>
            <w:rFonts w:asciiTheme="minorHAnsi" w:eastAsiaTheme="minorEastAsia" w:hAnsiTheme="minorHAnsi" w:cstheme="minorBidi"/>
            <w:iCs w:val="0"/>
            <w:snapToGrid/>
            <w:sz w:val="22"/>
            <w:szCs w:val="22"/>
          </w:rPr>
          <w:tab/>
        </w:r>
        <w:r w:rsidR="00AD06F6" w:rsidRPr="002F7515">
          <w:rPr>
            <w:rStyle w:val="aa"/>
          </w:rPr>
          <w:t>Требования к сроку действия заявки</w:t>
        </w:r>
        <w:r w:rsidR="00AD06F6">
          <w:rPr>
            <w:webHidden/>
          </w:rPr>
          <w:tab/>
        </w:r>
        <w:r w:rsidR="00AD06F6">
          <w:rPr>
            <w:webHidden/>
          </w:rPr>
          <w:fldChar w:fldCharType="begin"/>
        </w:r>
        <w:r w:rsidR="00AD06F6">
          <w:rPr>
            <w:webHidden/>
          </w:rPr>
          <w:instrText xml:space="preserve"> PAGEREF _Toc51078781 \h </w:instrText>
        </w:r>
        <w:r w:rsidR="00AD06F6">
          <w:rPr>
            <w:webHidden/>
          </w:rPr>
        </w:r>
        <w:r w:rsidR="00AD06F6">
          <w:rPr>
            <w:webHidden/>
          </w:rPr>
          <w:fldChar w:fldCharType="separate"/>
        </w:r>
        <w:r w:rsidR="00AD06F6">
          <w:rPr>
            <w:webHidden/>
          </w:rPr>
          <w:t>34</w:t>
        </w:r>
        <w:r w:rsidR="00AD06F6">
          <w:rPr>
            <w:webHidden/>
          </w:rPr>
          <w:fldChar w:fldCharType="end"/>
        </w:r>
      </w:hyperlink>
    </w:p>
    <w:p w14:paraId="15284623" w14:textId="77BF8C23" w:rsidR="00AD06F6" w:rsidRDefault="008536C1">
      <w:pPr>
        <w:pStyle w:val="31"/>
        <w:rPr>
          <w:rFonts w:asciiTheme="minorHAnsi" w:eastAsiaTheme="minorEastAsia" w:hAnsiTheme="minorHAnsi" w:cstheme="minorBidi"/>
          <w:iCs w:val="0"/>
          <w:snapToGrid/>
          <w:sz w:val="22"/>
          <w:szCs w:val="22"/>
        </w:rPr>
      </w:pPr>
      <w:hyperlink w:anchor="_Toc51078782" w:history="1">
        <w:r w:rsidR="00AD06F6" w:rsidRPr="002F7515">
          <w:rPr>
            <w:rStyle w:val="aa"/>
          </w:rPr>
          <w:t>4.5.3</w:t>
        </w:r>
        <w:r w:rsidR="00AD06F6">
          <w:rPr>
            <w:rFonts w:asciiTheme="minorHAnsi" w:eastAsiaTheme="minorEastAsia" w:hAnsiTheme="minorHAnsi" w:cstheme="minorBidi"/>
            <w:iCs w:val="0"/>
            <w:snapToGrid/>
            <w:sz w:val="22"/>
            <w:szCs w:val="22"/>
          </w:rPr>
          <w:tab/>
        </w:r>
        <w:r w:rsidR="00AD06F6" w:rsidRPr="002F7515">
          <w:rPr>
            <w:rStyle w:val="aa"/>
          </w:rPr>
          <w:t>Требования к языку заявки</w:t>
        </w:r>
        <w:r w:rsidR="00AD06F6">
          <w:rPr>
            <w:webHidden/>
          </w:rPr>
          <w:tab/>
        </w:r>
        <w:r w:rsidR="00AD06F6">
          <w:rPr>
            <w:webHidden/>
          </w:rPr>
          <w:fldChar w:fldCharType="begin"/>
        </w:r>
        <w:r w:rsidR="00AD06F6">
          <w:rPr>
            <w:webHidden/>
          </w:rPr>
          <w:instrText xml:space="preserve"> PAGEREF _Toc51078782 \h </w:instrText>
        </w:r>
        <w:r w:rsidR="00AD06F6">
          <w:rPr>
            <w:webHidden/>
          </w:rPr>
        </w:r>
        <w:r w:rsidR="00AD06F6">
          <w:rPr>
            <w:webHidden/>
          </w:rPr>
          <w:fldChar w:fldCharType="separate"/>
        </w:r>
        <w:r w:rsidR="00AD06F6">
          <w:rPr>
            <w:webHidden/>
          </w:rPr>
          <w:t>34</w:t>
        </w:r>
        <w:r w:rsidR="00AD06F6">
          <w:rPr>
            <w:webHidden/>
          </w:rPr>
          <w:fldChar w:fldCharType="end"/>
        </w:r>
      </w:hyperlink>
    </w:p>
    <w:p w14:paraId="45176DC1" w14:textId="79022882" w:rsidR="00AD06F6" w:rsidRDefault="008536C1">
      <w:pPr>
        <w:pStyle w:val="31"/>
        <w:rPr>
          <w:rFonts w:asciiTheme="minorHAnsi" w:eastAsiaTheme="minorEastAsia" w:hAnsiTheme="minorHAnsi" w:cstheme="minorBidi"/>
          <w:iCs w:val="0"/>
          <w:snapToGrid/>
          <w:sz w:val="22"/>
          <w:szCs w:val="22"/>
        </w:rPr>
      </w:pPr>
      <w:hyperlink w:anchor="_Toc51078783" w:history="1">
        <w:r w:rsidR="00AD06F6" w:rsidRPr="002F7515">
          <w:rPr>
            <w:rStyle w:val="aa"/>
          </w:rPr>
          <w:t>4.5.4</w:t>
        </w:r>
        <w:r w:rsidR="00AD06F6">
          <w:rPr>
            <w:rFonts w:asciiTheme="minorHAnsi" w:eastAsiaTheme="minorEastAsia" w:hAnsiTheme="minorHAnsi" w:cstheme="minorBidi"/>
            <w:iCs w:val="0"/>
            <w:snapToGrid/>
            <w:sz w:val="22"/>
            <w:szCs w:val="22"/>
          </w:rPr>
          <w:tab/>
        </w:r>
        <w:r w:rsidR="00AD06F6" w:rsidRPr="002F7515">
          <w:rPr>
            <w:rStyle w:val="aa"/>
          </w:rPr>
          <w:t>Требования к валюте заявки</w:t>
        </w:r>
        <w:r w:rsidR="00AD06F6">
          <w:rPr>
            <w:webHidden/>
          </w:rPr>
          <w:tab/>
        </w:r>
        <w:r w:rsidR="00AD06F6">
          <w:rPr>
            <w:webHidden/>
          </w:rPr>
          <w:fldChar w:fldCharType="begin"/>
        </w:r>
        <w:r w:rsidR="00AD06F6">
          <w:rPr>
            <w:webHidden/>
          </w:rPr>
          <w:instrText xml:space="preserve"> PAGEREF _Toc51078783 \h </w:instrText>
        </w:r>
        <w:r w:rsidR="00AD06F6">
          <w:rPr>
            <w:webHidden/>
          </w:rPr>
        </w:r>
        <w:r w:rsidR="00AD06F6">
          <w:rPr>
            <w:webHidden/>
          </w:rPr>
          <w:fldChar w:fldCharType="separate"/>
        </w:r>
        <w:r w:rsidR="00AD06F6">
          <w:rPr>
            <w:webHidden/>
          </w:rPr>
          <w:t>34</w:t>
        </w:r>
        <w:r w:rsidR="00AD06F6">
          <w:rPr>
            <w:webHidden/>
          </w:rPr>
          <w:fldChar w:fldCharType="end"/>
        </w:r>
      </w:hyperlink>
    </w:p>
    <w:p w14:paraId="2EDA5211" w14:textId="62561F5F" w:rsidR="00AD06F6" w:rsidRDefault="008536C1">
      <w:pPr>
        <w:pStyle w:val="31"/>
        <w:rPr>
          <w:rFonts w:asciiTheme="minorHAnsi" w:eastAsiaTheme="minorEastAsia" w:hAnsiTheme="minorHAnsi" w:cstheme="minorBidi"/>
          <w:iCs w:val="0"/>
          <w:snapToGrid/>
          <w:sz w:val="22"/>
          <w:szCs w:val="22"/>
        </w:rPr>
      </w:pPr>
      <w:hyperlink w:anchor="_Toc51078784" w:history="1">
        <w:r w:rsidR="00AD06F6" w:rsidRPr="002F7515">
          <w:rPr>
            <w:rStyle w:val="aa"/>
          </w:rPr>
          <w:t>4.5.5</w:t>
        </w:r>
        <w:r w:rsidR="00AD06F6">
          <w:rPr>
            <w:rFonts w:asciiTheme="minorHAnsi" w:eastAsiaTheme="minorEastAsia" w:hAnsiTheme="minorHAnsi" w:cstheme="minorBidi"/>
            <w:iCs w:val="0"/>
            <w:snapToGrid/>
            <w:sz w:val="22"/>
            <w:szCs w:val="22"/>
          </w:rPr>
          <w:tab/>
        </w:r>
        <w:r w:rsidR="00AD06F6" w:rsidRPr="002F7515">
          <w:rPr>
            <w:rStyle w:val="aa"/>
          </w:rPr>
          <w:t>Требования к описанию продукции</w:t>
        </w:r>
        <w:r w:rsidR="00AD06F6">
          <w:rPr>
            <w:webHidden/>
          </w:rPr>
          <w:tab/>
        </w:r>
        <w:r w:rsidR="00AD06F6">
          <w:rPr>
            <w:webHidden/>
          </w:rPr>
          <w:fldChar w:fldCharType="begin"/>
        </w:r>
        <w:r w:rsidR="00AD06F6">
          <w:rPr>
            <w:webHidden/>
          </w:rPr>
          <w:instrText xml:space="preserve"> PAGEREF _Toc51078784 \h </w:instrText>
        </w:r>
        <w:r w:rsidR="00AD06F6">
          <w:rPr>
            <w:webHidden/>
          </w:rPr>
        </w:r>
        <w:r w:rsidR="00AD06F6">
          <w:rPr>
            <w:webHidden/>
          </w:rPr>
          <w:fldChar w:fldCharType="separate"/>
        </w:r>
        <w:r w:rsidR="00AD06F6">
          <w:rPr>
            <w:webHidden/>
          </w:rPr>
          <w:t>34</w:t>
        </w:r>
        <w:r w:rsidR="00AD06F6">
          <w:rPr>
            <w:webHidden/>
          </w:rPr>
          <w:fldChar w:fldCharType="end"/>
        </w:r>
      </w:hyperlink>
    </w:p>
    <w:p w14:paraId="088B1E8F" w14:textId="2EAAD9E0" w:rsidR="00AD06F6" w:rsidRDefault="008536C1">
      <w:pPr>
        <w:pStyle w:val="31"/>
        <w:rPr>
          <w:rFonts w:asciiTheme="minorHAnsi" w:eastAsiaTheme="minorEastAsia" w:hAnsiTheme="minorHAnsi" w:cstheme="minorBidi"/>
          <w:iCs w:val="0"/>
          <w:snapToGrid/>
          <w:sz w:val="22"/>
          <w:szCs w:val="22"/>
        </w:rPr>
      </w:pPr>
      <w:hyperlink w:anchor="_Toc51078785" w:history="1">
        <w:r w:rsidR="00AD06F6" w:rsidRPr="002F7515">
          <w:rPr>
            <w:rStyle w:val="aa"/>
          </w:rPr>
          <w:t>4.5.6</w:t>
        </w:r>
        <w:r w:rsidR="00AD06F6">
          <w:rPr>
            <w:rFonts w:asciiTheme="minorHAnsi" w:eastAsiaTheme="minorEastAsia" w:hAnsiTheme="minorHAnsi" w:cstheme="minorBidi"/>
            <w:iCs w:val="0"/>
            <w:snapToGrid/>
            <w:sz w:val="22"/>
            <w:szCs w:val="22"/>
          </w:rPr>
          <w:tab/>
        </w:r>
        <w:r w:rsidR="00AD06F6" w:rsidRPr="002F7515">
          <w:rPr>
            <w:rStyle w:val="aa"/>
          </w:rPr>
          <w:t>Сведения о начальной (максимальной) цене Договора (цене лота)</w:t>
        </w:r>
        <w:r w:rsidR="00AD06F6">
          <w:rPr>
            <w:webHidden/>
          </w:rPr>
          <w:tab/>
        </w:r>
        <w:r w:rsidR="00AD06F6">
          <w:rPr>
            <w:webHidden/>
          </w:rPr>
          <w:fldChar w:fldCharType="begin"/>
        </w:r>
        <w:r w:rsidR="00AD06F6">
          <w:rPr>
            <w:webHidden/>
          </w:rPr>
          <w:instrText xml:space="preserve"> PAGEREF _Toc51078785 \h </w:instrText>
        </w:r>
        <w:r w:rsidR="00AD06F6">
          <w:rPr>
            <w:webHidden/>
          </w:rPr>
        </w:r>
        <w:r w:rsidR="00AD06F6">
          <w:rPr>
            <w:webHidden/>
          </w:rPr>
          <w:fldChar w:fldCharType="separate"/>
        </w:r>
        <w:r w:rsidR="00AD06F6">
          <w:rPr>
            <w:webHidden/>
          </w:rPr>
          <w:t>35</w:t>
        </w:r>
        <w:r w:rsidR="00AD06F6">
          <w:rPr>
            <w:webHidden/>
          </w:rPr>
          <w:fldChar w:fldCharType="end"/>
        </w:r>
      </w:hyperlink>
    </w:p>
    <w:p w14:paraId="5C201942" w14:textId="33956E23" w:rsidR="00AD06F6" w:rsidRDefault="008536C1">
      <w:pPr>
        <w:pStyle w:val="31"/>
        <w:rPr>
          <w:rFonts w:asciiTheme="minorHAnsi" w:eastAsiaTheme="minorEastAsia" w:hAnsiTheme="minorHAnsi" w:cstheme="minorBidi"/>
          <w:iCs w:val="0"/>
          <w:snapToGrid/>
          <w:sz w:val="22"/>
          <w:szCs w:val="22"/>
        </w:rPr>
      </w:pPr>
      <w:hyperlink w:anchor="_Toc51078786" w:history="1">
        <w:r w:rsidR="00AD06F6" w:rsidRPr="002F7515">
          <w:rPr>
            <w:rStyle w:val="aa"/>
          </w:rPr>
          <w:t>4.5.7</w:t>
        </w:r>
        <w:r w:rsidR="00AD06F6">
          <w:rPr>
            <w:rFonts w:asciiTheme="minorHAnsi" w:eastAsiaTheme="minorEastAsia" w:hAnsiTheme="minorHAnsi" w:cstheme="minorBidi"/>
            <w:iCs w:val="0"/>
            <w:snapToGrid/>
            <w:sz w:val="22"/>
            <w:szCs w:val="22"/>
          </w:rPr>
          <w:tab/>
        </w:r>
        <w:r w:rsidR="00AD06F6" w:rsidRPr="002F7515">
          <w:rPr>
            <w:rStyle w:val="aa"/>
          </w:rPr>
          <w:t>Обеспечение заявки</w:t>
        </w:r>
        <w:r w:rsidR="00AD06F6">
          <w:rPr>
            <w:webHidden/>
          </w:rPr>
          <w:tab/>
        </w:r>
        <w:r w:rsidR="00AD06F6">
          <w:rPr>
            <w:webHidden/>
          </w:rPr>
          <w:fldChar w:fldCharType="begin"/>
        </w:r>
        <w:r w:rsidR="00AD06F6">
          <w:rPr>
            <w:webHidden/>
          </w:rPr>
          <w:instrText xml:space="preserve"> PAGEREF _Toc51078786 \h </w:instrText>
        </w:r>
        <w:r w:rsidR="00AD06F6">
          <w:rPr>
            <w:webHidden/>
          </w:rPr>
        </w:r>
        <w:r w:rsidR="00AD06F6">
          <w:rPr>
            <w:webHidden/>
          </w:rPr>
          <w:fldChar w:fldCharType="separate"/>
        </w:r>
        <w:r w:rsidR="00AD06F6">
          <w:rPr>
            <w:webHidden/>
          </w:rPr>
          <w:t>35</w:t>
        </w:r>
        <w:r w:rsidR="00AD06F6">
          <w:rPr>
            <w:webHidden/>
          </w:rPr>
          <w:fldChar w:fldCharType="end"/>
        </w:r>
      </w:hyperlink>
    </w:p>
    <w:p w14:paraId="5675D37D" w14:textId="49F3072E" w:rsidR="00AD06F6" w:rsidRDefault="008536C1">
      <w:pPr>
        <w:pStyle w:val="21"/>
        <w:tabs>
          <w:tab w:val="left" w:pos="1134"/>
        </w:tabs>
        <w:rPr>
          <w:rFonts w:asciiTheme="minorHAnsi" w:eastAsiaTheme="minorEastAsia" w:hAnsiTheme="minorHAnsi" w:cstheme="minorBidi"/>
          <w:b w:val="0"/>
          <w:snapToGrid/>
          <w:sz w:val="22"/>
          <w:szCs w:val="22"/>
          <w:lang w:val="ru-RU"/>
        </w:rPr>
      </w:pPr>
      <w:hyperlink w:anchor="_Toc51078787" w:history="1">
        <w:r w:rsidR="00AD06F6" w:rsidRPr="002F7515">
          <w:rPr>
            <w:rStyle w:val="aa"/>
          </w:rPr>
          <w:t>4.6</w:t>
        </w:r>
        <w:r w:rsidR="00AD06F6">
          <w:rPr>
            <w:rFonts w:asciiTheme="minorHAnsi" w:eastAsiaTheme="minorEastAsia" w:hAnsiTheme="minorHAnsi" w:cstheme="minorBidi"/>
            <w:b w:val="0"/>
            <w:snapToGrid/>
            <w:sz w:val="22"/>
            <w:szCs w:val="22"/>
            <w:lang w:val="ru-RU"/>
          </w:rPr>
          <w:tab/>
        </w:r>
        <w:r w:rsidR="00AD06F6" w:rsidRPr="002F7515">
          <w:rPr>
            <w:rStyle w:val="aa"/>
          </w:rPr>
          <w:t>Предзаявочное обсуждение (дополнительный этап)</w:t>
        </w:r>
        <w:r w:rsidR="00AD06F6">
          <w:rPr>
            <w:webHidden/>
          </w:rPr>
          <w:tab/>
        </w:r>
        <w:r w:rsidR="00AD06F6">
          <w:rPr>
            <w:webHidden/>
          </w:rPr>
          <w:fldChar w:fldCharType="begin"/>
        </w:r>
        <w:r w:rsidR="00AD06F6">
          <w:rPr>
            <w:webHidden/>
          </w:rPr>
          <w:instrText xml:space="preserve"> PAGEREF _Toc51078787 \h </w:instrText>
        </w:r>
        <w:r w:rsidR="00AD06F6">
          <w:rPr>
            <w:webHidden/>
          </w:rPr>
        </w:r>
        <w:r w:rsidR="00AD06F6">
          <w:rPr>
            <w:webHidden/>
          </w:rPr>
          <w:fldChar w:fldCharType="separate"/>
        </w:r>
        <w:r w:rsidR="00AD06F6">
          <w:rPr>
            <w:webHidden/>
          </w:rPr>
          <w:t>38</w:t>
        </w:r>
        <w:r w:rsidR="00AD06F6">
          <w:rPr>
            <w:webHidden/>
          </w:rPr>
          <w:fldChar w:fldCharType="end"/>
        </w:r>
      </w:hyperlink>
    </w:p>
    <w:p w14:paraId="013F4C70" w14:textId="2AFCAF9E" w:rsidR="00AD06F6" w:rsidRDefault="008536C1">
      <w:pPr>
        <w:pStyle w:val="21"/>
        <w:tabs>
          <w:tab w:val="left" w:pos="1134"/>
        </w:tabs>
        <w:rPr>
          <w:rFonts w:asciiTheme="minorHAnsi" w:eastAsiaTheme="minorEastAsia" w:hAnsiTheme="minorHAnsi" w:cstheme="minorBidi"/>
          <w:b w:val="0"/>
          <w:snapToGrid/>
          <w:sz w:val="22"/>
          <w:szCs w:val="22"/>
          <w:lang w:val="ru-RU"/>
        </w:rPr>
      </w:pPr>
      <w:hyperlink w:anchor="_Toc51078788" w:history="1">
        <w:r w:rsidR="00AD06F6" w:rsidRPr="002F7515">
          <w:rPr>
            <w:rStyle w:val="aa"/>
          </w:rPr>
          <w:t>4.7</w:t>
        </w:r>
        <w:r w:rsidR="00AD06F6">
          <w:rPr>
            <w:rFonts w:asciiTheme="minorHAnsi" w:eastAsiaTheme="minorEastAsia" w:hAnsiTheme="minorHAnsi" w:cstheme="minorBidi"/>
            <w:b w:val="0"/>
            <w:snapToGrid/>
            <w:sz w:val="22"/>
            <w:szCs w:val="22"/>
            <w:lang w:val="ru-RU"/>
          </w:rPr>
          <w:tab/>
        </w:r>
        <w:r w:rsidR="00AD06F6" w:rsidRPr="002F7515">
          <w:rPr>
            <w:rStyle w:val="aa"/>
          </w:rPr>
          <w:t>Подача заявок и их прием</w:t>
        </w:r>
        <w:r w:rsidR="00AD06F6">
          <w:rPr>
            <w:webHidden/>
          </w:rPr>
          <w:tab/>
        </w:r>
        <w:r w:rsidR="00AD06F6">
          <w:rPr>
            <w:webHidden/>
          </w:rPr>
          <w:fldChar w:fldCharType="begin"/>
        </w:r>
        <w:r w:rsidR="00AD06F6">
          <w:rPr>
            <w:webHidden/>
          </w:rPr>
          <w:instrText xml:space="preserve"> PAGEREF _Toc51078788 \h </w:instrText>
        </w:r>
        <w:r w:rsidR="00AD06F6">
          <w:rPr>
            <w:webHidden/>
          </w:rPr>
        </w:r>
        <w:r w:rsidR="00AD06F6">
          <w:rPr>
            <w:webHidden/>
          </w:rPr>
          <w:fldChar w:fldCharType="separate"/>
        </w:r>
        <w:r w:rsidR="00AD06F6">
          <w:rPr>
            <w:webHidden/>
          </w:rPr>
          <w:t>40</w:t>
        </w:r>
        <w:r w:rsidR="00AD06F6">
          <w:rPr>
            <w:webHidden/>
          </w:rPr>
          <w:fldChar w:fldCharType="end"/>
        </w:r>
      </w:hyperlink>
    </w:p>
    <w:p w14:paraId="746418FC" w14:textId="14F328D6" w:rsidR="00AD06F6" w:rsidRDefault="008536C1">
      <w:pPr>
        <w:pStyle w:val="21"/>
        <w:tabs>
          <w:tab w:val="left" w:pos="1134"/>
        </w:tabs>
        <w:rPr>
          <w:rFonts w:asciiTheme="minorHAnsi" w:eastAsiaTheme="minorEastAsia" w:hAnsiTheme="minorHAnsi" w:cstheme="minorBidi"/>
          <w:b w:val="0"/>
          <w:snapToGrid/>
          <w:sz w:val="22"/>
          <w:szCs w:val="22"/>
          <w:lang w:val="ru-RU"/>
        </w:rPr>
      </w:pPr>
      <w:hyperlink w:anchor="_Toc51078789" w:history="1">
        <w:r w:rsidR="00AD06F6" w:rsidRPr="002F7515">
          <w:rPr>
            <w:rStyle w:val="aa"/>
          </w:rPr>
          <w:t>4.8</w:t>
        </w:r>
        <w:r w:rsidR="00AD06F6">
          <w:rPr>
            <w:rFonts w:asciiTheme="minorHAnsi" w:eastAsiaTheme="minorEastAsia" w:hAnsiTheme="minorHAnsi" w:cstheme="minorBidi"/>
            <w:b w:val="0"/>
            <w:snapToGrid/>
            <w:sz w:val="22"/>
            <w:szCs w:val="22"/>
            <w:lang w:val="ru-RU"/>
          </w:rPr>
          <w:tab/>
        </w:r>
        <w:r w:rsidR="00AD06F6" w:rsidRPr="002F7515">
          <w:rPr>
            <w:rStyle w:val="aa"/>
          </w:rPr>
          <w:t>Изменение и отзыв заявок</w:t>
        </w:r>
        <w:r w:rsidR="00AD06F6">
          <w:rPr>
            <w:webHidden/>
          </w:rPr>
          <w:tab/>
        </w:r>
        <w:r w:rsidR="00AD06F6">
          <w:rPr>
            <w:webHidden/>
          </w:rPr>
          <w:fldChar w:fldCharType="begin"/>
        </w:r>
        <w:r w:rsidR="00AD06F6">
          <w:rPr>
            <w:webHidden/>
          </w:rPr>
          <w:instrText xml:space="preserve"> PAGEREF _Toc51078789 \h </w:instrText>
        </w:r>
        <w:r w:rsidR="00AD06F6">
          <w:rPr>
            <w:webHidden/>
          </w:rPr>
        </w:r>
        <w:r w:rsidR="00AD06F6">
          <w:rPr>
            <w:webHidden/>
          </w:rPr>
          <w:fldChar w:fldCharType="separate"/>
        </w:r>
        <w:r w:rsidR="00AD06F6">
          <w:rPr>
            <w:webHidden/>
          </w:rPr>
          <w:t>40</w:t>
        </w:r>
        <w:r w:rsidR="00AD06F6">
          <w:rPr>
            <w:webHidden/>
          </w:rPr>
          <w:fldChar w:fldCharType="end"/>
        </w:r>
      </w:hyperlink>
    </w:p>
    <w:p w14:paraId="3F1F7382" w14:textId="7D4BA1D6" w:rsidR="00AD06F6" w:rsidRDefault="008536C1">
      <w:pPr>
        <w:pStyle w:val="21"/>
        <w:tabs>
          <w:tab w:val="left" w:pos="1134"/>
        </w:tabs>
        <w:rPr>
          <w:rFonts w:asciiTheme="minorHAnsi" w:eastAsiaTheme="minorEastAsia" w:hAnsiTheme="minorHAnsi" w:cstheme="minorBidi"/>
          <w:b w:val="0"/>
          <w:snapToGrid/>
          <w:sz w:val="22"/>
          <w:szCs w:val="22"/>
          <w:lang w:val="ru-RU"/>
        </w:rPr>
      </w:pPr>
      <w:hyperlink w:anchor="_Toc51078790" w:history="1">
        <w:r w:rsidR="00AD06F6" w:rsidRPr="002F7515">
          <w:rPr>
            <w:rStyle w:val="aa"/>
          </w:rPr>
          <w:t>4.9</w:t>
        </w:r>
        <w:r w:rsidR="00AD06F6">
          <w:rPr>
            <w:rFonts w:asciiTheme="minorHAnsi" w:eastAsiaTheme="minorEastAsia" w:hAnsiTheme="minorHAnsi" w:cstheme="minorBidi"/>
            <w:b w:val="0"/>
            <w:snapToGrid/>
            <w:sz w:val="22"/>
            <w:szCs w:val="22"/>
            <w:lang w:val="ru-RU"/>
          </w:rPr>
          <w:tab/>
        </w:r>
        <w:r w:rsidR="00AD06F6" w:rsidRPr="002F7515">
          <w:rPr>
            <w:rStyle w:val="aa"/>
          </w:rPr>
          <w:t>Открытие доступа к первым частям заявок</w:t>
        </w:r>
        <w:r w:rsidR="00AD06F6">
          <w:rPr>
            <w:webHidden/>
          </w:rPr>
          <w:tab/>
        </w:r>
        <w:r w:rsidR="00AD06F6">
          <w:rPr>
            <w:webHidden/>
          </w:rPr>
          <w:fldChar w:fldCharType="begin"/>
        </w:r>
        <w:r w:rsidR="00AD06F6">
          <w:rPr>
            <w:webHidden/>
          </w:rPr>
          <w:instrText xml:space="preserve"> PAGEREF _Toc51078790 \h </w:instrText>
        </w:r>
        <w:r w:rsidR="00AD06F6">
          <w:rPr>
            <w:webHidden/>
          </w:rPr>
        </w:r>
        <w:r w:rsidR="00AD06F6">
          <w:rPr>
            <w:webHidden/>
          </w:rPr>
          <w:fldChar w:fldCharType="separate"/>
        </w:r>
        <w:r w:rsidR="00AD06F6">
          <w:rPr>
            <w:webHidden/>
          </w:rPr>
          <w:t>41</w:t>
        </w:r>
        <w:r w:rsidR="00AD06F6">
          <w:rPr>
            <w:webHidden/>
          </w:rPr>
          <w:fldChar w:fldCharType="end"/>
        </w:r>
      </w:hyperlink>
    </w:p>
    <w:p w14:paraId="349F2043" w14:textId="7595BBB2" w:rsidR="00AD06F6" w:rsidRDefault="008536C1">
      <w:pPr>
        <w:pStyle w:val="21"/>
        <w:tabs>
          <w:tab w:val="left" w:pos="1979"/>
        </w:tabs>
        <w:rPr>
          <w:rFonts w:asciiTheme="minorHAnsi" w:eastAsiaTheme="minorEastAsia" w:hAnsiTheme="minorHAnsi" w:cstheme="minorBidi"/>
          <w:b w:val="0"/>
          <w:snapToGrid/>
          <w:sz w:val="22"/>
          <w:szCs w:val="22"/>
          <w:lang w:val="ru-RU"/>
        </w:rPr>
      </w:pPr>
      <w:hyperlink w:anchor="_Toc51078791" w:history="1">
        <w:r w:rsidR="00AD06F6" w:rsidRPr="002F7515">
          <w:rPr>
            <w:rStyle w:val="aa"/>
          </w:rPr>
          <w:t>4.10</w:t>
        </w:r>
        <w:r w:rsidR="00AD06F6">
          <w:rPr>
            <w:rFonts w:asciiTheme="minorHAnsi" w:eastAsiaTheme="minorEastAsia" w:hAnsiTheme="minorHAnsi" w:cstheme="minorBidi"/>
            <w:b w:val="0"/>
            <w:snapToGrid/>
            <w:sz w:val="22"/>
            <w:szCs w:val="22"/>
            <w:lang w:val="ru-RU"/>
          </w:rPr>
          <w:tab/>
        </w:r>
        <w:r w:rsidR="00AD06F6" w:rsidRPr="002F7515">
          <w:rPr>
            <w:rStyle w:val="aa"/>
          </w:rPr>
          <w:t>Обсуждение заявок (дополнительный этап)</w:t>
        </w:r>
        <w:r w:rsidR="00AD06F6">
          <w:rPr>
            <w:webHidden/>
          </w:rPr>
          <w:tab/>
        </w:r>
        <w:r w:rsidR="00AD06F6">
          <w:rPr>
            <w:webHidden/>
          </w:rPr>
          <w:fldChar w:fldCharType="begin"/>
        </w:r>
        <w:r w:rsidR="00AD06F6">
          <w:rPr>
            <w:webHidden/>
          </w:rPr>
          <w:instrText xml:space="preserve"> PAGEREF _Toc51078791 \h </w:instrText>
        </w:r>
        <w:r w:rsidR="00AD06F6">
          <w:rPr>
            <w:webHidden/>
          </w:rPr>
        </w:r>
        <w:r w:rsidR="00AD06F6">
          <w:rPr>
            <w:webHidden/>
          </w:rPr>
          <w:fldChar w:fldCharType="separate"/>
        </w:r>
        <w:r w:rsidR="00AD06F6">
          <w:rPr>
            <w:webHidden/>
          </w:rPr>
          <w:t>41</w:t>
        </w:r>
        <w:r w:rsidR="00AD06F6">
          <w:rPr>
            <w:webHidden/>
          </w:rPr>
          <w:fldChar w:fldCharType="end"/>
        </w:r>
      </w:hyperlink>
    </w:p>
    <w:p w14:paraId="57A5829B" w14:textId="3EF889E4" w:rsidR="00AD06F6" w:rsidRDefault="008536C1">
      <w:pPr>
        <w:pStyle w:val="21"/>
        <w:tabs>
          <w:tab w:val="left" w:pos="1979"/>
        </w:tabs>
        <w:rPr>
          <w:rFonts w:asciiTheme="minorHAnsi" w:eastAsiaTheme="minorEastAsia" w:hAnsiTheme="minorHAnsi" w:cstheme="minorBidi"/>
          <w:b w:val="0"/>
          <w:snapToGrid/>
          <w:sz w:val="22"/>
          <w:szCs w:val="22"/>
          <w:lang w:val="ru-RU"/>
        </w:rPr>
      </w:pPr>
      <w:hyperlink w:anchor="_Toc51078792" w:history="1">
        <w:r w:rsidR="00AD06F6" w:rsidRPr="002F7515">
          <w:rPr>
            <w:rStyle w:val="aa"/>
          </w:rPr>
          <w:t>4.11</w:t>
        </w:r>
        <w:r w:rsidR="00AD06F6">
          <w:rPr>
            <w:rFonts w:asciiTheme="minorHAnsi" w:eastAsiaTheme="minorEastAsia" w:hAnsiTheme="minorHAnsi" w:cstheme="minorBidi"/>
            <w:b w:val="0"/>
            <w:snapToGrid/>
            <w:sz w:val="22"/>
            <w:szCs w:val="22"/>
            <w:lang w:val="ru-RU"/>
          </w:rPr>
          <w:tab/>
        </w:r>
        <w:r w:rsidR="00AD06F6" w:rsidRPr="002F7515">
          <w:rPr>
            <w:rStyle w:val="aa"/>
          </w:rPr>
          <w:t>Подача окончательных предложений Участников</w:t>
        </w:r>
        <w:r w:rsidR="00AD06F6">
          <w:rPr>
            <w:webHidden/>
          </w:rPr>
          <w:tab/>
        </w:r>
        <w:r w:rsidR="00AD06F6">
          <w:rPr>
            <w:webHidden/>
          </w:rPr>
          <w:fldChar w:fldCharType="begin"/>
        </w:r>
        <w:r w:rsidR="00AD06F6">
          <w:rPr>
            <w:webHidden/>
          </w:rPr>
          <w:instrText xml:space="preserve"> PAGEREF _Toc51078792 \h </w:instrText>
        </w:r>
        <w:r w:rsidR="00AD06F6">
          <w:rPr>
            <w:webHidden/>
          </w:rPr>
        </w:r>
        <w:r w:rsidR="00AD06F6">
          <w:rPr>
            <w:webHidden/>
          </w:rPr>
          <w:fldChar w:fldCharType="separate"/>
        </w:r>
        <w:r w:rsidR="00AD06F6">
          <w:rPr>
            <w:webHidden/>
          </w:rPr>
          <w:t>43</w:t>
        </w:r>
        <w:r w:rsidR="00AD06F6">
          <w:rPr>
            <w:webHidden/>
          </w:rPr>
          <w:fldChar w:fldCharType="end"/>
        </w:r>
      </w:hyperlink>
    </w:p>
    <w:p w14:paraId="03904D1A" w14:textId="3BEC8EF4" w:rsidR="00AD06F6" w:rsidRDefault="008536C1">
      <w:pPr>
        <w:pStyle w:val="21"/>
        <w:tabs>
          <w:tab w:val="left" w:pos="1979"/>
        </w:tabs>
        <w:rPr>
          <w:rFonts w:asciiTheme="minorHAnsi" w:eastAsiaTheme="minorEastAsia" w:hAnsiTheme="minorHAnsi" w:cstheme="minorBidi"/>
          <w:b w:val="0"/>
          <w:snapToGrid/>
          <w:sz w:val="22"/>
          <w:szCs w:val="22"/>
          <w:lang w:val="ru-RU"/>
        </w:rPr>
      </w:pPr>
      <w:hyperlink w:anchor="_Toc51078793" w:history="1">
        <w:r w:rsidR="00AD06F6" w:rsidRPr="002F7515">
          <w:rPr>
            <w:rStyle w:val="aa"/>
          </w:rPr>
          <w:t>4.12</w:t>
        </w:r>
        <w:r w:rsidR="00AD06F6">
          <w:rPr>
            <w:rFonts w:asciiTheme="minorHAnsi" w:eastAsiaTheme="minorEastAsia" w:hAnsiTheme="minorHAnsi" w:cstheme="minorBidi"/>
            <w:b w:val="0"/>
            <w:snapToGrid/>
            <w:sz w:val="22"/>
            <w:szCs w:val="22"/>
            <w:lang w:val="ru-RU"/>
          </w:rPr>
          <w:tab/>
        </w:r>
        <w:r w:rsidR="00AD06F6" w:rsidRPr="002F7515">
          <w:rPr>
            <w:rStyle w:val="aa"/>
          </w:rPr>
          <w:t>Открытие доступа к первым частям окончательных предложений Участников</w:t>
        </w:r>
        <w:r w:rsidR="00AD06F6">
          <w:rPr>
            <w:webHidden/>
          </w:rPr>
          <w:tab/>
        </w:r>
        <w:r w:rsidR="00AD06F6">
          <w:rPr>
            <w:webHidden/>
          </w:rPr>
          <w:fldChar w:fldCharType="begin"/>
        </w:r>
        <w:r w:rsidR="00AD06F6">
          <w:rPr>
            <w:webHidden/>
          </w:rPr>
          <w:instrText xml:space="preserve"> PAGEREF _Toc51078793 \h </w:instrText>
        </w:r>
        <w:r w:rsidR="00AD06F6">
          <w:rPr>
            <w:webHidden/>
          </w:rPr>
        </w:r>
        <w:r w:rsidR="00AD06F6">
          <w:rPr>
            <w:webHidden/>
          </w:rPr>
          <w:fldChar w:fldCharType="separate"/>
        </w:r>
        <w:r w:rsidR="00AD06F6">
          <w:rPr>
            <w:webHidden/>
          </w:rPr>
          <w:t>44</w:t>
        </w:r>
        <w:r w:rsidR="00AD06F6">
          <w:rPr>
            <w:webHidden/>
          </w:rPr>
          <w:fldChar w:fldCharType="end"/>
        </w:r>
      </w:hyperlink>
    </w:p>
    <w:p w14:paraId="51EA9B49" w14:textId="26ECCFA0" w:rsidR="00AD06F6" w:rsidRDefault="008536C1">
      <w:pPr>
        <w:pStyle w:val="21"/>
        <w:tabs>
          <w:tab w:val="left" w:pos="1979"/>
        </w:tabs>
        <w:rPr>
          <w:rFonts w:asciiTheme="minorHAnsi" w:eastAsiaTheme="minorEastAsia" w:hAnsiTheme="minorHAnsi" w:cstheme="minorBidi"/>
          <w:b w:val="0"/>
          <w:snapToGrid/>
          <w:sz w:val="22"/>
          <w:szCs w:val="22"/>
          <w:lang w:val="ru-RU"/>
        </w:rPr>
      </w:pPr>
      <w:hyperlink w:anchor="_Toc51078794" w:history="1">
        <w:r w:rsidR="00AD06F6" w:rsidRPr="002F7515">
          <w:rPr>
            <w:rStyle w:val="aa"/>
          </w:rPr>
          <w:t>4.13</w:t>
        </w:r>
        <w:r w:rsidR="00AD06F6">
          <w:rPr>
            <w:rFonts w:asciiTheme="minorHAnsi" w:eastAsiaTheme="minorEastAsia" w:hAnsiTheme="minorHAnsi" w:cstheme="minorBidi"/>
            <w:b w:val="0"/>
            <w:snapToGrid/>
            <w:sz w:val="22"/>
            <w:szCs w:val="22"/>
            <w:lang w:val="ru-RU"/>
          </w:rPr>
          <w:tab/>
        </w:r>
        <w:r w:rsidR="00AD06F6" w:rsidRPr="002F7515">
          <w:rPr>
            <w:rStyle w:val="aa"/>
          </w:rPr>
          <w:t>Рассмотрение первых частей заявок (первых частей окончательных предложений Участников)</w:t>
        </w:r>
        <w:r w:rsidR="00AD06F6">
          <w:rPr>
            <w:webHidden/>
          </w:rPr>
          <w:tab/>
        </w:r>
        <w:r w:rsidR="00AD06F6">
          <w:rPr>
            <w:webHidden/>
          </w:rPr>
          <w:fldChar w:fldCharType="begin"/>
        </w:r>
        <w:r w:rsidR="00AD06F6">
          <w:rPr>
            <w:webHidden/>
          </w:rPr>
          <w:instrText xml:space="preserve"> PAGEREF _Toc51078794 \h </w:instrText>
        </w:r>
        <w:r w:rsidR="00AD06F6">
          <w:rPr>
            <w:webHidden/>
          </w:rPr>
        </w:r>
        <w:r w:rsidR="00AD06F6">
          <w:rPr>
            <w:webHidden/>
          </w:rPr>
          <w:fldChar w:fldCharType="separate"/>
        </w:r>
        <w:r w:rsidR="00AD06F6">
          <w:rPr>
            <w:webHidden/>
          </w:rPr>
          <w:t>44</w:t>
        </w:r>
        <w:r w:rsidR="00AD06F6">
          <w:rPr>
            <w:webHidden/>
          </w:rPr>
          <w:fldChar w:fldCharType="end"/>
        </w:r>
      </w:hyperlink>
    </w:p>
    <w:p w14:paraId="30542C3E" w14:textId="091CE3BC" w:rsidR="00AD06F6" w:rsidRDefault="008536C1">
      <w:pPr>
        <w:pStyle w:val="21"/>
        <w:tabs>
          <w:tab w:val="left" w:pos="1979"/>
        </w:tabs>
        <w:rPr>
          <w:rFonts w:asciiTheme="minorHAnsi" w:eastAsiaTheme="minorEastAsia" w:hAnsiTheme="minorHAnsi" w:cstheme="minorBidi"/>
          <w:b w:val="0"/>
          <w:snapToGrid/>
          <w:sz w:val="22"/>
          <w:szCs w:val="22"/>
          <w:lang w:val="ru-RU"/>
        </w:rPr>
      </w:pPr>
      <w:hyperlink w:anchor="_Toc51078795" w:history="1">
        <w:r w:rsidR="00AD06F6" w:rsidRPr="002F7515">
          <w:rPr>
            <w:rStyle w:val="aa"/>
          </w:rPr>
          <w:t>4.14</w:t>
        </w:r>
        <w:r w:rsidR="00AD06F6">
          <w:rPr>
            <w:rFonts w:asciiTheme="minorHAnsi" w:eastAsiaTheme="minorEastAsia" w:hAnsiTheme="minorHAnsi" w:cstheme="minorBidi"/>
            <w:b w:val="0"/>
            <w:snapToGrid/>
            <w:sz w:val="22"/>
            <w:szCs w:val="22"/>
            <w:lang w:val="ru-RU"/>
          </w:rPr>
          <w:tab/>
        </w:r>
        <w:r w:rsidR="00AD06F6" w:rsidRPr="002F7515">
          <w:rPr>
            <w:rStyle w:val="aa"/>
          </w:rPr>
          <w:t>Переторжка (дополнительный этап)</w:t>
        </w:r>
        <w:r w:rsidR="00AD06F6">
          <w:rPr>
            <w:webHidden/>
          </w:rPr>
          <w:tab/>
        </w:r>
        <w:r w:rsidR="00AD06F6">
          <w:rPr>
            <w:webHidden/>
          </w:rPr>
          <w:fldChar w:fldCharType="begin"/>
        </w:r>
        <w:r w:rsidR="00AD06F6">
          <w:rPr>
            <w:webHidden/>
          </w:rPr>
          <w:instrText xml:space="preserve"> PAGEREF _Toc51078795 \h </w:instrText>
        </w:r>
        <w:r w:rsidR="00AD06F6">
          <w:rPr>
            <w:webHidden/>
          </w:rPr>
        </w:r>
        <w:r w:rsidR="00AD06F6">
          <w:rPr>
            <w:webHidden/>
          </w:rPr>
          <w:fldChar w:fldCharType="separate"/>
        </w:r>
        <w:r w:rsidR="00AD06F6">
          <w:rPr>
            <w:webHidden/>
          </w:rPr>
          <w:t>46</w:t>
        </w:r>
        <w:r w:rsidR="00AD06F6">
          <w:rPr>
            <w:webHidden/>
          </w:rPr>
          <w:fldChar w:fldCharType="end"/>
        </w:r>
      </w:hyperlink>
    </w:p>
    <w:p w14:paraId="28320F81" w14:textId="2E5F8B0E" w:rsidR="00AD06F6" w:rsidRDefault="008536C1">
      <w:pPr>
        <w:pStyle w:val="21"/>
        <w:tabs>
          <w:tab w:val="left" w:pos="1979"/>
        </w:tabs>
        <w:rPr>
          <w:rFonts w:asciiTheme="minorHAnsi" w:eastAsiaTheme="minorEastAsia" w:hAnsiTheme="minorHAnsi" w:cstheme="minorBidi"/>
          <w:b w:val="0"/>
          <w:snapToGrid/>
          <w:sz w:val="22"/>
          <w:szCs w:val="22"/>
          <w:lang w:val="ru-RU"/>
        </w:rPr>
      </w:pPr>
      <w:hyperlink w:anchor="_Toc51078796" w:history="1">
        <w:r w:rsidR="00AD06F6" w:rsidRPr="002F7515">
          <w:rPr>
            <w:rStyle w:val="aa"/>
          </w:rPr>
          <w:t>4.15</w:t>
        </w:r>
        <w:r w:rsidR="00AD06F6">
          <w:rPr>
            <w:rFonts w:asciiTheme="minorHAnsi" w:eastAsiaTheme="minorEastAsia" w:hAnsiTheme="minorHAnsi" w:cstheme="minorBidi"/>
            <w:b w:val="0"/>
            <w:snapToGrid/>
            <w:sz w:val="22"/>
            <w:szCs w:val="22"/>
            <w:lang w:val="ru-RU"/>
          </w:rPr>
          <w:tab/>
        </w:r>
        <w:r w:rsidR="00AD06F6" w:rsidRPr="002F7515">
          <w:rPr>
            <w:rStyle w:val="aa"/>
          </w:rPr>
          <w:t>Открытие доступа ко вторым частям заявок</w:t>
        </w:r>
        <w:r w:rsidR="00AD06F6">
          <w:rPr>
            <w:webHidden/>
          </w:rPr>
          <w:tab/>
        </w:r>
        <w:r w:rsidR="00AD06F6">
          <w:rPr>
            <w:webHidden/>
          </w:rPr>
          <w:fldChar w:fldCharType="begin"/>
        </w:r>
        <w:r w:rsidR="00AD06F6">
          <w:rPr>
            <w:webHidden/>
          </w:rPr>
          <w:instrText xml:space="preserve"> PAGEREF _Toc51078796 \h </w:instrText>
        </w:r>
        <w:r w:rsidR="00AD06F6">
          <w:rPr>
            <w:webHidden/>
          </w:rPr>
        </w:r>
        <w:r w:rsidR="00AD06F6">
          <w:rPr>
            <w:webHidden/>
          </w:rPr>
          <w:fldChar w:fldCharType="separate"/>
        </w:r>
        <w:r w:rsidR="00AD06F6">
          <w:rPr>
            <w:webHidden/>
          </w:rPr>
          <w:t>47</w:t>
        </w:r>
        <w:r w:rsidR="00AD06F6">
          <w:rPr>
            <w:webHidden/>
          </w:rPr>
          <w:fldChar w:fldCharType="end"/>
        </w:r>
      </w:hyperlink>
    </w:p>
    <w:p w14:paraId="23899E8F" w14:textId="7A0C5534" w:rsidR="00AD06F6" w:rsidRDefault="008536C1">
      <w:pPr>
        <w:pStyle w:val="21"/>
        <w:tabs>
          <w:tab w:val="left" w:pos="1979"/>
        </w:tabs>
        <w:rPr>
          <w:rFonts w:asciiTheme="minorHAnsi" w:eastAsiaTheme="minorEastAsia" w:hAnsiTheme="minorHAnsi" w:cstheme="minorBidi"/>
          <w:b w:val="0"/>
          <w:snapToGrid/>
          <w:sz w:val="22"/>
          <w:szCs w:val="22"/>
          <w:lang w:val="ru-RU"/>
        </w:rPr>
      </w:pPr>
      <w:hyperlink w:anchor="_Toc51078797" w:history="1">
        <w:r w:rsidR="00AD06F6" w:rsidRPr="002F7515">
          <w:rPr>
            <w:rStyle w:val="aa"/>
          </w:rPr>
          <w:t>4.16</w:t>
        </w:r>
        <w:r w:rsidR="00AD06F6">
          <w:rPr>
            <w:rFonts w:asciiTheme="minorHAnsi" w:eastAsiaTheme="minorEastAsia" w:hAnsiTheme="minorHAnsi" w:cstheme="minorBidi"/>
            <w:b w:val="0"/>
            <w:snapToGrid/>
            <w:sz w:val="22"/>
            <w:szCs w:val="22"/>
            <w:lang w:val="ru-RU"/>
          </w:rPr>
          <w:tab/>
        </w:r>
        <w:r w:rsidR="00AD06F6" w:rsidRPr="002F7515">
          <w:rPr>
            <w:rStyle w:val="aa"/>
          </w:rPr>
          <w:t>Рассмотрение вторых частей заявок</w:t>
        </w:r>
        <w:r w:rsidR="00AD06F6">
          <w:rPr>
            <w:webHidden/>
          </w:rPr>
          <w:tab/>
        </w:r>
        <w:r w:rsidR="00AD06F6">
          <w:rPr>
            <w:webHidden/>
          </w:rPr>
          <w:fldChar w:fldCharType="begin"/>
        </w:r>
        <w:r w:rsidR="00AD06F6">
          <w:rPr>
            <w:webHidden/>
          </w:rPr>
          <w:instrText xml:space="preserve"> PAGEREF _Toc51078797 \h </w:instrText>
        </w:r>
        <w:r w:rsidR="00AD06F6">
          <w:rPr>
            <w:webHidden/>
          </w:rPr>
        </w:r>
        <w:r w:rsidR="00AD06F6">
          <w:rPr>
            <w:webHidden/>
          </w:rPr>
          <w:fldChar w:fldCharType="separate"/>
        </w:r>
        <w:r w:rsidR="00AD06F6">
          <w:rPr>
            <w:webHidden/>
          </w:rPr>
          <w:t>47</w:t>
        </w:r>
        <w:r w:rsidR="00AD06F6">
          <w:rPr>
            <w:webHidden/>
          </w:rPr>
          <w:fldChar w:fldCharType="end"/>
        </w:r>
      </w:hyperlink>
    </w:p>
    <w:p w14:paraId="71948D7E" w14:textId="1BB4D622" w:rsidR="00AD06F6" w:rsidRDefault="008536C1">
      <w:pPr>
        <w:pStyle w:val="21"/>
        <w:tabs>
          <w:tab w:val="left" w:pos="1979"/>
        </w:tabs>
        <w:rPr>
          <w:rFonts w:asciiTheme="minorHAnsi" w:eastAsiaTheme="minorEastAsia" w:hAnsiTheme="minorHAnsi" w:cstheme="minorBidi"/>
          <w:b w:val="0"/>
          <w:snapToGrid/>
          <w:sz w:val="22"/>
          <w:szCs w:val="22"/>
          <w:lang w:val="ru-RU"/>
        </w:rPr>
      </w:pPr>
      <w:hyperlink w:anchor="_Toc51078798" w:history="1">
        <w:r w:rsidR="00AD06F6" w:rsidRPr="002F7515">
          <w:rPr>
            <w:rStyle w:val="aa"/>
          </w:rPr>
          <w:t>4.17</w:t>
        </w:r>
        <w:r w:rsidR="00AD06F6">
          <w:rPr>
            <w:rFonts w:asciiTheme="minorHAnsi" w:eastAsiaTheme="minorEastAsia" w:hAnsiTheme="minorHAnsi" w:cstheme="minorBidi"/>
            <w:b w:val="0"/>
            <w:snapToGrid/>
            <w:sz w:val="22"/>
            <w:szCs w:val="22"/>
            <w:lang w:val="ru-RU"/>
          </w:rPr>
          <w:tab/>
        </w:r>
        <w:r w:rsidR="00AD06F6" w:rsidRPr="002F7515">
          <w:rPr>
            <w:rStyle w:val="aa"/>
          </w:rPr>
          <w:t>Квалификационный отбор Участников (дополнительный этап)</w:t>
        </w:r>
        <w:r w:rsidR="00AD06F6">
          <w:rPr>
            <w:webHidden/>
          </w:rPr>
          <w:tab/>
        </w:r>
        <w:r w:rsidR="00AD06F6">
          <w:rPr>
            <w:webHidden/>
          </w:rPr>
          <w:fldChar w:fldCharType="begin"/>
        </w:r>
        <w:r w:rsidR="00AD06F6">
          <w:rPr>
            <w:webHidden/>
          </w:rPr>
          <w:instrText xml:space="preserve"> PAGEREF _Toc51078798 \h </w:instrText>
        </w:r>
        <w:r w:rsidR="00AD06F6">
          <w:rPr>
            <w:webHidden/>
          </w:rPr>
        </w:r>
        <w:r w:rsidR="00AD06F6">
          <w:rPr>
            <w:webHidden/>
          </w:rPr>
          <w:fldChar w:fldCharType="separate"/>
        </w:r>
        <w:r w:rsidR="00AD06F6">
          <w:rPr>
            <w:webHidden/>
          </w:rPr>
          <w:t>49</w:t>
        </w:r>
        <w:r w:rsidR="00AD06F6">
          <w:rPr>
            <w:webHidden/>
          </w:rPr>
          <w:fldChar w:fldCharType="end"/>
        </w:r>
      </w:hyperlink>
    </w:p>
    <w:p w14:paraId="6B0507CB" w14:textId="2C1842AA" w:rsidR="00AD06F6" w:rsidRDefault="008536C1">
      <w:pPr>
        <w:pStyle w:val="21"/>
        <w:tabs>
          <w:tab w:val="left" w:pos="1979"/>
        </w:tabs>
        <w:rPr>
          <w:rFonts w:asciiTheme="minorHAnsi" w:eastAsiaTheme="minorEastAsia" w:hAnsiTheme="minorHAnsi" w:cstheme="minorBidi"/>
          <w:b w:val="0"/>
          <w:snapToGrid/>
          <w:sz w:val="22"/>
          <w:szCs w:val="22"/>
          <w:lang w:val="ru-RU"/>
        </w:rPr>
      </w:pPr>
      <w:hyperlink w:anchor="_Toc51078799" w:history="1">
        <w:r w:rsidR="00AD06F6" w:rsidRPr="002F7515">
          <w:rPr>
            <w:rStyle w:val="aa"/>
          </w:rPr>
          <w:t>4.18</w:t>
        </w:r>
        <w:r w:rsidR="00AD06F6">
          <w:rPr>
            <w:rFonts w:asciiTheme="minorHAnsi" w:eastAsiaTheme="minorEastAsia" w:hAnsiTheme="minorHAnsi" w:cstheme="minorBidi"/>
            <w:b w:val="0"/>
            <w:snapToGrid/>
            <w:sz w:val="22"/>
            <w:szCs w:val="22"/>
            <w:lang w:val="ru-RU"/>
          </w:rPr>
          <w:tab/>
        </w:r>
        <w:r w:rsidR="00AD06F6" w:rsidRPr="002F7515">
          <w:rPr>
            <w:rStyle w:val="aa"/>
          </w:rPr>
          <w:t>Открытие доступа к ценовым предложениям (дополнительным ценовым предложениям)</w:t>
        </w:r>
        <w:r w:rsidR="00AD06F6">
          <w:rPr>
            <w:webHidden/>
          </w:rPr>
          <w:tab/>
        </w:r>
        <w:r w:rsidR="00AD06F6">
          <w:rPr>
            <w:webHidden/>
          </w:rPr>
          <w:fldChar w:fldCharType="begin"/>
        </w:r>
        <w:r w:rsidR="00AD06F6">
          <w:rPr>
            <w:webHidden/>
          </w:rPr>
          <w:instrText xml:space="preserve"> PAGEREF _Toc51078799 \h </w:instrText>
        </w:r>
        <w:r w:rsidR="00AD06F6">
          <w:rPr>
            <w:webHidden/>
          </w:rPr>
        </w:r>
        <w:r w:rsidR="00AD06F6">
          <w:rPr>
            <w:webHidden/>
          </w:rPr>
          <w:fldChar w:fldCharType="separate"/>
        </w:r>
        <w:r w:rsidR="00AD06F6">
          <w:rPr>
            <w:webHidden/>
          </w:rPr>
          <w:t>49</w:t>
        </w:r>
        <w:r w:rsidR="00AD06F6">
          <w:rPr>
            <w:webHidden/>
          </w:rPr>
          <w:fldChar w:fldCharType="end"/>
        </w:r>
      </w:hyperlink>
    </w:p>
    <w:p w14:paraId="3B08DBAD" w14:textId="2E77A88A" w:rsidR="00AD06F6" w:rsidRDefault="008536C1">
      <w:pPr>
        <w:pStyle w:val="21"/>
        <w:tabs>
          <w:tab w:val="left" w:pos="1979"/>
        </w:tabs>
        <w:rPr>
          <w:rFonts w:asciiTheme="minorHAnsi" w:eastAsiaTheme="minorEastAsia" w:hAnsiTheme="minorHAnsi" w:cstheme="minorBidi"/>
          <w:b w:val="0"/>
          <w:snapToGrid/>
          <w:sz w:val="22"/>
          <w:szCs w:val="22"/>
          <w:lang w:val="ru-RU"/>
        </w:rPr>
      </w:pPr>
      <w:hyperlink w:anchor="_Toc51078800" w:history="1">
        <w:r w:rsidR="00AD06F6" w:rsidRPr="002F7515">
          <w:rPr>
            <w:rStyle w:val="aa"/>
          </w:rPr>
          <w:t>4.19</w:t>
        </w:r>
        <w:r w:rsidR="00AD06F6">
          <w:rPr>
            <w:rFonts w:asciiTheme="minorHAnsi" w:eastAsiaTheme="minorEastAsia" w:hAnsiTheme="minorHAnsi" w:cstheme="minorBidi"/>
            <w:b w:val="0"/>
            <w:snapToGrid/>
            <w:sz w:val="22"/>
            <w:szCs w:val="22"/>
            <w:lang w:val="ru-RU"/>
          </w:rPr>
          <w:tab/>
        </w:r>
        <w:r w:rsidR="00AD06F6" w:rsidRPr="002F7515">
          <w:rPr>
            <w:rStyle w:val="aa"/>
          </w:rPr>
          <w:t>Рассмотрение ценовых предложений (дополнительных ценовых предложений)</w:t>
        </w:r>
        <w:r w:rsidR="00AD06F6">
          <w:rPr>
            <w:webHidden/>
          </w:rPr>
          <w:tab/>
        </w:r>
        <w:r w:rsidR="00AD06F6">
          <w:rPr>
            <w:webHidden/>
          </w:rPr>
          <w:fldChar w:fldCharType="begin"/>
        </w:r>
        <w:r w:rsidR="00AD06F6">
          <w:rPr>
            <w:webHidden/>
          </w:rPr>
          <w:instrText xml:space="preserve"> PAGEREF _Toc51078800 \h </w:instrText>
        </w:r>
        <w:r w:rsidR="00AD06F6">
          <w:rPr>
            <w:webHidden/>
          </w:rPr>
        </w:r>
        <w:r w:rsidR="00AD06F6">
          <w:rPr>
            <w:webHidden/>
          </w:rPr>
          <w:fldChar w:fldCharType="separate"/>
        </w:r>
        <w:r w:rsidR="00AD06F6">
          <w:rPr>
            <w:webHidden/>
          </w:rPr>
          <w:t>50</w:t>
        </w:r>
        <w:r w:rsidR="00AD06F6">
          <w:rPr>
            <w:webHidden/>
          </w:rPr>
          <w:fldChar w:fldCharType="end"/>
        </w:r>
      </w:hyperlink>
    </w:p>
    <w:p w14:paraId="5DE04919" w14:textId="7413BD37" w:rsidR="00AD06F6" w:rsidRDefault="008536C1">
      <w:pPr>
        <w:pStyle w:val="21"/>
        <w:tabs>
          <w:tab w:val="left" w:pos="1979"/>
        </w:tabs>
        <w:rPr>
          <w:rFonts w:asciiTheme="minorHAnsi" w:eastAsiaTheme="minorEastAsia" w:hAnsiTheme="minorHAnsi" w:cstheme="minorBidi"/>
          <w:b w:val="0"/>
          <w:snapToGrid/>
          <w:sz w:val="22"/>
          <w:szCs w:val="22"/>
          <w:lang w:val="ru-RU"/>
        </w:rPr>
      </w:pPr>
      <w:hyperlink w:anchor="_Toc51078801" w:history="1">
        <w:r w:rsidR="00AD06F6" w:rsidRPr="002F7515">
          <w:rPr>
            <w:rStyle w:val="aa"/>
          </w:rPr>
          <w:t>4.20</w:t>
        </w:r>
        <w:r w:rsidR="00AD06F6">
          <w:rPr>
            <w:rFonts w:asciiTheme="minorHAnsi" w:eastAsiaTheme="minorEastAsia" w:hAnsiTheme="minorHAnsi" w:cstheme="minorBidi"/>
            <w:b w:val="0"/>
            <w:snapToGrid/>
            <w:sz w:val="22"/>
            <w:szCs w:val="22"/>
            <w:lang w:val="ru-RU"/>
          </w:rPr>
          <w:tab/>
        </w:r>
        <w:r w:rsidR="00AD06F6" w:rsidRPr="002F7515">
          <w:rPr>
            <w:rStyle w:val="aa"/>
          </w:rPr>
          <w:t>Дополнительные запросы разъяснений заявок Участников</w:t>
        </w:r>
        <w:r w:rsidR="00AD06F6">
          <w:rPr>
            <w:webHidden/>
          </w:rPr>
          <w:tab/>
        </w:r>
        <w:r w:rsidR="00AD06F6">
          <w:rPr>
            <w:webHidden/>
          </w:rPr>
          <w:fldChar w:fldCharType="begin"/>
        </w:r>
        <w:r w:rsidR="00AD06F6">
          <w:rPr>
            <w:webHidden/>
          </w:rPr>
          <w:instrText xml:space="preserve"> PAGEREF _Toc51078801 \h </w:instrText>
        </w:r>
        <w:r w:rsidR="00AD06F6">
          <w:rPr>
            <w:webHidden/>
          </w:rPr>
        </w:r>
        <w:r w:rsidR="00AD06F6">
          <w:rPr>
            <w:webHidden/>
          </w:rPr>
          <w:fldChar w:fldCharType="separate"/>
        </w:r>
        <w:r w:rsidR="00AD06F6">
          <w:rPr>
            <w:webHidden/>
          </w:rPr>
          <w:t>50</w:t>
        </w:r>
        <w:r w:rsidR="00AD06F6">
          <w:rPr>
            <w:webHidden/>
          </w:rPr>
          <w:fldChar w:fldCharType="end"/>
        </w:r>
      </w:hyperlink>
    </w:p>
    <w:p w14:paraId="00612857" w14:textId="7FC3CC82" w:rsidR="00AD06F6" w:rsidRDefault="008536C1">
      <w:pPr>
        <w:pStyle w:val="21"/>
        <w:tabs>
          <w:tab w:val="left" w:pos="1979"/>
        </w:tabs>
        <w:rPr>
          <w:rFonts w:asciiTheme="minorHAnsi" w:eastAsiaTheme="minorEastAsia" w:hAnsiTheme="minorHAnsi" w:cstheme="minorBidi"/>
          <w:b w:val="0"/>
          <w:snapToGrid/>
          <w:sz w:val="22"/>
          <w:szCs w:val="22"/>
          <w:lang w:val="ru-RU"/>
        </w:rPr>
      </w:pPr>
      <w:hyperlink w:anchor="_Toc51078802" w:history="1">
        <w:r w:rsidR="00AD06F6" w:rsidRPr="002F7515">
          <w:rPr>
            <w:rStyle w:val="aa"/>
          </w:rPr>
          <w:t>4.21</w:t>
        </w:r>
        <w:r w:rsidR="00AD06F6">
          <w:rPr>
            <w:rFonts w:asciiTheme="minorHAnsi" w:eastAsiaTheme="minorEastAsia" w:hAnsiTheme="minorHAnsi" w:cstheme="minorBidi"/>
            <w:b w:val="0"/>
            <w:snapToGrid/>
            <w:sz w:val="22"/>
            <w:szCs w:val="22"/>
            <w:lang w:val="ru-RU"/>
          </w:rPr>
          <w:tab/>
        </w:r>
        <w:r w:rsidR="00AD06F6" w:rsidRPr="002F7515">
          <w:rPr>
            <w:rStyle w:val="aa"/>
          </w:rPr>
          <w:t>Оценка и сопоставление заявок</w:t>
        </w:r>
        <w:r w:rsidR="00AD06F6">
          <w:rPr>
            <w:webHidden/>
          </w:rPr>
          <w:tab/>
        </w:r>
        <w:r w:rsidR="00AD06F6">
          <w:rPr>
            <w:webHidden/>
          </w:rPr>
          <w:fldChar w:fldCharType="begin"/>
        </w:r>
        <w:r w:rsidR="00AD06F6">
          <w:rPr>
            <w:webHidden/>
          </w:rPr>
          <w:instrText xml:space="preserve"> PAGEREF _Toc51078802 \h </w:instrText>
        </w:r>
        <w:r w:rsidR="00AD06F6">
          <w:rPr>
            <w:webHidden/>
          </w:rPr>
        </w:r>
        <w:r w:rsidR="00AD06F6">
          <w:rPr>
            <w:webHidden/>
          </w:rPr>
          <w:fldChar w:fldCharType="separate"/>
        </w:r>
        <w:r w:rsidR="00AD06F6">
          <w:rPr>
            <w:webHidden/>
          </w:rPr>
          <w:t>52</w:t>
        </w:r>
        <w:r w:rsidR="00AD06F6">
          <w:rPr>
            <w:webHidden/>
          </w:rPr>
          <w:fldChar w:fldCharType="end"/>
        </w:r>
      </w:hyperlink>
    </w:p>
    <w:p w14:paraId="2A55466E" w14:textId="47702E02" w:rsidR="00AD06F6" w:rsidRDefault="008536C1">
      <w:pPr>
        <w:pStyle w:val="21"/>
        <w:tabs>
          <w:tab w:val="left" w:pos="1979"/>
        </w:tabs>
        <w:rPr>
          <w:rFonts w:asciiTheme="minorHAnsi" w:eastAsiaTheme="minorEastAsia" w:hAnsiTheme="minorHAnsi" w:cstheme="minorBidi"/>
          <w:b w:val="0"/>
          <w:snapToGrid/>
          <w:sz w:val="22"/>
          <w:szCs w:val="22"/>
          <w:lang w:val="ru-RU"/>
        </w:rPr>
      </w:pPr>
      <w:hyperlink w:anchor="_Toc51078803" w:history="1">
        <w:r w:rsidR="00AD06F6" w:rsidRPr="002F7515">
          <w:rPr>
            <w:rStyle w:val="aa"/>
          </w:rPr>
          <w:t>4.22</w:t>
        </w:r>
        <w:r w:rsidR="00AD06F6">
          <w:rPr>
            <w:rFonts w:asciiTheme="minorHAnsi" w:eastAsiaTheme="minorEastAsia" w:hAnsiTheme="minorHAnsi" w:cstheme="minorBidi"/>
            <w:b w:val="0"/>
            <w:snapToGrid/>
            <w:sz w:val="22"/>
            <w:szCs w:val="22"/>
            <w:lang w:val="ru-RU"/>
          </w:rPr>
          <w:tab/>
        </w:r>
        <w:r w:rsidR="00AD06F6" w:rsidRPr="002F7515">
          <w:rPr>
            <w:rStyle w:val="aa"/>
          </w:rPr>
          <w:t>Применение приоритета в соответствии с ПП 925</w:t>
        </w:r>
        <w:r w:rsidR="00AD06F6">
          <w:rPr>
            <w:webHidden/>
          </w:rPr>
          <w:tab/>
        </w:r>
        <w:r w:rsidR="00AD06F6">
          <w:rPr>
            <w:webHidden/>
          </w:rPr>
          <w:fldChar w:fldCharType="begin"/>
        </w:r>
        <w:r w:rsidR="00AD06F6">
          <w:rPr>
            <w:webHidden/>
          </w:rPr>
          <w:instrText xml:space="preserve"> PAGEREF _Toc51078803 \h </w:instrText>
        </w:r>
        <w:r w:rsidR="00AD06F6">
          <w:rPr>
            <w:webHidden/>
          </w:rPr>
        </w:r>
        <w:r w:rsidR="00AD06F6">
          <w:rPr>
            <w:webHidden/>
          </w:rPr>
          <w:fldChar w:fldCharType="separate"/>
        </w:r>
        <w:r w:rsidR="00AD06F6">
          <w:rPr>
            <w:webHidden/>
          </w:rPr>
          <w:t>52</w:t>
        </w:r>
        <w:r w:rsidR="00AD06F6">
          <w:rPr>
            <w:webHidden/>
          </w:rPr>
          <w:fldChar w:fldCharType="end"/>
        </w:r>
      </w:hyperlink>
    </w:p>
    <w:p w14:paraId="247BC5FA" w14:textId="45EF6652" w:rsidR="00AD06F6" w:rsidRDefault="008536C1">
      <w:pPr>
        <w:pStyle w:val="21"/>
        <w:tabs>
          <w:tab w:val="left" w:pos="1979"/>
        </w:tabs>
        <w:rPr>
          <w:rFonts w:asciiTheme="minorHAnsi" w:eastAsiaTheme="minorEastAsia" w:hAnsiTheme="minorHAnsi" w:cstheme="minorBidi"/>
          <w:b w:val="0"/>
          <w:snapToGrid/>
          <w:sz w:val="22"/>
          <w:szCs w:val="22"/>
          <w:lang w:val="ru-RU"/>
        </w:rPr>
      </w:pPr>
      <w:hyperlink w:anchor="_Toc51078804" w:history="1">
        <w:r w:rsidR="00AD06F6" w:rsidRPr="002F7515">
          <w:rPr>
            <w:rStyle w:val="aa"/>
          </w:rPr>
          <w:t>4.23</w:t>
        </w:r>
        <w:r w:rsidR="00AD06F6">
          <w:rPr>
            <w:rFonts w:asciiTheme="minorHAnsi" w:eastAsiaTheme="minorEastAsia" w:hAnsiTheme="minorHAnsi" w:cstheme="minorBidi"/>
            <w:b w:val="0"/>
            <w:snapToGrid/>
            <w:sz w:val="22"/>
            <w:szCs w:val="22"/>
            <w:lang w:val="ru-RU"/>
          </w:rPr>
          <w:tab/>
        </w:r>
        <w:r w:rsidR="00AD06F6" w:rsidRPr="002F7515">
          <w:rPr>
            <w:rStyle w:val="aa"/>
          </w:rPr>
          <w:t>Преференции в части использования российского алюминия</w:t>
        </w:r>
        <w:r w:rsidR="00AD06F6">
          <w:rPr>
            <w:webHidden/>
          </w:rPr>
          <w:tab/>
        </w:r>
        <w:r w:rsidR="00AD06F6">
          <w:rPr>
            <w:webHidden/>
          </w:rPr>
          <w:fldChar w:fldCharType="begin"/>
        </w:r>
        <w:r w:rsidR="00AD06F6">
          <w:rPr>
            <w:webHidden/>
          </w:rPr>
          <w:instrText xml:space="preserve"> PAGEREF _Toc51078804 \h </w:instrText>
        </w:r>
        <w:r w:rsidR="00AD06F6">
          <w:rPr>
            <w:webHidden/>
          </w:rPr>
        </w:r>
        <w:r w:rsidR="00AD06F6">
          <w:rPr>
            <w:webHidden/>
          </w:rPr>
          <w:fldChar w:fldCharType="separate"/>
        </w:r>
        <w:r w:rsidR="00AD06F6">
          <w:rPr>
            <w:webHidden/>
          </w:rPr>
          <w:t>55</w:t>
        </w:r>
        <w:r w:rsidR="00AD06F6">
          <w:rPr>
            <w:webHidden/>
          </w:rPr>
          <w:fldChar w:fldCharType="end"/>
        </w:r>
      </w:hyperlink>
    </w:p>
    <w:p w14:paraId="3B66CBC8" w14:textId="4AA11486" w:rsidR="00AD06F6" w:rsidRDefault="008536C1">
      <w:pPr>
        <w:pStyle w:val="21"/>
        <w:tabs>
          <w:tab w:val="left" w:pos="1979"/>
        </w:tabs>
        <w:rPr>
          <w:rFonts w:asciiTheme="minorHAnsi" w:eastAsiaTheme="minorEastAsia" w:hAnsiTheme="minorHAnsi" w:cstheme="minorBidi"/>
          <w:b w:val="0"/>
          <w:snapToGrid/>
          <w:sz w:val="22"/>
          <w:szCs w:val="22"/>
          <w:lang w:val="ru-RU"/>
        </w:rPr>
      </w:pPr>
      <w:hyperlink w:anchor="_Toc51078805" w:history="1">
        <w:r w:rsidR="00AD06F6" w:rsidRPr="002F7515">
          <w:rPr>
            <w:rStyle w:val="aa"/>
          </w:rPr>
          <w:t>4.24</w:t>
        </w:r>
        <w:r w:rsidR="00AD06F6">
          <w:rPr>
            <w:rFonts w:asciiTheme="minorHAnsi" w:eastAsiaTheme="minorEastAsia" w:hAnsiTheme="minorHAnsi" w:cstheme="minorBidi"/>
            <w:b w:val="0"/>
            <w:snapToGrid/>
            <w:sz w:val="22"/>
            <w:szCs w:val="22"/>
            <w:lang w:val="ru-RU"/>
          </w:rPr>
          <w:tab/>
        </w:r>
        <w:r w:rsidR="00AD06F6" w:rsidRPr="002F7515">
          <w:rPr>
            <w:rStyle w:val="aa"/>
          </w:rPr>
          <w:t>Определение Победителя (подведение итогов закупки)</w:t>
        </w:r>
        <w:r w:rsidR="00AD06F6">
          <w:rPr>
            <w:webHidden/>
          </w:rPr>
          <w:tab/>
        </w:r>
        <w:r w:rsidR="00AD06F6">
          <w:rPr>
            <w:webHidden/>
          </w:rPr>
          <w:fldChar w:fldCharType="begin"/>
        </w:r>
        <w:r w:rsidR="00AD06F6">
          <w:rPr>
            <w:webHidden/>
          </w:rPr>
          <w:instrText xml:space="preserve"> PAGEREF _Toc51078805 \h </w:instrText>
        </w:r>
        <w:r w:rsidR="00AD06F6">
          <w:rPr>
            <w:webHidden/>
          </w:rPr>
        </w:r>
        <w:r w:rsidR="00AD06F6">
          <w:rPr>
            <w:webHidden/>
          </w:rPr>
          <w:fldChar w:fldCharType="separate"/>
        </w:r>
        <w:r w:rsidR="00AD06F6">
          <w:rPr>
            <w:webHidden/>
          </w:rPr>
          <w:t>55</w:t>
        </w:r>
        <w:r w:rsidR="00AD06F6">
          <w:rPr>
            <w:webHidden/>
          </w:rPr>
          <w:fldChar w:fldCharType="end"/>
        </w:r>
      </w:hyperlink>
    </w:p>
    <w:p w14:paraId="71A487D4" w14:textId="27D566EB" w:rsidR="00AD06F6" w:rsidRDefault="008536C1">
      <w:pPr>
        <w:pStyle w:val="21"/>
        <w:tabs>
          <w:tab w:val="left" w:pos="1979"/>
        </w:tabs>
        <w:rPr>
          <w:rFonts w:asciiTheme="minorHAnsi" w:eastAsiaTheme="minorEastAsia" w:hAnsiTheme="minorHAnsi" w:cstheme="minorBidi"/>
          <w:b w:val="0"/>
          <w:snapToGrid/>
          <w:sz w:val="22"/>
          <w:szCs w:val="22"/>
          <w:lang w:val="ru-RU"/>
        </w:rPr>
      </w:pPr>
      <w:hyperlink w:anchor="_Toc51078806" w:history="1">
        <w:r w:rsidR="00AD06F6" w:rsidRPr="002F7515">
          <w:rPr>
            <w:rStyle w:val="aa"/>
          </w:rPr>
          <w:t>4.25</w:t>
        </w:r>
        <w:r w:rsidR="00AD06F6">
          <w:rPr>
            <w:rFonts w:asciiTheme="minorHAnsi" w:eastAsiaTheme="minorEastAsia" w:hAnsiTheme="minorHAnsi" w:cstheme="minorBidi"/>
            <w:b w:val="0"/>
            <w:snapToGrid/>
            <w:sz w:val="22"/>
            <w:szCs w:val="22"/>
            <w:lang w:val="ru-RU"/>
          </w:rPr>
          <w:tab/>
        </w:r>
        <w:r w:rsidR="00AD06F6" w:rsidRPr="002F7515">
          <w:rPr>
            <w:rStyle w:val="aa"/>
          </w:rPr>
          <w:t>Признание закупки несостоявшейся</w:t>
        </w:r>
        <w:r w:rsidR="00AD06F6">
          <w:rPr>
            <w:webHidden/>
          </w:rPr>
          <w:tab/>
        </w:r>
        <w:r w:rsidR="00AD06F6">
          <w:rPr>
            <w:webHidden/>
          </w:rPr>
          <w:fldChar w:fldCharType="begin"/>
        </w:r>
        <w:r w:rsidR="00AD06F6">
          <w:rPr>
            <w:webHidden/>
          </w:rPr>
          <w:instrText xml:space="preserve"> PAGEREF _Toc51078806 \h </w:instrText>
        </w:r>
        <w:r w:rsidR="00AD06F6">
          <w:rPr>
            <w:webHidden/>
          </w:rPr>
        </w:r>
        <w:r w:rsidR="00AD06F6">
          <w:rPr>
            <w:webHidden/>
          </w:rPr>
          <w:fldChar w:fldCharType="separate"/>
        </w:r>
        <w:r w:rsidR="00AD06F6">
          <w:rPr>
            <w:webHidden/>
          </w:rPr>
          <w:t>57</w:t>
        </w:r>
        <w:r w:rsidR="00AD06F6">
          <w:rPr>
            <w:webHidden/>
          </w:rPr>
          <w:fldChar w:fldCharType="end"/>
        </w:r>
      </w:hyperlink>
    </w:p>
    <w:p w14:paraId="4FFBB77E" w14:textId="63302891" w:rsidR="00AD06F6" w:rsidRDefault="008536C1">
      <w:pPr>
        <w:pStyle w:val="21"/>
        <w:tabs>
          <w:tab w:val="left" w:pos="1979"/>
        </w:tabs>
        <w:rPr>
          <w:rFonts w:asciiTheme="minorHAnsi" w:eastAsiaTheme="minorEastAsia" w:hAnsiTheme="minorHAnsi" w:cstheme="minorBidi"/>
          <w:b w:val="0"/>
          <w:snapToGrid/>
          <w:sz w:val="22"/>
          <w:szCs w:val="22"/>
          <w:lang w:val="ru-RU"/>
        </w:rPr>
      </w:pPr>
      <w:hyperlink w:anchor="_Toc51078807" w:history="1">
        <w:r w:rsidR="00AD06F6" w:rsidRPr="002F7515">
          <w:rPr>
            <w:rStyle w:val="aa"/>
          </w:rPr>
          <w:t>4.26</w:t>
        </w:r>
        <w:r w:rsidR="00AD06F6">
          <w:rPr>
            <w:rFonts w:asciiTheme="minorHAnsi" w:eastAsiaTheme="minorEastAsia" w:hAnsiTheme="minorHAnsi" w:cstheme="minorBidi"/>
            <w:b w:val="0"/>
            <w:snapToGrid/>
            <w:sz w:val="22"/>
            <w:szCs w:val="22"/>
            <w:lang w:val="ru-RU"/>
          </w:rPr>
          <w:tab/>
        </w:r>
        <w:r w:rsidR="00AD06F6" w:rsidRPr="002F7515">
          <w:rPr>
            <w:rStyle w:val="aa"/>
          </w:rPr>
          <w:t>Отказ от проведения (отмена) закупки</w:t>
        </w:r>
        <w:r w:rsidR="00AD06F6">
          <w:rPr>
            <w:webHidden/>
          </w:rPr>
          <w:tab/>
        </w:r>
        <w:r w:rsidR="00AD06F6">
          <w:rPr>
            <w:webHidden/>
          </w:rPr>
          <w:fldChar w:fldCharType="begin"/>
        </w:r>
        <w:r w:rsidR="00AD06F6">
          <w:rPr>
            <w:webHidden/>
          </w:rPr>
          <w:instrText xml:space="preserve"> PAGEREF _Toc51078807 \h </w:instrText>
        </w:r>
        <w:r w:rsidR="00AD06F6">
          <w:rPr>
            <w:webHidden/>
          </w:rPr>
        </w:r>
        <w:r w:rsidR="00AD06F6">
          <w:rPr>
            <w:webHidden/>
          </w:rPr>
          <w:fldChar w:fldCharType="separate"/>
        </w:r>
        <w:r w:rsidR="00AD06F6">
          <w:rPr>
            <w:webHidden/>
          </w:rPr>
          <w:t>58</w:t>
        </w:r>
        <w:r w:rsidR="00AD06F6">
          <w:rPr>
            <w:webHidden/>
          </w:rPr>
          <w:fldChar w:fldCharType="end"/>
        </w:r>
      </w:hyperlink>
    </w:p>
    <w:p w14:paraId="06BB30C6" w14:textId="22970574" w:rsidR="00AD06F6" w:rsidRDefault="008536C1">
      <w:pPr>
        <w:pStyle w:val="11"/>
        <w:rPr>
          <w:rFonts w:asciiTheme="minorHAnsi" w:eastAsiaTheme="minorEastAsia" w:hAnsiTheme="minorHAnsi" w:cstheme="minorBidi"/>
          <w:b w:val="0"/>
          <w:bCs w:val="0"/>
          <w:caps w:val="0"/>
          <w:snapToGrid/>
          <w:sz w:val="22"/>
          <w:szCs w:val="22"/>
        </w:rPr>
      </w:pPr>
      <w:hyperlink w:anchor="_Toc51078808" w:history="1">
        <w:r w:rsidR="00AD06F6" w:rsidRPr="002F7515">
          <w:rPr>
            <w:rStyle w:val="aa"/>
          </w:rPr>
          <w:t>5.</w:t>
        </w:r>
        <w:r w:rsidR="00AD06F6">
          <w:rPr>
            <w:rFonts w:asciiTheme="minorHAnsi" w:eastAsiaTheme="minorEastAsia" w:hAnsiTheme="minorHAnsi" w:cstheme="minorBidi"/>
            <w:b w:val="0"/>
            <w:bCs w:val="0"/>
            <w:caps w:val="0"/>
            <w:snapToGrid/>
            <w:sz w:val="22"/>
            <w:szCs w:val="22"/>
          </w:rPr>
          <w:tab/>
        </w:r>
        <w:r w:rsidR="00AD06F6" w:rsidRPr="002F7515">
          <w:rPr>
            <w:rStyle w:val="aa"/>
          </w:rPr>
          <w:t>ПОРЯДОК ЗАКЛЮЧЕНИЯ ДОГОВОРА</w:t>
        </w:r>
        <w:r w:rsidR="00AD06F6">
          <w:rPr>
            <w:webHidden/>
          </w:rPr>
          <w:tab/>
        </w:r>
        <w:r w:rsidR="00AD06F6">
          <w:rPr>
            <w:webHidden/>
          </w:rPr>
          <w:fldChar w:fldCharType="begin"/>
        </w:r>
        <w:r w:rsidR="00AD06F6">
          <w:rPr>
            <w:webHidden/>
          </w:rPr>
          <w:instrText xml:space="preserve"> PAGEREF _Toc51078808 \h </w:instrText>
        </w:r>
        <w:r w:rsidR="00AD06F6">
          <w:rPr>
            <w:webHidden/>
          </w:rPr>
        </w:r>
        <w:r w:rsidR="00AD06F6">
          <w:rPr>
            <w:webHidden/>
          </w:rPr>
          <w:fldChar w:fldCharType="separate"/>
        </w:r>
        <w:r w:rsidR="00AD06F6">
          <w:rPr>
            <w:webHidden/>
          </w:rPr>
          <w:t>59</w:t>
        </w:r>
        <w:r w:rsidR="00AD06F6">
          <w:rPr>
            <w:webHidden/>
          </w:rPr>
          <w:fldChar w:fldCharType="end"/>
        </w:r>
      </w:hyperlink>
    </w:p>
    <w:p w14:paraId="564AC0CB" w14:textId="4EC0F492" w:rsidR="00AD06F6" w:rsidRDefault="008536C1">
      <w:pPr>
        <w:pStyle w:val="21"/>
        <w:tabs>
          <w:tab w:val="left" w:pos="1134"/>
        </w:tabs>
        <w:rPr>
          <w:rFonts w:asciiTheme="minorHAnsi" w:eastAsiaTheme="minorEastAsia" w:hAnsiTheme="minorHAnsi" w:cstheme="minorBidi"/>
          <w:b w:val="0"/>
          <w:snapToGrid/>
          <w:sz w:val="22"/>
          <w:szCs w:val="22"/>
          <w:lang w:val="ru-RU"/>
        </w:rPr>
      </w:pPr>
      <w:hyperlink w:anchor="_Toc51078809" w:history="1">
        <w:r w:rsidR="00AD06F6" w:rsidRPr="002F7515">
          <w:rPr>
            <w:rStyle w:val="aa"/>
          </w:rPr>
          <w:t>5.1</w:t>
        </w:r>
        <w:r w:rsidR="00AD06F6">
          <w:rPr>
            <w:rFonts w:asciiTheme="minorHAnsi" w:eastAsiaTheme="minorEastAsia" w:hAnsiTheme="minorHAnsi" w:cstheme="minorBidi"/>
            <w:b w:val="0"/>
            <w:snapToGrid/>
            <w:sz w:val="22"/>
            <w:szCs w:val="22"/>
            <w:lang w:val="ru-RU"/>
          </w:rPr>
          <w:tab/>
        </w:r>
        <w:r w:rsidR="00AD06F6" w:rsidRPr="002F7515">
          <w:rPr>
            <w:rStyle w:val="aa"/>
          </w:rPr>
          <w:t>Заключение Договора</w:t>
        </w:r>
        <w:r w:rsidR="00AD06F6">
          <w:rPr>
            <w:webHidden/>
          </w:rPr>
          <w:tab/>
        </w:r>
        <w:r w:rsidR="00AD06F6">
          <w:rPr>
            <w:webHidden/>
          </w:rPr>
          <w:fldChar w:fldCharType="begin"/>
        </w:r>
        <w:r w:rsidR="00AD06F6">
          <w:rPr>
            <w:webHidden/>
          </w:rPr>
          <w:instrText xml:space="preserve"> PAGEREF _Toc51078809 \h </w:instrText>
        </w:r>
        <w:r w:rsidR="00AD06F6">
          <w:rPr>
            <w:webHidden/>
          </w:rPr>
        </w:r>
        <w:r w:rsidR="00AD06F6">
          <w:rPr>
            <w:webHidden/>
          </w:rPr>
          <w:fldChar w:fldCharType="separate"/>
        </w:r>
        <w:r w:rsidR="00AD06F6">
          <w:rPr>
            <w:webHidden/>
          </w:rPr>
          <w:t>59</w:t>
        </w:r>
        <w:r w:rsidR="00AD06F6">
          <w:rPr>
            <w:webHidden/>
          </w:rPr>
          <w:fldChar w:fldCharType="end"/>
        </w:r>
      </w:hyperlink>
    </w:p>
    <w:p w14:paraId="0CD313AD" w14:textId="2EF6FF1B" w:rsidR="00AD06F6" w:rsidRDefault="008536C1">
      <w:pPr>
        <w:pStyle w:val="21"/>
        <w:tabs>
          <w:tab w:val="left" w:pos="1134"/>
        </w:tabs>
        <w:rPr>
          <w:rFonts w:asciiTheme="minorHAnsi" w:eastAsiaTheme="minorEastAsia" w:hAnsiTheme="minorHAnsi" w:cstheme="minorBidi"/>
          <w:b w:val="0"/>
          <w:snapToGrid/>
          <w:sz w:val="22"/>
          <w:szCs w:val="22"/>
          <w:lang w:val="ru-RU"/>
        </w:rPr>
      </w:pPr>
      <w:hyperlink w:anchor="_Toc51078810" w:history="1">
        <w:r w:rsidR="00AD06F6" w:rsidRPr="002F7515">
          <w:rPr>
            <w:rStyle w:val="aa"/>
          </w:rPr>
          <w:t>5.2</w:t>
        </w:r>
        <w:r w:rsidR="00AD06F6">
          <w:rPr>
            <w:rFonts w:asciiTheme="minorHAnsi" w:eastAsiaTheme="minorEastAsia" w:hAnsiTheme="minorHAnsi" w:cstheme="minorBidi"/>
            <w:b w:val="0"/>
            <w:snapToGrid/>
            <w:sz w:val="22"/>
            <w:szCs w:val="22"/>
            <w:lang w:val="ru-RU"/>
          </w:rPr>
          <w:tab/>
        </w:r>
        <w:r w:rsidR="00AD06F6" w:rsidRPr="002F7515">
          <w:rPr>
            <w:rStyle w:val="aa"/>
          </w:rPr>
          <w:t>Уклонение Победителя от заключения Договора</w:t>
        </w:r>
        <w:r w:rsidR="00AD06F6">
          <w:rPr>
            <w:webHidden/>
          </w:rPr>
          <w:tab/>
        </w:r>
        <w:r w:rsidR="00AD06F6">
          <w:rPr>
            <w:webHidden/>
          </w:rPr>
          <w:fldChar w:fldCharType="begin"/>
        </w:r>
        <w:r w:rsidR="00AD06F6">
          <w:rPr>
            <w:webHidden/>
          </w:rPr>
          <w:instrText xml:space="preserve"> PAGEREF _Toc51078810 \h </w:instrText>
        </w:r>
        <w:r w:rsidR="00AD06F6">
          <w:rPr>
            <w:webHidden/>
          </w:rPr>
        </w:r>
        <w:r w:rsidR="00AD06F6">
          <w:rPr>
            <w:webHidden/>
          </w:rPr>
          <w:fldChar w:fldCharType="separate"/>
        </w:r>
        <w:r w:rsidR="00AD06F6">
          <w:rPr>
            <w:webHidden/>
          </w:rPr>
          <w:t>60</w:t>
        </w:r>
        <w:r w:rsidR="00AD06F6">
          <w:rPr>
            <w:webHidden/>
          </w:rPr>
          <w:fldChar w:fldCharType="end"/>
        </w:r>
      </w:hyperlink>
    </w:p>
    <w:p w14:paraId="18A684DA" w14:textId="15F8F443" w:rsidR="00AD06F6" w:rsidRDefault="008536C1">
      <w:pPr>
        <w:pStyle w:val="11"/>
        <w:rPr>
          <w:rFonts w:asciiTheme="minorHAnsi" w:eastAsiaTheme="minorEastAsia" w:hAnsiTheme="minorHAnsi" w:cstheme="minorBidi"/>
          <w:b w:val="0"/>
          <w:bCs w:val="0"/>
          <w:caps w:val="0"/>
          <w:snapToGrid/>
          <w:sz w:val="22"/>
          <w:szCs w:val="22"/>
        </w:rPr>
      </w:pPr>
      <w:hyperlink w:anchor="_Toc51078811" w:history="1">
        <w:r w:rsidR="00AD06F6" w:rsidRPr="002F7515">
          <w:rPr>
            <w:rStyle w:val="aa"/>
          </w:rPr>
          <w:t>6.</w:t>
        </w:r>
        <w:r w:rsidR="00AD06F6">
          <w:rPr>
            <w:rFonts w:asciiTheme="minorHAnsi" w:eastAsiaTheme="minorEastAsia" w:hAnsiTheme="minorHAnsi" w:cstheme="minorBidi"/>
            <w:b w:val="0"/>
            <w:bCs w:val="0"/>
            <w:caps w:val="0"/>
            <w:snapToGrid/>
            <w:sz w:val="22"/>
            <w:szCs w:val="22"/>
          </w:rPr>
          <w:tab/>
        </w:r>
        <w:r w:rsidR="00AD06F6" w:rsidRPr="002F7515">
          <w:rPr>
            <w:rStyle w:val="aa"/>
          </w:rPr>
          <w:t>ПОРЯДОК ПРИМЕНЕНИЯ ДОПОЛНИТЕЛЬНЫХ ЭЛЕМЕНТОВ ЗАКУПКИ</w:t>
        </w:r>
        <w:r w:rsidR="00AD06F6">
          <w:rPr>
            <w:webHidden/>
          </w:rPr>
          <w:tab/>
        </w:r>
        <w:r w:rsidR="00AD06F6">
          <w:rPr>
            <w:webHidden/>
          </w:rPr>
          <w:fldChar w:fldCharType="begin"/>
        </w:r>
        <w:r w:rsidR="00AD06F6">
          <w:rPr>
            <w:webHidden/>
          </w:rPr>
          <w:instrText xml:space="preserve"> PAGEREF _Toc51078811 \h </w:instrText>
        </w:r>
        <w:r w:rsidR="00AD06F6">
          <w:rPr>
            <w:webHidden/>
          </w:rPr>
        </w:r>
        <w:r w:rsidR="00AD06F6">
          <w:rPr>
            <w:webHidden/>
          </w:rPr>
          <w:fldChar w:fldCharType="separate"/>
        </w:r>
        <w:r w:rsidR="00AD06F6">
          <w:rPr>
            <w:webHidden/>
          </w:rPr>
          <w:t>61</w:t>
        </w:r>
        <w:r w:rsidR="00AD06F6">
          <w:rPr>
            <w:webHidden/>
          </w:rPr>
          <w:fldChar w:fldCharType="end"/>
        </w:r>
      </w:hyperlink>
    </w:p>
    <w:p w14:paraId="47437118" w14:textId="5FE057CC" w:rsidR="00AD06F6" w:rsidRDefault="008536C1">
      <w:pPr>
        <w:pStyle w:val="21"/>
        <w:tabs>
          <w:tab w:val="left" w:pos="1134"/>
        </w:tabs>
        <w:rPr>
          <w:rFonts w:asciiTheme="minorHAnsi" w:eastAsiaTheme="minorEastAsia" w:hAnsiTheme="minorHAnsi" w:cstheme="minorBidi"/>
          <w:b w:val="0"/>
          <w:snapToGrid/>
          <w:sz w:val="22"/>
          <w:szCs w:val="22"/>
          <w:lang w:val="ru-RU"/>
        </w:rPr>
      </w:pPr>
      <w:hyperlink w:anchor="_Toc51078812" w:history="1">
        <w:r w:rsidR="00AD06F6" w:rsidRPr="002F7515">
          <w:rPr>
            <w:rStyle w:val="aa"/>
          </w:rPr>
          <w:t>6.1</w:t>
        </w:r>
        <w:r w:rsidR="00AD06F6">
          <w:rPr>
            <w:rFonts w:asciiTheme="minorHAnsi" w:eastAsiaTheme="minorEastAsia" w:hAnsiTheme="minorHAnsi" w:cstheme="minorBidi"/>
            <w:b w:val="0"/>
            <w:snapToGrid/>
            <w:sz w:val="22"/>
            <w:szCs w:val="22"/>
            <w:lang w:val="ru-RU"/>
          </w:rPr>
          <w:tab/>
        </w:r>
        <w:r w:rsidR="00AD06F6" w:rsidRPr="002F7515">
          <w:rPr>
            <w:rStyle w:val="aa"/>
          </w:rPr>
          <w:t>Статус настоящего раздела</w:t>
        </w:r>
        <w:r w:rsidR="00AD06F6">
          <w:rPr>
            <w:webHidden/>
          </w:rPr>
          <w:tab/>
        </w:r>
        <w:r w:rsidR="00AD06F6">
          <w:rPr>
            <w:webHidden/>
          </w:rPr>
          <w:fldChar w:fldCharType="begin"/>
        </w:r>
        <w:r w:rsidR="00AD06F6">
          <w:rPr>
            <w:webHidden/>
          </w:rPr>
          <w:instrText xml:space="preserve"> PAGEREF _Toc51078812 \h </w:instrText>
        </w:r>
        <w:r w:rsidR="00AD06F6">
          <w:rPr>
            <w:webHidden/>
          </w:rPr>
        </w:r>
        <w:r w:rsidR="00AD06F6">
          <w:rPr>
            <w:webHidden/>
          </w:rPr>
          <w:fldChar w:fldCharType="separate"/>
        </w:r>
        <w:r w:rsidR="00AD06F6">
          <w:rPr>
            <w:webHidden/>
          </w:rPr>
          <w:t>61</w:t>
        </w:r>
        <w:r w:rsidR="00AD06F6">
          <w:rPr>
            <w:webHidden/>
          </w:rPr>
          <w:fldChar w:fldCharType="end"/>
        </w:r>
      </w:hyperlink>
    </w:p>
    <w:p w14:paraId="01566DA7" w14:textId="210DD5C2" w:rsidR="00AD06F6" w:rsidRDefault="008536C1">
      <w:pPr>
        <w:pStyle w:val="21"/>
        <w:tabs>
          <w:tab w:val="left" w:pos="1134"/>
        </w:tabs>
        <w:rPr>
          <w:rFonts w:asciiTheme="minorHAnsi" w:eastAsiaTheme="minorEastAsia" w:hAnsiTheme="minorHAnsi" w:cstheme="minorBidi"/>
          <w:b w:val="0"/>
          <w:snapToGrid/>
          <w:sz w:val="22"/>
          <w:szCs w:val="22"/>
          <w:lang w:val="ru-RU"/>
        </w:rPr>
      </w:pPr>
      <w:hyperlink w:anchor="_Toc51078813" w:history="1">
        <w:r w:rsidR="00AD06F6" w:rsidRPr="002F7515">
          <w:rPr>
            <w:rStyle w:val="aa"/>
          </w:rPr>
          <w:t>6.2</w:t>
        </w:r>
        <w:r w:rsidR="00AD06F6">
          <w:rPr>
            <w:rFonts w:asciiTheme="minorHAnsi" w:eastAsiaTheme="minorEastAsia" w:hAnsiTheme="minorHAnsi" w:cstheme="minorBidi"/>
            <w:b w:val="0"/>
            <w:snapToGrid/>
            <w:sz w:val="22"/>
            <w:szCs w:val="22"/>
            <w:lang w:val="ru-RU"/>
          </w:rPr>
          <w:tab/>
        </w:r>
        <w:r w:rsidR="00AD06F6" w:rsidRPr="002F7515">
          <w:rPr>
            <w:rStyle w:val="aa"/>
          </w:rPr>
          <w:t>Многолотовая закупка</w:t>
        </w:r>
        <w:r w:rsidR="00AD06F6">
          <w:rPr>
            <w:webHidden/>
          </w:rPr>
          <w:tab/>
        </w:r>
        <w:r w:rsidR="00AD06F6">
          <w:rPr>
            <w:webHidden/>
          </w:rPr>
          <w:fldChar w:fldCharType="begin"/>
        </w:r>
        <w:r w:rsidR="00AD06F6">
          <w:rPr>
            <w:webHidden/>
          </w:rPr>
          <w:instrText xml:space="preserve"> PAGEREF _Toc51078813 \h </w:instrText>
        </w:r>
        <w:r w:rsidR="00AD06F6">
          <w:rPr>
            <w:webHidden/>
          </w:rPr>
        </w:r>
        <w:r w:rsidR="00AD06F6">
          <w:rPr>
            <w:webHidden/>
          </w:rPr>
          <w:fldChar w:fldCharType="separate"/>
        </w:r>
        <w:r w:rsidR="00AD06F6">
          <w:rPr>
            <w:webHidden/>
          </w:rPr>
          <w:t>61</w:t>
        </w:r>
        <w:r w:rsidR="00AD06F6">
          <w:rPr>
            <w:webHidden/>
          </w:rPr>
          <w:fldChar w:fldCharType="end"/>
        </w:r>
      </w:hyperlink>
    </w:p>
    <w:p w14:paraId="6BB96187" w14:textId="53C65DD2" w:rsidR="00AD06F6" w:rsidRDefault="008536C1">
      <w:pPr>
        <w:pStyle w:val="21"/>
        <w:tabs>
          <w:tab w:val="left" w:pos="1134"/>
        </w:tabs>
        <w:rPr>
          <w:rFonts w:asciiTheme="minorHAnsi" w:eastAsiaTheme="minorEastAsia" w:hAnsiTheme="minorHAnsi" w:cstheme="minorBidi"/>
          <w:b w:val="0"/>
          <w:snapToGrid/>
          <w:sz w:val="22"/>
          <w:szCs w:val="22"/>
          <w:lang w:val="ru-RU"/>
        </w:rPr>
      </w:pPr>
      <w:hyperlink w:anchor="_Toc51078814" w:history="1">
        <w:r w:rsidR="00AD06F6" w:rsidRPr="002F7515">
          <w:rPr>
            <w:rStyle w:val="aa"/>
          </w:rPr>
          <w:t>6.3</w:t>
        </w:r>
        <w:r w:rsidR="00AD06F6">
          <w:rPr>
            <w:rFonts w:asciiTheme="minorHAnsi" w:eastAsiaTheme="minorEastAsia" w:hAnsiTheme="minorHAnsi" w:cstheme="minorBidi"/>
            <w:b w:val="0"/>
            <w:snapToGrid/>
            <w:sz w:val="22"/>
            <w:szCs w:val="22"/>
            <w:lang w:val="ru-RU"/>
          </w:rPr>
          <w:tab/>
        </w:r>
        <w:r w:rsidR="00AD06F6" w:rsidRPr="002F7515">
          <w:rPr>
            <w:rStyle w:val="aa"/>
          </w:rPr>
          <w:t>Особенности проведения закупки с выбором нескольких победителей</w:t>
        </w:r>
        <w:r w:rsidR="00AD06F6">
          <w:rPr>
            <w:webHidden/>
          </w:rPr>
          <w:tab/>
        </w:r>
        <w:r w:rsidR="00AD06F6">
          <w:rPr>
            <w:webHidden/>
          </w:rPr>
          <w:fldChar w:fldCharType="begin"/>
        </w:r>
        <w:r w:rsidR="00AD06F6">
          <w:rPr>
            <w:webHidden/>
          </w:rPr>
          <w:instrText xml:space="preserve"> PAGEREF _Toc51078814 \h </w:instrText>
        </w:r>
        <w:r w:rsidR="00AD06F6">
          <w:rPr>
            <w:webHidden/>
          </w:rPr>
        </w:r>
        <w:r w:rsidR="00AD06F6">
          <w:rPr>
            <w:webHidden/>
          </w:rPr>
          <w:fldChar w:fldCharType="separate"/>
        </w:r>
        <w:r w:rsidR="00AD06F6">
          <w:rPr>
            <w:webHidden/>
          </w:rPr>
          <w:t>62</w:t>
        </w:r>
        <w:r w:rsidR="00AD06F6">
          <w:rPr>
            <w:webHidden/>
          </w:rPr>
          <w:fldChar w:fldCharType="end"/>
        </w:r>
      </w:hyperlink>
    </w:p>
    <w:p w14:paraId="41DF6B49" w14:textId="5A1ABC30" w:rsidR="00AD06F6" w:rsidRDefault="008536C1">
      <w:pPr>
        <w:pStyle w:val="11"/>
        <w:rPr>
          <w:rFonts w:asciiTheme="minorHAnsi" w:eastAsiaTheme="minorEastAsia" w:hAnsiTheme="minorHAnsi" w:cstheme="minorBidi"/>
          <w:b w:val="0"/>
          <w:bCs w:val="0"/>
          <w:caps w:val="0"/>
          <w:snapToGrid/>
          <w:sz w:val="22"/>
          <w:szCs w:val="22"/>
        </w:rPr>
      </w:pPr>
      <w:hyperlink w:anchor="_Toc51078815" w:history="1">
        <w:r w:rsidR="00AD06F6" w:rsidRPr="002F7515">
          <w:rPr>
            <w:rStyle w:val="aa"/>
          </w:rPr>
          <w:t>7.</w:t>
        </w:r>
        <w:r w:rsidR="00AD06F6">
          <w:rPr>
            <w:rFonts w:asciiTheme="minorHAnsi" w:eastAsiaTheme="minorEastAsia" w:hAnsiTheme="minorHAnsi" w:cstheme="minorBidi"/>
            <w:b w:val="0"/>
            <w:bCs w:val="0"/>
            <w:caps w:val="0"/>
            <w:snapToGrid/>
            <w:sz w:val="22"/>
            <w:szCs w:val="22"/>
          </w:rPr>
          <w:tab/>
        </w:r>
        <w:r w:rsidR="00AD06F6" w:rsidRPr="002F7515">
          <w:rPr>
            <w:rStyle w:val="aa"/>
          </w:rPr>
          <w:t>ОБРАЗЦЫ ОСНОВНЫХ ФОРМ ДОКУМЕНТОВ, ВКЛЮЧАЕМЫХ В ЗАЯВКУ</w:t>
        </w:r>
        <w:r w:rsidR="00AD06F6">
          <w:rPr>
            <w:webHidden/>
          </w:rPr>
          <w:tab/>
        </w:r>
        <w:r w:rsidR="00AD06F6">
          <w:rPr>
            <w:webHidden/>
          </w:rPr>
          <w:fldChar w:fldCharType="begin"/>
        </w:r>
        <w:r w:rsidR="00AD06F6">
          <w:rPr>
            <w:webHidden/>
          </w:rPr>
          <w:instrText xml:space="preserve"> PAGEREF _Toc51078815 \h </w:instrText>
        </w:r>
        <w:r w:rsidR="00AD06F6">
          <w:rPr>
            <w:webHidden/>
          </w:rPr>
        </w:r>
        <w:r w:rsidR="00AD06F6">
          <w:rPr>
            <w:webHidden/>
          </w:rPr>
          <w:fldChar w:fldCharType="separate"/>
        </w:r>
        <w:r w:rsidR="00AD06F6">
          <w:rPr>
            <w:webHidden/>
          </w:rPr>
          <w:t>63</w:t>
        </w:r>
        <w:r w:rsidR="00AD06F6">
          <w:rPr>
            <w:webHidden/>
          </w:rPr>
          <w:fldChar w:fldCharType="end"/>
        </w:r>
      </w:hyperlink>
    </w:p>
    <w:p w14:paraId="33239C79" w14:textId="751411F0" w:rsidR="00AD06F6" w:rsidRDefault="008536C1">
      <w:pPr>
        <w:pStyle w:val="21"/>
        <w:tabs>
          <w:tab w:val="left" w:pos="1134"/>
        </w:tabs>
        <w:rPr>
          <w:rFonts w:asciiTheme="minorHAnsi" w:eastAsiaTheme="minorEastAsia" w:hAnsiTheme="minorHAnsi" w:cstheme="minorBidi"/>
          <w:b w:val="0"/>
          <w:snapToGrid/>
          <w:sz w:val="22"/>
          <w:szCs w:val="22"/>
          <w:lang w:val="ru-RU"/>
        </w:rPr>
      </w:pPr>
      <w:hyperlink w:anchor="_Toc51078816" w:history="1">
        <w:r w:rsidR="00AD06F6" w:rsidRPr="002F7515">
          <w:rPr>
            <w:rStyle w:val="aa"/>
          </w:rPr>
          <w:t>7.1</w:t>
        </w:r>
        <w:r w:rsidR="00AD06F6">
          <w:rPr>
            <w:rFonts w:asciiTheme="minorHAnsi" w:eastAsiaTheme="minorEastAsia" w:hAnsiTheme="minorHAnsi" w:cstheme="minorBidi"/>
            <w:b w:val="0"/>
            <w:snapToGrid/>
            <w:sz w:val="22"/>
            <w:szCs w:val="22"/>
            <w:lang w:val="ru-RU"/>
          </w:rPr>
          <w:tab/>
        </w:r>
        <w:r w:rsidR="00AD06F6" w:rsidRPr="002F7515">
          <w:rPr>
            <w:rStyle w:val="aa"/>
          </w:rPr>
          <w:t>Опись документов (форма 1)</w:t>
        </w:r>
        <w:r w:rsidR="00AD06F6">
          <w:rPr>
            <w:webHidden/>
          </w:rPr>
          <w:tab/>
        </w:r>
        <w:r w:rsidR="00AD06F6">
          <w:rPr>
            <w:webHidden/>
          </w:rPr>
          <w:fldChar w:fldCharType="begin"/>
        </w:r>
        <w:r w:rsidR="00AD06F6">
          <w:rPr>
            <w:webHidden/>
          </w:rPr>
          <w:instrText xml:space="preserve"> PAGEREF _Toc51078816 \h </w:instrText>
        </w:r>
        <w:r w:rsidR="00AD06F6">
          <w:rPr>
            <w:webHidden/>
          </w:rPr>
        </w:r>
        <w:r w:rsidR="00AD06F6">
          <w:rPr>
            <w:webHidden/>
          </w:rPr>
          <w:fldChar w:fldCharType="separate"/>
        </w:r>
        <w:r w:rsidR="00AD06F6">
          <w:rPr>
            <w:webHidden/>
          </w:rPr>
          <w:t>63</w:t>
        </w:r>
        <w:r w:rsidR="00AD06F6">
          <w:rPr>
            <w:webHidden/>
          </w:rPr>
          <w:fldChar w:fldCharType="end"/>
        </w:r>
      </w:hyperlink>
    </w:p>
    <w:p w14:paraId="78369656" w14:textId="473BF7A9" w:rsidR="00AD06F6" w:rsidRDefault="008536C1">
      <w:pPr>
        <w:pStyle w:val="31"/>
        <w:rPr>
          <w:rFonts w:asciiTheme="minorHAnsi" w:eastAsiaTheme="minorEastAsia" w:hAnsiTheme="minorHAnsi" w:cstheme="minorBidi"/>
          <w:iCs w:val="0"/>
          <w:snapToGrid/>
          <w:sz w:val="22"/>
          <w:szCs w:val="22"/>
        </w:rPr>
      </w:pPr>
      <w:hyperlink w:anchor="_Toc51078817" w:history="1">
        <w:r w:rsidR="00AD06F6" w:rsidRPr="002F7515">
          <w:rPr>
            <w:rStyle w:val="aa"/>
          </w:rPr>
          <w:t>7.1.1</w:t>
        </w:r>
        <w:r w:rsidR="00AD06F6">
          <w:rPr>
            <w:rFonts w:asciiTheme="minorHAnsi" w:eastAsiaTheme="minorEastAsia" w:hAnsiTheme="minorHAnsi" w:cstheme="minorBidi"/>
            <w:iCs w:val="0"/>
            <w:snapToGrid/>
            <w:sz w:val="22"/>
            <w:szCs w:val="22"/>
          </w:rPr>
          <w:tab/>
        </w:r>
        <w:r w:rsidR="00AD06F6" w:rsidRPr="002F7515">
          <w:rPr>
            <w:rStyle w:val="aa"/>
          </w:rPr>
          <w:t>Форма описи документов</w:t>
        </w:r>
        <w:r w:rsidR="00AD06F6">
          <w:rPr>
            <w:webHidden/>
          </w:rPr>
          <w:tab/>
        </w:r>
        <w:r w:rsidR="00AD06F6">
          <w:rPr>
            <w:webHidden/>
          </w:rPr>
          <w:fldChar w:fldCharType="begin"/>
        </w:r>
        <w:r w:rsidR="00AD06F6">
          <w:rPr>
            <w:webHidden/>
          </w:rPr>
          <w:instrText xml:space="preserve"> PAGEREF _Toc51078817 \h </w:instrText>
        </w:r>
        <w:r w:rsidR="00AD06F6">
          <w:rPr>
            <w:webHidden/>
          </w:rPr>
        </w:r>
        <w:r w:rsidR="00AD06F6">
          <w:rPr>
            <w:webHidden/>
          </w:rPr>
          <w:fldChar w:fldCharType="separate"/>
        </w:r>
        <w:r w:rsidR="00AD06F6">
          <w:rPr>
            <w:webHidden/>
          </w:rPr>
          <w:t>63</w:t>
        </w:r>
        <w:r w:rsidR="00AD06F6">
          <w:rPr>
            <w:webHidden/>
          </w:rPr>
          <w:fldChar w:fldCharType="end"/>
        </w:r>
      </w:hyperlink>
    </w:p>
    <w:p w14:paraId="61324CEA" w14:textId="3AD2914C" w:rsidR="00AD06F6" w:rsidRDefault="008536C1">
      <w:pPr>
        <w:pStyle w:val="31"/>
        <w:rPr>
          <w:rFonts w:asciiTheme="minorHAnsi" w:eastAsiaTheme="minorEastAsia" w:hAnsiTheme="minorHAnsi" w:cstheme="minorBidi"/>
          <w:iCs w:val="0"/>
          <w:snapToGrid/>
          <w:sz w:val="22"/>
          <w:szCs w:val="22"/>
        </w:rPr>
      </w:pPr>
      <w:hyperlink w:anchor="_Toc51078818" w:history="1">
        <w:r w:rsidR="00AD06F6" w:rsidRPr="002F7515">
          <w:rPr>
            <w:rStyle w:val="aa"/>
          </w:rPr>
          <w:t>7.1.2</w:t>
        </w:r>
        <w:r w:rsidR="00AD06F6">
          <w:rPr>
            <w:rFonts w:asciiTheme="minorHAnsi" w:eastAsiaTheme="minorEastAsia" w:hAnsiTheme="minorHAnsi" w:cstheme="minorBidi"/>
            <w:iCs w:val="0"/>
            <w:snapToGrid/>
            <w:sz w:val="22"/>
            <w:szCs w:val="22"/>
          </w:rPr>
          <w:tab/>
        </w:r>
        <w:r w:rsidR="00AD06F6" w:rsidRPr="002F7515">
          <w:rPr>
            <w:rStyle w:val="aa"/>
          </w:rPr>
          <w:t>Инструкции по заполнению</w:t>
        </w:r>
        <w:r w:rsidR="00AD06F6">
          <w:rPr>
            <w:webHidden/>
          </w:rPr>
          <w:tab/>
        </w:r>
        <w:r w:rsidR="00AD06F6">
          <w:rPr>
            <w:webHidden/>
          </w:rPr>
          <w:fldChar w:fldCharType="begin"/>
        </w:r>
        <w:r w:rsidR="00AD06F6">
          <w:rPr>
            <w:webHidden/>
          </w:rPr>
          <w:instrText xml:space="preserve"> PAGEREF _Toc51078818 \h </w:instrText>
        </w:r>
        <w:r w:rsidR="00AD06F6">
          <w:rPr>
            <w:webHidden/>
          </w:rPr>
        </w:r>
        <w:r w:rsidR="00AD06F6">
          <w:rPr>
            <w:webHidden/>
          </w:rPr>
          <w:fldChar w:fldCharType="separate"/>
        </w:r>
        <w:r w:rsidR="00AD06F6">
          <w:rPr>
            <w:webHidden/>
          </w:rPr>
          <w:t>64</w:t>
        </w:r>
        <w:r w:rsidR="00AD06F6">
          <w:rPr>
            <w:webHidden/>
          </w:rPr>
          <w:fldChar w:fldCharType="end"/>
        </w:r>
      </w:hyperlink>
    </w:p>
    <w:p w14:paraId="61BD8798" w14:textId="65A41B7F" w:rsidR="00AD06F6" w:rsidRDefault="008536C1">
      <w:pPr>
        <w:pStyle w:val="21"/>
        <w:tabs>
          <w:tab w:val="left" w:pos="1134"/>
        </w:tabs>
        <w:rPr>
          <w:rFonts w:asciiTheme="minorHAnsi" w:eastAsiaTheme="minorEastAsia" w:hAnsiTheme="minorHAnsi" w:cstheme="minorBidi"/>
          <w:b w:val="0"/>
          <w:snapToGrid/>
          <w:sz w:val="22"/>
          <w:szCs w:val="22"/>
          <w:lang w:val="ru-RU"/>
        </w:rPr>
      </w:pPr>
      <w:hyperlink w:anchor="_Toc51078819" w:history="1">
        <w:r w:rsidR="00AD06F6" w:rsidRPr="002F7515">
          <w:rPr>
            <w:rStyle w:val="aa"/>
          </w:rPr>
          <w:t>7.2</w:t>
        </w:r>
        <w:r w:rsidR="00AD06F6">
          <w:rPr>
            <w:rFonts w:asciiTheme="minorHAnsi" w:eastAsiaTheme="minorEastAsia" w:hAnsiTheme="minorHAnsi" w:cstheme="minorBidi"/>
            <w:b w:val="0"/>
            <w:snapToGrid/>
            <w:sz w:val="22"/>
            <w:szCs w:val="22"/>
            <w:lang w:val="ru-RU"/>
          </w:rPr>
          <w:tab/>
        </w:r>
        <w:r w:rsidR="00AD06F6" w:rsidRPr="002F7515">
          <w:rPr>
            <w:rStyle w:val="aa"/>
          </w:rPr>
          <w:t>Письмо о подаче оферты (форма 2)</w:t>
        </w:r>
        <w:r w:rsidR="00AD06F6">
          <w:rPr>
            <w:webHidden/>
          </w:rPr>
          <w:tab/>
        </w:r>
        <w:r w:rsidR="00AD06F6">
          <w:rPr>
            <w:webHidden/>
          </w:rPr>
          <w:fldChar w:fldCharType="begin"/>
        </w:r>
        <w:r w:rsidR="00AD06F6">
          <w:rPr>
            <w:webHidden/>
          </w:rPr>
          <w:instrText xml:space="preserve"> PAGEREF _Toc51078819 \h </w:instrText>
        </w:r>
        <w:r w:rsidR="00AD06F6">
          <w:rPr>
            <w:webHidden/>
          </w:rPr>
        </w:r>
        <w:r w:rsidR="00AD06F6">
          <w:rPr>
            <w:webHidden/>
          </w:rPr>
          <w:fldChar w:fldCharType="separate"/>
        </w:r>
        <w:r w:rsidR="00AD06F6">
          <w:rPr>
            <w:webHidden/>
          </w:rPr>
          <w:t>65</w:t>
        </w:r>
        <w:r w:rsidR="00AD06F6">
          <w:rPr>
            <w:webHidden/>
          </w:rPr>
          <w:fldChar w:fldCharType="end"/>
        </w:r>
      </w:hyperlink>
    </w:p>
    <w:p w14:paraId="3F07C336" w14:textId="7020AE90" w:rsidR="00AD06F6" w:rsidRDefault="008536C1">
      <w:pPr>
        <w:pStyle w:val="31"/>
        <w:rPr>
          <w:rFonts w:asciiTheme="minorHAnsi" w:eastAsiaTheme="minorEastAsia" w:hAnsiTheme="minorHAnsi" w:cstheme="minorBidi"/>
          <w:iCs w:val="0"/>
          <w:snapToGrid/>
          <w:sz w:val="22"/>
          <w:szCs w:val="22"/>
        </w:rPr>
      </w:pPr>
      <w:hyperlink w:anchor="_Toc51078820" w:history="1">
        <w:r w:rsidR="00AD06F6" w:rsidRPr="002F7515">
          <w:rPr>
            <w:rStyle w:val="aa"/>
          </w:rPr>
          <w:t>7.2.1</w:t>
        </w:r>
        <w:r w:rsidR="00AD06F6">
          <w:rPr>
            <w:rFonts w:asciiTheme="minorHAnsi" w:eastAsiaTheme="minorEastAsia" w:hAnsiTheme="minorHAnsi" w:cstheme="minorBidi"/>
            <w:iCs w:val="0"/>
            <w:snapToGrid/>
            <w:sz w:val="22"/>
            <w:szCs w:val="22"/>
          </w:rPr>
          <w:tab/>
        </w:r>
        <w:r w:rsidR="00AD06F6" w:rsidRPr="002F7515">
          <w:rPr>
            <w:rStyle w:val="aa"/>
          </w:rPr>
          <w:t>Форма письма о подаче оферты</w:t>
        </w:r>
        <w:r w:rsidR="00AD06F6">
          <w:rPr>
            <w:webHidden/>
          </w:rPr>
          <w:tab/>
        </w:r>
        <w:r w:rsidR="00AD06F6">
          <w:rPr>
            <w:webHidden/>
          </w:rPr>
          <w:fldChar w:fldCharType="begin"/>
        </w:r>
        <w:r w:rsidR="00AD06F6">
          <w:rPr>
            <w:webHidden/>
          </w:rPr>
          <w:instrText xml:space="preserve"> PAGEREF _Toc51078820 \h </w:instrText>
        </w:r>
        <w:r w:rsidR="00AD06F6">
          <w:rPr>
            <w:webHidden/>
          </w:rPr>
        </w:r>
        <w:r w:rsidR="00AD06F6">
          <w:rPr>
            <w:webHidden/>
          </w:rPr>
          <w:fldChar w:fldCharType="separate"/>
        </w:r>
        <w:r w:rsidR="00AD06F6">
          <w:rPr>
            <w:webHidden/>
          </w:rPr>
          <w:t>65</w:t>
        </w:r>
        <w:r w:rsidR="00AD06F6">
          <w:rPr>
            <w:webHidden/>
          </w:rPr>
          <w:fldChar w:fldCharType="end"/>
        </w:r>
      </w:hyperlink>
    </w:p>
    <w:p w14:paraId="27D8C529" w14:textId="4C5F65AC" w:rsidR="00AD06F6" w:rsidRDefault="008536C1">
      <w:pPr>
        <w:pStyle w:val="31"/>
        <w:rPr>
          <w:rFonts w:asciiTheme="minorHAnsi" w:eastAsiaTheme="minorEastAsia" w:hAnsiTheme="minorHAnsi" w:cstheme="minorBidi"/>
          <w:iCs w:val="0"/>
          <w:snapToGrid/>
          <w:sz w:val="22"/>
          <w:szCs w:val="22"/>
        </w:rPr>
      </w:pPr>
      <w:hyperlink w:anchor="_Toc51078821" w:history="1">
        <w:r w:rsidR="00AD06F6" w:rsidRPr="002F7515">
          <w:rPr>
            <w:rStyle w:val="aa"/>
          </w:rPr>
          <w:t>7.2.2</w:t>
        </w:r>
        <w:r w:rsidR="00AD06F6">
          <w:rPr>
            <w:rFonts w:asciiTheme="minorHAnsi" w:eastAsiaTheme="minorEastAsia" w:hAnsiTheme="minorHAnsi" w:cstheme="minorBidi"/>
            <w:iCs w:val="0"/>
            <w:snapToGrid/>
            <w:sz w:val="22"/>
            <w:szCs w:val="22"/>
          </w:rPr>
          <w:tab/>
        </w:r>
        <w:r w:rsidR="00AD06F6" w:rsidRPr="002F7515">
          <w:rPr>
            <w:rStyle w:val="aa"/>
          </w:rPr>
          <w:t>Инструкции по заполнению</w:t>
        </w:r>
        <w:r w:rsidR="00AD06F6">
          <w:rPr>
            <w:webHidden/>
          </w:rPr>
          <w:tab/>
        </w:r>
        <w:r w:rsidR="00AD06F6">
          <w:rPr>
            <w:webHidden/>
          </w:rPr>
          <w:fldChar w:fldCharType="begin"/>
        </w:r>
        <w:r w:rsidR="00AD06F6">
          <w:rPr>
            <w:webHidden/>
          </w:rPr>
          <w:instrText xml:space="preserve"> PAGEREF _Toc51078821 \h </w:instrText>
        </w:r>
        <w:r w:rsidR="00AD06F6">
          <w:rPr>
            <w:webHidden/>
          </w:rPr>
        </w:r>
        <w:r w:rsidR="00AD06F6">
          <w:rPr>
            <w:webHidden/>
          </w:rPr>
          <w:fldChar w:fldCharType="separate"/>
        </w:r>
        <w:r w:rsidR="00AD06F6">
          <w:rPr>
            <w:webHidden/>
          </w:rPr>
          <w:t>68</w:t>
        </w:r>
        <w:r w:rsidR="00AD06F6">
          <w:rPr>
            <w:webHidden/>
          </w:rPr>
          <w:fldChar w:fldCharType="end"/>
        </w:r>
      </w:hyperlink>
    </w:p>
    <w:p w14:paraId="421087DE" w14:textId="3F4074B1" w:rsidR="00AD06F6" w:rsidRDefault="008536C1">
      <w:pPr>
        <w:pStyle w:val="21"/>
        <w:tabs>
          <w:tab w:val="left" w:pos="1134"/>
        </w:tabs>
        <w:rPr>
          <w:rFonts w:asciiTheme="minorHAnsi" w:eastAsiaTheme="minorEastAsia" w:hAnsiTheme="minorHAnsi" w:cstheme="minorBidi"/>
          <w:b w:val="0"/>
          <w:snapToGrid/>
          <w:sz w:val="22"/>
          <w:szCs w:val="22"/>
          <w:lang w:val="ru-RU"/>
        </w:rPr>
      </w:pPr>
      <w:hyperlink w:anchor="_Toc51078822" w:history="1">
        <w:r w:rsidR="00AD06F6" w:rsidRPr="002F7515">
          <w:rPr>
            <w:rStyle w:val="aa"/>
          </w:rPr>
          <w:t>7.3</w:t>
        </w:r>
        <w:r w:rsidR="00AD06F6">
          <w:rPr>
            <w:rFonts w:asciiTheme="minorHAnsi" w:eastAsiaTheme="minorEastAsia" w:hAnsiTheme="minorHAnsi" w:cstheme="minorBidi"/>
            <w:b w:val="0"/>
            <w:snapToGrid/>
            <w:sz w:val="22"/>
            <w:szCs w:val="22"/>
            <w:lang w:val="ru-RU"/>
          </w:rPr>
          <w:tab/>
        </w:r>
        <w:r w:rsidR="00AD06F6" w:rsidRPr="002F7515">
          <w:rPr>
            <w:rStyle w:val="aa"/>
          </w:rPr>
          <w:t>Коммерческое предложение (форма 3)</w:t>
        </w:r>
        <w:r w:rsidR="00AD06F6">
          <w:rPr>
            <w:webHidden/>
          </w:rPr>
          <w:tab/>
        </w:r>
        <w:r w:rsidR="00AD06F6">
          <w:rPr>
            <w:webHidden/>
          </w:rPr>
          <w:fldChar w:fldCharType="begin"/>
        </w:r>
        <w:r w:rsidR="00AD06F6">
          <w:rPr>
            <w:webHidden/>
          </w:rPr>
          <w:instrText xml:space="preserve"> PAGEREF _Toc51078822 \h </w:instrText>
        </w:r>
        <w:r w:rsidR="00AD06F6">
          <w:rPr>
            <w:webHidden/>
          </w:rPr>
        </w:r>
        <w:r w:rsidR="00AD06F6">
          <w:rPr>
            <w:webHidden/>
          </w:rPr>
          <w:fldChar w:fldCharType="separate"/>
        </w:r>
        <w:r w:rsidR="00AD06F6">
          <w:rPr>
            <w:webHidden/>
          </w:rPr>
          <w:t>69</w:t>
        </w:r>
        <w:r w:rsidR="00AD06F6">
          <w:rPr>
            <w:webHidden/>
          </w:rPr>
          <w:fldChar w:fldCharType="end"/>
        </w:r>
      </w:hyperlink>
    </w:p>
    <w:p w14:paraId="0F391E8D" w14:textId="080997A8" w:rsidR="00AD06F6" w:rsidRDefault="008536C1">
      <w:pPr>
        <w:pStyle w:val="31"/>
        <w:rPr>
          <w:rFonts w:asciiTheme="minorHAnsi" w:eastAsiaTheme="minorEastAsia" w:hAnsiTheme="minorHAnsi" w:cstheme="minorBidi"/>
          <w:iCs w:val="0"/>
          <w:snapToGrid/>
          <w:sz w:val="22"/>
          <w:szCs w:val="22"/>
        </w:rPr>
      </w:pPr>
      <w:hyperlink w:anchor="_Toc51078823" w:history="1">
        <w:r w:rsidR="00AD06F6" w:rsidRPr="002F7515">
          <w:rPr>
            <w:rStyle w:val="aa"/>
          </w:rPr>
          <w:t>7.3.1</w:t>
        </w:r>
        <w:r w:rsidR="00AD06F6">
          <w:rPr>
            <w:rFonts w:asciiTheme="minorHAnsi" w:eastAsiaTheme="minorEastAsia" w:hAnsiTheme="minorHAnsi" w:cstheme="minorBidi"/>
            <w:iCs w:val="0"/>
            <w:snapToGrid/>
            <w:sz w:val="22"/>
            <w:szCs w:val="22"/>
          </w:rPr>
          <w:tab/>
        </w:r>
        <w:r w:rsidR="00AD06F6" w:rsidRPr="002F7515">
          <w:rPr>
            <w:rStyle w:val="aa"/>
          </w:rPr>
          <w:t>Форма Коммерческого предложения</w:t>
        </w:r>
        <w:r w:rsidR="00AD06F6">
          <w:rPr>
            <w:webHidden/>
          </w:rPr>
          <w:tab/>
        </w:r>
        <w:r w:rsidR="00AD06F6">
          <w:rPr>
            <w:webHidden/>
          </w:rPr>
          <w:fldChar w:fldCharType="begin"/>
        </w:r>
        <w:r w:rsidR="00AD06F6">
          <w:rPr>
            <w:webHidden/>
          </w:rPr>
          <w:instrText xml:space="preserve"> PAGEREF _Toc51078823 \h </w:instrText>
        </w:r>
        <w:r w:rsidR="00AD06F6">
          <w:rPr>
            <w:webHidden/>
          </w:rPr>
        </w:r>
        <w:r w:rsidR="00AD06F6">
          <w:rPr>
            <w:webHidden/>
          </w:rPr>
          <w:fldChar w:fldCharType="separate"/>
        </w:r>
        <w:r w:rsidR="00AD06F6">
          <w:rPr>
            <w:webHidden/>
          </w:rPr>
          <w:t>69</w:t>
        </w:r>
        <w:r w:rsidR="00AD06F6">
          <w:rPr>
            <w:webHidden/>
          </w:rPr>
          <w:fldChar w:fldCharType="end"/>
        </w:r>
      </w:hyperlink>
    </w:p>
    <w:p w14:paraId="1D55C4F7" w14:textId="1E4E98DE" w:rsidR="00AD06F6" w:rsidRDefault="008536C1">
      <w:pPr>
        <w:pStyle w:val="31"/>
        <w:rPr>
          <w:rFonts w:asciiTheme="minorHAnsi" w:eastAsiaTheme="minorEastAsia" w:hAnsiTheme="minorHAnsi" w:cstheme="minorBidi"/>
          <w:iCs w:val="0"/>
          <w:snapToGrid/>
          <w:sz w:val="22"/>
          <w:szCs w:val="22"/>
        </w:rPr>
      </w:pPr>
      <w:hyperlink w:anchor="_Toc51078824" w:history="1">
        <w:r w:rsidR="00AD06F6" w:rsidRPr="002F7515">
          <w:rPr>
            <w:rStyle w:val="aa"/>
          </w:rPr>
          <w:t>7.3.2</w:t>
        </w:r>
        <w:r w:rsidR="00AD06F6">
          <w:rPr>
            <w:rFonts w:asciiTheme="minorHAnsi" w:eastAsiaTheme="minorEastAsia" w:hAnsiTheme="minorHAnsi" w:cstheme="minorBidi"/>
            <w:iCs w:val="0"/>
            <w:snapToGrid/>
            <w:sz w:val="22"/>
            <w:szCs w:val="22"/>
          </w:rPr>
          <w:tab/>
        </w:r>
        <w:r w:rsidR="00AD06F6" w:rsidRPr="002F7515">
          <w:rPr>
            <w:rStyle w:val="aa"/>
          </w:rPr>
          <w:t>Инструкции по заполнению</w:t>
        </w:r>
        <w:r w:rsidR="00AD06F6">
          <w:rPr>
            <w:webHidden/>
          </w:rPr>
          <w:tab/>
        </w:r>
        <w:r w:rsidR="00AD06F6">
          <w:rPr>
            <w:webHidden/>
          </w:rPr>
          <w:fldChar w:fldCharType="begin"/>
        </w:r>
        <w:r w:rsidR="00AD06F6">
          <w:rPr>
            <w:webHidden/>
          </w:rPr>
          <w:instrText xml:space="preserve"> PAGEREF _Toc51078824 \h </w:instrText>
        </w:r>
        <w:r w:rsidR="00AD06F6">
          <w:rPr>
            <w:webHidden/>
          </w:rPr>
        </w:r>
        <w:r w:rsidR="00AD06F6">
          <w:rPr>
            <w:webHidden/>
          </w:rPr>
          <w:fldChar w:fldCharType="separate"/>
        </w:r>
        <w:r w:rsidR="00AD06F6">
          <w:rPr>
            <w:webHidden/>
          </w:rPr>
          <w:t>74</w:t>
        </w:r>
        <w:r w:rsidR="00AD06F6">
          <w:rPr>
            <w:webHidden/>
          </w:rPr>
          <w:fldChar w:fldCharType="end"/>
        </w:r>
      </w:hyperlink>
    </w:p>
    <w:p w14:paraId="7E7204FA" w14:textId="312A37C4" w:rsidR="00AD06F6" w:rsidRDefault="008536C1">
      <w:pPr>
        <w:pStyle w:val="21"/>
        <w:tabs>
          <w:tab w:val="left" w:pos="1134"/>
        </w:tabs>
        <w:rPr>
          <w:rFonts w:asciiTheme="minorHAnsi" w:eastAsiaTheme="minorEastAsia" w:hAnsiTheme="minorHAnsi" w:cstheme="minorBidi"/>
          <w:b w:val="0"/>
          <w:snapToGrid/>
          <w:sz w:val="22"/>
          <w:szCs w:val="22"/>
          <w:lang w:val="ru-RU"/>
        </w:rPr>
      </w:pPr>
      <w:hyperlink w:anchor="_Toc51078825" w:history="1">
        <w:r w:rsidR="00AD06F6" w:rsidRPr="002F7515">
          <w:rPr>
            <w:rStyle w:val="aa"/>
          </w:rPr>
          <w:t>7.4</w:t>
        </w:r>
        <w:r w:rsidR="00AD06F6">
          <w:rPr>
            <w:rFonts w:asciiTheme="minorHAnsi" w:eastAsiaTheme="minorEastAsia" w:hAnsiTheme="minorHAnsi" w:cstheme="minorBidi"/>
            <w:b w:val="0"/>
            <w:snapToGrid/>
            <w:sz w:val="22"/>
            <w:szCs w:val="22"/>
            <w:lang w:val="ru-RU"/>
          </w:rPr>
          <w:tab/>
        </w:r>
        <w:r w:rsidR="00AD06F6" w:rsidRPr="002F7515">
          <w:rPr>
            <w:rStyle w:val="aa"/>
          </w:rPr>
          <w:t>Техническое предложение (форма 4)</w:t>
        </w:r>
        <w:r w:rsidR="00AD06F6">
          <w:rPr>
            <w:webHidden/>
          </w:rPr>
          <w:tab/>
        </w:r>
        <w:r w:rsidR="00AD06F6">
          <w:rPr>
            <w:webHidden/>
          </w:rPr>
          <w:fldChar w:fldCharType="begin"/>
        </w:r>
        <w:r w:rsidR="00AD06F6">
          <w:rPr>
            <w:webHidden/>
          </w:rPr>
          <w:instrText xml:space="preserve"> PAGEREF _Toc51078825 \h </w:instrText>
        </w:r>
        <w:r w:rsidR="00AD06F6">
          <w:rPr>
            <w:webHidden/>
          </w:rPr>
        </w:r>
        <w:r w:rsidR="00AD06F6">
          <w:rPr>
            <w:webHidden/>
          </w:rPr>
          <w:fldChar w:fldCharType="separate"/>
        </w:r>
        <w:r w:rsidR="00AD06F6">
          <w:rPr>
            <w:webHidden/>
          </w:rPr>
          <w:t>75</w:t>
        </w:r>
        <w:r w:rsidR="00AD06F6">
          <w:rPr>
            <w:webHidden/>
          </w:rPr>
          <w:fldChar w:fldCharType="end"/>
        </w:r>
      </w:hyperlink>
    </w:p>
    <w:p w14:paraId="7735F56F" w14:textId="5E560B12" w:rsidR="00AD06F6" w:rsidRDefault="008536C1">
      <w:pPr>
        <w:pStyle w:val="31"/>
        <w:rPr>
          <w:rFonts w:asciiTheme="minorHAnsi" w:eastAsiaTheme="minorEastAsia" w:hAnsiTheme="minorHAnsi" w:cstheme="minorBidi"/>
          <w:iCs w:val="0"/>
          <w:snapToGrid/>
          <w:sz w:val="22"/>
          <w:szCs w:val="22"/>
        </w:rPr>
      </w:pPr>
      <w:hyperlink w:anchor="_Toc51078826" w:history="1">
        <w:r w:rsidR="00AD06F6" w:rsidRPr="002F7515">
          <w:rPr>
            <w:rStyle w:val="aa"/>
          </w:rPr>
          <w:t>7.4.1</w:t>
        </w:r>
        <w:r w:rsidR="00AD06F6">
          <w:rPr>
            <w:rFonts w:asciiTheme="minorHAnsi" w:eastAsiaTheme="minorEastAsia" w:hAnsiTheme="minorHAnsi" w:cstheme="minorBidi"/>
            <w:iCs w:val="0"/>
            <w:snapToGrid/>
            <w:sz w:val="22"/>
            <w:szCs w:val="22"/>
          </w:rPr>
          <w:tab/>
        </w:r>
        <w:r w:rsidR="00AD06F6" w:rsidRPr="002F7515">
          <w:rPr>
            <w:rStyle w:val="aa"/>
          </w:rPr>
          <w:t>Форма Технического предложения</w:t>
        </w:r>
        <w:r w:rsidR="00AD06F6">
          <w:rPr>
            <w:webHidden/>
          </w:rPr>
          <w:tab/>
        </w:r>
        <w:r w:rsidR="00AD06F6">
          <w:rPr>
            <w:webHidden/>
          </w:rPr>
          <w:fldChar w:fldCharType="begin"/>
        </w:r>
        <w:r w:rsidR="00AD06F6">
          <w:rPr>
            <w:webHidden/>
          </w:rPr>
          <w:instrText xml:space="preserve"> PAGEREF _Toc51078826 \h </w:instrText>
        </w:r>
        <w:r w:rsidR="00AD06F6">
          <w:rPr>
            <w:webHidden/>
          </w:rPr>
        </w:r>
        <w:r w:rsidR="00AD06F6">
          <w:rPr>
            <w:webHidden/>
          </w:rPr>
          <w:fldChar w:fldCharType="separate"/>
        </w:r>
        <w:r w:rsidR="00AD06F6">
          <w:rPr>
            <w:webHidden/>
          </w:rPr>
          <w:t>75</w:t>
        </w:r>
        <w:r w:rsidR="00AD06F6">
          <w:rPr>
            <w:webHidden/>
          </w:rPr>
          <w:fldChar w:fldCharType="end"/>
        </w:r>
      </w:hyperlink>
    </w:p>
    <w:p w14:paraId="6C15A506" w14:textId="17A7F7C1" w:rsidR="00AD06F6" w:rsidRDefault="008536C1">
      <w:pPr>
        <w:pStyle w:val="31"/>
        <w:rPr>
          <w:rFonts w:asciiTheme="minorHAnsi" w:eastAsiaTheme="minorEastAsia" w:hAnsiTheme="minorHAnsi" w:cstheme="minorBidi"/>
          <w:iCs w:val="0"/>
          <w:snapToGrid/>
          <w:sz w:val="22"/>
          <w:szCs w:val="22"/>
        </w:rPr>
      </w:pPr>
      <w:hyperlink w:anchor="_Toc51078827" w:history="1">
        <w:r w:rsidR="00AD06F6" w:rsidRPr="002F7515">
          <w:rPr>
            <w:rStyle w:val="aa"/>
          </w:rPr>
          <w:t>7.4.2</w:t>
        </w:r>
        <w:r w:rsidR="00AD06F6">
          <w:rPr>
            <w:rFonts w:asciiTheme="minorHAnsi" w:eastAsiaTheme="minorEastAsia" w:hAnsiTheme="minorHAnsi" w:cstheme="minorBidi"/>
            <w:iCs w:val="0"/>
            <w:snapToGrid/>
            <w:sz w:val="22"/>
            <w:szCs w:val="22"/>
          </w:rPr>
          <w:tab/>
        </w:r>
        <w:r w:rsidR="00AD06F6" w:rsidRPr="002F7515">
          <w:rPr>
            <w:rStyle w:val="aa"/>
          </w:rPr>
          <w:t>Инструкции по заполнению</w:t>
        </w:r>
        <w:r w:rsidR="00AD06F6">
          <w:rPr>
            <w:webHidden/>
          </w:rPr>
          <w:tab/>
        </w:r>
        <w:r w:rsidR="00AD06F6">
          <w:rPr>
            <w:webHidden/>
          </w:rPr>
          <w:fldChar w:fldCharType="begin"/>
        </w:r>
        <w:r w:rsidR="00AD06F6">
          <w:rPr>
            <w:webHidden/>
          </w:rPr>
          <w:instrText xml:space="preserve"> PAGEREF _Toc51078827 \h </w:instrText>
        </w:r>
        <w:r w:rsidR="00AD06F6">
          <w:rPr>
            <w:webHidden/>
          </w:rPr>
        </w:r>
        <w:r w:rsidR="00AD06F6">
          <w:rPr>
            <w:webHidden/>
          </w:rPr>
          <w:fldChar w:fldCharType="separate"/>
        </w:r>
        <w:r w:rsidR="00AD06F6">
          <w:rPr>
            <w:webHidden/>
          </w:rPr>
          <w:t>76</w:t>
        </w:r>
        <w:r w:rsidR="00AD06F6">
          <w:rPr>
            <w:webHidden/>
          </w:rPr>
          <w:fldChar w:fldCharType="end"/>
        </w:r>
      </w:hyperlink>
    </w:p>
    <w:p w14:paraId="1568C135" w14:textId="39C06B6B" w:rsidR="00AD06F6" w:rsidRDefault="008536C1">
      <w:pPr>
        <w:pStyle w:val="21"/>
        <w:tabs>
          <w:tab w:val="left" w:pos="1134"/>
        </w:tabs>
        <w:rPr>
          <w:rFonts w:asciiTheme="minorHAnsi" w:eastAsiaTheme="minorEastAsia" w:hAnsiTheme="minorHAnsi" w:cstheme="minorBidi"/>
          <w:b w:val="0"/>
          <w:snapToGrid/>
          <w:sz w:val="22"/>
          <w:szCs w:val="22"/>
          <w:lang w:val="ru-RU"/>
        </w:rPr>
      </w:pPr>
      <w:hyperlink w:anchor="_Toc51078828" w:history="1">
        <w:r w:rsidR="00AD06F6" w:rsidRPr="002F7515">
          <w:rPr>
            <w:rStyle w:val="aa"/>
          </w:rPr>
          <w:t>7.5</w:t>
        </w:r>
        <w:r w:rsidR="00AD06F6">
          <w:rPr>
            <w:rFonts w:asciiTheme="minorHAnsi" w:eastAsiaTheme="minorEastAsia" w:hAnsiTheme="minorHAnsi" w:cstheme="minorBidi"/>
            <w:b w:val="0"/>
            <w:snapToGrid/>
            <w:sz w:val="22"/>
            <w:szCs w:val="22"/>
            <w:lang w:val="ru-RU"/>
          </w:rPr>
          <w:tab/>
        </w:r>
        <w:r w:rsidR="00AD06F6" w:rsidRPr="002F7515">
          <w:rPr>
            <w:rStyle w:val="aa"/>
          </w:rPr>
          <w:t>Календарный график (форма 5)</w:t>
        </w:r>
        <w:r w:rsidR="00AD06F6">
          <w:rPr>
            <w:webHidden/>
          </w:rPr>
          <w:tab/>
        </w:r>
        <w:r w:rsidR="00AD06F6">
          <w:rPr>
            <w:webHidden/>
          </w:rPr>
          <w:fldChar w:fldCharType="begin"/>
        </w:r>
        <w:r w:rsidR="00AD06F6">
          <w:rPr>
            <w:webHidden/>
          </w:rPr>
          <w:instrText xml:space="preserve"> PAGEREF _Toc51078828 \h </w:instrText>
        </w:r>
        <w:r w:rsidR="00AD06F6">
          <w:rPr>
            <w:webHidden/>
          </w:rPr>
        </w:r>
        <w:r w:rsidR="00AD06F6">
          <w:rPr>
            <w:webHidden/>
          </w:rPr>
          <w:fldChar w:fldCharType="separate"/>
        </w:r>
        <w:r w:rsidR="00AD06F6">
          <w:rPr>
            <w:webHidden/>
          </w:rPr>
          <w:t>77</w:t>
        </w:r>
        <w:r w:rsidR="00AD06F6">
          <w:rPr>
            <w:webHidden/>
          </w:rPr>
          <w:fldChar w:fldCharType="end"/>
        </w:r>
      </w:hyperlink>
    </w:p>
    <w:p w14:paraId="6EC8C2A0" w14:textId="287B17CA" w:rsidR="00AD06F6" w:rsidRDefault="008536C1">
      <w:pPr>
        <w:pStyle w:val="31"/>
        <w:rPr>
          <w:rFonts w:asciiTheme="minorHAnsi" w:eastAsiaTheme="minorEastAsia" w:hAnsiTheme="minorHAnsi" w:cstheme="minorBidi"/>
          <w:iCs w:val="0"/>
          <w:snapToGrid/>
          <w:sz w:val="22"/>
          <w:szCs w:val="22"/>
        </w:rPr>
      </w:pPr>
      <w:hyperlink w:anchor="_Toc51078829" w:history="1">
        <w:r w:rsidR="00AD06F6" w:rsidRPr="002F7515">
          <w:rPr>
            <w:rStyle w:val="aa"/>
          </w:rPr>
          <w:t>7.5.1</w:t>
        </w:r>
        <w:r w:rsidR="00AD06F6">
          <w:rPr>
            <w:rFonts w:asciiTheme="minorHAnsi" w:eastAsiaTheme="minorEastAsia" w:hAnsiTheme="minorHAnsi" w:cstheme="minorBidi"/>
            <w:iCs w:val="0"/>
            <w:snapToGrid/>
            <w:sz w:val="22"/>
            <w:szCs w:val="22"/>
          </w:rPr>
          <w:tab/>
        </w:r>
        <w:r w:rsidR="00AD06F6" w:rsidRPr="002F7515">
          <w:rPr>
            <w:rStyle w:val="aa"/>
          </w:rPr>
          <w:t>Форма Календарного графика</w:t>
        </w:r>
        <w:r w:rsidR="00AD06F6">
          <w:rPr>
            <w:webHidden/>
          </w:rPr>
          <w:tab/>
        </w:r>
        <w:r w:rsidR="00AD06F6">
          <w:rPr>
            <w:webHidden/>
          </w:rPr>
          <w:fldChar w:fldCharType="begin"/>
        </w:r>
        <w:r w:rsidR="00AD06F6">
          <w:rPr>
            <w:webHidden/>
          </w:rPr>
          <w:instrText xml:space="preserve"> PAGEREF _Toc51078829 \h </w:instrText>
        </w:r>
        <w:r w:rsidR="00AD06F6">
          <w:rPr>
            <w:webHidden/>
          </w:rPr>
        </w:r>
        <w:r w:rsidR="00AD06F6">
          <w:rPr>
            <w:webHidden/>
          </w:rPr>
          <w:fldChar w:fldCharType="separate"/>
        </w:r>
        <w:r w:rsidR="00AD06F6">
          <w:rPr>
            <w:webHidden/>
          </w:rPr>
          <w:t>77</w:t>
        </w:r>
        <w:r w:rsidR="00AD06F6">
          <w:rPr>
            <w:webHidden/>
          </w:rPr>
          <w:fldChar w:fldCharType="end"/>
        </w:r>
      </w:hyperlink>
    </w:p>
    <w:p w14:paraId="26DF730E" w14:textId="5677F908" w:rsidR="00AD06F6" w:rsidRDefault="008536C1">
      <w:pPr>
        <w:pStyle w:val="31"/>
        <w:rPr>
          <w:rFonts w:asciiTheme="minorHAnsi" w:eastAsiaTheme="minorEastAsia" w:hAnsiTheme="minorHAnsi" w:cstheme="minorBidi"/>
          <w:iCs w:val="0"/>
          <w:snapToGrid/>
          <w:sz w:val="22"/>
          <w:szCs w:val="22"/>
        </w:rPr>
      </w:pPr>
      <w:hyperlink w:anchor="_Toc51078830" w:history="1">
        <w:r w:rsidR="00AD06F6" w:rsidRPr="002F7515">
          <w:rPr>
            <w:rStyle w:val="aa"/>
          </w:rPr>
          <w:t>7.5.2</w:t>
        </w:r>
        <w:r w:rsidR="00AD06F6">
          <w:rPr>
            <w:rFonts w:asciiTheme="minorHAnsi" w:eastAsiaTheme="minorEastAsia" w:hAnsiTheme="minorHAnsi" w:cstheme="minorBidi"/>
            <w:iCs w:val="0"/>
            <w:snapToGrid/>
            <w:sz w:val="22"/>
            <w:szCs w:val="22"/>
          </w:rPr>
          <w:tab/>
        </w:r>
        <w:r w:rsidR="00AD06F6" w:rsidRPr="002F7515">
          <w:rPr>
            <w:rStyle w:val="aa"/>
          </w:rPr>
          <w:t>Инструкции по заполнению</w:t>
        </w:r>
        <w:r w:rsidR="00AD06F6">
          <w:rPr>
            <w:webHidden/>
          </w:rPr>
          <w:tab/>
        </w:r>
        <w:r w:rsidR="00AD06F6">
          <w:rPr>
            <w:webHidden/>
          </w:rPr>
          <w:fldChar w:fldCharType="begin"/>
        </w:r>
        <w:r w:rsidR="00AD06F6">
          <w:rPr>
            <w:webHidden/>
          </w:rPr>
          <w:instrText xml:space="preserve"> PAGEREF _Toc51078830 \h </w:instrText>
        </w:r>
        <w:r w:rsidR="00AD06F6">
          <w:rPr>
            <w:webHidden/>
          </w:rPr>
        </w:r>
        <w:r w:rsidR="00AD06F6">
          <w:rPr>
            <w:webHidden/>
          </w:rPr>
          <w:fldChar w:fldCharType="separate"/>
        </w:r>
        <w:r w:rsidR="00AD06F6">
          <w:rPr>
            <w:webHidden/>
          </w:rPr>
          <w:t>78</w:t>
        </w:r>
        <w:r w:rsidR="00AD06F6">
          <w:rPr>
            <w:webHidden/>
          </w:rPr>
          <w:fldChar w:fldCharType="end"/>
        </w:r>
      </w:hyperlink>
    </w:p>
    <w:p w14:paraId="654DAE89" w14:textId="75B6C7D9" w:rsidR="00AD06F6" w:rsidRDefault="008536C1">
      <w:pPr>
        <w:pStyle w:val="21"/>
        <w:tabs>
          <w:tab w:val="left" w:pos="1134"/>
        </w:tabs>
        <w:rPr>
          <w:rFonts w:asciiTheme="minorHAnsi" w:eastAsiaTheme="minorEastAsia" w:hAnsiTheme="minorHAnsi" w:cstheme="minorBidi"/>
          <w:b w:val="0"/>
          <w:snapToGrid/>
          <w:sz w:val="22"/>
          <w:szCs w:val="22"/>
          <w:lang w:val="ru-RU"/>
        </w:rPr>
      </w:pPr>
      <w:hyperlink w:anchor="_Toc51078831" w:history="1">
        <w:r w:rsidR="00AD06F6" w:rsidRPr="002F7515">
          <w:rPr>
            <w:rStyle w:val="aa"/>
          </w:rPr>
          <w:t>7.6</w:t>
        </w:r>
        <w:r w:rsidR="00AD06F6">
          <w:rPr>
            <w:rFonts w:asciiTheme="minorHAnsi" w:eastAsiaTheme="minorEastAsia" w:hAnsiTheme="minorHAnsi" w:cstheme="minorBidi"/>
            <w:b w:val="0"/>
            <w:snapToGrid/>
            <w:sz w:val="22"/>
            <w:szCs w:val="22"/>
            <w:lang w:val="ru-RU"/>
          </w:rPr>
          <w:tab/>
        </w:r>
        <w:r w:rsidR="00AD06F6" w:rsidRPr="002F7515">
          <w:rPr>
            <w:rStyle w:val="aa"/>
          </w:rPr>
          <w:t>Протокол разногласий по проекту Договора (форма 6)</w:t>
        </w:r>
        <w:r w:rsidR="00AD06F6">
          <w:rPr>
            <w:webHidden/>
          </w:rPr>
          <w:tab/>
        </w:r>
        <w:r w:rsidR="00AD06F6">
          <w:rPr>
            <w:webHidden/>
          </w:rPr>
          <w:fldChar w:fldCharType="begin"/>
        </w:r>
        <w:r w:rsidR="00AD06F6">
          <w:rPr>
            <w:webHidden/>
          </w:rPr>
          <w:instrText xml:space="preserve"> PAGEREF _Toc51078831 \h </w:instrText>
        </w:r>
        <w:r w:rsidR="00AD06F6">
          <w:rPr>
            <w:webHidden/>
          </w:rPr>
        </w:r>
        <w:r w:rsidR="00AD06F6">
          <w:rPr>
            <w:webHidden/>
          </w:rPr>
          <w:fldChar w:fldCharType="separate"/>
        </w:r>
        <w:r w:rsidR="00AD06F6">
          <w:rPr>
            <w:webHidden/>
          </w:rPr>
          <w:t>79</w:t>
        </w:r>
        <w:r w:rsidR="00AD06F6">
          <w:rPr>
            <w:webHidden/>
          </w:rPr>
          <w:fldChar w:fldCharType="end"/>
        </w:r>
      </w:hyperlink>
    </w:p>
    <w:p w14:paraId="702D9E6D" w14:textId="589AA629" w:rsidR="00AD06F6" w:rsidRDefault="008536C1">
      <w:pPr>
        <w:pStyle w:val="31"/>
        <w:rPr>
          <w:rFonts w:asciiTheme="minorHAnsi" w:eastAsiaTheme="minorEastAsia" w:hAnsiTheme="minorHAnsi" w:cstheme="minorBidi"/>
          <w:iCs w:val="0"/>
          <w:snapToGrid/>
          <w:sz w:val="22"/>
          <w:szCs w:val="22"/>
        </w:rPr>
      </w:pPr>
      <w:hyperlink w:anchor="_Toc51078832" w:history="1">
        <w:r w:rsidR="00AD06F6" w:rsidRPr="002F7515">
          <w:rPr>
            <w:rStyle w:val="aa"/>
          </w:rPr>
          <w:t>7.6.1</w:t>
        </w:r>
        <w:r w:rsidR="00AD06F6">
          <w:rPr>
            <w:rFonts w:asciiTheme="minorHAnsi" w:eastAsiaTheme="minorEastAsia" w:hAnsiTheme="minorHAnsi" w:cstheme="minorBidi"/>
            <w:iCs w:val="0"/>
            <w:snapToGrid/>
            <w:sz w:val="22"/>
            <w:szCs w:val="22"/>
          </w:rPr>
          <w:tab/>
        </w:r>
        <w:r w:rsidR="00AD06F6" w:rsidRPr="002F7515">
          <w:rPr>
            <w:rStyle w:val="aa"/>
          </w:rPr>
          <w:t>Форма Протокола разногласий по проекту Договора</w:t>
        </w:r>
        <w:r w:rsidR="00AD06F6">
          <w:rPr>
            <w:webHidden/>
          </w:rPr>
          <w:tab/>
        </w:r>
        <w:r w:rsidR="00AD06F6">
          <w:rPr>
            <w:webHidden/>
          </w:rPr>
          <w:fldChar w:fldCharType="begin"/>
        </w:r>
        <w:r w:rsidR="00AD06F6">
          <w:rPr>
            <w:webHidden/>
          </w:rPr>
          <w:instrText xml:space="preserve"> PAGEREF _Toc51078832 \h </w:instrText>
        </w:r>
        <w:r w:rsidR="00AD06F6">
          <w:rPr>
            <w:webHidden/>
          </w:rPr>
        </w:r>
        <w:r w:rsidR="00AD06F6">
          <w:rPr>
            <w:webHidden/>
          </w:rPr>
          <w:fldChar w:fldCharType="separate"/>
        </w:r>
        <w:r w:rsidR="00AD06F6">
          <w:rPr>
            <w:webHidden/>
          </w:rPr>
          <w:t>79</w:t>
        </w:r>
        <w:r w:rsidR="00AD06F6">
          <w:rPr>
            <w:webHidden/>
          </w:rPr>
          <w:fldChar w:fldCharType="end"/>
        </w:r>
      </w:hyperlink>
    </w:p>
    <w:p w14:paraId="2123A194" w14:textId="43517A65" w:rsidR="00AD06F6" w:rsidRDefault="008536C1">
      <w:pPr>
        <w:pStyle w:val="31"/>
        <w:rPr>
          <w:rFonts w:asciiTheme="minorHAnsi" w:eastAsiaTheme="minorEastAsia" w:hAnsiTheme="minorHAnsi" w:cstheme="minorBidi"/>
          <w:iCs w:val="0"/>
          <w:snapToGrid/>
          <w:sz w:val="22"/>
          <w:szCs w:val="22"/>
        </w:rPr>
      </w:pPr>
      <w:hyperlink w:anchor="_Toc51078833" w:history="1">
        <w:r w:rsidR="00AD06F6" w:rsidRPr="002F7515">
          <w:rPr>
            <w:rStyle w:val="aa"/>
          </w:rPr>
          <w:t>7.6.2</w:t>
        </w:r>
        <w:r w:rsidR="00AD06F6">
          <w:rPr>
            <w:rFonts w:asciiTheme="minorHAnsi" w:eastAsiaTheme="minorEastAsia" w:hAnsiTheme="minorHAnsi" w:cstheme="minorBidi"/>
            <w:iCs w:val="0"/>
            <w:snapToGrid/>
            <w:sz w:val="22"/>
            <w:szCs w:val="22"/>
          </w:rPr>
          <w:tab/>
        </w:r>
        <w:r w:rsidR="00AD06F6" w:rsidRPr="002F7515">
          <w:rPr>
            <w:rStyle w:val="aa"/>
          </w:rPr>
          <w:t>Инструкции по заполнению</w:t>
        </w:r>
        <w:r w:rsidR="00AD06F6">
          <w:rPr>
            <w:webHidden/>
          </w:rPr>
          <w:tab/>
        </w:r>
        <w:r w:rsidR="00AD06F6">
          <w:rPr>
            <w:webHidden/>
          </w:rPr>
          <w:fldChar w:fldCharType="begin"/>
        </w:r>
        <w:r w:rsidR="00AD06F6">
          <w:rPr>
            <w:webHidden/>
          </w:rPr>
          <w:instrText xml:space="preserve"> PAGEREF _Toc51078833 \h </w:instrText>
        </w:r>
        <w:r w:rsidR="00AD06F6">
          <w:rPr>
            <w:webHidden/>
          </w:rPr>
        </w:r>
        <w:r w:rsidR="00AD06F6">
          <w:rPr>
            <w:webHidden/>
          </w:rPr>
          <w:fldChar w:fldCharType="separate"/>
        </w:r>
        <w:r w:rsidR="00AD06F6">
          <w:rPr>
            <w:webHidden/>
          </w:rPr>
          <w:t>80</w:t>
        </w:r>
        <w:r w:rsidR="00AD06F6">
          <w:rPr>
            <w:webHidden/>
          </w:rPr>
          <w:fldChar w:fldCharType="end"/>
        </w:r>
      </w:hyperlink>
    </w:p>
    <w:p w14:paraId="6EFA667B" w14:textId="46B2489E" w:rsidR="00AD06F6" w:rsidRDefault="008536C1">
      <w:pPr>
        <w:pStyle w:val="21"/>
        <w:tabs>
          <w:tab w:val="left" w:pos="1134"/>
        </w:tabs>
        <w:rPr>
          <w:rFonts w:asciiTheme="minorHAnsi" w:eastAsiaTheme="minorEastAsia" w:hAnsiTheme="minorHAnsi" w:cstheme="minorBidi"/>
          <w:b w:val="0"/>
          <w:snapToGrid/>
          <w:sz w:val="22"/>
          <w:szCs w:val="22"/>
          <w:lang w:val="ru-RU"/>
        </w:rPr>
      </w:pPr>
      <w:hyperlink w:anchor="_Toc51078834" w:history="1">
        <w:r w:rsidR="00AD06F6" w:rsidRPr="002F7515">
          <w:rPr>
            <w:rStyle w:val="aa"/>
          </w:rPr>
          <w:t>7.7</w:t>
        </w:r>
        <w:r w:rsidR="00AD06F6">
          <w:rPr>
            <w:rFonts w:asciiTheme="minorHAnsi" w:eastAsiaTheme="minorEastAsia" w:hAnsiTheme="minorHAnsi" w:cstheme="minorBidi"/>
            <w:b w:val="0"/>
            <w:snapToGrid/>
            <w:sz w:val="22"/>
            <w:szCs w:val="22"/>
            <w:lang w:val="ru-RU"/>
          </w:rPr>
          <w:tab/>
        </w:r>
        <w:r w:rsidR="00AD06F6" w:rsidRPr="002F7515">
          <w:rPr>
            <w:rStyle w:val="aa"/>
          </w:rPr>
          <w:t>Анкета Участника (форма 7)</w:t>
        </w:r>
        <w:r w:rsidR="00AD06F6">
          <w:rPr>
            <w:webHidden/>
          </w:rPr>
          <w:tab/>
        </w:r>
        <w:r w:rsidR="00AD06F6">
          <w:rPr>
            <w:webHidden/>
          </w:rPr>
          <w:fldChar w:fldCharType="begin"/>
        </w:r>
        <w:r w:rsidR="00AD06F6">
          <w:rPr>
            <w:webHidden/>
          </w:rPr>
          <w:instrText xml:space="preserve"> PAGEREF _Toc51078834 \h </w:instrText>
        </w:r>
        <w:r w:rsidR="00AD06F6">
          <w:rPr>
            <w:webHidden/>
          </w:rPr>
        </w:r>
        <w:r w:rsidR="00AD06F6">
          <w:rPr>
            <w:webHidden/>
          </w:rPr>
          <w:fldChar w:fldCharType="separate"/>
        </w:r>
        <w:r w:rsidR="00AD06F6">
          <w:rPr>
            <w:webHidden/>
          </w:rPr>
          <w:t>81</w:t>
        </w:r>
        <w:r w:rsidR="00AD06F6">
          <w:rPr>
            <w:webHidden/>
          </w:rPr>
          <w:fldChar w:fldCharType="end"/>
        </w:r>
      </w:hyperlink>
    </w:p>
    <w:p w14:paraId="173A73F9" w14:textId="4C561F97" w:rsidR="00AD06F6" w:rsidRDefault="008536C1">
      <w:pPr>
        <w:pStyle w:val="31"/>
        <w:rPr>
          <w:rFonts w:asciiTheme="minorHAnsi" w:eastAsiaTheme="minorEastAsia" w:hAnsiTheme="minorHAnsi" w:cstheme="minorBidi"/>
          <w:iCs w:val="0"/>
          <w:snapToGrid/>
          <w:sz w:val="22"/>
          <w:szCs w:val="22"/>
        </w:rPr>
      </w:pPr>
      <w:hyperlink w:anchor="_Toc51078835" w:history="1">
        <w:r w:rsidR="00AD06F6" w:rsidRPr="002F7515">
          <w:rPr>
            <w:rStyle w:val="aa"/>
          </w:rPr>
          <w:t>7.7.1</w:t>
        </w:r>
        <w:r w:rsidR="00AD06F6">
          <w:rPr>
            <w:rFonts w:asciiTheme="minorHAnsi" w:eastAsiaTheme="minorEastAsia" w:hAnsiTheme="minorHAnsi" w:cstheme="minorBidi"/>
            <w:iCs w:val="0"/>
            <w:snapToGrid/>
            <w:sz w:val="22"/>
            <w:szCs w:val="22"/>
          </w:rPr>
          <w:tab/>
        </w:r>
        <w:r w:rsidR="00AD06F6" w:rsidRPr="002F7515">
          <w:rPr>
            <w:rStyle w:val="aa"/>
          </w:rPr>
          <w:t>Форма Анкеты Участника</w:t>
        </w:r>
        <w:r w:rsidR="00AD06F6">
          <w:rPr>
            <w:webHidden/>
          </w:rPr>
          <w:tab/>
        </w:r>
        <w:r w:rsidR="00AD06F6">
          <w:rPr>
            <w:webHidden/>
          </w:rPr>
          <w:fldChar w:fldCharType="begin"/>
        </w:r>
        <w:r w:rsidR="00AD06F6">
          <w:rPr>
            <w:webHidden/>
          </w:rPr>
          <w:instrText xml:space="preserve"> PAGEREF _Toc51078835 \h </w:instrText>
        </w:r>
        <w:r w:rsidR="00AD06F6">
          <w:rPr>
            <w:webHidden/>
          </w:rPr>
        </w:r>
        <w:r w:rsidR="00AD06F6">
          <w:rPr>
            <w:webHidden/>
          </w:rPr>
          <w:fldChar w:fldCharType="separate"/>
        </w:r>
        <w:r w:rsidR="00AD06F6">
          <w:rPr>
            <w:webHidden/>
          </w:rPr>
          <w:t>81</w:t>
        </w:r>
        <w:r w:rsidR="00AD06F6">
          <w:rPr>
            <w:webHidden/>
          </w:rPr>
          <w:fldChar w:fldCharType="end"/>
        </w:r>
      </w:hyperlink>
    </w:p>
    <w:p w14:paraId="387FD187" w14:textId="294468D4" w:rsidR="00AD06F6" w:rsidRDefault="008536C1">
      <w:pPr>
        <w:pStyle w:val="31"/>
        <w:rPr>
          <w:rFonts w:asciiTheme="minorHAnsi" w:eastAsiaTheme="minorEastAsia" w:hAnsiTheme="minorHAnsi" w:cstheme="minorBidi"/>
          <w:iCs w:val="0"/>
          <w:snapToGrid/>
          <w:sz w:val="22"/>
          <w:szCs w:val="22"/>
        </w:rPr>
      </w:pPr>
      <w:hyperlink w:anchor="_Toc51078836" w:history="1">
        <w:r w:rsidR="00AD06F6" w:rsidRPr="002F7515">
          <w:rPr>
            <w:rStyle w:val="aa"/>
          </w:rPr>
          <w:t>7.7.2</w:t>
        </w:r>
        <w:r w:rsidR="00AD06F6">
          <w:rPr>
            <w:rFonts w:asciiTheme="minorHAnsi" w:eastAsiaTheme="minorEastAsia" w:hAnsiTheme="minorHAnsi" w:cstheme="minorBidi"/>
            <w:iCs w:val="0"/>
            <w:snapToGrid/>
            <w:sz w:val="22"/>
            <w:szCs w:val="22"/>
          </w:rPr>
          <w:tab/>
        </w:r>
        <w:r w:rsidR="00AD06F6" w:rsidRPr="002F7515">
          <w:rPr>
            <w:rStyle w:val="aa"/>
          </w:rPr>
          <w:t>Инструкции по заполнению</w:t>
        </w:r>
        <w:r w:rsidR="00AD06F6">
          <w:rPr>
            <w:webHidden/>
          </w:rPr>
          <w:tab/>
        </w:r>
        <w:r w:rsidR="00AD06F6">
          <w:rPr>
            <w:webHidden/>
          </w:rPr>
          <w:fldChar w:fldCharType="begin"/>
        </w:r>
        <w:r w:rsidR="00AD06F6">
          <w:rPr>
            <w:webHidden/>
          </w:rPr>
          <w:instrText xml:space="preserve"> PAGEREF _Toc51078836 \h </w:instrText>
        </w:r>
        <w:r w:rsidR="00AD06F6">
          <w:rPr>
            <w:webHidden/>
          </w:rPr>
        </w:r>
        <w:r w:rsidR="00AD06F6">
          <w:rPr>
            <w:webHidden/>
          </w:rPr>
          <w:fldChar w:fldCharType="separate"/>
        </w:r>
        <w:r w:rsidR="00AD06F6">
          <w:rPr>
            <w:webHidden/>
          </w:rPr>
          <w:t>83</w:t>
        </w:r>
        <w:r w:rsidR="00AD06F6">
          <w:rPr>
            <w:webHidden/>
          </w:rPr>
          <w:fldChar w:fldCharType="end"/>
        </w:r>
      </w:hyperlink>
    </w:p>
    <w:p w14:paraId="1A95F91E" w14:textId="5AF56CB7" w:rsidR="00AD06F6" w:rsidRDefault="008536C1">
      <w:pPr>
        <w:pStyle w:val="21"/>
        <w:tabs>
          <w:tab w:val="left" w:pos="1134"/>
        </w:tabs>
        <w:rPr>
          <w:rFonts w:asciiTheme="minorHAnsi" w:eastAsiaTheme="minorEastAsia" w:hAnsiTheme="minorHAnsi" w:cstheme="minorBidi"/>
          <w:b w:val="0"/>
          <w:snapToGrid/>
          <w:sz w:val="22"/>
          <w:szCs w:val="22"/>
          <w:lang w:val="ru-RU"/>
        </w:rPr>
      </w:pPr>
      <w:hyperlink w:anchor="_Toc51078837" w:history="1">
        <w:r w:rsidR="00AD06F6" w:rsidRPr="002F7515">
          <w:rPr>
            <w:rStyle w:val="aa"/>
          </w:rPr>
          <w:t>7.8</w:t>
        </w:r>
        <w:r w:rsidR="00AD06F6">
          <w:rPr>
            <w:rFonts w:asciiTheme="minorHAnsi" w:eastAsiaTheme="minorEastAsia" w:hAnsiTheme="minorHAnsi" w:cstheme="minorBidi"/>
            <w:b w:val="0"/>
            <w:snapToGrid/>
            <w:sz w:val="22"/>
            <w:szCs w:val="22"/>
            <w:lang w:val="ru-RU"/>
          </w:rPr>
          <w:tab/>
        </w:r>
        <w:r w:rsidR="00AD06F6" w:rsidRPr="002F7515">
          <w:rPr>
            <w:rStyle w:val="aa"/>
          </w:rPr>
          <w:t>Данные бухгалтерской (финансовой) отчетности (форма 8)</w:t>
        </w:r>
        <w:r w:rsidR="00AD06F6">
          <w:rPr>
            <w:webHidden/>
          </w:rPr>
          <w:tab/>
        </w:r>
        <w:r w:rsidR="00AD06F6">
          <w:rPr>
            <w:webHidden/>
          </w:rPr>
          <w:fldChar w:fldCharType="begin"/>
        </w:r>
        <w:r w:rsidR="00AD06F6">
          <w:rPr>
            <w:webHidden/>
          </w:rPr>
          <w:instrText xml:space="preserve"> PAGEREF _Toc51078837 \h </w:instrText>
        </w:r>
        <w:r w:rsidR="00AD06F6">
          <w:rPr>
            <w:webHidden/>
          </w:rPr>
        </w:r>
        <w:r w:rsidR="00AD06F6">
          <w:rPr>
            <w:webHidden/>
          </w:rPr>
          <w:fldChar w:fldCharType="separate"/>
        </w:r>
        <w:r w:rsidR="00AD06F6">
          <w:rPr>
            <w:webHidden/>
          </w:rPr>
          <w:t>84</w:t>
        </w:r>
        <w:r w:rsidR="00AD06F6">
          <w:rPr>
            <w:webHidden/>
          </w:rPr>
          <w:fldChar w:fldCharType="end"/>
        </w:r>
      </w:hyperlink>
    </w:p>
    <w:p w14:paraId="0682BBE9" w14:textId="48208D7F" w:rsidR="00AD06F6" w:rsidRDefault="008536C1">
      <w:pPr>
        <w:pStyle w:val="31"/>
        <w:rPr>
          <w:rFonts w:asciiTheme="minorHAnsi" w:eastAsiaTheme="minorEastAsia" w:hAnsiTheme="minorHAnsi" w:cstheme="minorBidi"/>
          <w:iCs w:val="0"/>
          <w:snapToGrid/>
          <w:sz w:val="22"/>
          <w:szCs w:val="22"/>
        </w:rPr>
      </w:pPr>
      <w:hyperlink w:anchor="_Toc51078838" w:history="1">
        <w:r w:rsidR="00AD06F6" w:rsidRPr="002F7515">
          <w:rPr>
            <w:rStyle w:val="aa"/>
          </w:rPr>
          <w:t>7.8.1</w:t>
        </w:r>
        <w:r w:rsidR="00AD06F6">
          <w:rPr>
            <w:rFonts w:asciiTheme="minorHAnsi" w:eastAsiaTheme="minorEastAsia" w:hAnsiTheme="minorHAnsi" w:cstheme="minorBidi"/>
            <w:iCs w:val="0"/>
            <w:snapToGrid/>
            <w:sz w:val="22"/>
            <w:szCs w:val="22"/>
          </w:rPr>
          <w:tab/>
        </w:r>
        <w:r w:rsidR="00AD06F6" w:rsidRPr="002F7515">
          <w:rPr>
            <w:rStyle w:val="aa"/>
          </w:rPr>
          <w:t>Форма Данных бухгалтерской (финансовой) отчетности</w:t>
        </w:r>
        <w:r w:rsidR="00AD06F6">
          <w:rPr>
            <w:webHidden/>
          </w:rPr>
          <w:tab/>
        </w:r>
        <w:r w:rsidR="00AD06F6">
          <w:rPr>
            <w:webHidden/>
          </w:rPr>
          <w:fldChar w:fldCharType="begin"/>
        </w:r>
        <w:r w:rsidR="00AD06F6">
          <w:rPr>
            <w:webHidden/>
          </w:rPr>
          <w:instrText xml:space="preserve"> PAGEREF _Toc51078838 \h </w:instrText>
        </w:r>
        <w:r w:rsidR="00AD06F6">
          <w:rPr>
            <w:webHidden/>
          </w:rPr>
        </w:r>
        <w:r w:rsidR="00AD06F6">
          <w:rPr>
            <w:webHidden/>
          </w:rPr>
          <w:fldChar w:fldCharType="separate"/>
        </w:r>
        <w:r w:rsidR="00AD06F6">
          <w:rPr>
            <w:webHidden/>
          </w:rPr>
          <w:t>84</w:t>
        </w:r>
        <w:r w:rsidR="00AD06F6">
          <w:rPr>
            <w:webHidden/>
          </w:rPr>
          <w:fldChar w:fldCharType="end"/>
        </w:r>
      </w:hyperlink>
    </w:p>
    <w:p w14:paraId="606F7C1C" w14:textId="0548777F" w:rsidR="00AD06F6" w:rsidRDefault="008536C1">
      <w:pPr>
        <w:pStyle w:val="31"/>
        <w:rPr>
          <w:rFonts w:asciiTheme="minorHAnsi" w:eastAsiaTheme="minorEastAsia" w:hAnsiTheme="minorHAnsi" w:cstheme="minorBidi"/>
          <w:iCs w:val="0"/>
          <w:snapToGrid/>
          <w:sz w:val="22"/>
          <w:szCs w:val="22"/>
        </w:rPr>
      </w:pPr>
      <w:hyperlink w:anchor="_Toc51078839" w:history="1">
        <w:r w:rsidR="00AD06F6" w:rsidRPr="002F7515">
          <w:rPr>
            <w:rStyle w:val="aa"/>
          </w:rPr>
          <w:t>7.8.2</w:t>
        </w:r>
        <w:r w:rsidR="00AD06F6">
          <w:rPr>
            <w:rFonts w:asciiTheme="minorHAnsi" w:eastAsiaTheme="minorEastAsia" w:hAnsiTheme="minorHAnsi" w:cstheme="minorBidi"/>
            <w:iCs w:val="0"/>
            <w:snapToGrid/>
            <w:sz w:val="22"/>
            <w:szCs w:val="22"/>
          </w:rPr>
          <w:tab/>
        </w:r>
        <w:r w:rsidR="00AD06F6" w:rsidRPr="002F7515">
          <w:rPr>
            <w:rStyle w:val="aa"/>
          </w:rPr>
          <w:t>Инструкции по заполнению</w:t>
        </w:r>
        <w:r w:rsidR="00AD06F6">
          <w:rPr>
            <w:webHidden/>
          </w:rPr>
          <w:tab/>
        </w:r>
        <w:r w:rsidR="00AD06F6">
          <w:rPr>
            <w:webHidden/>
          </w:rPr>
          <w:fldChar w:fldCharType="begin"/>
        </w:r>
        <w:r w:rsidR="00AD06F6">
          <w:rPr>
            <w:webHidden/>
          </w:rPr>
          <w:instrText xml:space="preserve"> PAGEREF _Toc51078839 \h </w:instrText>
        </w:r>
        <w:r w:rsidR="00AD06F6">
          <w:rPr>
            <w:webHidden/>
          </w:rPr>
        </w:r>
        <w:r w:rsidR="00AD06F6">
          <w:rPr>
            <w:webHidden/>
          </w:rPr>
          <w:fldChar w:fldCharType="separate"/>
        </w:r>
        <w:r w:rsidR="00AD06F6">
          <w:rPr>
            <w:webHidden/>
          </w:rPr>
          <w:t>87</w:t>
        </w:r>
        <w:r w:rsidR="00AD06F6">
          <w:rPr>
            <w:webHidden/>
          </w:rPr>
          <w:fldChar w:fldCharType="end"/>
        </w:r>
      </w:hyperlink>
    </w:p>
    <w:p w14:paraId="2FF92D4B" w14:textId="23C966EE" w:rsidR="00AD06F6" w:rsidRDefault="008536C1">
      <w:pPr>
        <w:pStyle w:val="21"/>
        <w:tabs>
          <w:tab w:val="left" w:pos="1134"/>
        </w:tabs>
        <w:rPr>
          <w:rFonts w:asciiTheme="minorHAnsi" w:eastAsiaTheme="minorEastAsia" w:hAnsiTheme="minorHAnsi" w:cstheme="minorBidi"/>
          <w:b w:val="0"/>
          <w:snapToGrid/>
          <w:sz w:val="22"/>
          <w:szCs w:val="22"/>
          <w:lang w:val="ru-RU"/>
        </w:rPr>
      </w:pPr>
      <w:hyperlink w:anchor="_Toc51078840" w:history="1">
        <w:r w:rsidR="00AD06F6" w:rsidRPr="002F7515">
          <w:rPr>
            <w:rStyle w:val="aa"/>
          </w:rPr>
          <w:t>7.9</w:t>
        </w:r>
        <w:r w:rsidR="00AD06F6">
          <w:rPr>
            <w:rFonts w:asciiTheme="minorHAnsi" w:eastAsiaTheme="minorEastAsia" w:hAnsiTheme="minorHAnsi" w:cstheme="minorBidi"/>
            <w:b w:val="0"/>
            <w:snapToGrid/>
            <w:sz w:val="22"/>
            <w:szCs w:val="22"/>
            <w:lang w:val="ru-RU"/>
          </w:rPr>
          <w:tab/>
        </w:r>
        <w:r w:rsidR="00AD06F6" w:rsidRPr="002F7515">
          <w:rPr>
            <w:rStyle w:val="aa"/>
          </w:rPr>
          <w:t>Справка об опыте Участника (форма 9)</w:t>
        </w:r>
        <w:r w:rsidR="00AD06F6">
          <w:rPr>
            <w:webHidden/>
          </w:rPr>
          <w:tab/>
        </w:r>
        <w:r w:rsidR="00AD06F6">
          <w:rPr>
            <w:webHidden/>
          </w:rPr>
          <w:fldChar w:fldCharType="begin"/>
        </w:r>
        <w:r w:rsidR="00AD06F6">
          <w:rPr>
            <w:webHidden/>
          </w:rPr>
          <w:instrText xml:space="preserve"> PAGEREF _Toc51078840 \h </w:instrText>
        </w:r>
        <w:r w:rsidR="00AD06F6">
          <w:rPr>
            <w:webHidden/>
          </w:rPr>
        </w:r>
        <w:r w:rsidR="00AD06F6">
          <w:rPr>
            <w:webHidden/>
          </w:rPr>
          <w:fldChar w:fldCharType="separate"/>
        </w:r>
        <w:r w:rsidR="00AD06F6">
          <w:rPr>
            <w:webHidden/>
          </w:rPr>
          <w:t>88</w:t>
        </w:r>
        <w:r w:rsidR="00AD06F6">
          <w:rPr>
            <w:webHidden/>
          </w:rPr>
          <w:fldChar w:fldCharType="end"/>
        </w:r>
      </w:hyperlink>
    </w:p>
    <w:p w14:paraId="054B5809" w14:textId="217A72E7" w:rsidR="00AD06F6" w:rsidRDefault="008536C1">
      <w:pPr>
        <w:pStyle w:val="31"/>
        <w:rPr>
          <w:rFonts w:asciiTheme="minorHAnsi" w:eastAsiaTheme="minorEastAsia" w:hAnsiTheme="minorHAnsi" w:cstheme="minorBidi"/>
          <w:iCs w:val="0"/>
          <w:snapToGrid/>
          <w:sz w:val="22"/>
          <w:szCs w:val="22"/>
        </w:rPr>
      </w:pPr>
      <w:hyperlink w:anchor="_Toc51078841" w:history="1">
        <w:r w:rsidR="00AD06F6" w:rsidRPr="002F7515">
          <w:rPr>
            <w:rStyle w:val="aa"/>
          </w:rPr>
          <w:t>7.9.1</w:t>
        </w:r>
        <w:r w:rsidR="00AD06F6">
          <w:rPr>
            <w:rFonts w:asciiTheme="minorHAnsi" w:eastAsiaTheme="minorEastAsia" w:hAnsiTheme="minorHAnsi" w:cstheme="minorBidi"/>
            <w:iCs w:val="0"/>
            <w:snapToGrid/>
            <w:sz w:val="22"/>
            <w:szCs w:val="22"/>
          </w:rPr>
          <w:tab/>
        </w:r>
        <w:r w:rsidR="00AD06F6" w:rsidRPr="002F7515">
          <w:rPr>
            <w:rStyle w:val="aa"/>
          </w:rPr>
          <w:t>Форма Справки об опыте Участника</w:t>
        </w:r>
        <w:r w:rsidR="00AD06F6">
          <w:rPr>
            <w:webHidden/>
          </w:rPr>
          <w:tab/>
        </w:r>
        <w:r w:rsidR="00AD06F6">
          <w:rPr>
            <w:webHidden/>
          </w:rPr>
          <w:fldChar w:fldCharType="begin"/>
        </w:r>
        <w:r w:rsidR="00AD06F6">
          <w:rPr>
            <w:webHidden/>
          </w:rPr>
          <w:instrText xml:space="preserve"> PAGEREF _Toc51078841 \h </w:instrText>
        </w:r>
        <w:r w:rsidR="00AD06F6">
          <w:rPr>
            <w:webHidden/>
          </w:rPr>
        </w:r>
        <w:r w:rsidR="00AD06F6">
          <w:rPr>
            <w:webHidden/>
          </w:rPr>
          <w:fldChar w:fldCharType="separate"/>
        </w:r>
        <w:r w:rsidR="00AD06F6">
          <w:rPr>
            <w:webHidden/>
          </w:rPr>
          <w:t>88</w:t>
        </w:r>
        <w:r w:rsidR="00AD06F6">
          <w:rPr>
            <w:webHidden/>
          </w:rPr>
          <w:fldChar w:fldCharType="end"/>
        </w:r>
      </w:hyperlink>
    </w:p>
    <w:p w14:paraId="367D172E" w14:textId="2E02D91B" w:rsidR="00AD06F6" w:rsidRDefault="008536C1">
      <w:pPr>
        <w:pStyle w:val="31"/>
        <w:rPr>
          <w:rFonts w:asciiTheme="minorHAnsi" w:eastAsiaTheme="minorEastAsia" w:hAnsiTheme="minorHAnsi" w:cstheme="minorBidi"/>
          <w:iCs w:val="0"/>
          <w:snapToGrid/>
          <w:sz w:val="22"/>
          <w:szCs w:val="22"/>
        </w:rPr>
      </w:pPr>
      <w:hyperlink w:anchor="_Toc51078842" w:history="1">
        <w:r w:rsidR="00AD06F6" w:rsidRPr="002F7515">
          <w:rPr>
            <w:rStyle w:val="aa"/>
          </w:rPr>
          <w:t>7.9.2</w:t>
        </w:r>
        <w:r w:rsidR="00AD06F6">
          <w:rPr>
            <w:rFonts w:asciiTheme="minorHAnsi" w:eastAsiaTheme="minorEastAsia" w:hAnsiTheme="minorHAnsi" w:cstheme="minorBidi"/>
            <w:iCs w:val="0"/>
            <w:snapToGrid/>
            <w:sz w:val="22"/>
            <w:szCs w:val="22"/>
          </w:rPr>
          <w:tab/>
        </w:r>
        <w:r w:rsidR="00AD06F6" w:rsidRPr="002F7515">
          <w:rPr>
            <w:rStyle w:val="aa"/>
          </w:rPr>
          <w:t>Инструкции по заполнению</w:t>
        </w:r>
        <w:r w:rsidR="00AD06F6">
          <w:rPr>
            <w:webHidden/>
          </w:rPr>
          <w:tab/>
        </w:r>
        <w:r w:rsidR="00AD06F6">
          <w:rPr>
            <w:webHidden/>
          </w:rPr>
          <w:fldChar w:fldCharType="begin"/>
        </w:r>
        <w:r w:rsidR="00AD06F6">
          <w:rPr>
            <w:webHidden/>
          </w:rPr>
          <w:instrText xml:space="preserve"> PAGEREF _Toc51078842 \h </w:instrText>
        </w:r>
        <w:r w:rsidR="00AD06F6">
          <w:rPr>
            <w:webHidden/>
          </w:rPr>
        </w:r>
        <w:r w:rsidR="00AD06F6">
          <w:rPr>
            <w:webHidden/>
          </w:rPr>
          <w:fldChar w:fldCharType="separate"/>
        </w:r>
        <w:r w:rsidR="00AD06F6">
          <w:rPr>
            <w:webHidden/>
          </w:rPr>
          <w:t>91</w:t>
        </w:r>
        <w:r w:rsidR="00AD06F6">
          <w:rPr>
            <w:webHidden/>
          </w:rPr>
          <w:fldChar w:fldCharType="end"/>
        </w:r>
      </w:hyperlink>
    </w:p>
    <w:p w14:paraId="77EF053E" w14:textId="6D73273B" w:rsidR="00AD06F6" w:rsidRDefault="008536C1">
      <w:pPr>
        <w:pStyle w:val="21"/>
        <w:tabs>
          <w:tab w:val="left" w:pos="1979"/>
        </w:tabs>
        <w:rPr>
          <w:rFonts w:asciiTheme="minorHAnsi" w:eastAsiaTheme="minorEastAsia" w:hAnsiTheme="minorHAnsi" w:cstheme="minorBidi"/>
          <w:b w:val="0"/>
          <w:snapToGrid/>
          <w:sz w:val="22"/>
          <w:szCs w:val="22"/>
          <w:lang w:val="ru-RU"/>
        </w:rPr>
      </w:pPr>
      <w:hyperlink w:anchor="_Toc51078843" w:history="1">
        <w:r w:rsidR="00AD06F6" w:rsidRPr="002F7515">
          <w:rPr>
            <w:rStyle w:val="aa"/>
          </w:rPr>
          <w:t>7.10</w:t>
        </w:r>
        <w:r w:rsidR="00AD06F6">
          <w:rPr>
            <w:rFonts w:asciiTheme="minorHAnsi" w:eastAsiaTheme="minorEastAsia" w:hAnsiTheme="minorHAnsi" w:cstheme="minorBidi"/>
            <w:b w:val="0"/>
            <w:snapToGrid/>
            <w:sz w:val="22"/>
            <w:szCs w:val="22"/>
            <w:lang w:val="ru-RU"/>
          </w:rPr>
          <w:tab/>
        </w:r>
        <w:r w:rsidR="00AD06F6" w:rsidRPr="002F7515">
          <w:rPr>
            <w:rStyle w:val="aa"/>
          </w:rPr>
          <w:t>Справка о материально-технических ресурсах (форма 10)</w:t>
        </w:r>
        <w:r w:rsidR="00AD06F6">
          <w:rPr>
            <w:webHidden/>
          </w:rPr>
          <w:tab/>
        </w:r>
        <w:r w:rsidR="00AD06F6">
          <w:rPr>
            <w:webHidden/>
          </w:rPr>
          <w:fldChar w:fldCharType="begin"/>
        </w:r>
        <w:r w:rsidR="00AD06F6">
          <w:rPr>
            <w:webHidden/>
          </w:rPr>
          <w:instrText xml:space="preserve"> PAGEREF _Toc51078843 \h </w:instrText>
        </w:r>
        <w:r w:rsidR="00AD06F6">
          <w:rPr>
            <w:webHidden/>
          </w:rPr>
        </w:r>
        <w:r w:rsidR="00AD06F6">
          <w:rPr>
            <w:webHidden/>
          </w:rPr>
          <w:fldChar w:fldCharType="separate"/>
        </w:r>
        <w:r w:rsidR="00AD06F6">
          <w:rPr>
            <w:webHidden/>
          </w:rPr>
          <w:t>92</w:t>
        </w:r>
        <w:r w:rsidR="00AD06F6">
          <w:rPr>
            <w:webHidden/>
          </w:rPr>
          <w:fldChar w:fldCharType="end"/>
        </w:r>
      </w:hyperlink>
    </w:p>
    <w:p w14:paraId="27A90AF2" w14:textId="5D281D1E" w:rsidR="00AD06F6" w:rsidRDefault="008536C1">
      <w:pPr>
        <w:pStyle w:val="31"/>
        <w:rPr>
          <w:rFonts w:asciiTheme="minorHAnsi" w:eastAsiaTheme="minorEastAsia" w:hAnsiTheme="minorHAnsi" w:cstheme="minorBidi"/>
          <w:iCs w:val="0"/>
          <w:snapToGrid/>
          <w:sz w:val="22"/>
          <w:szCs w:val="22"/>
        </w:rPr>
      </w:pPr>
      <w:hyperlink w:anchor="_Toc51078844" w:history="1">
        <w:r w:rsidR="00AD06F6" w:rsidRPr="002F7515">
          <w:rPr>
            <w:rStyle w:val="aa"/>
          </w:rPr>
          <w:t>7.10.1</w:t>
        </w:r>
        <w:r w:rsidR="00AD06F6">
          <w:rPr>
            <w:rFonts w:asciiTheme="minorHAnsi" w:eastAsiaTheme="minorEastAsia" w:hAnsiTheme="minorHAnsi" w:cstheme="minorBidi"/>
            <w:iCs w:val="0"/>
            <w:snapToGrid/>
            <w:sz w:val="22"/>
            <w:szCs w:val="22"/>
          </w:rPr>
          <w:tab/>
        </w:r>
        <w:r w:rsidR="00AD06F6" w:rsidRPr="002F7515">
          <w:rPr>
            <w:rStyle w:val="aa"/>
          </w:rPr>
          <w:t>Форма Справки о материально-технических ресурсах</w:t>
        </w:r>
        <w:r w:rsidR="00AD06F6">
          <w:rPr>
            <w:webHidden/>
          </w:rPr>
          <w:tab/>
        </w:r>
        <w:r w:rsidR="00AD06F6">
          <w:rPr>
            <w:webHidden/>
          </w:rPr>
          <w:fldChar w:fldCharType="begin"/>
        </w:r>
        <w:r w:rsidR="00AD06F6">
          <w:rPr>
            <w:webHidden/>
          </w:rPr>
          <w:instrText xml:space="preserve"> PAGEREF _Toc51078844 \h </w:instrText>
        </w:r>
        <w:r w:rsidR="00AD06F6">
          <w:rPr>
            <w:webHidden/>
          </w:rPr>
        </w:r>
        <w:r w:rsidR="00AD06F6">
          <w:rPr>
            <w:webHidden/>
          </w:rPr>
          <w:fldChar w:fldCharType="separate"/>
        </w:r>
        <w:r w:rsidR="00AD06F6">
          <w:rPr>
            <w:webHidden/>
          </w:rPr>
          <w:t>92</w:t>
        </w:r>
        <w:r w:rsidR="00AD06F6">
          <w:rPr>
            <w:webHidden/>
          </w:rPr>
          <w:fldChar w:fldCharType="end"/>
        </w:r>
      </w:hyperlink>
    </w:p>
    <w:p w14:paraId="1B159D4A" w14:textId="0009BE3F" w:rsidR="00AD06F6" w:rsidRDefault="008536C1">
      <w:pPr>
        <w:pStyle w:val="31"/>
        <w:rPr>
          <w:rFonts w:asciiTheme="minorHAnsi" w:eastAsiaTheme="minorEastAsia" w:hAnsiTheme="minorHAnsi" w:cstheme="minorBidi"/>
          <w:iCs w:val="0"/>
          <w:snapToGrid/>
          <w:sz w:val="22"/>
          <w:szCs w:val="22"/>
        </w:rPr>
      </w:pPr>
      <w:hyperlink w:anchor="_Toc51078845" w:history="1">
        <w:r w:rsidR="00AD06F6" w:rsidRPr="002F7515">
          <w:rPr>
            <w:rStyle w:val="aa"/>
          </w:rPr>
          <w:t>7.10.2</w:t>
        </w:r>
        <w:r w:rsidR="00AD06F6">
          <w:rPr>
            <w:rFonts w:asciiTheme="minorHAnsi" w:eastAsiaTheme="minorEastAsia" w:hAnsiTheme="minorHAnsi" w:cstheme="minorBidi"/>
            <w:iCs w:val="0"/>
            <w:snapToGrid/>
            <w:sz w:val="22"/>
            <w:szCs w:val="22"/>
          </w:rPr>
          <w:tab/>
        </w:r>
        <w:r w:rsidR="00AD06F6" w:rsidRPr="002F7515">
          <w:rPr>
            <w:rStyle w:val="aa"/>
          </w:rPr>
          <w:t>Инструкции по заполнению</w:t>
        </w:r>
        <w:r w:rsidR="00AD06F6">
          <w:rPr>
            <w:webHidden/>
          </w:rPr>
          <w:tab/>
        </w:r>
        <w:r w:rsidR="00AD06F6">
          <w:rPr>
            <w:webHidden/>
          </w:rPr>
          <w:fldChar w:fldCharType="begin"/>
        </w:r>
        <w:r w:rsidR="00AD06F6">
          <w:rPr>
            <w:webHidden/>
          </w:rPr>
          <w:instrText xml:space="preserve"> PAGEREF _Toc51078845 \h </w:instrText>
        </w:r>
        <w:r w:rsidR="00AD06F6">
          <w:rPr>
            <w:webHidden/>
          </w:rPr>
        </w:r>
        <w:r w:rsidR="00AD06F6">
          <w:rPr>
            <w:webHidden/>
          </w:rPr>
          <w:fldChar w:fldCharType="separate"/>
        </w:r>
        <w:r w:rsidR="00AD06F6">
          <w:rPr>
            <w:webHidden/>
          </w:rPr>
          <w:t>93</w:t>
        </w:r>
        <w:r w:rsidR="00AD06F6">
          <w:rPr>
            <w:webHidden/>
          </w:rPr>
          <w:fldChar w:fldCharType="end"/>
        </w:r>
      </w:hyperlink>
    </w:p>
    <w:p w14:paraId="273FDC47" w14:textId="17BABF09" w:rsidR="00AD06F6" w:rsidRDefault="008536C1">
      <w:pPr>
        <w:pStyle w:val="21"/>
        <w:tabs>
          <w:tab w:val="left" w:pos="1979"/>
        </w:tabs>
        <w:rPr>
          <w:rFonts w:asciiTheme="minorHAnsi" w:eastAsiaTheme="minorEastAsia" w:hAnsiTheme="minorHAnsi" w:cstheme="minorBidi"/>
          <w:b w:val="0"/>
          <w:snapToGrid/>
          <w:sz w:val="22"/>
          <w:szCs w:val="22"/>
          <w:lang w:val="ru-RU"/>
        </w:rPr>
      </w:pPr>
      <w:hyperlink w:anchor="_Toc51078846" w:history="1">
        <w:r w:rsidR="00AD06F6" w:rsidRPr="002F7515">
          <w:rPr>
            <w:rStyle w:val="aa"/>
          </w:rPr>
          <w:t>7.11</w:t>
        </w:r>
        <w:r w:rsidR="00AD06F6">
          <w:rPr>
            <w:rFonts w:asciiTheme="minorHAnsi" w:eastAsiaTheme="minorEastAsia" w:hAnsiTheme="minorHAnsi" w:cstheme="minorBidi"/>
            <w:b w:val="0"/>
            <w:snapToGrid/>
            <w:sz w:val="22"/>
            <w:szCs w:val="22"/>
            <w:lang w:val="ru-RU"/>
          </w:rPr>
          <w:tab/>
        </w:r>
        <w:r w:rsidR="00AD06F6" w:rsidRPr="002F7515">
          <w:rPr>
            <w:rStyle w:val="aa"/>
          </w:rPr>
          <w:t>Справка о кадровых ресурсах (форма 11)</w:t>
        </w:r>
        <w:r w:rsidR="00AD06F6">
          <w:rPr>
            <w:webHidden/>
          </w:rPr>
          <w:tab/>
        </w:r>
        <w:r w:rsidR="00AD06F6">
          <w:rPr>
            <w:webHidden/>
          </w:rPr>
          <w:fldChar w:fldCharType="begin"/>
        </w:r>
        <w:r w:rsidR="00AD06F6">
          <w:rPr>
            <w:webHidden/>
          </w:rPr>
          <w:instrText xml:space="preserve"> PAGEREF _Toc51078846 \h </w:instrText>
        </w:r>
        <w:r w:rsidR="00AD06F6">
          <w:rPr>
            <w:webHidden/>
          </w:rPr>
        </w:r>
        <w:r w:rsidR="00AD06F6">
          <w:rPr>
            <w:webHidden/>
          </w:rPr>
          <w:fldChar w:fldCharType="separate"/>
        </w:r>
        <w:r w:rsidR="00AD06F6">
          <w:rPr>
            <w:webHidden/>
          </w:rPr>
          <w:t>94</w:t>
        </w:r>
        <w:r w:rsidR="00AD06F6">
          <w:rPr>
            <w:webHidden/>
          </w:rPr>
          <w:fldChar w:fldCharType="end"/>
        </w:r>
      </w:hyperlink>
    </w:p>
    <w:p w14:paraId="57F252B4" w14:textId="59119B91" w:rsidR="00AD06F6" w:rsidRDefault="008536C1">
      <w:pPr>
        <w:pStyle w:val="31"/>
        <w:rPr>
          <w:rFonts w:asciiTheme="minorHAnsi" w:eastAsiaTheme="minorEastAsia" w:hAnsiTheme="minorHAnsi" w:cstheme="minorBidi"/>
          <w:iCs w:val="0"/>
          <w:snapToGrid/>
          <w:sz w:val="22"/>
          <w:szCs w:val="22"/>
        </w:rPr>
      </w:pPr>
      <w:hyperlink w:anchor="_Toc51078847" w:history="1">
        <w:r w:rsidR="00AD06F6" w:rsidRPr="002F7515">
          <w:rPr>
            <w:rStyle w:val="aa"/>
          </w:rPr>
          <w:t>7.11.1</w:t>
        </w:r>
        <w:r w:rsidR="00AD06F6">
          <w:rPr>
            <w:rFonts w:asciiTheme="minorHAnsi" w:eastAsiaTheme="minorEastAsia" w:hAnsiTheme="minorHAnsi" w:cstheme="minorBidi"/>
            <w:iCs w:val="0"/>
            <w:snapToGrid/>
            <w:sz w:val="22"/>
            <w:szCs w:val="22"/>
          </w:rPr>
          <w:tab/>
        </w:r>
        <w:r w:rsidR="00AD06F6" w:rsidRPr="002F7515">
          <w:rPr>
            <w:rStyle w:val="aa"/>
          </w:rPr>
          <w:t>Форма Справки о кадровых ресурсах</w:t>
        </w:r>
        <w:r w:rsidR="00AD06F6">
          <w:rPr>
            <w:webHidden/>
          </w:rPr>
          <w:tab/>
        </w:r>
        <w:r w:rsidR="00AD06F6">
          <w:rPr>
            <w:webHidden/>
          </w:rPr>
          <w:fldChar w:fldCharType="begin"/>
        </w:r>
        <w:r w:rsidR="00AD06F6">
          <w:rPr>
            <w:webHidden/>
          </w:rPr>
          <w:instrText xml:space="preserve"> PAGEREF _Toc51078847 \h </w:instrText>
        </w:r>
        <w:r w:rsidR="00AD06F6">
          <w:rPr>
            <w:webHidden/>
          </w:rPr>
        </w:r>
        <w:r w:rsidR="00AD06F6">
          <w:rPr>
            <w:webHidden/>
          </w:rPr>
          <w:fldChar w:fldCharType="separate"/>
        </w:r>
        <w:r w:rsidR="00AD06F6">
          <w:rPr>
            <w:webHidden/>
          </w:rPr>
          <w:t>94</w:t>
        </w:r>
        <w:r w:rsidR="00AD06F6">
          <w:rPr>
            <w:webHidden/>
          </w:rPr>
          <w:fldChar w:fldCharType="end"/>
        </w:r>
      </w:hyperlink>
    </w:p>
    <w:p w14:paraId="065BA51A" w14:textId="7110024F" w:rsidR="00AD06F6" w:rsidRDefault="008536C1">
      <w:pPr>
        <w:pStyle w:val="31"/>
        <w:rPr>
          <w:rFonts w:asciiTheme="minorHAnsi" w:eastAsiaTheme="minorEastAsia" w:hAnsiTheme="minorHAnsi" w:cstheme="minorBidi"/>
          <w:iCs w:val="0"/>
          <w:snapToGrid/>
          <w:sz w:val="22"/>
          <w:szCs w:val="22"/>
        </w:rPr>
      </w:pPr>
      <w:hyperlink w:anchor="_Toc51078848" w:history="1">
        <w:r w:rsidR="00AD06F6" w:rsidRPr="002F7515">
          <w:rPr>
            <w:rStyle w:val="aa"/>
          </w:rPr>
          <w:t>7.11.2</w:t>
        </w:r>
        <w:r w:rsidR="00AD06F6">
          <w:rPr>
            <w:rFonts w:asciiTheme="minorHAnsi" w:eastAsiaTheme="minorEastAsia" w:hAnsiTheme="minorHAnsi" w:cstheme="minorBidi"/>
            <w:iCs w:val="0"/>
            <w:snapToGrid/>
            <w:sz w:val="22"/>
            <w:szCs w:val="22"/>
          </w:rPr>
          <w:tab/>
        </w:r>
        <w:r w:rsidR="00AD06F6" w:rsidRPr="002F7515">
          <w:rPr>
            <w:rStyle w:val="aa"/>
          </w:rPr>
          <w:t>Инструкции по заполнению</w:t>
        </w:r>
        <w:r w:rsidR="00AD06F6">
          <w:rPr>
            <w:webHidden/>
          </w:rPr>
          <w:tab/>
        </w:r>
        <w:r w:rsidR="00AD06F6">
          <w:rPr>
            <w:webHidden/>
          </w:rPr>
          <w:fldChar w:fldCharType="begin"/>
        </w:r>
        <w:r w:rsidR="00AD06F6">
          <w:rPr>
            <w:webHidden/>
          </w:rPr>
          <w:instrText xml:space="preserve"> PAGEREF _Toc51078848 \h </w:instrText>
        </w:r>
        <w:r w:rsidR="00AD06F6">
          <w:rPr>
            <w:webHidden/>
          </w:rPr>
        </w:r>
        <w:r w:rsidR="00AD06F6">
          <w:rPr>
            <w:webHidden/>
          </w:rPr>
          <w:fldChar w:fldCharType="separate"/>
        </w:r>
        <w:r w:rsidR="00AD06F6">
          <w:rPr>
            <w:webHidden/>
          </w:rPr>
          <w:t>96</w:t>
        </w:r>
        <w:r w:rsidR="00AD06F6">
          <w:rPr>
            <w:webHidden/>
          </w:rPr>
          <w:fldChar w:fldCharType="end"/>
        </w:r>
      </w:hyperlink>
    </w:p>
    <w:p w14:paraId="04D98488" w14:textId="7EE8D482" w:rsidR="00AD06F6" w:rsidRDefault="008536C1">
      <w:pPr>
        <w:pStyle w:val="21"/>
        <w:tabs>
          <w:tab w:val="left" w:pos="1979"/>
        </w:tabs>
        <w:rPr>
          <w:rFonts w:asciiTheme="minorHAnsi" w:eastAsiaTheme="minorEastAsia" w:hAnsiTheme="minorHAnsi" w:cstheme="minorBidi"/>
          <w:b w:val="0"/>
          <w:snapToGrid/>
          <w:sz w:val="22"/>
          <w:szCs w:val="22"/>
          <w:lang w:val="ru-RU"/>
        </w:rPr>
      </w:pPr>
      <w:hyperlink w:anchor="_Toc51078849" w:history="1">
        <w:r w:rsidR="00AD06F6" w:rsidRPr="002F7515">
          <w:rPr>
            <w:rStyle w:val="aa"/>
          </w:rPr>
          <w:t>7.12</w:t>
        </w:r>
        <w:r w:rsidR="00AD06F6">
          <w:rPr>
            <w:rFonts w:asciiTheme="minorHAnsi" w:eastAsiaTheme="minorEastAsia" w:hAnsiTheme="minorHAnsi" w:cstheme="minorBidi"/>
            <w:b w:val="0"/>
            <w:snapToGrid/>
            <w:sz w:val="22"/>
            <w:szCs w:val="22"/>
            <w:lang w:val="ru-RU"/>
          </w:rPr>
          <w:tab/>
        </w:r>
        <w:r w:rsidR="00AD06F6" w:rsidRPr="002F7515">
          <w:rPr>
            <w:rStyle w:val="aa"/>
          </w:rPr>
          <w:t>План распределения объемов поставки продукции (форма 12)</w:t>
        </w:r>
        <w:r w:rsidR="00AD06F6">
          <w:rPr>
            <w:webHidden/>
          </w:rPr>
          <w:tab/>
        </w:r>
        <w:r w:rsidR="00AD06F6">
          <w:rPr>
            <w:webHidden/>
          </w:rPr>
          <w:fldChar w:fldCharType="begin"/>
        </w:r>
        <w:r w:rsidR="00AD06F6">
          <w:rPr>
            <w:webHidden/>
          </w:rPr>
          <w:instrText xml:space="preserve"> PAGEREF _Toc51078849 \h </w:instrText>
        </w:r>
        <w:r w:rsidR="00AD06F6">
          <w:rPr>
            <w:webHidden/>
          </w:rPr>
        </w:r>
        <w:r w:rsidR="00AD06F6">
          <w:rPr>
            <w:webHidden/>
          </w:rPr>
          <w:fldChar w:fldCharType="separate"/>
        </w:r>
        <w:r w:rsidR="00AD06F6">
          <w:rPr>
            <w:webHidden/>
          </w:rPr>
          <w:t>97</w:t>
        </w:r>
        <w:r w:rsidR="00AD06F6">
          <w:rPr>
            <w:webHidden/>
          </w:rPr>
          <w:fldChar w:fldCharType="end"/>
        </w:r>
      </w:hyperlink>
    </w:p>
    <w:p w14:paraId="27BDFDB8" w14:textId="30C5CD89" w:rsidR="00AD06F6" w:rsidRDefault="008536C1">
      <w:pPr>
        <w:pStyle w:val="31"/>
        <w:rPr>
          <w:rFonts w:asciiTheme="minorHAnsi" w:eastAsiaTheme="minorEastAsia" w:hAnsiTheme="minorHAnsi" w:cstheme="minorBidi"/>
          <w:iCs w:val="0"/>
          <w:snapToGrid/>
          <w:sz w:val="22"/>
          <w:szCs w:val="22"/>
        </w:rPr>
      </w:pPr>
      <w:hyperlink w:anchor="_Toc51078850" w:history="1">
        <w:r w:rsidR="00AD06F6" w:rsidRPr="002F7515">
          <w:rPr>
            <w:rStyle w:val="aa"/>
          </w:rPr>
          <w:t>7.12.1</w:t>
        </w:r>
        <w:r w:rsidR="00AD06F6">
          <w:rPr>
            <w:rFonts w:asciiTheme="minorHAnsi" w:eastAsiaTheme="minorEastAsia" w:hAnsiTheme="minorHAnsi" w:cstheme="minorBidi"/>
            <w:iCs w:val="0"/>
            <w:snapToGrid/>
            <w:sz w:val="22"/>
            <w:szCs w:val="22"/>
          </w:rPr>
          <w:tab/>
        </w:r>
        <w:r w:rsidR="00AD06F6" w:rsidRPr="002F7515">
          <w:rPr>
            <w:rStyle w:val="aa"/>
          </w:rPr>
          <w:t>Форма плана распределения объемов поставки продукции</w:t>
        </w:r>
        <w:r w:rsidR="00AD06F6">
          <w:rPr>
            <w:webHidden/>
          </w:rPr>
          <w:tab/>
        </w:r>
        <w:r w:rsidR="00AD06F6">
          <w:rPr>
            <w:webHidden/>
          </w:rPr>
          <w:fldChar w:fldCharType="begin"/>
        </w:r>
        <w:r w:rsidR="00AD06F6">
          <w:rPr>
            <w:webHidden/>
          </w:rPr>
          <w:instrText xml:space="preserve"> PAGEREF _Toc51078850 \h </w:instrText>
        </w:r>
        <w:r w:rsidR="00AD06F6">
          <w:rPr>
            <w:webHidden/>
          </w:rPr>
        </w:r>
        <w:r w:rsidR="00AD06F6">
          <w:rPr>
            <w:webHidden/>
          </w:rPr>
          <w:fldChar w:fldCharType="separate"/>
        </w:r>
        <w:r w:rsidR="00AD06F6">
          <w:rPr>
            <w:webHidden/>
          </w:rPr>
          <w:t>97</w:t>
        </w:r>
        <w:r w:rsidR="00AD06F6">
          <w:rPr>
            <w:webHidden/>
          </w:rPr>
          <w:fldChar w:fldCharType="end"/>
        </w:r>
      </w:hyperlink>
    </w:p>
    <w:p w14:paraId="3EBB4B0B" w14:textId="69AFAC76" w:rsidR="00AD06F6" w:rsidRDefault="008536C1">
      <w:pPr>
        <w:pStyle w:val="31"/>
        <w:rPr>
          <w:rFonts w:asciiTheme="minorHAnsi" w:eastAsiaTheme="minorEastAsia" w:hAnsiTheme="minorHAnsi" w:cstheme="minorBidi"/>
          <w:iCs w:val="0"/>
          <w:snapToGrid/>
          <w:sz w:val="22"/>
          <w:szCs w:val="22"/>
        </w:rPr>
      </w:pPr>
      <w:hyperlink w:anchor="_Toc51078851" w:history="1">
        <w:r w:rsidR="00AD06F6" w:rsidRPr="002F7515">
          <w:rPr>
            <w:rStyle w:val="aa"/>
          </w:rPr>
          <w:t>7.12.2</w:t>
        </w:r>
        <w:r w:rsidR="00AD06F6">
          <w:rPr>
            <w:rFonts w:asciiTheme="minorHAnsi" w:eastAsiaTheme="minorEastAsia" w:hAnsiTheme="minorHAnsi" w:cstheme="minorBidi"/>
            <w:iCs w:val="0"/>
            <w:snapToGrid/>
            <w:sz w:val="22"/>
            <w:szCs w:val="22"/>
          </w:rPr>
          <w:tab/>
        </w:r>
        <w:r w:rsidR="00AD06F6" w:rsidRPr="002F7515">
          <w:rPr>
            <w:rStyle w:val="aa"/>
          </w:rPr>
          <w:t>Инструкции по заполнению</w:t>
        </w:r>
        <w:r w:rsidR="00AD06F6">
          <w:rPr>
            <w:webHidden/>
          </w:rPr>
          <w:tab/>
        </w:r>
        <w:r w:rsidR="00AD06F6">
          <w:rPr>
            <w:webHidden/>
          </w:rPr>
          <w:fldChar w:fldCharType="begin"/>
        </w:r>
        <w:r w:rsidR="00AD06F6">
          <w:rPr>
            <w:webHidden/>
          </w:rPr>
          <w:instrText xml:space="preserve"> PAGEREF _Toc51078851 \h </w:instrText>
        </w:r>
        <w:r w:rsidR="00AD06F6">
          <w:rPr>
            <w:webHidden/>
          </w:rPr>
        </w:r>
        <w:r w:rsidR="00AD06F6">
          <w:rPr>
            <w:webHidden/>
          </w:rPr>
          <w:fldChar w:fldCharType="separate"/>
        </w:r>
        <w:r w:rsidR="00AD06F6">
          <w:rPr>
            <w:webHidden/>
          </w:rPr>
          <w:t>98</w:t>
        </w:r>
        <w:r w:rsidR="00AD06F6">
          <w:rPr>
            <w:webHidden/>
          </w:rPr>
          <w:fldChar w:fldCharType="end"/>
        </w:r>
      </w:hyperlink>
    </w:p>
    <w:p w14:paraId="323ABE9D" w14:textId="3879057E" w:rsidR="00AD06F6" w:rsidRDefault="008536C1">
      <w:pPr>
        <w:pStyle w:val="21"/>
        <w:tabs>
          <w:tab w:val="left" w:pos="1979"/>
        </w:tabs>
        <w:rPr>
          <w:rFonts w:asciiTheme="minorHAnsi" w:eastAsiaTheme="minorEastAsia" w:hAnsiTheme="minorHAnsi" w:cstheme="minorBidi"/>
          <w:b w:val="0"/>
          <w:snapToGrid/>
          <w:sz w:val="22"/>
          <w:szCs w:val="22"/>
          <w:lang w:val="ru-RU"/>
        </w:rPr>
      </w:pPr>
      <w:hyperlink w:anchor="_Toc51078852" w:history="1">
        <w:r w:rsidR="00AD06F6" w:rsidRPr="002F7515">
          <w:rPr>
            <w:rStyle w:val="aa"/>
          </w:rPr>
          <w:t>7.13</w:t>
        </w:r>
        <w:r w:rsidR="00AD06F6">
          <w:rPr>
            <w:rFonts w:asciiTheme="minorHAnsi" w:eastAsiaTheme="minorEastAsia" w:hAnsiTheme="minorHAnsi" w:cstheme="minorBidi"/>
            <w:b w:val="0"/>
            <w:snapToGrid/>
            <w:sz w:val="22"/>
            <w:szCs w:val="22"/>
            <w:lang w:val="ru-RU"/>
          </w:rPr>
          <w:tab/>
        </w:r>
        <w:r w:rsidR="00AD06F6" w:rsidRPr="002F7515">
          <w:rPr>
            <w:rStyle w:val="aa"/>
          </w:rPr>
          <w:t>Справка «Сведения о цепочке собственников, включая бенефициаров (в том числе конечных)»</w:t>
        </w:r>
        <w:r w:rsidR="00AD06F6">
          <w:rPr>
            <w:webHidden/>
          </w:rPr>
          <w:tab/>
        </w:r>
        <w:r w:rsidR="00AD06F6">
          <w:rPr>
            <w:webHidden/>
          </w:rPr>
          <w:fldChar w:fldCharType="begin"/>
        </w:r>
        <w:r w:rsidR="00AD06F6">
          <w:rPr>
            <w:webHidden/>
          </w:rPr>
          <w:instrText xml:space="preserve"> PAGEREF _Toc51078852 \h </w:instrText>
        </w:r>
        <w:r w:rsidR="00AD06F6">
          <w:rPr>
            <w:webHidden/>
          </w:rPr>
        </w:r>
        <w:r w:rsidR="00AD06F6">
          <w:rPr>
            <w:webHidden/>
          </w:rPr>
          <w:fldChar w:fldCharType="separate"/>
        </w:r>
        <w:r w:rsidR="00AD06F6">
          <w:rPr>
            <w:webHidden/>
          </w:rPr>
          <w:t>99</w:t>
        </w:r>
        <w:r w:rsidR="00AD06F6">
          <w:rPr>
            <w:webHidden/>
          </w:rPr>
          <w:fldChar w:fldCharType="end"/>
        </w:r>
      </w:hyperlink>
    </w:p>
    <w:p w14:paraId="12AF49CE" w14:textId="15FB243D" w:rsidR="00AD06F6" w:rsidRDefault="008536C1">
      <w:pPr>
        <w:pStyle w:val="31"/>
        <w:rPr>
          <w:rFonts w:asciiTheme="minorHAnsi" w:eastAsiaTheme="minorEastAsia" w:hAnsiTheme="minorHAnsi" w:cstheme="minorBidi"/>
          <w:iCs w:val="0"/>
          <w:snapToGrid/>
          <w:sz w:val="22"/>
          <w:szCs w:val="22"/>
        </w:rPr>
      </w:pPr>
      <w:hyperlink w:anchor="_Toc51078853" w:history="1">
        <w:r w:rsidR="00AD06F6" w:rsidRPr="002F7515">
          <w:rPr>
            <w:rStyle w:val="aa"/>
          </w:rPr>
          <w:t>7.13.1</w:t>
        </w:r>
        <w:r w:rsidR="00AD06F6">
          <w:rPr>
            <w:rFonts w:asciiTheme="minorHAnsi" w:eastAsiaTheme="minorEastAsia" w:hAnsiTheme="minorHAnsi" w:cstheme="minorBidi"/>
            <w:iCs w:val="0"/>
            <w:snapToGrid/>
            <w:sz w:val="22"/>
            <w:szCs w:val="22"/>
          </w:rPr>
          <w:tab/>
        </w:r>
        <w:r w:rsidR="00AD06F6" w:rsidRPr="002F7515">
          <w:rPr>
            <w:rStyle w:val="aa"/>
          </w:rPr>
          <w:t>Форма справки «Сведения о цепочке собственников, включая бенефициаров (в том числе конечных)»</w:t>
        </w:r>
        <w:r w:rsidR="00AD06F6">
          <w:rPr>
            <w:webHidden/>
          </w:rPr>
          <w:tab/>
        </w:r>
        <w:r w:rsidR="00AD06F6">
          <w:rPr>
            <w:webHidden/>
          </w:rPr>
          <w:fldChar w:fldCharType="begin"/>
        </w:r>
        <w:r w:rsidR="00AD06F6">
          <w:rPr>
            <w:webHidden/>
          </w:rPr>
          <w:instrText xml:space="preserve"> PAGEREF _Toc51078853 \h </w:instrText>
        </w:r>
        <w:r w:rsidR="00AD06F6">
          <w:rPr>
            <w:webHidden/>
          </w:rPr>
        </w:r>
        <w:r w:rsidR="00AD06F6">
          <w:rPr>
            <w:webHidden/>
          </w:rPr>
          <w:fldChar w:fldCharType="separate"/>
        </w:r>
        <w:r w:rsidR="00AD06F6">
          <w:rPr>
            <w:webHidden/>
          </w:rPr>
          <w:t>99</w:t>
        </w:r>
        <w:r w:rsidR="00AD06F6">
          <w:rPr>
            <w:webHidden/>
          </w:rPr>
          <w:fldChar w:fldCharType="end"/>
        </w:r>
      </w:hyperlink>
    </w:p>
    <w:p w14:paraId="69AF2339" w14:textId="04C16019" w:rsidR="00AD06F6" w:rsidRDefault="008536C1">
      <w:pPr>
        <w:pStyle w:val="21"/>
        <w:tabs>
          <w:tab w:val="left" w:pos="1979"/>
        </w:tabs>
        <w:rPr>
          <w:rFonts w:asciiTheme="minorHAnsi" w:eastAsiaTheme="minorEastAsia" w:hAnsiTheme="minorHAnsi" w:cstheme="minorBidi"/>
          <w:b w:val="0"/>
          <w:snapToGrid/>
          <w:sz w:val="22"/>
          <w:szCs w:val="22"/>
          <w:lang w:val="ru-RU"/>
        </w:rPr>
      </w:pPr>
      <w:hyperlink w:anchor="_Toc51078854" w:history="1">
        <w:r w:rsidR="00AD06F6" w:rsidRPr="002F7515">
          <w:rPr>
            <w:rStyle w:val="aa"/>
          </w:rPr>
          <w:t>7.14</w:t>
        </w:r>
        <w:r w:rsidR="00AD06F6">
          <w:rPr>
            <w:rFonts w:asciiTheme="minorHAnsi" w:eastAsiaTheme="minorEastAsia" w:hAnsiTheme="minorHAnsi" w:cstheme="minorBidi"/>
            <w:b w:val="0"/>
            <w:snapToGrid/>
            <w:sz w:val="22"/>
            <w:szCs w:val="22"/>
            <w:lang w:val="ru-RU"/>
          </w:rPr>
          <w:tab/>
        </w:r>
        <w:r w:rsidR="00AD06F6" w:rsidRPr="002F7515">
          <w:rPr>
            <w:rStyle w:val="aa"/>
          </w:rPr>
          <w:t>Заверение об обстоятельствах</w:t>
        </w:r>
        <w:r w:rsidR="00AD06F6">
          <w:rPr>
            <w:webHidden/>
          </w:rPr>
          <w:tab/>
        </w:r>
        <w:r w:rsidR="00AD06F6">
          <w:rPr>
            <w:webHidden/>
          </w:rPr>
          <w:fldChar w:fldCharType="begin"/>
        </w:r>
        <w:r w:rsidR="00AD06F6">
          <w:rPr>
            <w:webHidden/>
          </w:rPr>
          <w:instrText xml:space="preserve"> PAGEREF _Toc51078854 \h </w:instrText>
        </w:r>
        <w:r w:rsidR="00AD06F6">
          <w:rPr>
            <w:webHidden/>
          </w:rPr>
        </w:r>
        <w:r w:rsidR="00AD06F6">
          <w:rPr>
            <w:webHidden/>
          </w:rPr>
          <w:fldChar w:fldCharType="separate"/>
        </w:r>
        <w:r w:rsidR="00AD06F6">
          <w:rPr>
            <w:webHidden/>
          </w:rPr>
          <w:t>107</w:t>
        </w:r>
        <w:r w:rsidR="00AD06F6">
          <w:rPr>
            <w:webHidden/>
          </w:rPr>
          <w:fldChar w:fldCharType="end"/>
        </w:r>
      </w:hyperlink>
    </w:p>
    <w:p w14:paraId="7EE7352B" w14:textId="32F2C7E0" w:rsidR="00AD06F6" w:rsidRDefault="008536C1">
      <w:pPr>
        <w:pStyle w:val="31"/>
        <w:rPr>
          <w:rFonts w:asciiTheme="minorHAnsi" w:eastAsiaTheme="minorEastAsia" w:hAnsiTheme="minorHAnsi" w:cstheme="minorBidi"/>
          <w:iCs w:val="0"/>
          <w:snapToGrid/>
          <w:sz w:val="22"/>
          <w:szCs w:val="22"/>
        </w:rPr>
      </w:pPr>
      <w:hyperlink w:anchor="_Toc51078855" w:history="1">
        <w:r w:rsidR="00AD06F6" w:rsidRPr="002F7515">
          <w:rPr>
            <w:rStyle w:val="aa"/>
          </w:rPr>
          <w:t>7.14.1</w:t>
        </w:r>
        <w:r w:rsidR="00AD06F6">
          <w:rPr>
            <w:rFonts w:asciiTheme="minorHAnsi" w:eastAsiaTheme="minorEastAsia" w:hAnsiTheme="minorHAnsi" w:cstheme="minorBidi"/>
            <w:iCs w:val="0"/>
            <w:snapToGrid/>
            <w:sz w:val="22"/>
            <w:szCs w:val="22"/>
          </w:rPr>
          <w:tab/>
        </w:r>
        <w:r w:rsidR="00AD06F6" w:rsidRPr="002F7515">
          <w:rPr>
            <w:rStyle w:val="aa"/>
          </w:rPr>
          <w:t>Форма Заверения об обстоятельствах</w:t>
        </w:r>
        <w:r w:rsidR="00AD06F6">
          <w:rPr>
            <w:webHidden/>
          </w:rPr>
          <w:tab/>
        </w:r>
        <w:r w:rsidR="00AD06F6">
          <w:rPr>
            <w:webHidden/>
          </w:rPr>
          <w:fldChar w:fldCharType="begin"/>
        </w:r>
        <w:r w:rsidR="00AD06F6">
          <w:rPr>
            <w:webHidden/>
          </w:rPr>
          <w:instrText xml:space="preserve"> PAGEREF _Toc51078855 \h </w:instrText>
        </w:r>
        <w:r w:rsidR="00AD06F6">
          <w:rPr>
            <w:webHidden/>
          </w:rPr>
        </w:r>
        <w:r w:rsidR="00AD06F6">
          <w:rPr>
            <w:webHidden/>
          </w:rPr>
          <w:fldChar w:fldCharType="separate"/>
        </w:r>
        <w:r w:rsidR="00AD06F6">
          <w:rPr>
            <w:webHidden/>
          </w:rPr>
          <w:t>107</w:t>
        </w:r>
        <w:r w:rsidR="00AD06F6">
          <w:rPr>
            <w:webHidden/>
          </w:rPr>
          <w:fldChar w:fldCharType="end"/>
        </w:r>
      </w:hyperlink>
    </w:p>
    <w:p w14:paraId="06EFAF4E" w14:textId="6A6411F2" w:rsidR="00AD06F6" w:rsidRDefault="008536C1">
      <w:pPr>
        <w:pStyle w:val="11"/>
        <w:rPr>
          <w:rFonts w:asciiTheme="minorHAnsi" w:eastAsiaTheme="minorEastAsia" w:hAnsiTheme="minorHAnsi" w:cstheme="minorBidi"/>
          <w:b w:val="0"/>
          <w:bCs w:val="0"/>
          <w:caps w:val="0"/>
          <w:snapToGrid/>
          <w:sz w:val="22"/>
          <w:szCs w:val="22"/>
        </w:rPr>
      </w:pPr>
      <w:hyperlink w:anchor="_Toc51078856" w:history="1">
        <w:r w:rsidR="00AD06F6" w:rsidRPr="002F7515">
          <w:rPr>
            <w:rStyle w:val="aa"/>
          </w:rPr>
          <w:t>8.</w:t>
        </w:r>
        <w:r w:rsidR="00AD06F6">
          <w:rPr>
            <w:rFonts w:asciiTheme="minorHAnsi" w:eastAsiaTheme="minorEastAsia" w:hAnsiTheme="minorHAnsi" w:cstheme="minorBidi"/>
            <w:b w:val="0"/>
            <w:bCs w:val="0"/>
            <w:caps w:val="0"/>
            <w:snapToGrid/>
            <w:sz w:val="22"/>
            <w:szCs w:val="22"/>
          </w:rPr>
          <w:tab/>
        </w:r>
        <w:r w:rsidR="00AD06F6" w:rsidRPr="002F7515">
          <w:rPr>
            <w:rStyle w:val="aa"/>
          </w:rPr>
          <w:t>ПРИЛОЖЕНИЕ № 1 – ТЕХНИЧЕСКИЕ ТРЕБОВАНИЯ</w:t>
        </w:r>
        <w:r w:rsidR="00AD06F6">
          <w:rPr>
            <w:webHidden/>
          </w:rPr>
          <w:tab/>
        </w:r>
        <w:r w:rsidR="00AD06F6">
          <w:rPr>
            <w:webHidden/>
          </w:rPr>
          <w:fldChar w:fldCharType="begin"/>
        </w:r>
        <w:r w:rsidR="00AD06F6">
          <w:rPr>
            <w:webHidden/>
          </w:rPr>
          <w:instrText xml:space="preserve"> PAGEREF _Toc51078856 \h </w:instrText>
        </w:r>
        <w:r w:rsidR="00AD06F6">
          <w:rPr>
            <w:webHidden/>
          </w:rPr>
        </w:r>
        <w:r w:rsidR="00AD06F6">
          <w:rPr>
            <w:webHidden/>
          </w:rPr>
          <w:fldChar w:fldCharType="separate"/>
        </w:r>
        <w:r w:rsidR="00AD06F6">
          <w:rPr>
            <w:webHidden/>
          </w:rPr>
          <w:t>112</w:t>
        </w:r>
        <w:r w:rsidR="00AD06F6">
          <w:rPr>
            <w:webHidden/>
          </w:rPr>
          <w:fldChar w:fldCharType="end"/>
        </w:r>
      </w:hyperlink>
    </w:p>
    <w:p w14:paraId="34250067" w14:textId="18C267F2" w:rsidR="00AD06F6" w:rsidRDefault="008536C1">
      <w:pPr>
        <w:pStyle w:val="21"/>
        <w:tabs>
          <w:tab w:val="left" w:pos="1134"/>
        </w:tabs>
        <w:rPr>
          <w:rFonts w:asciiTheme="minorHAnsi" w:eastAsiaTheme="minorEastAsia" w:hAnsiTheme="minorHAnsi" w:cstheme="minorBidi"/>
          <w:b w:val="0"/>
          <w:snapToGrid/>
          <w:sz w:val="22"/>
          <w:szCs w:val="22"/>
          <w:lang w:val="ru-RU"/>
        </w:rPr>
      </w:pPr>
      <w:hyperlink w:anchor="_Toc51078857" w:history="1">
        <w:r w:rsidR="00AD06F6" w:rsidRPr="002F7515">
          <w:rPr>
            <w:rStyle w:val="aa"/>
          </w:rPr>
          <w:t>8.1</w:t>
        </w:r>
        <w:r w:rsidR="00AD06F6">
          <w:rPr>
            <w:rFonts w:asciiTheme="minorHAnsi" w:eastAsiaTheme="minorEastAsia" w:hAnsiTheme="minorHAnsi" w:cstheme="minorBidi"/>
            <w:b w:val="0"/>
            <w:snapToGrid/>
            <w:sz w:val="22"/>
            <w:szCs w:val="22"/>
            <w:lang w:val="ru-RU"/>
          </w:rPr>
          <w:tab/>
        </w:r>
        <w:r w:rsidR="00AD06F6" w:rsidRPr="002F7515">
          <w:rPr>
            <w:rStyle w:val="aa"/>
          </w:rPr>
          <w:t>Пояснения к Техническим требованиям</w:t>
        </w:r>
        <w:r w:rsidR="00AD06F6">
          <w:rPr>
            <w:webHidden/>
          </w:rPr>
          <w:tab/>
        </w:r>
        <w:r w:rsidR="00AD06F6">
          <w:rPr>
            <w:webHidden/>
          </w:rPr>
          <w:fldChar w:fldCharType="begin"/>
        </w:r>
        <w:r w:rsidR="00AD06F6">
          <w:rPr>
            <w:webHidden/>
          </w:rPr>
          <w:instrText xml:space="preserve"> PAGEREF _Toc51078857 \h </w:instrText>
        </w:r>
        <w:r w:rsidR="00AD06F6">
          <w:rPr>
            <w:webHidden/>
          </w:rPr>
        </w:r>
        <w:r w:rsidR="00AD06F6">
          <w:rPr>
            <w:webHidden/>
          </w:rPr>
          <w:fldChar w:fldCharType="separate"/>
        </w:r>
        <w:r w:rsidR="00AD06F6">
          <w:rPr>
            <w:webHidden/>
          </w:rPr>
          <w:t>112</w:t>
        </w:r>
        <w:r w:rsidR="00AD06F6">
          <w:rPr>
            <w:webHidden/>
          </w:rPr>
          <w:fldChar w:fldCharType="end"/>
        </w:r>
      </w:hyperlink>
    </w:p>
    <w:p w14:paraId="0A8D4AAF" w14:textId="209188D8" w:rsidR="00AD06F6" w:rsidRDefault="008536C1">
      <w:pPr>
        <w:pStyle w:val="11"/>
        <w:rPr>
          <w:rFonts w:asciiTheme="minorHAnsi" w:eastAsiaTheme="minorEastAsia" w:hAnsiTheme="minorHAnsi" w:cstheme="minorBidi"/>
          <w:b w:val="0"/>
          <w:bCs w:val="0"/>
          <w:caps w:val="0"/>
          <w:snapToGrid/>
          <w:sz w:val="22"/>
          <w:szCs w:val="22"/>
        </w:rPr>
      </w:pPr>
      <w:hyperlink w:anchor="_Toc51078858" w:history="1">
        <w:r w:rsidR="00AD06F6" w:rsidRPr="002F7515">
          <w:rPr>
            <w:rStyle w:val="aa"/>
          </w:rPr>
          <w:t>9.</w:t>
        </w:r>
        <w:r w:rsidR="00AD06F6">
          <w:rPr>
            <w:rFonts w:asciiTheme="minorHAnsi" w:eastAsiaTheme="minorEastAsia" w:hAnsiTheme="minorHAnsi" w:cstheme="minorBidi"/>
            <w:b w:val="0"/>
            <w:bCs w:val="0"/>
            <w:caps w:val="0"/>
            <w:snapToGrid/>
            <w:sz w:val="22"/>
            <w:szCs w:val="22"/>
          </w:rPr>
          <w:tab/>
        </w:r>
        <w:r w:rsidR="00AD06F6" w:rsidRPr="002F7515">
          <w:rPr>
            <w:rStyle w:val="aa"/>
          </w:rPr>
          <w:t>ПРИЛОЖЕНИЕ № 2 – ПРОЕКТ ДОГОВОРА</w:t>
        </w:r>
        <w:r w:rsidR="00AD06F6">
          <w:rPr>
            <w:webHidden/>
          </w:rPr>
          <w:tab/>
        </w:r>
        <w:r w:rsidR="00AD06F6">
          <w:rPr>
            <w:webHidden/>
          </w:rPr>
          <w:fldChar w:fldCharType="begin"/>
        </w:r>
        <w:r w:rsidR="00AD06F6">
          <w:rPr>
            <w:webHidden/>
          </w:rPr>
          <w:instrText xml:space="preserve"> PAGEREF _Toc51078858 \h </w:instrText>
        </w:r>
        <w:r w:rsidR="00AD06F6">
          <w:rPr>
            <w:webHidden/>
          </w:rPr>
        </w:r>
        <w:r w:rsidR="00AD06F6">
          <w:rPr>
            <w:webHidden/>
          </w:rPr>
          <w:fldChar w:fldCharType="separate"/>
        </w:r>
        <w:r w:rsidR="00AD06F6">
          <w:rPr>
            <w:webHidden/>
          </w:rPr>
          <w:t>113</w:t>
        </w:r>
        <w:r w:rsidR="00AD06F6">
          <w:rPr>
            <w:webHidden/>
          </w:rPr>
          <w:fldChar w:fldCharType="end"/>
        </w:r>
      </w:hyperlink>
    </w:p>
    <w:p w14:paraId="6976D830" w14:textId="74490B0D" w:rsidR="00AD06F6" w:rsidRDefault="008536C1">
      <w:pPr>
        <w:pStyle w:val="21"/>
        <w:tabs>
          <w:tab w:val="left" w:pos="1134"/>
        </w:tabs>
        <w:rPr>
          <w:rFonts w:asciiTheme="minorHAnsi" w:eastAsiaTheme="minorEastAsia" w:hAnsiTheme="minorHAnsi" w:cstheme="minorBidi"/>
          <w:b w:val="0"/>
          <w:snapToGrid/>
          <w:sz w:val="22"/>
          <w:szCs w:val="22"/>
          <w:lang w:val="ru-RU"/>
        </w:rPr>
      </w:pPr>
      <w:hyperlink w:anchor="_Toc51078859" w:history="1">
        <w:r w:rsidR="00AD06F6" w:rsidRPr="002F7515">
          <w:rPr>
            <w:rStyle w:val="aa"/>
          </w:rPr>
          <w:t>9.1</w:t>
        </w:r>
        <w:r w:rsidR="00AD06F6">
          <w:rPr>
            <w:rFonts w:asciiTheme="minorHAnsi" w:eastAsiaTheme="minorEastAsia" w:hAnsiTheme="minorHAnsi" w:cstheme="minorBidi"/>
            <w:b w:val="0"/>
            <w:snapToGrid/>
            <w:sz w:val="22"/>
            <w:szCs w:val="22"/>
            <w:lang w:val="ru-RU"/>
          </w:rPr>
          <w:tab/>
        </w:r>
        <w:r w:rsidR="00AD06F6" w:rsidRPr="002F7515">
          <w:rPr>
            <w:rStyle w:val="aa"/>
          </w:rPr>
          <w:t>Пояснения к проекту договора</w:t>
        </w:r>
        <w:r w:rsidR="00AD06F6">
          <w:rPr>
            <w:webHidden/>
          </w:rPr>
          <w:tab/>
        </w:r>
        <w:r w:rsidR="00AD06F6">
          <w:rPr>
            <w:webHidden/>
          </w:rPr>
          <w:fldChar w:fldCharType="begin"/>
        </w:r>
        <w:r w:rsidR="00AD06F6">
          <w:rPr>
            <w:webHidden/>
          </w:rPr>
          <w:instrText xml:space="preserve"> PAGEREF _Toc51078859 \h </w:instrText>
        </w:r>
        <w:r w:rsidR="00AD06F6">
          <w:rPr>
            <w:webHidden/>
          </w:rPr>
        </w:r>
        <w:r w:rsidR="00AD06F6">
          <w:rPr>
            <w:webHidden/>
          </w:rPr>
          <w:fldChar w:fldCharType="separate"/>
        </w:r>
        <w:r w:rsidR="00AD06F6">
          <w:rPr>
            <w:webHidden/>
          </w:rPr>
          <w:t>113</w:t>
        </w:r>
        <w:r w:rsidR="00AD06F6">
          <w:rPr>
            <w:webHidden/>
          </w:rPr>
          <w:fldChar w:fldCharType="end"/>
        </w:r>
      </w:hyperlink>
    </w:p>
    <w:p w14:paraId="0F50A79F" w14:textId="736F2E8C" w:rsidR="00AD06F6" w:rsidRDefault="008536C1">
      <w:pPr>
        <w:pStyle w:val="21"/>
        <w:tabs>
          <w:tab w:val="left" w:pos="1134"/>
        </w:tabs>
        <w:rPr>
          <w:rFonts w:asciiTheme="minorHAnsi" w:eastAsiaTheme="minorEastAsia" w:hAnsiTheme="minorHAnsi" w:cstheme="minorBidi"/>
          <w:b w:val="0"/>
          <w:snapToGrid/>
          <w:sz w:val="22"/>
          <w:szCs w:val="22"/>
          <w:lang w:val="ru-RU"/>
        </w:rPr>
      </w:pPr>
      <w:hyperlink w:anchor="_Toc51078860" w:history="1">
        <w:r w:rsidR="00AD06F6" w:rsidRPr="002F7515">
          <w:rPr>
            <w:rStyle w:val="aa"/>
          </w:rPr>
          <w:t>9.2</w:t>
        </w:r>
        <w:r w:rsidR="00AD06F6">
          <w:rPr>
            <w:rFonts w:asciiTheme="minorHAnsi" w:eastAsiaTheme="minorEastAsia" w:hAnsiTheme="minorHAnsi" w:cstheme="minorBidi"/>
            <w:b w:val="0"/>
            <w:snapToGrid/>
            <w:sz w:val="22"/>
            <w:szCs w:val="22"/>
            <w:lang w:val="ru-RU"/>
          </w:rPr>
          <w:tab/>
        </w:r>
        <w:r w:rsidR="00AD06F6" w:rsidRPr="002F7515">
          <w:rPr>
            <w:rStyle w:val="aa"/>
          </w:rPr>
          <w:t>Дополнительное соглашение к договору</w:t>
        </w:r>
        <w:r w:rsidR="00AD06F6">
          <w:rPr>
            <w:webHidden/>
          </w:rPr>
          <w:tab/>
        </w:r>
        <w:r w:rsidR="00AD06F6">
          <w:rPr>
            <w:webHidden/>
          </w:rPr>
          <w:fldChar w:fldCharType="begin"/>
        </w:r>
        <w:r w:rsidR="00AD06F6">
          <w:rPr>
            <w:webHidden/>
          </w:rPr>
          <w:instrText xml:space="preserve"> PAGEREF _Toc51078860 \h </w:instrText>
        </w:r>
        <w:r w:rsidR="00AD06F6">
          <w:rPr>
            <w:webHidden/>
          </w:rPr>
        </w:r>
        <w:r w:rsidR="00AD06F6">
          <w:rPr>
            <w:webHidden/>
          </w:rPr>
          <w:fldChar w:fldCharType="separate"/>
        </w:r>
        <w:r w:rsidR="00AD06F6">
          <w:rPr>
            <w:webHidden/>
          </w:rPr>
          <w:t>114</w:t>
        </w:r>
        <w:r w:rsidR="00AD06F6">
          <w:rPr>
            <w:webHidden/>
          </w:rPr>
          <w:fldChar w:fldCharType="end"/>
        </w:r>
      </w:hyperlink>
    </w:p>
    <w:p w14:paraId="243B2DBE" w14:textId="7B50F1F7" w:rsidR="00AD06F6" w:rsidRDefault="008536C1">
      <w:pPr>
        <w:pStyle w:val="11"/>
        <w:rPr>
          <w:rFonts w:asciiTheme="minorHAnsi" w:eastAsiaTheme="minorEastAsia" w:hAnsiTheme="minorHAnsi" w:cstheme="minorBidi"/>
          <w:b w:val="0"/>
          <w:bCs w:val="0"/>
          <w:caps w:val="0"/>
          <w:snapToGrid/>
          <w:sz w:val="22"/>
          <w:szCs w:val="22"/>
        </w:rPr>
      </w:pPr>
      <w:hyperlink w:anchor="_Toc51078861" w:history="1">
        <w:r w:rsidR="00AD06F6" w:rsidRPr="002F7515">
          <w:rPr>
            <w:rStyle w:val="aa"/>
          </w:rPr>
          <w:t>10.</w:t>
        </w:r>
        <w:r w:rsidR="00AD06F6">
          <w:rPr>
            <w:rFonts w:asciiTheme="minorHAnsi" w:eastAsiaTheme="minorEastAsia" w:hAnsiTheme="minorHAnsi" w:cstheme="minorBidi"/>
            <w:b w:val="0"/>
            <w:bCs w:val="0"/>
            <w:caps w:val="0"/>
            <w:snapToGrid/>
            <w:sz w:val="22"/>
            <w:szCs w:val="22"/>
          </w:rPr>
          <w:tab/>
        </w:r>
        <w:r w:rsidR="00AD06F6" w:rsidRPr="002F7515">
          <w:rPr>
            <w:rStyle w:val="aa"/>
          </w:rPr>
          <w:t>ПРИЛОЖЕНИЕ № 3 – ТРЕБОВАНИЯ К УЧАСТНИКАМ</w:t>
        </w:r>
        <w:r w:rsidR="00AD06F6">
          <w:rPr>
            <w:webHidden/>
          </w:rPr>
          <w:tab/>
        </w:r>
        <w:r w:rsidR="00AD06F6">
          <w:rPr>
            <w:webHidden/>
          </w:rPr>
          <w:fldChar w:fldCharType="begin"/>
        </w:r>
        <w:r w:rsidR="00AD06F6">
          <w:rPr>
            <w:webHidden/>
          </w:rPr>
          <w:instrText xml:space="preserve"> PAGEREF _Toc51078861 \h </w:instrText>
        </w:r>
        <w:r w:rsidR="00AD06F6">
          <w:rPr>
            <w:webHidden/>
          </w:rPr>
        </w:r>
        <w:r w:rsidR="00AD06F6">
          <w:rPr>
            <w:webHidden/>
          </w:rPr>
          <w:fldChar w:fldCharType="separate"/>
        </w:r>
        <w:r w:rsidR="00AD06F6">
          <w:rPr>
            <w:webHidden/>
          </w:rPr>
          <w:t>118</w:t>
        </w:r>
        <w:r w:rsidR="00AD06F6">
          <w:rPr>
            <w:webHidden/>
          </w:rPr>
          <w:fldChar w:fldCharType="end"/>
        </w:r>
      </w:hyperlink>
    </w:p>
    <w:p w14:paraId="0D56A798" w14:textId="378BD172" w:rsidR="00AD06F6" w:rsidRDefault="008536C1">
      <w:pPr>
        <w:pStyle w:val="21"/>
        <w:tabs>
          <w:tab w:val="left" w:pos="1979"/>
        </w:tabs>
        <w:rPr>
          <w:rFonts w:asciiTheme="minorHAnsi" w:eastAsiaTheme="minorEastAsia" w:hAnsiTheme="minorHAnsi" w:cstheme="minorBidi"/>
          <w:b w:val="0"/>
          <w:snapToGrid/>
          <w:sz w:val="22"/>
          <w:szCs w:val="22"/>
          <w:lang w:val="ru-RU"/>
        </w:rPr>
      </w:pPr>
      <w:hyperlink w:anchor="_Toc51078862" w:history="1">
        <w:r w:rsidR="00AD06F6" w:rsidRPr="002F7515">
          <w:rPr>
            <w:rStyle w:val="aa"/>
          </w:rPr>
          <w:t>10.1</w:t>
        </w:r>
        <w:r w:rsidR="00AD06F6">
          <w:rPr>
            <w:rFonts w:asciiTheme="minorHAnsi" w:eastAsiaTheme="minorEastAsia" w:hAnsiTheme="minorHAnsi" w:cstheme="minorBidi"/>
            <w:b w:val="0"/>
            <w:snapToGrid/>
            <w:sz w:val="22"/>
            <w:szCs w:val="22"/>
            <w:lang w:val="ru-RU"/>
          </w:rPr>
          <w:tab/>
        </w:r>
        <w:r w:rsidR="00AD06F6" w:rsidRPr="002F7515">
          <w:rPr>
            <w:rStyle w:val="aa"/>
          </w:rPr>
          <w:t>Обязательные требования</w:t>
        </w:r>
        <w:r w:rsidR="00AD06F6">
          <w:rPr>
            <w:webHidden/>
          </w:rPr>
          <w:tab/>
        </w:r>
        <w:r w:rsidR="00AD06F6">
          <w:rPr>
            <w:webHidden/>
          </w:rPr>
          <w:fldChar w:fldCharType="begin"/>
        </w:r>
        <w:r w:rsidR="00AD06F6">
          <w:rPr>
            <w:webHidden/>
          </w:rPr>
          <w:instrText xml:space="preserve"> PAGEREF _Toc51078862 \h </w:instrText>
        </w:r>
        <w:r w:rsidR="00AD06F6">
          <w:rPr>
            <w:webHidden/>
          </w:rPr>
        </w:r>
        <w:r w:rsidR="00AD06F6">
          <w:rPr>
            <w:webHidden/>
          </w:rPr>
          <w:fldChar w:fldCharType="separate"/>
        </w:r>
        <w:r w:rsidR="00AD06F6">
          <w:rPr>
            <w:webHidden/>
          </w:rPr>
          <w:t>118</w:t>
        </w:r>
        <w:r w:rsidR="00AD06F6">
          <w:rPr>
            <w:webHidden/>
          </w:rPr>
          <w:fldChar w:fldCharType="end"/>
        </w:r>
      </w:hyperlink>
    </w:p>
    <w:p w14:paraId="50683654" w14:textId="50BB09B2" w:rsidR="00AD06F6" w:rsidRDefault="008536C1">
      <w:pPr>
        <w:pStyle w:val="21"/>
        <w:tabs>
          <w:tab w:val="left" w:pos="1979"/>
        </w:tabs>
        <w:rPr>
          <w:rFonts w:asciiTheme="minorHAnsi" w:eastAsiaTheme="minorEastAsia" w:hAnsiTheme="minorHAnsi" w:cstheme="minorBidi"/>
          <w:b w:val="0"/>
          <w:snapToGrid/>
          <w:sz w:val="22"/>
          <w:szCs w:val="22"/>
          <w:lang w:val="ru-RU"/>
        </w:rPr>
      </w:pPr>
      <w:hyperlink w:anchor="_Toc51078863" w:history="1">
        <w:r w:rsidR="00AD06F6" w:rsidRPr="002F7515">
          <w:rPr>
            <w:rStyle w:val="aa"/>
          </w:rPr>
          <w:t>10.2</w:t>
        </w:r>
        <w:r w:rsidR="00AD06F6">
          <w:rPr>
            <w:rFonts w:asciiTheme="minorHAnsi" w:eastAsiaTheme="minorEastAsia" w:hAnsiTheme="minorHAnsi" w:cstheme="minorBidi"/>
            <w:b w:val="0"/>
            <w:snapToGrid/>
            <w:sz w:val="22"/>
            <w:szCs w:val="22"/>
            <w:lang w:val="ru-RU"/>
          </w:rPr>
          <w:tab/>
        </w:r>
        <w:r w:rsidR="00AD06F6" w:rsidRPr="002F7515">
          <w:rPr>
            <w:rStyle w:val="aa"/>
          </w:rPr>
          <w:t>Специальные требования</w:t>
        </w:r>
        <w:r w:rsidR="00AD06F6">
          <w:rPr>
            <w:webHidden/>
          </w:rPr>
          <w:tab/>
        </w:r>
        <w:r w:rsidR="00AD06F6">
          <w:rPr>
            <w:webHidden/>
          </w:rPr>
          <w:fldChar w:fldCharType="begin"/>
        </w:r>
        <w:r w:rsidR="00AD06F6">
          <w:rPr>
            <w:webHidden/>
          </w:rPr>
          <w:instrText xml:space="preserve"> PAGEREF _Toc51078863 \h </w:instrText>
        </w:r>
        <w:r w:rsidR="00AD06F6">
          <w:rPr>
            <w:webHidden/>
          </w:rPr>
        </w:r>
        <w:r w:rsidR="00AD06F6">
          <w:rPr>
            <w:webHidden/>
          </w:rPr>
          <w:fldChar w:fldCharType="separate"/>
        </w:r>
        <w:r w:rsidR="00AD06F6">
          <w:rPr>
            <w:webHidden/>
          </w:rPr>
          <w:t>124</w:t>
        </w:r>
        <w:r w:rsidR="00AD06F6">
          <w:rPr>
            <w:webHidden/>
          </w:rPr>
          <w:fldChar w:fldCharType="end"/>
        </w:r>
      </w:hyperlink>
    </w:p>
    <w:p w14:paraId="48F912A0" w14:textId="474F8227" w:rsidR="00AD06F6" w:rsidRDefault="008536C1">
      <w:pPr>
        <w:pStyle w:val="21"/>
        <w:tabs>
          <w:tab w:val="left" w:pos="1979"/>
        </w:tabs>
        <w:rPr>
          <w:rFonts w:asciiTheme="minorHAnsi" w:eastAsiaTheme="minorEastAsia" w:hAnsiTheme="minorHAnsi" w:cstheme="minorBidi"/>
          <w:b w:val="0"/>
          <w:snapToGrid/>
          <w:sz w:val="22"/>
          <w:szCs w:val="22"/>
          <w:lang w:val="ru-RU"/>
        </w:rPr>
      </w:pPr>
      <w:hyperlink w:anchor="_Toc51078864" w:history="1">
        <w:r w:rsidR="00AD06F6" w:rsidRPr="002F7515">
          <w:rPr>
            <w:rStyle w:val="aa"/>
          </w:rPr>
          <w:t>10.3</w:t>
        </w:r>
        <w:r w:rsidR="00AD06F6">
          <w:rPr>
            <w:rFonts w:asciiTheme="minorHAnsi" w:eastAsiaTheme="minorEastAsia" w:hAnsiTheme="minorHAnsi" w:cstheme="minorBidi"/>
            <w:b w:val="0"/>
            <w:snapToGrid/>
            <w:sz w:val="22"/>
            <w:szCs w:val="22"/>
            <w:lang w:val="ru-RU"/>
          </w:rPr>
          <w:tab/>
        </w:r>
        <w:r w:rsidR="00AD06F6" w:rsidRPr="002F7515">
          <w:rPr>
            <w:rStyle w:val="aa"/>
          </w:rPr>
          <w:t>Квалификационные требования</w:t>
        </w:r>
        <w:r w:rsidR="00AD06F6">
          <w:rPr>
            <w:webHidden/>
          </w:rPr>
          <w:tab/>
        </w:r>
        <w:r w:rsidR="00AD06F6">
          <w:rPr>
            <w:webHidden/>
          </w:rPr>
          <w:fldChar w:fldCharType="begin"/>
        </w:r>
        <w:r w:rsidR="00AD06F6">
          <w:rPr>
            <w:webHidden/>
          </w:rPr>
          <w:instrText xml:space="preserve"> PAGEREF _Toc51078864 \h </w:instrText>
        </w:r>
        <w:r w:rsidR="00AD06F6">
          <w:rPr>
            <w:webHidden/>
          </w:rPr>
        </w:r>
        <w:r w:rsidR="00AD06F6">
          <w:rPr>
            <w:webHidden/>
          </w:rPr>
          <w:fldChar w:fldCharType="separate"/>
        </w:r>
        <w:r w:rsidR="00AD06F6">
          <w:rPr>
            <w:webHidden/>
          </w:rPr>
          <w:t>125</w:t>
        </w:r>
        <w:r w:rsidR="00AD06F6">
          <w:rPr>
            <w:webHidden/>
          </w:rPr>
          <w:fldChar w:fldCharType="end"/>
        </w:r>
      </w:hyperlink>
    </w:p>
    <w:p w14:paraId="164C635D" w14:textId="7DC9DA49" w:rsidR="00AD06F6" w:rsidRDefault="008536C1">
      <w:pPr>
        <w:pStyle w:val="21"/>
        <w:tabs>
          <w:tab w:val="left" w:pos="1979"/>
        </w:tabs>
        <w:rPr>
          <w:rFonts w:asciiTheme="minorHAnsi" w:eastAsiaTheme="minorEastAsia" w:hAnsiTheme="minorHAnsi" w:cstheme="minorBidi"/>
          <w:b w:val="0"/>
          <w:snapToGrid/>
          <w:sz w:val="22"/>
          <w:szCs w:val="22"/>
          <w:lang w:val="ru-RU"/>
        </w:rPr>
      </w:pPr>
      <w:hyperlink w:anchor="_Toc51078865" w:history="1">
        <w:r w:rsidR="00AD06F6" w:rsidRPr="002F7515">
          <w:rPr>
            <w:rStyle w:val="aa"/>
          </w:rPr>
          <w:t>10.4</w:t>
        </w:r>
        <w:r w:rsidR="00AD06F6">
          <w:rPr>
            <w:rFonts w:asciiTheme="minorHAnsi" w:eastAsiaTheme="minorEastAsia" w:hAnsiTheme="minorHAnsi" w:cstheme="minorBidi"/>
            <w:b w:val="0"/>
            <w:snapToGrid/>
            <w:sz w:val="22"/>
            <w:szCs w:val="22"/>
            <w:lang w:val="ru-RU"/>
          </w:rPr>
          <w:tab/>
        </w:r>
        <w:r w:rsidR="00AD06F6" w:rsidRPr="002F7515">
          <w:rPr>
            <w:rStyle w:val="aa"/>
          </w:rPr>
          <w:t>Требования к Коллективным участникам</w:t>
        </w:r>
        <w:r w:rsidR="00AD06F6">
          <w:rPr>
            <w:webHidden/>
          </w:rPr>
          <w:tab/>
        </w:r>
        <w:r w:rsidR="00AD06F6">
          <w:rPr>
            <w:webHidden/>
          </w:rPr>
          <w:fldChar w:fldCharType="begin"/>
        </w:r>
        <w:r w:rsidR="00AD06F6">
          <w:rPr>
            <w:webHidden/>
          </w:rPr>
          <w:instrText xml:space="preserve"> PAGEREF _Toc51078865 \h </w:instrText>
        </w:r>
        <w:r w:rsidR="00AD06F6">
          <w:rPr>
            <w:webHidden/>
          </w:rPr>
        </w:r>
        <w:r w:rsidR="00AD06F6">
          <w:rPr>
            <w:webHidden/>
          </w:rPr>
          <w:fldChar w:fldCharType="separate"/>
        </w:r>
        <w:r w:rsidR="00AD06F6">
          <w:rPr>
            <w:webHidden/>
          </w:rPr>
          <w:t>126</w:t>
        </w:r>
        <w:r w:rsidR="00AD06F6">
          <w:rPr>
            <w:webHidden/>
          </w:rPr>
          <w:fldChar w:fldCharType="end"/>
        </w:r>
      </w:hyperlink>
    </w:p>
    <w:p w14:paraId="0B8C9518" w14:textId="62E66DAB" w:rsidR="00AD06F6" w:rsidRDefault="008536C1">
      <w:pPr>
        <w:pStyle w:val="21"/>
        <w:tabs>
          <w:tab w:val="left" w:pos="1979"/>
        </w:tabs>
        <w:rPr>
          <w:rFonts w:asciiTheme="minorHAnsi" w:eastAsiaTheme="minorEastAsia" w:hAnsiTheme="minorHAnsi" w:cstheme="minorBidi"/>
          <w:b w:val="0"/>
          <w:snapToGrid/>
          <w:sz w:val="22"/>
          <w:szCs w:val="22"/>
          <w:lang w:val="ru-RU"/>
        </w:rPr>
      </w:pPr>
      <w:hyperlink w:anchor="_Toc51078866" w:history="1">
        <w:r w:rsidR="00AD06F6" w:rsidRPr="002F7515">
          <w:rPr>
            <w:rStyle w:val="aa"/>
          </w:rPr>
          <w:t>10.5</w:t>
        </w:r>
        <w:r w:rsidR="00AD06F6">
          <w:rPr>
            <w:rFonts w:asciiTheme="minorHAnsi" w:eastAsiaTheme="minorEastAsia" w:hAnsiTheme="minorHAnsi" w:cstheme="minorBidi"/>
            <w:b w:val="0"/>
            <w:snapToGrid/>
            <w:sz w:val="22"/>
            <w:szCs w:val="22"/>
            <w:lang w:val="ru-RU"/>
          </w:rPr>
          <w:tab/>
        </w:r>
        <w:r w:rsidR="00AD06F6" w:rsidRPr="002F7515">
          <w:rPr>
            <w:rStyle w:val="aa"/>
          </w:rPr>
          <w:t>Требования к Генеральным подрядчикам</w:t>
        </w:r>
        <w:r w:rsidR="00AD06F6">
          <w:rPr>
            <w:webHidden/>
          </w:rPr>
          <w:tab/>
        </w:r>
        <w:r w:rsidR="00AD06F6">
          <w:rPr>
            <w:webHidden/>
          </w:rPr>
          <w:fldChar w:fldCharType="begin"/>
        </w:r>
        <w:r w:rsidR="00AD06F6">
          <w:rPr>
            <w:webHidden/>
          </w:rPr>
          <w:instrText xml:space="preserve"> PAGEREF _Toc51078866 \h </w:instrText>
        </w:r>
        <w:r w:rsidR="00AD06F6">
          <w:rPr>
            <w:webHidden/>
          </w:rPr>
        </w:r>
        <w:r w:rsidR="00AD06F6">
          <w:rPr>
            <w:webHidden/>
          </w:rPr>
          <w:fldChar w:fldCharType="separate"/>
        </w:r>
        <w:r w:rsidR="00AD06F6">
          <w:rPr>
            <w:webHidden/>
          </w:rPr>
          <w:t>126</w:t>
        </w:r>
        <w:r w:rsidR="00AD06F6">
          <w:rPr>
            <w:webHidden/>
          </w:rPr>
          <w:fldChar w:fldCharType="end"/>
        </w:r>
      </w:hyperlink>
    </w:p>
    <w:p w14:paraId="2B4076F0" w14:textId="22197382" w:rsidR="00AD06F6" w:rsidRDefault="008536C1">
      <w:pPr>
        <w:pStyle w:val="11"/>
        <w:rPr>
          <w:rFonts w:asciiTheme="minorHAnsi" w:eastAsiaTheme="minorEastAsia" w:hAnsiTheme="minorHAnsi" w:cstheme="minorBidi"/>
          <w:b w:val="0"/>
          <w:bCs w:val="0"/>
          <w:caps w:val="0"/>
          <w:snapToGrid/>
          <w:sz w:val="22"/>
          <w:szCs w:val="22"/>
        </w:rPr>
      </w:pPr>
      <w:hyperlink w:anchor="_Toc51078867" w:history="1">
        <w:r w:rsidR="00AD06F6" w:rsidRPr="002F7515">
          <w:rPr>
            <w:rStyle w:val="aa"/>
          </w:rPr>
          <w:t>11.</w:t>
        </w:r>
        <w:r w:rsidR="00AD06F6">
          <w:rPr>
            <w:rFonts w:asciiTheme="minorHAnsi" w:eastAsiaTheme="minorEastAsia" w:hAnsiTheme="minorHAnsi" w:cstheme="minorBidi"/>
            <w:b w:val="0"/>
            <w:bCs w:val="0"/>
            <w:caps w:val="0"/>
            <w:snapToGrid/>
            <w:sz w:val="22"/>
            <w:szCs w:val="22"/>
          </w:rPr>
          <w:tab/>
        </w:r>
        <w:r w:rsidR="00AD06F6" w:rsidRPr="002F7515">
          <w:rPr>
            <w:rStyle w:val="aa"/>
          </w:rPr>
          <w:t>ПРИЛОЖЕНИЕ № 4 – СОСТАВ ЗАЯВКИ</w:t>
        </w:r>
        <w:r w:rsidR="00AD06F6">
          <w:rPr>
            <w:webHidden/>
          </w:rPr>
          <w:tab/>
        </w:r>
        <w:r w:rsidR="00AD06F6">
          <w:rPr>
            <w:webHidden/>
          </w:rPr>
          <w:fldChar w:fldCharType="begin"/>
        </w:r>
        <w:r w:rsidR="00AD06F6">
          <w:rPr>
            <w:webHidden/>
          </w:rPr>
          <w:instrText xml:space="preserve"> PAGEREF _Toc51078867 \h </w:instrText>
        </w:r>
        <w:r w:rsidR="00AD06F6">
          <w:rPr>
            <w:webHidden/>
          </w:rPr>
        </w:r>
        <w:r w:rsidR="00AD06F6">
          <w:rPr>
            <w:webHidden/>
          </w:rPr>
          <w:fldChar w:fldCharType="separate"/>
        </w:r>
        <w:r w:rsidR="00AD06F6">
          <w:rPr>
            <w:webHidden/>
          </w:rPr>
          <w:t>128</w:t>
        </w:r>
        <w:r w:rsidR="00AD06F6">
          <w:rPr>
            <w:webHidden/>
          </w:rPr>
          <w:fldChar w:fldCharType="end"/>
        </w:r>
      </w:hyperlink>
    </w:p>
    <w:p w14:paraId="631F9806" w14:textId="2D89D980" w:rsidR="00AD06F6" w:rsidRDefault="008536C1">
      <w:pPr>
        <w:pStyle w:val="11"/>
        <w:rPr>
          <w:rFonts w:asciiTheme="minorHAnsi" w:eastAsiaTheme="minorEastAsia" w:hAnsiTheme="minorHAnsi" w:cstheme="minorBidi"/>
          <w:b w:val="0"/>
          <w:bCs w:val="0"/>
          <w:caps w:val="0"/>
          <w:snapToGrid/>
          <w:sz w:val="22"/>
          <w:szCs w:val="22"/>
        </w:rPr>
      </w:pPr>
      <w:hyperlink w:anchor="_Toc51078868" w:history="1">
        <w:r w:rsidR="00AD06F6" w:rsidRPr="002F7515">
          <w:rPr>
            <w:rStyle w:val="aa"/>
          </w:rPr>
          <w:t>12.</w:t>
        </w:r>
        <w:r w:rsidR="00AD06F6">
          <w:rPr>
            <w:rFonts w:asciiTheme="minorHAnsi" w:eastAsiaTheme="minorEastAsia" w:hAnsiTheme="minorHAnsi" w:cstheme="minorBidi"/>
            <w:b w:val="0"/>
            <w:bCs w:val="0"/>
            <w:caps w:val="0"/>
            <w:snapToGrid/>
            <w:sz w:val="22"/>
            <w:szCs w:val="22"/>
          </w:rPr>
          <w:tab/>
        </w:r>
        <w:r w:rsidR="00AD06F6" w:rsidRPr="002F7515">
          <w:rPr>
            <w:rStyle w:val="aa"/>
          </w:rPr>
          <w:t>ПРИЛОЖЕНИЕ № 5 – ОТБОРОЧНЫЕ КРИТЕРИИ РАССМОТРЕНИЯ ЗАЯВОК</w:t>
        </w:r>
        <w:r w:rsidR="00AD06F6">
          <w:rPr>
            <w:webHidden/>
          </w:rPr>
          <w:tab/>
        </w:r>
        <w:r w:rsidR="00AD06F6">
          <w:rPr>
            <w:webHidden/>
          </w:rPr>
          <w:fldChar w:fldCharType="begin"/>
        </w:r>
        <w:r w:rsidR="00AD06F6">
          <w:rPr>
            <w:webHidden/>
          </w:rPr>
          <w:instrText xml:space="preserve"> PAGEREF _Toc51078868 \h </w:instrText>
        </w:r>
        <w:r w:rsidR="00AD06F6">
          <w:rPr>
            <w:webHidden/>
          </w:rPr>
        </w:r>
        <w:r w:rsidR="00AD06F6">
          <w:rPr>
            <w:webHidden/>
          </w:rPr>
          <w:fldChar w:fldCharType="separate"/>
        </w:r>
        <w:r w:rsidR="00AD06F6">
          <w:rPr>
            <w:webHidden/>
          </w:rPr>
          <w:t>130</w:t>
        </w:r>
        <w:r w:rsidR="00AD06F6">
          <w:rPr>
            <w:webHidden/>
          </w:rPr>
          <w:fldChar w:fldCharType="end"/>
        </w:r>
      </w:hyperlink>
    </w:p>
    <w:p w14:paraId="4E17F8EB" w14:textId="76BE88D8" w:rsidR="00AD06F6" w:rsidRDefault="008536C1">
      <w:pPr>
        <w:pStyle w:val="21"/>
        <w:tabs>
          <w:tab w:val="left" w:pos="1979"/>
        </w:tabs>
        <w:rPr>
          <w:rFonts w:asciiTheme="minorHAnsi" w:eastAsiaTheme="minorEastAsia" w:hAnsiTheme="minorHAnsi" w:cstheme="minorBidi"/>
          <w:b w:val="0"/>
          <w:snapToGrid/>
          <w:sz w:val="22"/>
          <w:szCs w:val="22"/>
          <w:lang w:val="ru-RU"/>
        </w:rPr>
      </w:pPr>
      <w:hyperlink w:anchor="_Toc51078869" w:history="1">
        <w:r w:rsidR="00AD06F6" w:rsidRPr="002F7515">
          <w:rPr>
            <w:rStyle w:val="aa"/>
          </w:rPr>
          <w:t>12.1</w:t>
        </w:r>
        <w:r w:rsidR="00AD06F6">
          <w:rPr>
            <w:rFonts w:asciiTheme="minorHAnsi" w:eastAsiaTheme="minorEastAsia" w:hAnsiTheme="minorHAnsi" w:cstheme="minorBidi"/>
            <w:b w:val="0"/>
            <w:snapToGrid/>
            <w:sz w:val="22"/>
            <w:szCs w:val="22"/>
            <w:lang w:val="ru-RU"/>
          </w:rPr>
          <w:tab/>
        </w:r>
        <w:r w:rsidR="00AD06F6" w:rsidRPr="002F7515">
          <w:rPr>
            <w:rStyle w:val="aa"/>
          </w:rPr>
          <w:t>Отборочные критерии рассмотрения первых частей заявок (первых частей окончательных предложений Участников):</w:t>
        </w:r>
        <w:r w:rsidR="00AD06F6">
          <w:rPr>
            <w:webHidden/>
          </w:rPr>
          <w:tab/>
        </w:r>
        <w:r w:rsidR="00AD06F6">
          <w:rPr>
            <w:webHidden/>
          </w:rPr>
          <w:fldChar w:fldCharType="begin"/>
        </w:r>
        <w:r w:rsidR="00AD06F6">
          <w:rPr>
            <w:webHidden/>
          </w:rPr>
          <w:instrText xml:space="preserve"> PAGEREF _Toc51078869 \h </w:instrText>
        </w:r>
        <w:r w:rsidR="00AD06F6">
          <w:rPr>
            <w:webHidden/>
          </w:rPr>
        </w:r>
        <w:r w:rsidR="00AD06F6">
          <w:rPr>
            <w:webHidden/>
          </w:rPr>
          <w:fldChar w:fldCharType="separate"/>
        </w:r>
        <w:r w:rsidR="00AD06F6">
          <w:rPr>
            <w:webHidden/>
          </w:rPr>
          <w:t>130</w:t>
        </w:r>
        <w:r w:rsidR="00AD06F6">
          <w:rPr>
            <w:webHidden/>
          </w:rPr>
          <w:fldChar w:fldCharType="end"/>
        </w:r>
      </w:hyperlink>
    </w:p>
    <w:p w14:paraId="08B527F1" w14:textId="6EBA7E0E" w:rsidR="00AD06F6" w:rsidRDefault="008536C1">
      <w:pPr>
        <w:pStyle w:val="21"/>
        <w:tabs>
          <w:tab w:val="left" w:pos="1979"/>
        </w:tabs>
        <w:rPr>
          <w:rFonts w:asciiTheme="minorHAnsi" w:eastAsiaTheme="minorEastAsia" w:hAnsiTheme="minorHAnsi" w:cstheme="minorBidi"/>
          <w:b w:val="0"/>
          <w:snapToGrid/>
          <w:sz w:val="22"/>
          <w:szCs w:val="22"/>
          <w:lang w:val="ru-RU"/>
        </w:rPr>
      </w:pPr>
      <w:hyperlink w:anchor="_Toc51078870" w:history="1">
        <w:r w:rsidR="00AD06F6" w:rsidRPr="002F7515">
          <w:rPr>
            <w:rStyle w:val="aa"/>
          </w:rPr>
          <w:t>12.2</w:t>
        </w:r>
        <w:r w:rsidR="00AD06F6">
          <w:rPr>
            <w:rFonts w:asciiTheme="minorHAnsi" w:eastAsiaTheme="minorEastAsia" w:hAnsiTheme="minorHAnsi" w:cstheme="minorBidi"/>
            <w:b w:val="0"/>
            <w:snapToGrid/>
            <w:sz w:val="22"/>
            <w:szCs w:val="22"/>
            <w:lang w:val="ru-RU"/>
          </w:rPr>
          <w:tab/>
        </w:r>
        <w:r w:rsidR="00AD06F6" w:rsidRPr="002F7515">
          <w:rPr>
            <w:rStyle w:val="aa"/>
          </w:rPr>
          <w:t>Отборочные критерии рассмотрения вторых частей заявок:</w:t>
        </w:r>
        <w:r w:rsidR="00AD06F6">
          <w:rPr>
            <w:webHidden/>
          </w:rPr>
          <w:tab/>
        </w:r>
        <w:r w:rsidR="00AD06F6">
          <w:rPr>
            <w:webHidden/>
          </w:rPr>
          <w:fldChar w:fldCharType="begin"/>
        </w:r>
        <w:r w:rsidR="00AD06F6">
          <w:rPr>
            <w:webHidden/>
          </w:rPr>
          <w:instrText xml:space="preserve"> PAGEREF _Toc51078870 \h </w:instrText>
        </w:r>
        <w:r w:rsidR="00AD06F6">
          <w:rPr>
            <w:webHidden/>
          </w:rPr>
        </w:r>
        <w:r w:rsidR="00AD06F6">
          <w:rPr>
            <w:webHidden/>
          </w:rPr>
          <w:fldChar w:fldCharType="separate"/>
        </w:r>
        <w:r w:rsidR="00AD06F6">
          <w:rPr>
            <w:webHidden/>
          </w:rPr>
          <w:t>131</w:t>
        </w:r>
        <w:r w:rsidR="00AD06F6">
          <w:rPr>
            <w:webHidden/>
          </w:rPr>
          <w:fldChar w:fldCharType="end"/>
        </w:r>
      </w:hyperlink>
    </w:p>
    <w:p w14:paraId="28C9F07D" w14:textId="6D7140A9" w:rsidR="00AD06F6" w:rsidRDefault="008536C1">
      <w:pPr>
        <w:pStyle w:val="21"/>
        <w:tabs>
          <w:tab w:val="left" w:pos="1979"/>
        </w:tabs>
        <w:rPr>
          <w:rFonts w:asciiTheme="minorHAnsi" w:eastAsiaTheme="minorEastAsia" w:hAnsiTheme="minorHAnsi" w:cstheme="minorBidi"/>
          <w:b w:val="0"/>
          <w:snapToGrid/>
          <w:sz w:val="22"/>
          <w:szCs w:val="22"/>
          <w:lang w:val="ru-RU"/>
        </w:rPr>
      </w:pPr>
      <w:hyperlink w:anchor="_Toc51078871" w:history="1">
        <w:r w:rsidR="00AD06F6" w:rsidRPr="002F7515">
          <w:rPr>
            <w:rStyle w:val="aa"/>
          </w:rPr>
          <w:t>12.3</w:t>
        </w:r>
        <w:r w:rsidR="00AD06F6">
          <w:rPr>
            <w:rFonts w:asciiTheme="minorHAnsi" w:eastAsiaTheme="minorEastAsia" w:hAnsiTheme="minorHAnsi" w:cstheme="minorBidi"/>
            <w:b w:val="0"/>
            <w:snapToGrid/>
            <w:sz w:val="22"/>
            <w:szCs w:val="22"/>
            <w:lang w:val="ru-RU"/>
          </w:rPr>
          <w:tab/>
        </w:r>
        <w:r w:rsidR="00AD06F6" w:rsidRPr="002F7515">
          <w:rPr>
            <w:rStyle w:val="aa"/>
          </w:rPr>
          <w:t>Отборочные критерии в рамках проведения квалификационного отбора Участников:</w:t>
        </w:r>
        <w:r w:rsidR="00AD06F6">
          <w:rPr>
            <w:webHidden/>
          </w:rPr>
          <w:tab/>
        </w:r>
        <w:r w:rsidR="00AD06F6">
          <w:rPr>
            <w:webHidden/>
          </w:rPr>
          <w:fldChar w:fldCharType="begin"/>
        </w:r>
        <w:r w:rsidR="00AD06F6">
          <w:rPr>
            <w:webHidden/>
          </w:rPr>
          <w:instrText xml:space="preserve"> PAGEREF _Toc51078871 \h </w:instrText>
        </w:r>
        <w:r w:rsidR="00AD06F6">
          <w:rPr>
            <w:webHidden/>
          </w:rPr>
        </w:r>
        <w:r w:rsidR="00AD06F6">
          <w:rPr>
            <w:webHidden/>
          </w:rPr>
          <w:fldChar w:fldCharType="separate"/>
        </w:r>
        <w:r w:rsidR="00AD06F6">
          <w:rPr>
            <w:webHidden/>
          </w:rPr>
          <w:t>133</w:t>
        </w:r>
        <w:r w:rsidR="00AD06F6">
          <w:rPr>
            <w:webHidden/>
          </w:rPr>
          <w:fldChar w:fldCharType="end"/>
        </w:r>
      </w:hyperlink>
    </w:p>
    <w:p w14:paraId="661BBE21" w14:textId="5A819B7A" w:rsidR="00AD06F6" w:rsidRDefault="008536C1">
      <w:pPr>
        <w:pStyle w:val="21"/>
        <w:tabs>
          <w:tab w:val="left" w:pos="1979"/>
        </w:tabs>
        <w:rPr>
          <w:rFonts w:asciiTheme="minorHAnsi" w:eastAsiaTheme="minorEastAsia" w:hAnsiTheme="minorHAnsi" w:cstheme="minorBidi"/>
          <w:b w:val="0"/>
          <w:snapToGrid/>
          <w:sz w:val="22"/>
          <w:szCs w:val="22"/>
          <w:lang w:val="ru-RU"/>
        </w:rPr>
      </w:pPr>
      <w:hyperlink w:anchor="_Toc51078872" w:history="1">
        <w:r w:rsidR="00AD06F6" w:rsidRPr="002F7515">
          <w:rPr>
            <w:rStyle w:val="aa"/>
          </w:rPr>
          <w:t>12.4</w:t>
        </w:r>
        <w:r w:rsidR="00AD06F6">
          <w:rPr>
            <w:rFonts w:asciiTheme="minorHAnsi" w:eastAsiaTheme="minorEastAsia" w:hAnsiTheme="minorHAnsi" w:cstheme="minorBidi"/>
            <w:b w:val="0"/>
            <w:snapToGrid/>
            <w:sz w:val="22"/>
            <w:szCs w:val="22"/>
            <w:lang w:val="ru-RU"/>
          </w:rPr>
          <w:tab/>
        </w:r>
        <w:r w:rsidR="00AD06F6" w:rsidRPr="002F7515">
          <w:rPr>
            <w:rStyle w:val="aa"/>
          </w:rPr>
          <w:t>Отборочные критерии рассмотрения ценовых предложений Участников (дополнительных ценовых предложений):</w:t>
        </w:r>
        <w:r w:rsidR="00AD06F6">
          <w:rPr>
            <w:webHidden/>
          </w:rPr>
          <w:tab/>
        </w:r>
        <w:r w:rsidR="00AD06F6">
          <w:rPr>
            <w:webHidden/>
          </w:rPr>
          <w:fldChar w:fldCharType="begin"/>
        </w:r>
        <w:r w:rsidR="00AD06F6">
          <w:rPr>
            <w:webHidden/>
          </w:rPr>
          <w:instrText xml:space="preserve"> PAGEREF _Toc51078872 \h </w:instrText>
        </w:r>
        <w:r w:rsidR="00AD06F6">
          <w:rPr>
            <w:webHidden/>
          </w:rPr>
        </w:r>
        <w:r w:rsidR="00AD06F6">
          <w:rPr>
            <w:webHidden/>
          </w:rPr>
          <w:fldChar w:fldCharType="separate"/>
        </w:r>
        <w:r w:rsidR="00AD06F6">
          <w:rPr>
            <w:webHidden/>
          </w:rPr>
          <w:t>134</w:t>
        </w:r>
        <w:r w:rsidR="00AD06F6">
          <w:rPr>
            <w:webHidden/>
          </w:rPr>
          <w:fldChar w:fldCharType="end"/>
        </w:r>
      </w:hyperlink>
    </w:p>
    <w:p w14:paraId="5159E635" w14:textId="245E5E0E" w:rsidR="00AD06F6" w:rsidRDefault="008536C1">
      <w:pPr>
        <w:pStyle w:val="11"/>
        <w:rPr>
          <w:rFonts w:asciiTheme="minorHAnsi" w:eastAsiaTheme="minorEastAsia" w:hAnsiTheme="minorHAnsi" w:cstheme="minorBidi"/>
          <w:b w:val="0"/>
          <w:bCs w:val="0"/>
          <w:caps w:val="0"/>
          <w:snapToGrid/>
          <w:sz w:val="22"/>
          <w:szCs w:val="22"/>
        </w:rPr>
      </w:pPr>
      <w:hyperlink w:anchor="_Toc51078873" w:history="1">
        <w:r w:rsidR="00AD06F6" w:rsidRPr="002F7515">
          <w:rPr>
            <w:rStyle w:val="aa"/>
          </w:rPr>
          <w:t>13.</w:t>
        </w:r>
        <w:r w:rsidR="00AD06F6">
          <w:rPr>
            <w:rFonts w:asciiTheme="minorHAnsi" w:eastAsiaTheme="minorEastAsia" w:hAnsiTheme="minorHAnsi" w:cstheme="minorBidi"/>
            <w:b w:val="0"/>
            <w:bCs w:val="0"/>
            <w:caps w:val="0"/>
            <w:snapToGrid/>
            <w:sz w:val="22"/>
            <w:szCs w:val="22"/>
          </w:rPr>
          <w:tab/>
        </w:r>
        <w:r w:rsidR="00AD06F6" w:rsidRPr="002F7515">
          <w:rPr>
            <w:rStyle w:val="aa"/>
          </w:rPr>
          <w:t>ПРИЛОЖЕНИЕ № 6 - ПОРЯДОК И КРИТЕРИИ ОЦЕНКИ И СОПОСТАВЛЕНИЯ ЗАЯВОК</w:t>
        </w:r>
        <w:r w:rsidR="00AD06F6">
          <w:rPr>
            <w:webHidden/>
          </w:rPr>
          <w:tab/>
        </w:r>
        <w:r w:rsidR="00AD06F6">
          <w:rPr>
            <w:webHidden/>
          </w:rPr>
          <w:fldChar w:fldCharType="begin"/>
        </w:r>
        <w:r w:rsidR="00AD06F6">
          <w:rPr>
            <w:webHidden/>
          </w:rPr>
          <w:instrText xml:space="preserve"> PAGEREF _Toc51078873 \h </w:instrText>
        </w:r>
        <w:r w:rsidR="00AD06F6">
          <w:rPr>
            <w:webHidden/>
          </w:rPr>
        </w:r>
        <w:r w:rsidR="00AD06F6">
          <w:rPr>
            <w:webHidden/>
          </w:rPr>
          <w:fldChar w:fldCharType="separate"/>
        </w:r>
        <w:r w:rsidR="00AD06F6">
          <w:rPr>
            <w:webHidden/>
          </w:rPr>
          <w:t>136</w:t>
        </w:r>
        <w:r w:rsidR="00AD06F6">
          <w:rPr>
            <w:webHidden/>
          </w:rPr>
          <w:fldChar w:fldCharType="end"/>
        </w:r>
      </w:hyperlink>
    </w:p>
    <w:p w14:paraId="00E16084" w14:textId="235A4EDD" w:rsidR="00AD06F6" w:rsidRDefault="008536C1">
      <w:pPr>
        <w:pStyle w:val="11"/>
        <w:rPr>
          <w:rFonts w:asciiTheme="minorHAnsi" w:eastAsiaTheme="minorEastAsia" w:hAnsiTheme="minorHAnsi" w:cstheme="minorBidi"/>
          <w:b w:val="0"/>
          <w:bCs w:val="0"/>
          <w:caps w:val="0"/>
          <w:snapToGrid/>
          <w:sz w:val="22"/>
          <w:szCs w:val="22"/>
        </w:rPr>
      </w:pPr>
      <w:hyperlink w:anchor="_Toc51078874" w:history="1">
        <w:r w:rsidR="00AD06F6" w:rsidRPr="002F7515">
          <w:rPr>
            <w:rStyle w:val="aa"/>
          </w:rPr>
          <w:t>14.</w:t>
        </w:r>
        <w:r w:rsidR="00AD06F6">
          <w:rPr>
            <w:rFonts w:asciiTheme="minorHAnsi" w:eastAsiaTheme="minorEastAsia" w:hAnsiTheme="minorHAnsi" w:cstheme="minorBidi"/>
            <w:b w:val="0"/>
            <w:bCs w:val="0"/>
            <w:caps w:val="0"/>
            <w:snapToGrid/>
            <w:sz w:val="22"/>
            <w:szCs w:val="22"/>
          </w:rPr>
          <w:tab/>
        </w:r>
        <w:r w:rsidR="00AD06F6" w:rsidRPr="002F7515">
          <w:rPr>
            <w:rStyle w:val="aa"/>
          </w:rPr>
          <w:t>ПРИЛОЖЕНИЕ № 7 – МЕТОДИКА ПРОВЕРКИ ДРИФС</w:t>
        </w:r>
        <w:r w:rsidR="00AD06F6">
          <w:rPr>
            <w:webHidden/>
          </w:rPr>
          <w:tab/>
        </w:r>
        <w:r w:rsidR="00AD06F6">
          <w:rPr>
            <w:webHidden/>
          </w:rPr>
          <w:fldChar w:fldCharType="begin"/>
        </w:r>
        <w:r w:rsidR="00AD06F6">
          <w:rPr>
            <w:webHidden/>
          </w:rPr>
          <w:instrText xml:space="preserve"> PAGEREF _Toc51078874 \h </w:instrText>
        </w:r>
        <w:r w:rsidR="00AD06F6">
          <w:rPr>
            <w:webHidden/>
          </w:rPr>
        </w:r>
        <w:r w:rsidR="00AD06F6">
          <w:rPr>
            <w:webHidden/>
          </w:rPr>
          <w:fldChar w:fldCharType="separate"/>
        </w:r>
        <w:r w:rsidR="00AD06F6">
          <w:rPr>
            <w:webHidden/>
          </w:rPr>
          <w:t>139</w:t>
        </w:r>
        <w:r w:rsidR="00AD06F6">
          <w:rPr>
            <w:webHidden/>
          </w:rPr>
          <w:fldChar w:fldCharType="end"/>
        </w:r>
      </w:hyperlink>
    </w:p>
    <w:p w14:paraId="61405296" w14:textId="74C723BF" w:rsidR="00AD06F6" w:rsidRDefault="008536C1">
      <w:pPr>
        <w:pStyle w:val="21"/>
        <w:tabs>
          <w:tab w:val="left" w:pos="1979"/>
        </w:tabs>
        <w:rPr>
          <w:rFonts w:asciiTheme="minorHAnsi" w:eastAsiaTheme="minorEastAsia" w:hAnsiTheme="minorHAnsi" w:cstheme="minorBidi"/>
          <w:b w:val="0"/>
          <w:snapToGrid/>
          <w:sz w:val="22"/>
          <w:szCs w:val="22"/>
          <w:lang w:val="ru-RU"/>
        </w:rPr>
      </w:pPr>
      <w:hyperlink w:anchor="_Toc51078875" w:history="1">
        <w:r w:rsidR="00AD06F6" w:rsidRPr="002F7515">
          <w:rPr>
            <w:rStyle w:val="aa"/>
          </w:rPr>
          <w:t>14.1</w:t>
        </w:r>
        <w:r w:rsidR="00AD06F6">
          <w:rPr>
            <w:rFonts w:asciiTheme="minorHAnsi" w:eastAsiaTheme="minorEastAsia" w:hAnsiTheme="minorHAnsi" w:cstheme="minorBidi"/>
            <w:b w:val="0"/>
            <w:snapToGrid/>
            <w:sz w:val="22"/>
            <w:szCs w:val="22"/>
            <w:lang w:val="ru-RU"/>
          </w:rPr>
          <w:tab/>
        </w:r>
        <w:r w:rsidR="00AD06F6" w:rsidRPr="002F7515">
          <w:rPr>
            <w:rStyle w:val="aa"/>
          </w:rPr>
          <w:t>Пояснения к Методике проверки ДРиФС</w:t>
        </w:r>
        <w:r w:rsidR="00AD06F6">
          <w:rPr>
            <w:webHidden/>
          </w:rPr>
          <w:tab/>
        </w:r>
        <w:r w:rsidR="00AD06F6">
          <w:rPr>
            <w:webHidden/>
          </w:rPr>
          <w:fldChar w:fldCharType="begin"/>
        </w:r>
        <w:r w:rsidR="00AD06F6">
          <w:rPr>
            <w:webHidden/>
          </w:rPr>
          <w:instrText xml:space="preserve"> PAGEREF _Toc51078875 \h </w:instrText>
        </w:r>
        <w:r w:rsidR="00AD06F6">
          <w:rPr>
            <w:webHidden/>
          </w:rPr>
        </w:r>
        <w:r w:rsidR="00AD06F6">
          <w:rPr>
            <w:webHidden/>
          </w:rPr>
          <w:fldChar w:fldCharType="separate"/>
        </w:r>
        <w:r w:rsidR="00AD06F6">
          <w:rPr>
            <w:webHidden/>
          </w:rPr>
          <w:t>139</w:t>
        </w:r>
        <w:r w:rsidR="00AD06F6">
          <w:rPr>
            <w:webHidden/>
          </w:rPr>
          <w:fldChar w:fldCharType="end"/>
        </w:r>
      </w:hyperlink>
    </w:p>
    <w:p w14:paraId="7BAD2BE4" w14:textId="462BE51D" w:rsidR="00AD06F6" w:rsidRDefault="008536C1">
      <w:pPr>
        <w:pStyle w:val="11"/>
        <w:rPr>
          <w:rFonts w:asciiTheme="minorHAnsi" w:eastAsiaTheme="minorEastAsia" w:hAnsiTheme="minorHAnsi" w:cstheme="minorBidi"/>
          <w:b w:val="0"/>
          <w:bCs w:val="0"/>
          <w:caps w:val="0"/>
          <w:snapToGrid/>
          <w:sz w:val="22"/>
          <w:szCs w:val="22"/>
        </w:rPr>
      </w:pPr>
      <w:hyperlink w:anchor="_Toc51078876" w:history="1">
        <w:r w:rsidR="00AD06F6" w:rsidRPr="002F7515">
          <w:rPr>
            <w:rStyle w:val="aa"/>
          </w:rPr>
          <w:t>15.</w:t>
        </w:r>
        <w:r w:rsidR="00AD06F6">
          <w:rPr>
            <w:rFonts w:asciiTheme="minorHAnsi" w:eastAsiaTheme="minorEastAsia" w:hAnsiTheme="minorHAnsi" w:cstheme="minorBidi"/>
            <w:b w:val="0"/>
            <w:bCs w:val="0"/>
            <w:caps w:val="0"/>
            <w:snapToGrid/>
            <w:sz w:val="22"/>
            <w:szCs w:val="22"/>
          </w:rPr>
          <w:tab/>
        </w:r>
        <w:r w:rsidR="00AD06F6" w:rsidRPr="002F7515">
          <w:rPr>
            <w:rStyle w:val="aa"/>
          </w:rPr>
          <w:t xml:space="preserve">ПРИЛОЖЕНИЕ № 8 – СТРУКТУРА НМЦ (в формате </w:t>
        </w:r>
        <w:r w:rsidR="00AD06F6" w:rsidRPr="002F7515">
          <w:rPr>
            <w:rStyle w:val="aa"/>
            <w:lang w:val="en-US"/>
          </w:rPr>
          <w:t>Excel</w:t>
        </w:r>
        <w:r w:rsidR="00AD06F6" w:rsidRPr="002F7515">
          <w:rPr>
            <w:rStyle w:val="aa"/>
          </w:rPr>
          <w:t>)</w:t>
        </w:r>
        <w:r w:rsidR="00AD06F6">
          <w:rPr>
            <w:webHidden/>
          </w:rPr>
          <w:tab/>
        </w:r>
        <w:r w:rsidR="00AD06F6">
          <w:rPr>
            <w:webHidden/>
          </w:rPr>
          <w:fldChar w:fldCharType="begin"/>
        </w:r>
        <w:r w:rsidR="00AD06F6">
          <w:rPr>
            <w:webHidden/>
          </w:rPr>
          <w:instrText xml:space="preserve"> PAGEREF _Toc51078876 \h </w:instrText>
        </w:r>
        <w:r w:rsidR="00AD06F6">
          <w:rPr>
            <w:webHidden/>
          </w:rPr>
        </w:r>
        <w:r w:rsidR="00AD06F6">
          <w:rPr>
            <w:webHidden/>
          </w:rPr>
          <w:fldChar w:fldCharType="separate"/>
        </w:r>
        <w:r w:rsidR="00AD06F6">
          <w:rPr>
            <w:webHidden/>
          </w:rPr>
          <w:t>140</w:t>
        </w:r>
        <w:r w:rsidR="00AD06F6">
          <w:rPr>
            <w:webHidden/>
          </w:rPr>
          <w:fldChar w:fldCharType="end"/>
        </w:r>
      </w:hyperlink>
    </w:p>
    <w:p w14:paraId="2A0F8413" w14:textId="7019C359"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11" w:name="_Ref514366976"/>
      <w:bookmarkStart w:id="12" w:name="_Toc51078759"/>
      <w:bookmarkStart w:id="13" w:name="_Toc500159328"/>
      <w:bookmarkStart w:id="14" w:name="_Toc517582289"/>
      <w:bookmarkStart w:id="15" w:name="_Toc517582613"/>
      <w:bookmarkStart w:id="16" w:name="_Toc518119233"/>
      <w:bookmarkStart w:id="17" w:name="_Toc55193146"/>
      <w:bookmarkStart w:id="18" w:name="_Toc55285334"/>
      <w:bookmarkStart w:id="19" w:name="_Toc55305368"/>
      <w:bookmarkStart w:id="20" w:name="_Ref55335495"/>
      <w:bookmarkStart w:id="21" w:name="_Ref56251018"/>
      <w:bookmarkStart w:id="22" w:name="_Ref56251020"/>
      <w:bookmarkStart w:id="23" w:name="_Ref57046967"/>
      <w:bookmarkStart w:id="24" w:name="_Toc57314614"/>
      <w:bookmarkStart w:id="25" w:name="_Ref57322917"/>
      <w:bookmarkStart w:id="26" w:name="_Ref57322919"/>
      <w:bookmarkStart w:id="27" w:name="_Toc69728940"/>
      <w:bookmarkStart w:id="28" w:name="_Ref384119009"/>
      <w:bookmarkStart w:id="29" w:name="_Ref457404873"/>
      <w:r w:rsidRPr="00376A79">
        <w:rPr>
          <w:rFonts w:ascii="Times New Roman" w:hAnsi="Times New Roman"/>
          <w:sz w:val="28"/>
          <w:szCs w:val="28"/>
        </w:rPr>
        <w:lastRenderedPageBreak/>
        <w:t>СОКРАЩЕНИЯ</w:t>
      </w:r>
      <w:bookmarkEnd w:id="11"/>
      <w:bookmarkEnd w:id="12"/>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1AF2453B" w14:textId="77777777" w:rsidTr="00CA1877">
        <w:tc>
          <w:tcPr>
            <w:tcW w:w="2802" w:type="dxa"/>
          </w:tcPr>
          <w:p w14:paraId="4A822F3D" w14:textId="1436BD05" w:rsidR="00A30563" w:rsidRDefault="00A30563" w:rsidP="00A30563">
            <w:pPr>
              <w:tabs>
                <w:tab w:val="left" w:pos="2977"/>
                <w:tab w:val="left" w:pos="3544"/>
              </w:tabs>
              <w:rPr>
                <w:b/>
              </w:rPr>
            </w:pPr>
            <w:r w:rsidRPr="00C97C65">
              <w:rPr>
                <w:b/>
              </w:rPr>
              <w:t>Декларация ПИРААП</w:t>
            </w:r>
          </w:p>
        </w:tc>
        <w:tc>
          <w:tcPr>
            <w:tcW w:w="425" w:type="dxa"/>
          </w:tcPr>
          <w:p w14:paraId="7F5B24A0" w14:textId="12FE1999" w:rsidR="00A30563" w:rsidRPr="00A648B5" w:rsidRDefault="00A30563" w:rsidP="00A30563">
            <w:pPr>
              <w:tabs>
                <w:tab w:val="left" w:pos="2977"/>
                <w:tab w:val="left" w:pos="3544"/>
              </w:tabs>
            </w:pPr>
            <w:r w:rsidRPr="00A648B5">
              <w:t>–</w:t>
            </w:r>
          </w:p>
        </w:tc>
        <w:tc>
          <w:tcPr>
            <w:tcW w:w="7337" w:type="dxa"/>
          </w:tcPr>
          <w:p w14:paraId="66991CC9" w14:textId="3928BF93"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00DABD82" w14:textId="77777777" w:rsidTr="00CA1877">
        <w:tc>
          <w:tcPr>
            <w:tcW w:w="2802" w:type="dxa"/>
          </w:tcPr>
          <w:p w14:paraId="5375BAD0" w14:textId="680074BB" w:rsidR="00A30563" w:rsidRDefault="00A30563" w:rsidP="00A30563">
            <w:pPr>
              <w:tabs>
                <w:tab w:val="left" w:pos="2977"/>
                <w:tab w:val="left" w:pos="3544"/>
              </w:tabs>
              <w:rPr>
                <w:b/>
              </w:rPr>
            </w:pPr>
            <w:r>
              <w:rPr>
                <w:b/>
              </w:rPr>
              <w:t>ЕГРИП</w:t>
            </w:r>
          </w:p>
        </w:tc>
        <w:tc>
          <w:tcPr>
            <w:tcW w:w="425" w:type="dxa"/>
          </w:tcPr>
          <w:p w14:paraId="668CA962" w14:textId="61D2BF81" w:rsidR="00A30563" w:rsidRPr="00A648B5" w:rsidRDefault="00A30563" w:rsidP="00A30563">
            <w:pPr>
              <w:tabs>
                <w:tab w:val="left" w:pos="2977"/>
                <w:tab w:val="left" w:pos="3544"/>
              </w:tabs>
            </w:pPr>
            <w:r w:rsidRPr="00A648B5">
              <w:t>–</w:t>
            </w:r>
          </w:p>
        </w:tc>
        <w:tc>
          <w:tcPr>
            <w:tcW w:w="7337" w:type="dxa"/>
          </w:tcPr>
          <w:p w14:paraId="3D4AFD0D" w14:textId="7BCDCC10"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452D469D" w14:textId="77777777" w:rsidTr="00CA1877">
        <w:tc>
          <w:tcPr>
            <w:tcW w:w="2802" w:type="dxa"/>
          </w:tcPr>
          <w:p w14:paraId="3B6CDEEB" w14:textId="644889D3" w:rsidR="00A30563" w:rsidRPr="0023723C" w:rsidRDefault="00A30563" w:rsidP="00A30563">
            <w:pPr>
              <w:tabs>
                <w:tab w:val="left" w:pos="2977"/>
                <w:tab w:val="left" w:pos="3544"/>
              </w:tabs>
              <w:rPr>
                <w:b/>
              </w:rPr>
            </w:pPr>
            <w:r>
              <w:rPr>
                <w:b/>
              </w:rPr>
              <w:t>ЕГРЮЛ</w:t>
            </w:r>
          </w:p>
        </w:tc>
        <w:tc>
          <w:tcPr>
            <w:tcW w:w="425" w:type="dxa"/>
          </w:tcPr>
          <w:p w14:paraId="5AB0B2DD" w14:textId="426CDDA7" w:rsidR="00A30563" w:rsidRPr="0023723C" w:rsidRDefault="00A30563" w:rsidP="00A30563">
            <w:pPr>
              <w:tabs>
                <w:tab w:val="left" w:pos="2977"/>
                <w:tab w:val="left" w:pos="3544"/>
              </w:tabs>
            </w:pPr>
            <w:r w:rsidRPr="00A648B5">
              <w:t>–</w:t>
            </w:r>
          </w:p>
        </w:tc>
        <w:tc>
          <w:tcPr>
            <w:tcW w:w="7337" w:type="dxa"/>
          </w:tcPr>
          <w:p w14:paraId="3F8C122A"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7BA1EE18" w14:textId="77777777" w:rsidTr="00BA04C6">
        <w:tc>
          <w:tcPr>
            <w:tcW w:w="2802" w:type="dxa"/>
          </w:tcPr>
          <w:p w14:paraId="7325DA56" w14:textId="77777777" w:rsidR="00A30563" w:rsidRPr="00BA04C6" w:rsidRDefault="00A30563" w:rsidP="00A30563">
            <w:pPr>
              <w:tabs>
                <w:tab w:val="left" w:pos="2977"/>
                <w:tab w:val="left" w:pos="3544"/>
              </w:tabs>
              <w:rPr>
                <w:b/>
              </w:rPr>
            </w:pPr>
            <w:r w:rsidRPr="00BA04C6">
              <w:rPr>
                <w:b/>
              </w:rPr>
              <w:t>ЕИС</w:t>
            </w:r>
          </w:p>
        </w:tc>
        <w:tc>
          <w:tcPr>
            <w:tcW w:w="425" w:type="dxa"/>
          </w:tcPr>
          <w:p w14:paraId="0E35FE5F" w14:textId="77777777" w:rsidR="00A30563" w:rsidRPr="00BA04C6" w:rsidRDefault="00A30563" w:rsidP="00A30563">
            <w:pPr>
              <w:tabs>
                <w:tab w:val="left" w:pos="2977"/>
                <w:tab w:val="left" w:pos="3544"/>
              </w:tabs>
              <w:rPr>
                <w:b/>
              </w:rPr>
            </w:pPr>
            <w:r w:rsidRPr="00BA04C6">
              <w:t>–</w:t>
            </w:r>
          </w:p>
        </w:tc>
        <w:tc>
          <w:tcPr>
            <w:tcW w:w="7337" w:type="dxa"/>
          </w:tcPr>
          <w:p w14:paraId="486C3E61" w14:textId="592DCFDC"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A30563" w:rsidRPr="001A0F5F" w14:paraId="6B296BA3" w14:textId="5010294B" w:rsidTr="00BA04C6">
        <w:tc>
          <w:tcPr>
            <w:tcW w:w="2802" w:type="dxa"/>
          </w:tcPr>
          <w:p w14:paraId="0E380D47" w14:textId="45644318" w:rsidR="00A30563" w:rsidRPr="00BA04C6" w:rsidRDefault="00A30563" w:rsidP="00A30563">
            <w:pPr>
              <w:tabs>
                <w:tab w:val="left" w:pos="2977"/>
                <w:tab w:val="left" w:pos="3544"/>
              </w:tabs>
              <w:rPr>
                <w:b/>
              </w:rPr>
            </w:pPr>
            <w:r w:rsidRPr="00BA04C6">
              <w:rPr>
                <w:b/>
              </w:rPr>
              <w:t>Закон 44-ФЗ</w:t>
            </w:r>
          </w:p>
        </w:tc>
        <w:tc>
          <w:tcPr>
            <w:tcW w:w="425" w:type="dxa"/>
          </w:tcPr>
          <w:p w14:paraId="17620854" w14:textId="60C9B284" w:rsidR="00A30563" w:rsidRPr="00BA04C6" w:rsidRDefault="00A30563" w:rsidP="00A30563">
            <w:pPr>
              <w:tabs>
                <w:tab w:val="left" w:pos="2977"/>
                <w:tab w:val="left" w:pos="3544"/>
              </w:tabs>
              <w:rPr>
                <w:b/>
              </w:rPr>
            </w:pPr>
            <w:r w:rsidRPr="00BA04C6">
              <w:t>–</w:t>
            </w:r>
          </w:p>
        </w:tc>
        <w:tc>
          <w:tcPr>
            <w:tcW w:w="7337" w:type="dxa"/>
          </w:tcPr>
          <w:p w14:paraId="26E64673" w14:textId="61352D1A"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776CF264" w14:textId="77777777" w:rsidTr="00BA04C6">
        <w:tc>
          <w:tcPr>
            <w:tcW w:w="2802" w:type="dxa"/>
          </w:tcPr>
          <w:p w14:paraId="2F133F75"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10762D12" w14:textId="77777777" w:rsidR="00A30563" w:rsidRPr="00BA04C6" w:rsidRDefault="00A30563" w:rsidP="00A30563">
            <w:pPr>
              <w:tabs>
                <w:tab w:val="left" w:pos="2977"/>
                <w:tab w:val="left" w:pos="3544"/>
              </w:tabs>
              <w:rPr>
                <w:b/>
              </w:rPr>
            </w:pPr>
            <w:r w:rsidRPr="00BA04C6">
              <w:t>–</w:t>
            </w:r>
          </w:p>
        </w:tc>
        <w:tc>
          <w:tcPr>
            <w:tcW w:w="7337" w:type="dxa"/>
          </w:tcPr>
          <w:p w14:paraId="20ABBC8B"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402C1BCC" w14:textId="09E626D6" w:rsidTr="00BA04C6">
        <w:tc>
          <w:tcPr>
            <w:tcW w:w="2802" w:type="dxa"/>
          </w:tcPr>
          <w:p w14:paraId="299BD4A0" w14:textId="51FFCAF2" w:rsidR="00A30563" w:rsidRPr="00BA04C6" w:rsidRDefault="00A30563" w:rsidP="00A30563">
            <w:pPr>
              <w:tabs>
                <w:tab w:val="left" w:pos="2977"/>
                <w:tab w:val="left" w:pos="3544"/>
              </w:tabs>
              <w:rPr>
                <w:b/>
              </w:rPr>
            </w:pPr>
            <w:r w:rsidRPr="00BA04C6">
              <w:rPr>
                <w:b/>
              </w:rPr>
              <w:t>Закон 223-ФЗ</w:t>
            </w:r>
          </w:p>
        </w:tc>
        <w:tc>
          <w:tcPr>
            <w:tcW w:w="425" w:type="dxa"/>
          </w:tcPr>
          <w:p w14:paraId="5A38BFFC" w14:textId="392F5F4A" w:rsidR="00A30563" w:rsidRPr="00BA04C6" w:rsidRDefault="00A30563" w:rsidP="00A30563">
            <w:pPr>
              <w:tabs>
                <w:tab w:val="left" w:pos="2977"/>
                <w:tab w:val="left" w:pos="3544"/>
              </w:tabs>
              <w:rPr>
                <w:b/>
              </w:rPr>
            </w:pPr>
            <w:r w:rsidRPr="00BA04C6">
              <w:t>–</w:t>
            </w:r>
          </w:p>
        </w:tc>
        <w:tc>
          <w:tcPr>
            <w:tcW w:w="7337" w:type="dxa"/>
          </w:tcPr>
          <w:p w14:paraId="4E2A19C9" w14:textId="41C3A6E3"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6B150CD5" w14:textId="77777777" w:rsidTr="00CA1877">
        <w:tc>
          <w:tcPr>
            <w:tcW w:w="2802" w:type="dxa"/>
          </w:tcPr>
          <w:p w14:paraId="1E775947" w14:textId="08BFB8EF" w:rsidR="00A30563" w:rsidRPr="00EF15BA" w:rsidRDefault="00A30563" w:rsidP="00A30563">
            <w:pPr>
              <w:tabs>
                <w:tab w:val="left" w:pos="2977"/>
                <w:tab w:val="left" w:pos="3544"/>
              </w:tabs>
              <w:rPr>
                <w:b/>
              </w:rPr>
            </w:pPr>
            <w:r>
              <w:rPr>
                <w:b/>
              </w:rPr>
              <w:t>Извещение</w:t>
            </w:r>
          </w:p>
        </w:tc>
        <w:tc>
          <w:tcPr>
            <w:tcW w:w="425" w:type="dxa"/>
          </w:tcPr>
          <w:p w14:paraId="63A8B136" w14:textId="071F62FB" w:rsidR="00A30563" w:rsidRPr="00EF15BA" w:rsidRDefault="00A30563" w:rsidP="00A30563">
            <w:pPr>
              <w:tabs>
                <w:tab w:val="left" w:pos="2977"/>
                <w:tab w:val="left" w:pos="3544"/>
              </w:tabs>
            </w:pPr>
            <w:r w:rsidRPr="00A648B5">
              <w:t>–</w:t>
            </w:r>
          </w:p>
        </w:tc>
        <w:tc>
          <w:tcPr>
            <w:tcW w:w="7337" w:type="dxa"/>
          </w:tcPr>
          <w:p w14:paraId="59A35C34" w14:textId="71E319E7" w:rsidR="00A30563" w:rsidRPr="00EF15BA" w:rsidRDefault="00A30563" w:rsidP="00A30563">
            <w:pPr>
              <w:tabs>
                <w:tab w:val="left" w:pos="2977"/>
                <w:tab w:val="left" w:pos="3544"/>
              </w:tabs>
            </w:pPr>
            <w:r>
              <w:t>Извещение о проведении настоящей закупки.</w:t>
            </w:r>
          </w:p>
        </w:tc>
      </w:tr>
      <w:tr w:rsidR="00A30563" w:rsidRPr="00EF15BA" w14:paraId="1DA0E63C" w14:textId="77777777" w:rsidTr="00CA1877">
        <w:tc>
          <w:tcPr>
            <w:tcW w:w="2802" w:type="dxa"/>
          </w:tcPr>
          <w:p w14:paraId="65C459B6" w14:textId="65A88176" w:rsidR="00A30563" w:rsidRDefault="00A30563" w:rsidP="00A30563">
            <w:pPr>
              <w:tabs>
                <w:tab w:val="left" w:pos="2977"/>
                <w:tab w:val="left" w:pos="3544"/>
              </w:tabs>
              <w:rPr>
                <w:b/>
              </w:rPr>
            </w:pPr>
            <w:r w:rsidRPr="00BA04C6">
              <w:rPr>
                <w:b/>
              </w:rPr>
              <w:t xml:space="preserve">ПП </w:t>
            </w:r>
            <w:r>
              <w:rPr>
                <w:b/>
              </w:rPr>
              <w:t>878</w:t>
            </w:r>
          </w:p>
        </w:tc>
        <w:tc>
          <w:tcPr>
            <w:tcW w:w="425" w:type="dxa"/>
          </w:tcPr>
          <w:p w14:paraId="38B28C42" w14:textId="0C7B80AF" w:rsidR="00A30563" w:rsidRPr="00A648B5" w:rsidRDefault="00A30563" w:rsidP="00A30563">
            <w:pPr>
              <w:tabs>
                <w:tab w:val="left" w:pos="2977"/>
                <w:tab w:val="left" w:pos="3544"/>
              </w:tabs>
            </w:pPr>
            <w:r w:rsidRPr="00A648B5">
              <w:t>–</w:t>
            </w:r>
          </w:p>
        </w:tc>
        <w:tc>
          <w:tcPr>
            <w:tcW w:w="7337" w:type="dxa"/>
          </w:tcPr>
          <w:p w14:paraId="34BBA475" w14:textId="790473DE"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583E7DD0" w14:textId="77777777" w:rsidTr="00BA04C6">
        <w:tc>
          <w:tcPr>
            <w:tcW w:w="2802" w:type="dxa"/>
          </w:tcPr>
          <w:p w14:paraId="77332A89" w14:textId="77777777" w:rsidR="00A30563" w:rsidRPr="00BA04C6" w:rsidRDefault="00A30563" w:rsidP="00A30563">
            <w:pPr>
              <w:tabs>
                <w:tab w:val="left" w:pos="2977"/>
                <w:tab w:val="left" w:pos="3544"/>
              </w:tabs>
              <w:rPr>
                <w:b/>
              </w:rPr>
            </w:pPr>
            <w:r w:rsidRPr="00BA04C6">
              <w:rPr>
                <w:b/>
              </w:rPr>
              <w:t>ПП 925</w:t>
            </w:r>
          </w:p>
        </w:tc>
        <w:tc>
          <w:tcPr>
            <w:tcW w:w="425" w:type="dxa"/>
          </w:tcPr>
          <w:p w14:paraId="00F3CA47" w14:textId="77777777" w:rsidR="00A30563" w:rsidRPr="00BA04C6" w:rsidRDefault="00A30563" w:rsidP="00A30563">
            <w:pPr>
              <w:tabs>
                <w:tab w:val="left" w:pos="2977"/>
                <w:tab w:val="left" w:pos="3544"/>
              </w:tabs>
            </w:pPr>
            <w:r w:rsidRPr="00BA04C6">
              <w:t>–</w:t>
            </w:r>
          </w:p>
        </w:tc>
        <w:tc>
          <w:tcPr>
            <w:tcW w:w="7337" w:type="dxa"/>
          </w:tcPr>
          <w:p w14:paraId="23A3A6B0" w14:textId="5104528D"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1BCC6B7F" w14:textId="77777777" w:rsidTr="00BA04C6">
        <w:tc>
          <w:tcPr>
            <w:tcW w:w="2802" w:type="dxa"/>
          </w:tcPr>
          <w:p w14:paraId="3F5B1386" w14:textId="675707CF" w:rsidR="00A30563" w:rsidRPr="00BA04C6" w:rsidRDefault="00A30563" w:rsidP="00A30563">
            <w:pPr>
              <w:tabs>
                <w:tab w:val="left" w:pos="2977"/>
                <w:tab w:val="left" w:pos="3544"/>
              </w:tabs>
              <w:rPr>
                <w:b/>
              </w:rPr>
            </w:pPr>
            <w:r>
              <w:rPr>
                <w:b/>
              </w:rPr>
              <w:t>ПП 1352</w:t>
            </w:r>
          </w:p>
        </w:tc>
        <w:tc>
          <w:tcPr>
            <w:tcW w:w="425" w:type="dxa"/>
          </w:tcPr>
          <w:p w14:paraId="2408C64F" w14:textId="10D38AC9" w:rsidR="00A30563" w:rsidRPr="00BA04C6" w:rsidRDefault="00A30563" w:rsidP="00A30563">
            <w:pPr>
              <w:tabs>
                <w:tab w:val="left" w:pos="2977"/>
                <w:tab w:val="left" w:pos="3544"/>
              </w:tabs>
            </w:pPr>
            <w:r w:rsidRPr="00BA04C6">
              <w:t>–</w:t>
            </w:r>
          </w:p>
        </w:tc>
        <w:tc>
          <w:tcPr>
            <w:tcW w:w="7337" w:type="dxa"/>
          </w:tcPr>
          <w:p w14:paraId="7FAC9B3D" w14:textId="1E7FFACB"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5837A128" w14:textId="77777777" w:rsidTr="00BA04C6">
        <w:tc>
          <w:tcPr>
            <w:tcW w:w="2802" w:type="dxa"/>
          </w:tcPr>
          <w:p w14:paraId="706D6BAA" w14:textId="645DA128"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30C84BD9" w14:textId="77777777" w:rsidR="00A30563" w:rsidRPr="00BA04C6" w:rsidRDefault="00A30563" w:rsidP="00A30563">
            <w:pPr>
              <w:tabs>
                <w:tab w:val="left" w:pos="2977"/>
                <w:tab w:val="left" w:pos="3544"/>
              </w:tabs>
              <w:rPr>
                <w:b/>
              </w:rPr>
            </w:pPr>
            <w:r w:rsidRPr="00BA04C6">
              <w:t>–</w:t>
            </w:r>
          </w:p>
        </w:tc>
        <w:tc>
          <w:tcPr>
            <w:tcW w:w="7337" w:type="dxa"/>
          </w:tcPr>
          <w:p w14:paraId="0F129DAD"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208BEFAA" w14:textId="77777777" w:rsidTr="00CA1877">
        <w:tc>
          <w:tcPr>
            <w:tcW w:w="2802" w:type="dxa"/>
          </w:tcPr>
          <w:p w14:paraId="0912957D" w14:textId="41F4AF25" w:rsidR="00A30563" w:rsidRPr="00C9508B" w:rsidRDefault="00A30563" w:rsidP="00A30563">
            <w:pPr>
              <w:tabs>
                <w:tab w:val="left" w:pos="2977"/>
                <w:tab w:val="left" w:pos="3544"/>
              </w:tabs>
              <w:rPr>
                <w:b/>
              </w:rPr>
            </w:pPr>
            <w:r>
              <w:rPr>
                <w:b/>
              </w:rPr>
              <w:t>Заявка</w:t>
            </w:r>
          </w:p>
        </w:tc>
        <w:tc>
          <w:tcPr>
            <w:tcW w:w="425" w:type="dxa"/>
          </w:tcPr>
          <w:p w14:paraId="28FDA2B2" w14:textId="5F2E63FC" w:rsidR="00A30563" w:rsidRPr="00C9508B" w:rsidRDefault="00A30563" w:rsidP="00A30563">
            <w:pPr>
              <w:tabs>
                <w:tab w:val="left" w:pos="2977"/>
                <w:tab w:val="left" w:pos="3544"/>
              </w:tabs>
            </w:pPr>
            <w:r w:rsidRPr="00A648B5">
              <w:t>–</w:t>
            </w:r>
          </w:p>
        </w:tc>
        <w:tc>
          <w:tcPr>
            <w:tcW w:w="7337" w:type="dxa"/>
          </w:tcPr>
          <w:p w14:paraId="255748AE" w14:textId="7B561213" w:rsidR="00A30563" w:rsidRPr="00C9508B" w:rsidRDefault="00A30563" w:rsidP="00A30563">
            <w:pPr>
              <w:tabs>
                <w:tab w:val="left" w:pos="2977"/>
                <w:tab w:val="left" w:pos="3544"/>
              </w:tabs>
            </w:pPr>
            <w:r>
              <w:t>заявка на участие в настоящей закупке.</w:t>
            </w:r>
          </w:p>
        </w:tc>
      </w:tr>
      <w:tr w:rsidR="00A30563" w:rsidRPr="00C9508B" w14:paraId="12F49385" w14:textId="77777777" w:rsidTr="00590C8F">
        <w:tc>
          <w:tcPr>
            <w:tcW w:w="2802" w:type="dxa"/>
          </w:tcPr>
          <w:p w14:paraId="46E8FF43" w14:textId="7FE56247" w:rsidR="00A30563" w:rsidRDefault="00A30563" w:rsidP="00A30563">
            <w:pPr>
              <w:tabs>
                <w:tab w:val="left" w:pos="2977"/>
                <w:tab w:val="left" w:pos="3544"/>
              </w:tabs>
              <w:rPr>
                <w:b/>
              </w:rPr>
            </w:pPr>
            <w:r>
              <w:rPr>
                <w:b/>
              </w:rPr>
              <w:t>ИНН</w:t>
            </w:r>
          </w:p>
        </w:tc>
        <w:tc>
          <w:tcPr>
            <w:tcW w:w="425" w:type="dxa"/>
          </w:tcPr>
          <w:p w14:paraId="739588F9" w14:textId="3EE6B9AA" w:rsidR="00A30563" w:rsidRPr="00A648B5" w:rsidRDefault="00A30563" w:rsidP="00A30563">
            <w:pPr>
              <w:tabs>
                <w:tab w:val="left" w:pos="2977"/>
                <w:tab w:val="left" w:pos="3544"/>
              </w:tabs>
            </w:pPr>
            <w:r w:rsidRPr="00A648B5">
              <w:t>–</w:t>
            </w:r>
          </w:p>
        </w:tc>
        <w:tc>
          <w:tcPr>
            <w:tcW w:w="7337" w:type="dxa"/>
          </w:tcPr>
          <w:p w14:paraId="4AB4BE47" w14:textId="6BA46EEE"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22E558FD" w14:textId="77777777" w:rsidTr="00590C8F">
        <w:tc>
          <w:tcPr>
            <w:tcW w:w="2802" w:type="dxa"/>
          </w:tcPr>
          <w:p w14:paraId="60D38006" w14:textId="3F322017" w:rsidR="00A30563" w:rsidRDefault="00A30563" w:rsidP="00A30563">
            <w:pPr>
              <w:tabs>
                <w:tab w:val="left" w:pos="2977"/>
                <w:tab w:val="left" w:pos="3544"/>
              </w:tabs>
              <w:rPr>
                <w:b/>
              </w:rPr>
            </w:pPr>
            <w:r>
              <w:rPr>
                <w:b/>
              </w:rPr>
              <w:t>Методика проверки ДРиФС</w:t>
            </w:r>
          </w:p>
        </w:tc>
        <w:tc>
          <w:tcPr>
            <w:tcW w:w="425" w:type="dxa"/>
          </w:tcPr>
          <w:p w14:paraId="2CE35A9F" w14:textId="6320F357" w:rsidR="00A30563" w:rsidRPr="00A648B5" w:rsidRDefault="00A30563" w:rsidP="00A30563">
            <w:pPr>
              <w:tabs>
                <w:tab w:val="left" w:pos="2977"/>
                <w:tab w:val="left" w:pos="3544"/>
              </w:tabs>
            </w:pPr>
            <w:r w:rsidRPr="00A648B5">
              <w:t>–</w:t>
            </w:r>
          </w:p>
        </w:tc>
        <w:tc>
          <w:tcPr>
            <w:tcW w:w="7337" w:type="dxa"/>
          </w:tcPr>
          <w:p w14:paraId="29184394" w14:textId="2F0A5687"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A30563" w:rsidRPr="001A0F5F" w14:paraId="48DC74A3" w14:textId="77777777" w:rsidTr="00590C8F">
        <w:tc>
          <w:tcPr>
            <w:tcW w:w="2802" w:type="dxa"/>
          </w:tcPr>
          <w:p w14:paraId="5C81D3BF" w14:textId="558E53C9" w:rsidR="00A30563" w:rsidRPr="00BA04C6" w:rsidRDefault="00A30563" w:rsidP="00A30563">
            <w:pPr>
              <w:tabs>
                <w:tab w:val="left" w:pos="2977"/>
                <w:tab w:val="left" w:pos="3544"/>
              </w:tabs>
              <w:rPr>
                <w:b/>
              </w:rPr>
            </w:pPr>
            <w:r>
              <w:rPr>
                <w:b/>
              </w:rPr>
              <w:lastRenderedPageBreak/>
              <w:t>МТР</w:t>
            </w:r>
          </w:p>
        </w:tc>
        <w:tc>
          <w:tcPr>
            <w:tcW w:w="425" w:type="dxa"/>
          </w:tcPr>
          <w:p w14:paraId="7BA5361A" w14:textId="4C251218" w:rsidR="00A30563" w:rsidRPr="00BA04C6" w:rsidRDefault="00A30563" w:rsidP="00A30563">
            <w:pPr>
              <w:tabs>
                <w:tab w:val="left" w:pos="2977"/>
                <w:tab w:val="left" w:pos="3544"/>
              </w:tabs>
            </w:pPr>
            <w:r w:rsidRPr="00BA04C6">
              <w:t>–</w:t>
            </w:r>
          </w:p>
        </w:tc>
        <w:tc>
          <w:tcPr>
            <w:tcW w:w="7337" w:type="dxa"/>
          </w:tcPr>
          <w:p w14:paraId="0C197CFC" w14:textId="680FFC37" w:rsidR="00A30563" w:rsidRPr="00BA04C6" w:rsidRDefault="00A30563" w:rsidP="00A30563">
            <w:pPr>
              <w:tabs>
                <w:tab w:val="left" w:pos="2977"/>
                <w:tab w:val="left" w:pos="3544"/>
              </w:tabs>
            </w:pPr>
            <w:r>
              <w:t>материально-технические ресурсы</w:t>
            </w:r>
          </w:p>
        </w:tc>
      </w:tr>
      <w:tr w:rsidR="00A30563" w:rsidRPr="001A0F5F" w14:paraId="25719255" w14:textId="6140D7C8" w:rsidTr="00590C8F">
        <w:tc>
          <w:tcPr>
            <w:tcW w:w="2802" w:type="dxa"/>
          </w:tcPr>
          <w:p w14:paraId="640FFC9F" w14:textId="45E2087E" w:rsidR="00A30563" w:rsidRPr="00BA04C6" w:rsidRDefault="00A30563" w:rsidP="00A30563">
            <w:pPr>
              <w:tabs>
                <w:tab w:val="left" w:pos="2977"/>
                <w:tab w:val="left" w:pos="3544"/>
              </w:tabs>
              <w:rPr>
                <w:b/>
              </w:rPr>
            </w:pPr>
            <w:r w:rsidRPr="00BA04C6">
              <w:rPr>
                <w:b/>
              </w:rPr>
              <w:t>НДС</w:t>
            </w:r>
          </w:p>
        </w:tc>
        <w:tc>
          <w:tcPr>
            <w:tcW w:w="425" w:type="dxa"/>
          </w:tcPr>
          <w:p w14:paraId="545B4BBC" w14:textId="610A1880" w:rsidR="00A30563" w:rsidRPr="00BA04C6" w:rsidRDefault="00A30563" w:rsidP="00A30563">
            <w:pPr>
              <w:tabs>
                <w:tab w:val="left" w:pos="2977"/>
                <w:tab w:val="left" w:pos="3544"/>
              </w:tabs>
              <w:rPr>
                <w:b/>
              </w:rPr>
            </w:pPr>
            <w:r w:rsidRPr="00BA04C6">
              <w:t>–</w:t>
            </w:r>
          </w:p>
        </w:tc>
        <w:tc>
          <w:tcPr>
            <w:tcW w:w="7337" w:type="dxa"/>
          </w:tcPr>
          <w:p w14:paraId="4D753B52" w14:textId="4540C7E1"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06286DAB" w14:textId="77777777" w:rsidTr="00590C8F">
        <w:tc>
          <w:tcPr>
            <w:tcW w:w="2802" w:type="dxa"/>
          </w:tcPr>
          <w:p w14:paraId="11077CAE" w14:textId="77777777" w:rsidR="00A30563" w:rsidRPr="00BA04C6" w:rsidRDefault="00A30563" w:rsidP="00A30563">
            <w:pPr>
              <w:tabs>
                <w:tab w:val="left" w:pos="2977"/>
                <w:tab w:val="left" w:pos="3544"/>
              </w:tabs>
              <w:rPr>
                <w:b/>
              </w:rPr>
            </w:pPr>
            <w:r w:rsidRPr="00BA04C6">
              <w:rPr>
                <w:b/>
              </w:rPr>
              <w:t>НМЦ</w:t>
            </w:r>
          </w:p>
        </w:tc>
        <w:tc>
          <w:tcPr>
            <w:tcW w:w="425" w:type="dxa"/>
          </w:tcPr>
          <w:p w14:paraId="6746E2B8" w14:textId="77777777" w:rsidR="00A30563" w:rsidRPr="00BA04C6" w:rsidRDefault="00A30563" w:rsidP="00A30563">
            <w:pPr>
              <w:tabs>
                <w:tab w:val="left" w:pos="2977"/>
                <w:tab w:val="left" w:pos="3544"/>
              </w:tabs>
              <w:rPr>
                <w:b/>
              </w:rPr>
            </w:pPr>
            <w:r w:rsidRPr="00BA04C6">
              <w:t>–</w:t>
            </w:r>
          </w:p>
        </w:tc>
        <w:tc>
          <w:tcPr>
            <w:tcW w:w="7337" w:type="dxa"/>
          </w:tcPr>
          <w:p w14:paraId="25749FF0"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5B53C7C" w14:textId="77777777" w:rsidTr="00590C8F">
        <w:tc>
          <w:tcPr>
            <w:tcW w:w="2802" w:type="dxa"/>
          </w:tcPr>
          <w:p w14:paraId="5803E46E"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285F295A" w14:textId="77777777" w:rsidR="00A30563" w:rsidRPr="00BA04C6" w:rsidRDefault="00A30563" w:rsidP="00A30563">
            <w:pPr>
              <w:tabs>
                <w:tab w:val="left" w:pos="2977"/>
                <w:tab w:val="left" w:pos="3544"/>
              </w:tabs>
              <w:rPr>
                <w:b/>
              </w:rPr>
            </w:pPr>
            <w:r w:rsidRPr="00BA04C6">
              <w:t>–</w:t>
            </w:r>
          </w:p>
        </w:tc>
        <w:tc>
          <w:tcPr>
            <w:tcW w:w="7337" w:type="dxa"/>
          </w:tcPr>
          <w:p w14:paraId="65C22FEB" w14:textId="13B52F9B"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14:paraId="4837FB3C" w14:textId="77777777" w:rsidTr="00590C8F">
        <w:tc>
          <w:tcPr>
            <w:tcW w:w="2802" w:type="dxa"/>
          </w:tcPr>
          <w:p w14:paraId="772CA5FF" w14:textId="121645F9" w:rsidR="00A30563" w:rsidRPr="00FA23FB" w:rsidRDefault="00A30563" w:rsidP="00A30563">
            <w:pPr>
              <w:tabs>
                <w:tab w:val="left" w:pos="2977"/>
                <w:tab w:val="left" w:pos="3544"/>
              </w:tabs>
              <w:rPr>
                <w:b/>
              </w:rPr>
            </w:pPr>
            <w:r>
              <w:rPr>
                <w:b/>
              </w:rPr>
              <w:t>Правительство РФ</w:t>
            </w:r>
          </w:p>
        </w:tc>
        <w:tc>
          <w:tcPr>
            <w:tcW w:w="425" w:type="dxa"/>
          </w:tcPr>
          <w:p w14:paraId="06E91A5B" w14:textId="1BF28F52" w:rsidR="00A30563" w:rsidRPr="00FA23FB" w:rsidRDefault="00A30563" w:rsidP="00A30563">
            <w:pPr>
              <w:tabs>
                <w:tab w:val="left" w:pos="2977"/>
                <w:tab w:val="left" w:pos="3544"/>
              </w:tabs>
            </w:pPr>
            <w:r w:rsidRPr="00A648B5">
              <w:t>–</w:t>
            </w:r>
          </w:p>
        </w:tc>
        <w:tc>
          <w:tcPr>
            <w:tcW w:w="7337" w:type="dxa"/>
          </w:tcPr>
          <w:p w14:paraId="37A4CC22" w14:textId="3BF95C49" w:rsidR="00A30563" w:rsidRPr="00FA23FB" w:rsidRDefault="00A30563" w:rsidP="00A30563">
            <w:pPr>
              <w:tabs>
                <w:tab w:val="left" w:pos="2977"/>
                <w:tab w:val="left" w:pos="3544"/>
              </w:tabs>
            </w:pPr>
            <w:r>
              <w:t>Правительство Российской Федерации.</w:t>
            </w:r>
          </w:p>
        </w:tc>
      </w:tr>
      <w:tr w:rsidR="00A30563" w:rsidRPr="006B14EA" w14:paraId="4B61CE7F" w14:textId="77777777" w:rsidTr="00590C8F">
        <w:tc>
          <w:tcPr>
            <w:tcW w:w="2802" w:type="dxa"/>
          </w:tcPr>
          <w:p w14:paraId="0F8A08E9" w14:textId="64320945" w:rsidR="00A30563" w:rsidRPr="006B14EA" w:rsidRDefault="00A30563" w:rsidP="00A30563">
            <w:pPr>
              <w:tabs>
                <w:tab w:val="left" w:pos="2977"/>
                <w:tab w:val="left" w:pos="3544"/>
              </w:tabs>
              <w:rPr>
                <w:b/>
              </w:rPr>
            </w:pPr>
            <w:r>
              <w:rPr>
                <w:b/>
              </w:rPr>
              <w:t>Реестр МСП</w:t>
            </w:r>
          </w:p>
        </w:tc>
        <w:tc>
          <w:tcPr>
            <w:tcW w:w="425" w:type="dxa"/>
          </w:tcPr>
          <w:p w14:paraId="3D8488AB" w14:textId="0E511F52" w:rsidR="00A30563" w:rsidRPr="006B14EA" w:rsidRDefault="00A30563" w:rsidP="00A30563">
            <w:pPr>
              <w:tabs>
                <w:tab w:val="left" w:pos="2977"/>
                <w:tab w:val="left" w:pos="3544"/>
              </w:tabs>
            </w:pPr>
            <w:r w:rsidRPr="00A648B5">
              <w:t>–</w:t>
            </w:r>
          </w:p>
        </w:tc>
        <w:tc>
          <w:tcPr>
            <w:tcW w:w="7337" w:type="dxa"/>
          </w:tcPr>
          <w:p w14:paraId="207BE08A" w14:textId="26C70D1F"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21AF067A" w14:textId="77777777" w:rsidTr="00590C8F">
        <w:tc>
          <w:tcPr>
            <w:tcW w:w="2802" w:type="dxa"/>
          </w:tcPr>
          <w:p w14:paraId="1B0ACFE8" w14:textId="0DDEDB7B" w:rsidR="00A30563" w:rsidRDefault="00A30563" w:rsidP="00A30563">
            <w:pPr>
              <w:tabs>
                <w:tab w:val="left" w:pos="2977"/>
                <w:tab w:val="left" w:pos="3544"/>
              </w:tabs>
              <w:rPr>
                <w:b/>
              </w:rPr>
            </w:pPr>
            <w:r>
              <w:rPr>
                <w:b/>
              </w:rPr>
              <w:t xml:space="preserve">Стороны </w:t>
            </w:r>
          </w:p>
        </w:tc>
        <w:tc>
          <w:tcPr>
            <w:tcW w:w="425" w:type="dxa"/>
          </w:tcPr>
          <w:p w14:paraId="08D6C968" w14:textId="148ABA78" w:rsidR="00A30563" w:rsidRPr="00A648B5" w:rsidRDefault="00A30563" w:rsidP="00A30563">
            <w:pPr>
              <w:tabs>
                <w:tab w:val="left" w:pos="2977"/>
                <w:tab w:val="left" w:pos="3544"/>
              </w:tabs>
            </w:pPr>
            <w:r w:rsidRPr="00A648B5">
              <w:t>–</w:t>
            </w:r>
          </w:p>
        </w:tc>
        <w:tc>
          <w:tcPr>
            <w:tcW w:w="7337" w:type="dxa"/>
          </w:tcPr>
          <w:p w14:paraId="32F95141" w14:textId="3B5372CC"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201C0C36" w14:textId="77777777" w:rsidTr="00590C8F">
        <w:tc>
          <w:tcPr>
            <w:tcW w:w="2802" w:type="dxa"/>
          </w:tcPr>
          <w:p w14:paraId="74DE536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1031DDDA" w14:textId="77777777" w:rsidR="00A30563" w:rsidRPr="00BA04C6" w:rsidRDefault="00A30563" w:rsidP="00A30563">
            <w:pPr>
              <w:tabs>
                <w:tab w:val="left" w:pos="2977"/>
                <w:tab w:val="left" w:pos="3544"/>
              </w:tabs>
              <w:rPr>
                <w:b/>
              </w:rPr>
            </w:pPr>
            <w:r w:rsidRPr="00BA04C6">
              <w:t>–</w:t>
            </w:r>
          </w:p>
        </w:tc>
        <w:tc>
          <w:tcPr>
            <w:tcW w:w="7337" w:type="dxa"/>
          </w:tcPr>
          <w:p w14:paraId="6418A26D"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603D181F" w14:textId="77777777" w:rsidTr="00BA04C6">
        <w:tc>
          <w:tcPr>
            <w:tcW w:w="2802" w:type="dxa"/>
          </w:tcPr>
          <w:p w14:paraId="57D2595B" w14:textId="396D02F9" w:rsidR="00A30563" w:rsidRPr="00BA04C6" w:rsidRDefault="00A30563" w:rsidP="00A30563">
            <w:pPr>
              <w:tabs>
                <w:tab w:val="left" w:pos="2977"/>
                <w:tab w:val="left" w:pos="3544"/>
              </w:tabs>
              <w:rPr>
                <w:b/>
              </w:rPr>
            </w:pPr>
            <w:r w:rsidRPr="00BA04C6">
              <w:rPr>
                <w:b/>
              </w:rPr>
              <w:t>ЦЗК</w:t>
            </w:r>
          </w:p>
        </w:tc>
        <w:tc>
          <w:tcPr>
            <w:tcW w:w="425" w:type="dxa"/>
          </w:tcPr>
          <w:p w14:paraId="3BBADFD6" w14:textId="61DAB10A" w:rsidR="00A30563" w:rsidRPr="00BA04C6" w:rsidRDefault="00A30563" w:rsidP="00A30563">
            <w:pPr>
              <w:tabs>
                <w:tab w:val="left" w:pos="2977"/>
                <w:tab w:val="left" w:pos="3544"/>
              </w:tabs>
            </w:pPr>
            <w:r w:rsidRPr="00BA04C6">
              <w:t>–</w:t>
            </w:r>
          </w:p>
        </w:tc>
        <w:tc>
          <w:tcPr>
            <w:tcW w:w="7337" w:type="dxa"/>
          </w:tcPr>
          <w:p w14:paraId="0B29DE2D" w14:textId="19A7874E"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7A48F387" w14:textId="77777777" w:rsidTr="00BA04C6">
        <w:tc>
          <w:tcPr>
            <w:tcW w:w="2802" w:type="dxa"/>
          </w:tcPr>
          <w:p w14:paraId="6F0D3A92" w14:textId="77777777" w:rsidR="00A30563" w:rsidRPr="00BA04C6" w:rsidRDefault="00A30563" w:rsidP="00A30563">
            <w:pPr>
              <w:tabs>
                <w:tab w:val="left" w:pos="2977"/>
                <w:tab w:val="left" w:pos="3544"/>
              </w:tabs>
              <w:rPr>
                <w:b/>
              </w:rPr>
            </w:pPr>
            <w:r w:rsidRPr="00BA04C6">
              <w:rPr>
                <w:b/>
              </w:rPr>
              <w:t>ЭТП</w:t>
            </w:r>
          </w:p>
        </w:tc>
        <w:tc>
          <w:tcPr>
            <w:tcW w:w="425" w:type="dxa"/>
          </w:tcPr>
          <w:p w14:paraId="698CF3C3" w14:textId="77777777" w:rsidR="00A30563" w:rsidRPr="00BA04C6" w:rsidRDefault="00A30563" w:rsidP="00A30563">
            <w:pPr>
              <w:tabs>
                <w:tab w:val="left" w:pos="2977"/>
                <w:tab w:val="left" w:pos="3544"/>
              </w:tabs>
              <w:rPr>
                <w:b/>
              </w:rPr>
            </w:pPr>
            <w:r w:rsidRPr="00BA04C6">
              <w:t>–</w:t>
            </w:r>
          </w:p>
        </w:tc>
        <w:tc>
          <w:tcPr>
            <w:tcW w:w="7337" w:type="dxa"/>
          </w:tcPr>
          <w:p w14:paraId="5F708270" w14:textId="6EF1304B"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30" w:name="_Toc51078760"/>
      <w:r w:rsidRPr="00376A79">
        <w:rPr>
          <w:rFonts w:ascii="Times New Roman" w:hAnsi="Times New Roman"/>
          <w:sz w:val="28"/>
          <w:szCs w:val="28"/>
        </w:rPr>
        <w:lastRenderedPageBreak/>
        <w:t>ТЕРМИНЫ И ОПРЕДЕЛЕНИЯ</w:t>
      </w:r>
      <w:bookmarkEnd w:id="13"/>
      <w:bookmarkEnd w:id="30"/>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3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1"/>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1B6B87A9" w14:textId="6F367102"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4E802B41" w:rsidR="0078092A" w:rsidRDefault="0078092A" w:rsidP="00AE1385">
      <w:pPr>
        <w:rPr>
          <w:b/>
        </w:rPr>
      </w:pPr>
      <w:r>
        <w:rPr>
          <w:b/>
        </w:rPr>
        <w:lastRenderedPageBreak/>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t>.</w:t>
      </w:r>
    </w:p>
    <w:p w14:paraId="41B2E07F" w14:textId="4FF50665"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60EAC901"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E8DB1C9" w14:textId="45EAF38A"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604EED59" w14:textId="7CEA5C7C"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63CC5EC"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481EE0A" w14:textId="425531E3"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374BCFED" w:rsidR="00234B9D" w:rsidRDefault="00234B9D" w:rsidP="00AE1385">
      <w:pPr>
        <w:rPr>
          <w:b/>
        </w:rPr>
      </w:pPr>
      <w:r>
        <w:rPr>
          <w:b/>
        </w:rPr>
        <w:lastRenderedPageBreak/>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51078761"/>
      <w:bookmarkStart w:id="41" w:name="_Ref51372150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0"/>
    </w:p>
    <w:p w14:paraId="745C967B" w14:textId="77777777" w:rsidR="00D11474" w:rsidRPr="00E014DA" w:rsidRDefault="00D11474" w:rsidP="00D11474">
      <w:pPr>
        <w:pStyle w:val="20"/>
        <w:rPr>
          <w:sz w:val="28"/>
        </w:rPr>
      </w:pPr>
      <w:bookmarkStart w:id="42" w:name="_Toc51078762"/>
      <w:r w:rsidRPr="00E014DA">
        <w:rPr>
          <w:sz w:val="28"/>
        </w:rPr>
        <w:t>Статус настоящего раздела</w:t>
      </w:r>
      <w:bookmarkEnd w:id="42"/>
    </w:p>
    <w:p w14:paraId="1F05F548" w14:textId="155BEE8A"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6339A8">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6339A8">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rPr>
          <w:sz w:val="28"/>
        </w:rPr>
      </w:pPr>
      <w:bookmarkStart w:id="43" w:name="_Toc203081977"/>
      <w:bookmarkStart w:id="44" w:name="_Toc328493354"/>
      <w:bookmarkStart w:id="45" w:name="_Toc334798694"/>
      <w:bookmarkStart w:id="46" w:name="_Toc51078763"/>
      <w:r w:rsidRPr="00D25F7D">
        <w:rPr>
          <w:sz w:val="28"/>
        </w:rPr>
        <w:t>Информация о проводимо</w:t>
      </w:r>
      <w:r w:rsidR="00DA368F">
        <w:rPr>
          <w:sz w:val="28"/>
        </w:rPr>
        <w:t>й</w:t>
      </w:r>
      <w:r w:rsidRPr="00D25F7D">
        <w:rPr>
          <w:sz w:val="28"/>
        </w:rPr>
        <w:t xml:space="preserve"> </w:t>
      </w:r>
      <w:bookmarkEnd w:id="43"/>
      <w:bookmarkEnd w:id="44"/>
      <w:bookmarkEnd w:id="45"/>
      <w:r w:rsidR="00DA368F">
        <w:rPr>
          <w:sz w:val="28"/>
        </w:rPr>
        <w:t>закупке</w:t>
      </w:r>
      <w:bookmarkEnd w:id="46"/>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1"/>
              <w:jc w:val="left"/>
            </w:pPr>
            <w:bookmarkStart w:id="47" w:name="_Ref514460849"/>
          </w:p>
        </w:tc>
        <w:bookmarkEnd w:id="47"/>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4180455C" w:rsidR="008034AE" w:rsidRPr="00B359A3" w:rsidRDefault="000875A2" w:rsidP="00401F1A">
            <w:pPr>
              <w:spacing w:after="120"/>
              <w:rPr>
                <w:rStyle w:val="afa"/>
                <w:b w:val="0"/>
              </w:rPr>
            </w:pPr>
            <w:r w:rsidRPr="00BA5EAB">
              <w:t>Конкурс в электронной форме</w:t>
            </w:r>
          </w:p>
        </w:tc>
      </w:tr>
      <w:tr w:rsidR="004010E6"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1"/>
            </w:pPr>
            <w:bookmarkStart w:id="48" w:name="_Ref249785568"/>
          </w:p>
        </w:tc>
        <w:bookmarkEnd w:id="48"/>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50879086" w:rsidR="004010E6" w:rsidRPr="00BA04C6" w:rsidRDefault="009E3B38" w:rsidP="009E3B38">
            <w:pPr>
              <w:suppressAutoHyphens/>
              <w:rPr>
                <w:rStyle w:val="afa"/>
                <w:b w:val="0"/>
                <w:snapToGrid/>
              </w:rPr>
            </w:pPr>
            <w:r w:rsidRPr="009E3B38">
              <w:t>ЛОТ № 15501-КС ПИР СМР-2021-ДРСК</w:t>
            </w:r>
            <w:r>
              <w:rPr>
                <w:b/>
                <w:i/>
              </w:rPr>
              <w:t xml:space="preserve"> «</w:t>
            </w:r>
            <w:r w:rsidRPr="009E3B38">
              <w:rPr>
                <w:b/>
                <w:i/>
              </w:rPr>
              <w:t>Мероприятия по строительству и реконструкции для технологического присоединения потребителей на территории функционирования филиала АЭС»</w:t>
            </w:r>
          </w:p>
        </w:tc>
      </w:tr>
      <w:tr w:rsidR="004010E6"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1"/>
            </w:pPr>
            <w:bookmarkStart w:id="49" w:name="_Ref389745249"/>
          </w:p>
        </w:tc>
        <w:bookmarkEnd w:id="49"/>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CE9C4B" w14:textId="3945B776" w:rsidR="000D6DBD" w:rsidRPr="00BA04C6" w:rsidRDefault="00724896" w:rsidP="000D6DBD">
            <w:pPr>
              <w:pStyle w:val="Tableheader"/>
              <w:rPr>
                <w:rStyle w:val="afa"/>
                <w:b/>
              </w:rPr>
            </w:pPr>
            <w:r w:rsidRPr="00724896">
              <w:rPr>
                <w:b w:val="0"/>
                <w:snapToGrid w:val="0"/>
                <w:sz w:val="26"/>
                <w:szCs w:val="26"/>
              </w:rPr>
              <w:t>Нет</w:t>
            </w:r>
            <w:r w:rsidRPr="00724896">
              <w:rPr>
                <w:i/>
                <w:snapToGrid w:val="0"/>
                <w:sz w:val="26"/>
                <w:szCs w:val="26"/>
              </w:rPr>
              <w:t xml:space="preserve"> </w:t>
            </w:r>
          </w:p>
          <w:p w14:paraId="4A4EAD5B" w14:textId="4B939FCB" w:rsidR="00C93D41" w:rsidRPr="00BA04C6" w:rsidRDefault="00C93D41" w:rsidP="007E0068">
            <w:pPr>
              <w:spacing w:after="120"/>
              <w:rPr>
                <w:rStyle w:val="afa"/>
                <w:b w:val="0"/>
                <w:snapToGrid/>
              </w:rPr>
            </w:pPr>
          </w:p>
        </w:tc>
      </w:tr>
      <w:tr w:rsidR="003172C5"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1"/>
              <w:jc w:val="left"/>
            </w:pPr>
            <w:bookmarkStart w:id="50" w:name="_Ref514509589"/>
          </w:p>
        </w:tc>
        <w:bookmarkEnd w:id="50"/>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724896" w:rsidRDefault="00655BC6" w:rsidP="006D6780">
            <w:pPr>
              <w:pStyle w:val="Tableheader"/>
              <w:rPr>
                <w:rStyle w:val="afa"/>
                <w:b/>
                <w:sz w:val="26"/>
                <w:szCs w:val="26"/>
              </w:rPr>
            </w:pPr>
            <w:r>
              <w:rPr>
                <w:b w:val="0"/>
                <w:snapToGrid w:val="0"/>
                <w:sz w:val="26"/>
                <w:szCs w:val="26"/>
              </w:rPr>
              <w:t>Да</w:t>
            </w:r>
          </w:p>
        </w:tc>
      </w:tr>
      <w:tr w:rsidR="00CC15CC"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1"/>
            </w:pPr>
            <w:bookmarkStart w:id="51" w:name="_Ref458187651"/>
          </w:p>
        </w:tc>
        <w:bookmarkEnd w:id="51"/>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60BBA9" w14:textId="77777777" w:rsidR="000D6DBD" w:rsidRPr="00CD4D93" w:rsidRDefault="000D6DBD" w:rsidP="006A60D7">
            <w:pPr>
              <w:spacing w:before="0"/>
              <w:ind w:left="38"/>
            </w:pPr>
            <w:r>
              <w:t xml:space="preserve">Электронная (торговая) площадка: </w:t>
            </w:r>
            <w:hyperlink r:id="rId17" w:history="1">
              <w:r w:rsidRPr="00E73184">
                <w:rPr>
                  <w:rStyle w:val="aa"/>
                  <w:lang w:val="en-US"/>
                </w:rPr>
                <w:t>msp</w:t>
              </w:r>
              <w:r w:rsidRPr="00E73184">
                <w:rPr>
                  <w:rStyle w:val="aa"/>
                </w:rPr>
                <w:t>.</w:t>
              </w:r>
              <w:r w:rsidRPr="00E73184">
                <w:rPr>
                  <w:rStyle w:val="aa"/>
                  <w:lang w:val="en-US"/>
                </w:rPr>
                <w:t>roseltorg</w:t>
              </w:r>
              <w:r w:rsidRPr="00E73184">
                <w:rPr>
                  <w:rStyle w:val="aa"/>
                </w:rPr>
                <w:t>.</w:t>
              </w:r>
              <w:r w:rsidRPr="00E73184">
                <w:rPr>
                  <w:rStyle w:val="aa"/>
                  <w:lang w:val="en-US"/>
                </w:rPr>
                <w:t>ru</w:t>
              </w:r>
            </w:hyperlink>
          </w:p>
          <w:p w14:paraId="493BD781" w14:textId="39442734" w:rsidR="00B6473B" w:rsidRPr="00B6473B" w:rsidRDefault="000D6DBD" w:rsidP="006A60D7">
            <w:pPr>
              <w:spacing w:before="0" w:after="120"/>
              <w:ind w:left="38"/>
              <w:rPr>
                <w:i/>
                <w:snapToGrid/>
                <w:shd w:val="clear" w:color="auto" w:fill="FFFF99"/>
              </w:rPr>
            </w:pPr>
            <w:r w:rsidRPr="00BA04C6">
              <w:t>Регламент ЭТП, в соответствии с которым проводится закупка, размещен по адресу:</w:t>
            </w:r>
            <w:r>
              <w:rPr>
                <w:i/>
                <w:snapToGrid/>
                <w:shd w:val="clear" w:color="auto" w:fill="FFFF99"/>
              </w:rPr>
              <w:t xml:space="preserve"> </w:t>
            </w:r>
            <w:hyperlink r:id="rId18" w:history="1">
              <w:r w:rsidRPr="00B61237">
                <w:rPr>
                  <w:rStyle w:val="aa"/>
                </w:rPr>
                <w:t>https://www.roseltorg.ru/knowledge_db/docs?55</w:t>
              </w:r>
            </w:hyperlink>
            <w:r>
              <w:t xml:space="preserve"> </w:t>
            </w:r>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1"/>
              <w:jc w:val="left"/>
            </w:pPr>
            <w:bookmarkStart w:id="52" w:name="_Ref388452493"/>
          </w:p>
        </w:tc>
        <w:bookmarkEnd w:id="52"/>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2D6911" w:rsidRDefault="00B359A3" w:rsidP="00C34252">
            <w:pPr>
              <w:rPr>
                <w:b/>
                <w:i/>
                <w:color w:val="FF0000"/>
              </w:rPr>
            </w:pPr>
            <w:r w:rsidRPr="002D6911">
              <w:rPr>
                <w:b/>
                <w:i/>
                <w:color w:val="FF0000"/>
              </w:rPr>
              <w:t xml:space="preserve">Участвовать в закупке могут только субъекты МСП. </w:t>
            </w:r>
          </w:p>
          <w:p w14:paraId="283EF90E" w14:textId="77777777" w:rsidR="00D11474" w:rsidRDefault="00B359A3" w:rsidP="00C34252">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p w14:paraId="514379E3" w14:textId="2D6A2C37" w:rsidR="009E3B38" w:rsidRPr="00B24F0C" w:rsidRDefault="009E3B38" w:rsidP="00C34252">
            <w:pPr>
              <w:rPr>
                <w:rStyle w:val="afa"/>
                <w:b w:val="0"/>
                <w:i w:val="0"/>
                <w:shd w:val="clear" w:color="auto" w:fill="auto"/>
              </w:rPr>
            </w:pPr>
            <w:r w:rsidRPr="009E3B38">
              <w:rPr>
                <w:rFonts w:eastAsia="Geneva"/>
                <w:i/>
                <w:noProof/>
                <w:lang w:eastAsia="en-US"/>
              </w:rPr>
              <w:t xml:space="preserve">В соответствии с требованиями постановления Правительства РФ от 30 декабря 2018 года № 1752 «О </w:t>
            </w:r>
            <w:r w:rsidRPr="009E3B38">
              <w:rPr>
                <w:rFonts w:eastAsia="Geneva"/>
                <w:i/>
                <w:noProof/>
                <w:lang w:eastAsia="en-US"/>
              </w:rPr>
              <w:lastRenderedPageBreak/>
              <w:t>порядке регистрации участников закупок в единой информационной системе в сфере закупок товаров, работ, услуг для обеспечения государственных и муниципальных нужд и ведения единого реестра участников закупок и внесении изменений в постановление Правительства Российской Федерации от 8 июня 2018 № 656» с 1 января 2020 года принять участие в конкурентных закупках, участниками которых могут быть только субъекты МСП, смогут только участники закупок, прошедшие регистрацию в ЕИС и включенные в Единый реестр участников закупок</w:t>
            </w:r>
            <w:r>
              <w:rPr>
                <w:rFonts w:eastAsia="Geneva"/>
                <w:noProof/>
                <w:lang w:eastAsia="en-US"/>
              </w:rPr>
              <w:t>.</w:t>
            </w:r>
          </w:p>
        </w:tc>
      </w:tr>
      <w:tr w:rsidR="002D6911"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2D6911" w:rsidRPr="00BA04C6" w:rsidRDefault="002D6911" w:rsidP="002D6911">
            <w:pPr>
              <w:pStyle w:val="a1"/>
            </w:pPr>
            <w:bookmarkStart w:id="53" w:name="_Ref384115722"/>
          </w:p>
        </w:tc>
        <w:bookmarkEnd w:id="53"/>
        <w:tc>
          <w:tcPr>
            <w:tcW w:w="2693" w:type="dxa"/>
            <w:tcBorders>
              <w:top w:val="single" w:sz="4" w:space="0" w:color="auto"/>
              <w:left w:val="single" w:sz="4" w:space="0" w:color="auto"/>
              <w:bottom w:val="single" w:sz="4" w:space="0" w:color="auto"/>
              <w:right w:val="single" w:sz="4" w:space="0" w:color="auto"/>
            </w:tcBorders>
          </w:tcPr>
          <w:p w14:paraId="6FCF8DF4" w14:textId="60CC6D40" w:rsidR="002D6911" w:rsidRPr="00BA04C6" w:rsidRDefault="002D6911" w:rsidP="002D6911">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6C8E2E0" w14:textId="77777777" w:rsidR="002D6911" w:rsidRPr="00647191" w:rsidRDefault="002D6911" w:rsidP="002D6911">
            <w:pPr>
              <w:pStyle w:val="Tableheader"/>
              <w:widowControl w:val="0"/>
              <w:spacing w:before="0"/>
              <w:rPr>
                <w:b w:val="0"/>
                <w:i/>
                <w:snapToGrid w:val="0"/>
                <w:sz w:val="24"/>
              </w:rPr>
            </w:pPr>
            <w:r w:rsidRPr="00647191">
              <w:rPr>
                <w:b w:val="0"/>
                <w:snapToGrid w:val="0"/>
                <w:sz w:val="24"/>
              </w:rPr>
              <w:t xml:space="preserve">Наименование (полное и сокращенное): </w:t>
            </w:r>
            <w:r w:rsidRPr="00647191">
              <w:rPr>
                <w:b w:val="0"/>
                <w:i/>
                <w:snapToGrid w:val="0"/>
                <w:sz w:val="24"/>
              </w:rPr>
              <w:t>Акционерное общество «Дальневосточная распределительная сетевая компания» (далее – АО «ДРСК»)</w:t>
            </w:r>
          </w:p>
          <w:p w14:paraId="73B48237" w14:textId="77777777" w:rsidR="002D6911" w:rsidRPr="00647191" w:rsidRDefault="002D6911" w:rsidP="002D6911">
            <w:pPr>
              <w:pStyle w:val="Tableheader"/>
              <w:widowControl w:val="0"/>
              <w:spacing w:before="0"/>
              <w:rPr>
                <w:b w:val="0"/>
                <w:i/>
                <w:snapToGrid w:val="0"/>
                <w:sz w:val="24"/>
              </w:rPr>
            </w:pPr>
            <w:r w:rsidRPr="00647191">
              <w:rPr>
                <w:b w:val="0"/>
                <w:snapToGrid w:val="0"/>
                <w:sz w:val="24"/>
              </w:rPr>
              <w:t xml:space="preserve">Место нахождения: </w:t>
            </w:r>
            <w:r w:rsidRPr="00647191">
              <w:rPr>
                <w:b w:val="0"/>
                <w:i/>
                <w:snapToGrid w:val="0"/>
                <w:sz w:val="24"/>
              </w:rPr>
              <w:t xml:space="preserve">Амурская обл., г. Благовещенск, ул. Шевченко, </w:t>
            </w:r>
            <w:r>
              <w:rPr>
                <w:b w:val="0"/>
                <w:i/>
                <w:snapToGrid w:val="0"/>
                <w:sz w:val="24"/>
              </w:rPr>
              <w:t>32</w:t>
            </w:r>
          </w:p>
          <w:p w14:paraId="6EF465D3" w14:textId="77777777" w:rsidR="002D6911" w:rsidRPr="00647191" w:rsidRDefault="002D6911" w:rsidP="002D6911">
            <w:pPr>
              <w:pStyle w:val="Tableheader"/>
              <w:widowControl w:val="0"/>
              <w:spacing w:before="0"/>
              <w:rPr>
                <w:snapToGrid w:val="0"/>
                <w:sz w:val="24"/>
              </w:rPr>
            </w:pPr>
            <w:r w:rsidRPr="00647191">
              <w:rPr>
                <w:b w:val="0"/>
                <w:snapToGrid w:val="0"/>
                <w:sz w:val="24"/>
              </w:rPr>
              <w:t xml:space="preserve">Почтовый адрес: </w:t>
            </w:r>
            <w:r w:rsidRPr="00647191">
              <w:rPr>
                <w:b w:val="0"/>
                <w:i/>
                <w:snapToGrid w:val="0"/>
                <w:sz w:val="24"/>
              </w:rPr>
              <w:t>675000</w:t>
            </w:r>
          </w:p>
          <w:p w14:paraId="30F33495" w14:textId="77777777" w:rsidR="002D6911" w:rsidRPr="00647191" w:rsidRDefault="002D6911" w:rsidP="002D6911">
            <w:pPr>
              <w:pStyle w:val="Tableheader"/>
              <w:widowControl w:val="0"/>
              <w:spacing w:before="0"/>
              <w:rPr>
                <w:b w:val="0"/>
                <w:i/>
                <w:snapToGrid w:val="0"/>
                <w:sz w:val="24"/>
              </w:rPr>
            </w:pPr>
            <w:r w:rsidRPr="00647191">
              <w:rPr>
                <w:b w:val="0"/>
                <w:snapToGrid w:val="0"/>
                <w:sz w:val="24"/>
              </w:rPr>
              <w:t xml:space="preserve">Адрес электронной почты: </w:t>
            </w:r>
            <w:hyperlink r:id="rId19" w:history="1">
              <w:r w:rsidRPr="00647191">
                <w:rPr>
                  <w:rStyle w:val="aa"/>
                  <w:i/>
                  <w:snapToGrid w:val="0"/>
                  <w:sz w:val="24"/>
                </w:rPr>
                <w:t>doc@drsk.ru</w:t>
              </w:r>
            </w:hyperlink>
          </w:p>
          <w:p w14:paraId="0885C44D" w14:textId="0CC3E624" w:rsidR="002D6911" w:rsidRPr="00970AF4" w:rsidRDefault="002D6911" w:rsidP="009E3B38">
            <w:pPr>
              <w:pStyle w:val="Tableheader"/>
              <w:spacing w:after="120"/>
              <w:rPr>
                <w:rStyle w:val="afa"/>
                <w:i w:val="0"/>
                <w:snapToGrid w:val="0"/>
                <w:sz w:val="26"/>
                <w:szCs w:val="26"/>
                <w:shd w:val="clear" w:color="auto" w:fill="auto"/>
              </w:rPr>
            </w:pPr>
            <w:r w:rsidRPr="00647191">
              <w:rPr>
                <w:sz w:val="24"/>
              </w:rPr>
              <w:t xml:space="preserve">Контактный телефон: </w:t>
            </w:r>
            <w:r w:rsidRPr="00647191">
              <w:rPr>
                <w:i/>
                <w:sz w:val="24"/>
              </w:rPr>
              <w:t>(4162) 39</w:t>
            </w:r>
            <w:r w:rsidR="009E3B38">
              <w:rPr>
                <w:i/>
                <w:sz w:val="24"/>
              </w:rPr>
              <w:t>7-</w:t>
            </w:r>
            <w:r w:rsidRPr="00647191">
              <w:rPr>
                <w:i/>
                <w:sz w:val="24"/>
              </w:rPr>
              <w:t>73-83</w:t>
            </w:r>
          </w:p>
        </w:tc>
      </w:tr>
      <w:tr w:rsidR="002D6911"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2D6911" w:rsidRPr="00BA04C6" w:rsidRDefault="002D6911" w:rsidP="002D6911">
            <w:pPr>
              <w:pStyle w:val="a1"/>
            </w:pPr>
            <w:bookmarkStart w:id="54" w:name="_Ref249842235"/>
          </w:p>
        </w:tc>
        <w:bookmarkEnd w:id="54"/>
        <w:tc>
          <w:tcPr>
            <w:tcW w:w="2693" w:type="dxa"/>
            <w:tcBorders>
              <w:top w:val="single" w:sz="4" w:space="0" w:color="auto"/>
              <w:left w:val="single" w:sz="4" w:space="0" w:color="auto"/>
              <w:bottom w:val="single" w:sz="4" w:space="0" w:color="auto"/>
              <w:right w:val="single" w:sz="4" w:space="0" w:color="auto"/>
            </w:tcBorders>
          </w:tcPr>
          <w:p w14:paraId="7DBA27B4" w14:textId="06039C60" w:rsidR="002D6911" w:rsidRPr="00BA04C6" w:rsidRDefault="002D6911" w:rsidP="002D6911">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496431D" w14:textId="77777777" w:rsidR="002D6911" w:rsidRPr="00647191" w:rsidRDefault="002D6911" w:rsidP="002D6911">
            <w:pPr>
              <w:pStyle w:val="Tableheader"/>
              <w:widowControl w:val="0"/>
              <w:spacing w:before="0"/>
              <w:rPr>
                <w:b w:val="0"/>
                <w:i/>
                <w:snapToGrid w:val="0"/>
                <w:sz w:val="24"/>
              </w:rPr>
            </w:pPr>
            <w:r w:rsidRPr="00647191">
              <w:rPr>
                <w:b w:val="0"/>
                <w:snapToGrid w:val="0"/>
                <w:sz w:val="24"/>
              </w:rPr>
              <w:t xml:space="preserve">Наименование (полное и сокращенное): </w:t>
            </w:r>
            <w:r w:rsidRPr="00647191">
              <w:rPr>
                <w:b w:val="0"/>
                <w:i/>
                <w:snapToGrid w:val="0"/>
                <w:sz w:val="24"/>
              </w:rPr>
              <w:t>Акционерное общество «Дальневосточная распределительная сетевая компания» (далее – АО «ДРСК»)</w:t>
            </w:r>
          </w:p>
          <w:p w14:paraId="03997333" w14:textId="77777777" w:rsidR="002D6911" w:rsidRPr="00647191" w:rsidRDefault="002D6911" w:rsidP="002D6911">
            <w:pPr>
              <w:pStyle w:val="Tableheader"/>
              <w:widowControl w:val="0"/>
              <w:spacing w:before="0"/>
              <w:rPr>
                <w:b w:val="0"/>
                <w:i/>
                <w:snapToGrid w:val="0"/>
                <w:sz w:val="24"/>
              </w:rPr>
            </w:pPr>
            <w:r w:rsidRPr="00647191">
              <w:rPr>
                <w:b w:val="0"/>
                <w:snapToGrid w:val="0"/>
                <w:sz w:val="24"/>
              </w:rPr>
              <w:t xml:space="preserve">Место нахождения: </w:t>
            </w:r>
            <w:r w:rsidRPr="00647191">
              <w:rPr>
                <w:b w:val="0"/>
                <w:i/>
                <w:snapToGrid w:val="0"/>
                <w:sz w:val="24"/>
              </w:rPr>
              <w:t xml:space="preserve">Амурская обл., г. Благовещенск, ул. Шевченко, </w:t>
            </w:r>
            <w:r>
              <w:rPr>
                <w:b w:val="0"/>
                <w:i/>
                <w:snapToGrid w:val="0"/>
                <w:sz w:val="24"/>
              </w:rPr>
              <w:t>32</w:t>
            </w:r>
          </w:p>
          <w:p w14:paraId="30E51FD4" w14:textId="77777777" w:rsidR="002D6911" w:rsidRPr="00647191" w:rsidRDefault="002D6911" w:rsidP="002D6911">
            <w:pPr>
              <w:pStyle w:val="Tableheader"/>
              <w:widowControl w:val="0"/>
              <w:spacing w:before="0"/>
              <w:rPr>
                <w:snapToGrid w:val="0"/>
                <w:sz w:val="24"/>
              </w:rPr>
            </w:pPr>
            <w:r w:rsidRPr="00647191">
              <w:rPr>
                <w:b w:val="0"/>
                <w:snapToGrid w:val="0"/>
                <w:sz w:val="24"/>
              </w:rPr>
              <w:t xml:space="preserve">Почтовый адрес: </w:t>
            </w:r>
            <w:r w:rsidRPr="00647191">
              <w:rPr>
                <w:b w:val="0"/>
                <w:i/>
                <w:snapToGrid w:val="0"/>
                <w:sz w:val="24"/>
              </w:rPr>
              <w:t>675000</w:t>
            </w:r>
          </w:p>
          <w:p w14:paraId="6102D99C" w14:textId="77777777" w:rsidR="002D6911" w:rsidRPr="00647191" w:rsidRDefault="002D6911" w:rsidP="002D6911">
            <w:pPr>
              <w:pStyle w:val="Tableheader"/>
              <w:widowControl w:val="0"/>
              <w:spacing w:before="0"/>
              <w:rPr>
                <w:b w:val="0"/>
                <w:i/>
                <w:snapToGrid w:val="0"/>
                <w:sz w:val="24"/>
              </w:rPr>
            </w:pPr>
            <w:r w:rsidRPr="00647191">
              <w:rPr>
                <w:b w:val="0"/>
                <w:snapToGrid w:val="0"/>
                <w:sz w:val="24"/>
              </w:rPr>
              <w:t xml:space="preserve">Адрес электронной почты: </w:t>
            </w:r>
            <w:hyperlink r:id="rId20" w:history="1">
              <w:r w:rsidRPr="00647191">
                <w:rPr>
                  <w:rStyle w:val="aa"/>
                  <w:i/>
                  <w:snapToGrid w:val="0"/>
                  <w:sz w:val="24"/>
                </w:rPr>
                <w:t>doc@drsk.ru</w:t>
              </w:r>
            </w:hyperlink>
          </w:p>
          <w:p w14:paraId="69920EF0" w14:textId="45632E75" w:rsidR="002D6911" w:rsidRPr="00BA04C6" w:rsidRDefault="002D6911" w:rsidP="002D6911">
            <w:pPr>
              <w:pStyle w:val="Tableheader"/>
              <w:spacing w:after="120"/>
              <w:rPr>
                <w:rStyle w:val="afa"/>
                <w:b/>
              </w:rPr>
            </w:pPr>
            <w:r w:rsidRPr="00647191">
              <w:rPr>
                <w:sz w:val="24"/>
              </w:rPr>
              <w:t xml:space="preserve">Контактный телефон: </w:t>
            </w:r>
            <w:r w:rsidRPr="00647191">
              <w:rPr>
                <w:i/>
                <w:sz w:val="24"/>
              </w:rPr>
              <w:t>(4162) 39-73-83</w:t>
            </w:r>
          </w:p>
        </w:tc>
      </w:tr>
      <w:tr w:rsidR="002D6911"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2D6911" w:rsidRPr="00BA04C6" w:rsidRDefault="002D6911" w:rsidP="002D6911">
            <w:pPr>
              <w:pStyle w:val="a1"/>
            </w:pPr>
            <w:bookmarkStart w:id="55" w:name="_Ref384115792"/>
          </w:p>
        </w:tc>
        <w:bookmarkEnd w:id="55"/>
        <w:tc>
          <w:tcPr>
            <w:tcW w:w="2693" w:type="dxa"/>
            <w:tcBorders>
              <w:top w:val="single" w:sz="4" w:space="0" w:color="auto"/>
              <w:left w:val="single" w:sz="4" w:space="0" w:color="auto"/>
              <w:bottom w:val="single" w:sz="4" w:space="0" w:color="auto"/>
              <w:right w:val="single" w:sz="4" w:space="0" w:color="auto"/>
            </w:tcBorders>
          </w:tcPr>
          <w:p w14:paraId="7F4CFBBF" w14:textId="41D7959D" w:rsidR="002D6911" w:rsidRPr="00BA04C6" w:rsidRDefault="002D6911" w:rsidP="002D6911">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C654692" w14:textId="77777777" w:rsidR="002D6911" w:rsidRPr="00647191" w:rsidRDefault="002D6911" w:rsidP="002D6911">
            <w:pPr>
              <w:pStyle w:val="Tableheader"/>
              <w:spacing w:before="0" w:after="120"/>
              <w:rPr>
                <w:i/>
                <w:sz w:val="24"/>
              </w:rPr>
            </w:pPr>
            <w:r w:rsidRPr="00647191">
              <w:rPr>
                <w:sz w:val="24"/>
              </w:rPr>
              <w:t xml:space="preserve">Контактное лицо (Ф.И.О.): </w:t>
            </w:r>
            <w:r w:rsidRPr="00647191">
              <w:rPr>
                <w:i/>
                <w:sz w:val="24"/>
              </w:rPr>
              <w:t xml:space="preserve">Ирдуганова Ирина Николаевна </w:t>
            </w:r>
          </w:p>
          <w:p w14:paraId="545144E6" w14:textId="77777777" w:rsidR="002D6911" w:rsidRPr="00647191" w:rsidRDefault="002D6911" w:rsidP="002D6911">
            <w:pPr>
              <w:pStyle w:val="Tableheader"/>
              <w:spacing w:before="0" w:after="120"/>
              <w:rPr>
                <w:i/>
                <w:sz w:val="24"/>
              </w:rPr>
            </w:pPr>
            <w:r w:rsidRPr="00647191">
              <w:rPr>
                <w:sz w:val="24"/>
              </w:rPr>
              <w:t xml:space="preserve">Контактный телефон: </w:t>
            </w:r>
            <w:r w:rsidRPr="00647191">
              <w:rPr>
                <w:i/>
                <w:sz w:val="24"/>
              </w:rPr>
              <w:t>(4162) 397-147</w:t>
            </w:r>
          </w:p>
          <w:p w14:paraId="4762D58F" w14:textId="4CCD211E" w:rsidR="002D6911" w:rsidRPr="009023D4" w:rsidRDefault="002D6911" w:rsidP="002D6911">
            <w:pPr>
              <w:pStyle w:val="Tableheader"/>
              <w:spacing w:after="120"/>
              <w:rPr>
                <w:rStyle w:val="afa"/>
                <w:i w:val="0"/>
                <w:snapToGrid w:val="0"/>
                <w:sz w:val="26"/>
                <w:szCs w:val="26"/>
                <w:shd w:val="clear" w:color="auto" w:fill="auto"/>
              </w:rPr>
            </w:pPr>
            <w:r w:rsidRPr="00647191">
              <w:rPr>
                <w:sz w:val="24"/>
              </w:rPr>
              <w:t xml:space="preserve">Адрес электронной почты: </w:t>
            </w:r>
            <w:hyperlink r:id="rId21" w:history="1">
              <w:r w:rsidRPr="00647191">
                <w:rPr>
                  <w:rStyle w:val="aa"/>
                  <w:i/>
                  <w:sz w:val="24"/>
                </w:rPr>
                <w:t>irduganova-in@drsk.ru</w:t>
              </w:r>
            </w:hyperlink>
          </w:p>
        </w:tc>
      </w:tr>
      <w:tr w:rsidR="00C367D4"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1"/>
            </w:pPr>
            <w:bookmarkStart w:id="56" w:name="_Ref514462143"/>
          </w:p>
        </w:tc>
        <w:bookmarkEnd w:id="56"/>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4C8DF9EE"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2" w:history="1">
              <w:r w:rsidRPr="00B359A3">
                <w:rPr>
                  <w:rStyle w:val="aa"/>
                </w:rPr>
                <w:t>www.zakupki.gov.ru</w:t>
              </w:r>
            </w:hyperlink>
            <w:r w:rsidRPr="00B359A3">
              <w:t xml:space="preserve"> </w:t>
            </w:r>
          </w:p>
        </w:tc>
      </w:tr>
      <w:tr w:rsidR="00D1147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1"/>
            </w:pPr>
            <w:bookmarkStart w:id="57" w:name="_Ref384115739"/>
          </w:p>
        </w:tc>
        <w:bookmarkEnd w:id="57"/>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52B32102" w:rsidR="00D11474" w:rsidRPr="002D6911" w:rsidRDefault="00BD2CC3" w:rsidP="009E3B38">
            <w:pPr>
              <w:rPr>
                <w:rStyle w:val="afa"/>
                <w:b w:val="0"/>
                <w:i w:val="0"/>
                <w:snapToGrid/>
              </w:rPr>
            </w:pPr>
            <w:r>
              <w:rPr>
                <w:b/>
                <w:i/>
              </w:rPr>
              <w:t>15.09</w:t>
            </w:r>
            <w:r w:rsidR="00133900" w:rsidRPr="002D6911">
              <w:rPr>
                <w:b/>
                <w:i/>
              </w:rPr>
              <w:t>.</w:t>
            </w:r>
            <w:r w:rsidR="00B655ED" w:rsidRPr="002D6911">
              <w:rPr>
                <w:b/>
                <w:i/>
              </w:rPr>
              <w:t>20</w:t>
            </w:r>
            <w:r w:rsidR="002D6911" w:rsidRPr="002D6911">
              <w:rPr>
                <w:b/>
                <w:i/>
              </w:rPr>
              <w:t>20</w:t>
            </w:r>
            <w:r w:rsidR="00133900" w:rsidRPr="002D6911">
              <w:rPr>
                <w:b/>
                <w:i/>
              </w:rPr>
              <w:t xml:space="preserve"> г.</w:t>
            </w:r>
            <w:r w:rsidR="002D6911" w:rsidRPr="002D6911">
              <w:rPr>
                <w:b/>
                <w:i/>
                <w:shd w:val="clear" w:color="auto" w:fill="FFFF99"/>
              </w:rPr>
              <w:t xml:space="preserve"> </w:t>
            </w:r>
          </w:p>
        </w:tc>
      </w:tr>
      <w:tr w:rsidR="004B550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1"/>
            </w:pPr>
            <w:bookmarkStart w:id="58" w:name="_Ref384116250"/>
          </w:p>
        </w:tc>
        <w:bookmarkEnd w:id="58"/>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A0DF5B5" w14:textId="714E9260" w:rsidR="001B60D5" w:rsidRDefault="001B60D5" w:rsidP="001B60D5">
            <w:pPr>
              <w:spacing w:after="120"/>
            </w:pPr>
            <w:r w:rsidRPr="008B0993">
              <w:t xml:space="preserve">НМЦ </w:t>
            </w:r>
            <w:r>
              <w:t xml:space="preserve">представлена в виде </w:t>
            </w:r>
            <w:r w:rsidRPr="008B0993">
              <w:t>цен</w:t>
            </w:r>
            <w:r>
              <w:t xml:space="preserve"> на каждую</w:t>
            </w:r>
            <w:r w:rsidRPr="008B0993">
              <w:t xml:space="preserve"> единиц</w:t>
            </w:r>
            <w:r>
              <w:t>у</w:t>
            </w:r>
            <w:r w:rsidRPr="008B0993">
              <w:t xml:space="preserve"> товара, работы, услуги </w:t>
            </w:r>
            <w:r>
              <w:t>согласно</w:t>
            </w:r>
            <w:r w:rsidR="00A93D3B" w:rsidRPr="001037FB">
              <w:t xml:space="preserve"> приложению к Документации о закупке</w:t>
            </w:r>
            <w:r>
              <w:t>,</w:t>
            </w:r>
            <w:r w:rsidRPr="007B70DC">
              <w:t xml:space="preserve"> </w:t>
            </w:r>
            <w:r>
              <w:t xml:space="preserve">превышение которых (по каждой единице товара, работы, услуги) не допускается. При этом максимальным значением цены договора является сумма в размере: </w:t>
            </w:r>
            <w:r w:rsidRPr="001B60D5">
              <w:rPr>
                <w:b/>
                <w:i/>
              </w:rPr>
              <w:t>25 000 000,00</w:t>
            </w:r>
            <w:r>
              <w:t xml:space="preserve">  руб., без учета НДС.</w:t>
            </w:r>
          </w:p>
          <w:p w14:paraId="208EAF5F" w14:textId="5B21C84C" w:rsidR="004B5506" w:rsidRPr="00482CE5" w:rsidRDefault="00482CE5" w:rsidP="001B60D5">
            <w:pPr>
              <w:spacing w:after="120"/>
              <w:rPr>
                <w:rStyle w:val="afa"/>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w:t>
            </w:r>
            <w:r>
              <w:lastRenderedPageBreak/>
              <w:t xml:space="preserve">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6339A8">
              <w:t>15</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6339A8" w:rsidRPr="006339A8">
              <w:t>ПРИЛОЖЕНИЕ № 8 – СТРУКТУРА НМЦ (в формате Excel)</w:t>
            </w:r>
            <w:r w:rsidRPr="008C0DD3">
              <w:fldChar w:fldCharType="end"/>
            </w:r>
            <w:r>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1"/>
            </w:pPr>
            <w:bookmarkStart w:id="59" w:name="_Ref249865292"/>
          </w:p>
        </w:tc>
        <w:bookmarkEnd w:id="59"/>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019D96FB"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7E1FF6B3" w14:textId="23FD73AC" w:rsidR="00B823AD" w:rsidRPr="00BA04C6" w:rsidRDefault="00B823AD" w:rsidP="003A4D98">
            <w:pPr>
              <w:pStyle w:val="Tabletext"/>
              <w:spacing w:after="120"/>
              <w:rPr>
                <w:bCs/>
                <w:iCs/>
                <w:sz w:val="26"/>
                <w:szCs w:val="26"/>
              </w:rPr>
            </w:pPr>
            <w:r w:rsidRPr="00750790">
              <w:rPr>
                <w:b/>
                <w:bCs/>
                <w:iCs/>
                <w:sz w:val="26"/>
                <w:szCs w:val="26"/>
              </w:rPr>
              <w:t xml:space="preserve">ВНИМАНИЕ! </w:t>
            </w:r>
            <w:r w:rsidR="00943B14" w:rsidRPr="00750790">
              <w:rPr>
                <w:bCs/>
                <w:iCs/>
                <w:sz w:val="26"/>
                <w:szCs w:val="26"/>
              </w:rPr>
              <w:t>Д</w:t>
            </w:r>
            <w:r w:rsidRPr="00750790">
              <w:rPr>
                <w:bCs/>
                <w:iCs/>
                <w:sz w:val="26"/>
                <w:szCs w:val="26"/>
              </w:rPr>
              <w:t>ля того</w:t>
            </w:r>
            <w:r w:rsidR="00943B14" w:rsidRPr="00750790">
              <w:rPr>
                <w:bCs/>
                <w:iCs/>
                <w:sz w:val="26"/>
                <w:szCs w:val="26"/>
              </w:rPr>
              <w:t>,</w:t>
            </w:r>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sz w:val="26"/>
                <w:szCs w:val="26"/>
              </w:rPr>
              <w:t xml:space="preserve">дополнительно к обеспечению заявки </w:t>
            </w:r>
            <w:r w:rsidRPr="00750790">
              <w:rPr>
                <w:bCs/>
                <w:iCs/>
                <w:sz w:val="26"/>
                <w:szCs w:val="26"/>
              </w:rPr>
              <w:t>должн</w:t>
            </w:r>
            <w:r w:rsidR="00043E1A">
              <w:rPr>
                <w:bCs/>
                <w:iCs/>
                <w:sz w:val="26"/>
                <w:szCs w:val="26"/>
              </w:rPr>
              <w:t>а</w:t>
            </w:r>
            <w:r w:rsidRPr="00750790">
              <w:rPr>
                <w:bCs/>
                <w:iCs/>
                <w:sz w:val="26"/>
                <w:szCs w:val="26"/>
              </w:rPr>
              <w:t xml:space="preserve"> быть</w:t>
            </w:r>
            <w:r w:rsidR="00043E1A">
              <w:rPr>
                <w:bCs/>
                <w:iCs/>
                <w:sz w:val="26"/>
                <w:szCs w:val="26"/>
              </w:rPr>
              <w:t xml:space="preserve"> внесена сумма в размере</w:t>
            </w:r>
            <w:r w:rsidRPr="00750790">
              <w:rPr>
                <w:bCs/>
                <w:iCs/>
                <w:sz w:val="26"/>
                <w:szCs w:val="26"/>
              </w:rPr>
              <w:t xml:space="preserve"> не менее </w:t>
            </w:r>
            <w:r w:rsidR="00043E1A">
              <w:rPr>
                <w:bCs/>
                <w:iCs/>
                <w:sz w:val="26"/>
                <w:szCs w:val="26"/>
              </w:rPr>
              <w:t>установленной платы</w:t>
            </w:r>
            <w:r w:rsidR="005F5D1B">
              <w:rPr>
                <w:bCs/>
                <w:iCs/>
                <w:sz w:val="26"/>
                <w:szCs w:val="26"/>
              </w:rPr>
              <w:t xml:space="preserve"> с лица, с которым заключается договор, в соответствии с тарифами оператора ЭТП</w:t>
            </w:r>
            <w:r w:rsidRPr="00750790">
              <w:rPr>
                <w:bCs/>
                <w:iCs/>
                <w:sz w:val="26"/>
                <w:szCs w:val="26"/>
              </w:rPr>
              <w:t>.</w:t>
            </w: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1"/>
            </w:pPr>
            <w:bookmarkStart w:id="60" w:name="_Ref514639908"/>
          </w:p>
        </w:tc>
        <w:bookmarkEnd w:id="60"/>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024A624A" w:rsidR="004B5506" w:rsidRPr="002D6911" w:rsidRDefault="002D6911" w:rsidP="002D6911">
            <w:pPr>
              <w:tabs>
                <w:tab w:val="left" w:pos="426"/>
              </w:tabs>
              <w:spacing w:after="120"/>
              <w:rPr>
                <w:rStyle w:val="afa"/>
                <w:b w:val="0"/>
              </w:rPr>
            </w:pPr>
            <w:r>
              <w:t>С</w:t>
            </w:r>
            <w:r w:rsidR="004B5506" w:rsidRPr="002D6911">
              <w:t>огласие (декларация) Участника на поставку продукции на условиях, указанных в Документации о закупке</w:t>
            </w:r>
            <w:r w:rsidR="004B2EB6" w:rsidRPr="002D6911">
              <w:t xml:space="preserve"> и не подлежащих изменению по результатам проведения закупки</w:t>
            </w:r>
            <w:r w:rsidR="004B5506" w:rsidRPr="002D6911">
              <w:t xml:space="preserve">, без направления Участником собственных подробных предложений – </w:t>
            </w:r>
            <w:r w:rsidR="008A21C6" w:rsidRPr="002D6911">
              <w:t xml:space="preserve">по форме Технического предложения, установленной в подразделе </w:t>
            </w:r>
            <w:r w:rsidR="008A21C6" w:rsidRPr="002D6911">
              <w:fldChar w:fldCharType="begin"/>
            </w:r>
            <w:r w:rsidR="008A21C6" w:rsidRPr="002D6911">
              <w:instrText xml:space="preserve"> REF _Ref514556477 \r \h  \* MERGEFORMAT </w:instrText>
            </w:r>
            <w:r w:rsidR="008A21C6" w:rsidRPr="002D6911">
              <w:fldChar w:fldCharType="separate"/>
            </w:r>
            <w:r w:rsidR="006339A8">
              <w:t>7.4</w:t>
            </w:r>
            <w:r w:rsidR="008A21C6" w:rsidRPr="002D6911">
              <w:fldChar w:fldCharType="end"/>
            </w:r>
            <w:r w:rsidR="00572EC8" w:rsidRPr="002D6911">
              <w:t xml:space="preserve"> </w:t>
            </w:r>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1"/>
            </w:pPr>
            <w:bookmarkStart w:id="61" w:name="_Ref513811076"/>
          </w:p>
        </w:tc>
        <w:bookmarkEnd w:id="61"/>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5061E4C0" w:rsidR="00EF0927" w:rsidRPr="00FC0EF8" w:rsidRDefault="00B823AD" w:rsidP="00552F6F">
            <w:pPr>
              <w:pStyle w:val="Tabletext"/>
              <w:rPr>
                <w:rStyle w:val="afa"/>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6339A8">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1"/>
            </w:pPr>
            <w:bookmarkStart w:id="62" w:name="_Ref513817350"/>
          </w:p>
        </w:tc>
        <w:bookmarkEnd w:id="62"/>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03AAF708" w14:textId="6405B256" w:rsidR="00D11474" w:rsidRPr="002D6911" w:rsidRDefault="00D11474" w:rsidP="003A4D98">
            <w:pPr>
              <w:pStyle w:val="Tabletext"/>
              <w:spacing w:after="120"/>
              <w:rPr>
                <w:b/>
                <w:i/>
                <w:snapToGrid w:val="0"/>
                <w:sz w:val="26"/>
                <w:szCs w:val="26"/>
                <w:shd w:val="clear" w:color="auto" w:fill="FFFF99"/>
              </w:rPr>
            </w:pPr>
            <w:r w:rsidRPr="002D6911">
              <w:rPr>
                <w:b/>
                <w:i/>
                <w:sz w:val="26"/>
                <w:szCs w:val="26"/>
              </w:rPr>
              <w:t>«</w:t>
            </w:r>
            <w:r w:rsidR="00BD2CC3">
              <w:rPr>
                <w:b/>
                <w:i/>
                <w:sz w:val="26"/>
                <w:szCs w:val="26"/>
              </w:rPr>
              <w:t>24</w:t>
            </w:r>
            <w:r w:rsidRPr="002D6911">
              <w:rPr>
                <w:b/>
                <w:i/>
                <w:sz w:val="26"/>
                <w:szCs w:val="26"/>
              </w:rPr>
              <w:t xml:space="preserve">» </w:t>
            </w:r>
            <w:r w:rsidR="00BD2CC3">
              <w:rPr>
                <w:b/>
                <w:i/>
                <w:sz w:val="26"/>
                <w:szCs w:val="26"/>
              </w:rPr>
              <w:t>сентября 2020</w:t>
            </w:r>
            <w:r w:rsidR="002D6911" w:rsidRPr="002D6911">
              <w:rPr>
                <w:b/>
                <w:i/>
                <w:sz w:val="26"/>
                <w:szCs w:val="26"/>
              </w:rPr>
              <w:t xml:space="preserve"> </w:t>
            </w:r>
            <w:r w:rsidRPr="002D6911">
              <w:rPr>
                <w:b/>
                <w:i/>
                <w:sz w:val="26"/>
                <w:szCs w:val="26"/>
              </w:rPr>
              <w:t xml:space="preserve"> г.</w:t>
            </w:r>
            <w:r w:rsidR="00F40A9A" w:rsidRPr="002D6911">
              <w:rPr>
                <w:b/>
                <w:i/>
                <w:sz w:val="26"/>
                <w:szCs w:val="26"/>
              </w:rPr>
              <w:t xml:space="preserve"> в</w:t>
            </w:r>
            <w:r w:rsidR="002D6911" w:rsidRPr="002D6911">
              <w:rPr>
                <w:b/>
                <w:i/>
                <w:sz w:val="26"/>
                <w:szCs w:val="26"/>
              </w:rPr>
              <w:t xml:space="preserve"> 15</w:t>
            </w:r>
            <w:r w:rsidR="00F40A9A" w:rsidRPr="002D6911">
              <w:rPr>
                <w:b/>
                <w:i/>
                <w:snapToGrid w:val="0"/>
                <w:sz w:val="26"/>
                <w:szCs w:val="26"/>
              </w:rPr>
              <w:t xml:space="preserve"> ч. </w:t>
            </w:r>
            <w:r w:rsidR="002D6911" w:rsidRPr="002D6911">
              <w:rPr>
                <w:b/>
                <w:i/>
                <w:snapToGrid w:val="0"/>
                <w:sz w:val="26"/>
                <w:szCs w:val="26"/>
              </w:rPr>
              <w:t>00</w:t>
            </w:r>
            <w:r w:rsidR="00F40A9A" w:rsidRPr="002D6911">
              <w:rPr>
                <w:b/>
                <w:i/>
                <w:snapToGrid w:val="0"/>
                <w:sz w:val="26"/>
                <w:szCs w:val="26"/>
              </w:rPr>
              <w:t xml:space="preserve"> мин. </w:t>
            </w:r>
            <w:r w:rsidR="002D6911" w:rsidRPr="002D6911">
              <w:rPr>
                <w:b/>
                <w:i/>
                <w:snapToGrid w:val="0"/>
                <w:sz w:val="26"/>
                <w:szCs w:val="26"/>
                <w:shd w:val="clear" w:color="auto" w:fill="FFFF99"/>
              </w:rPr>
              <w:t xml:space="preserve"> </w:t>
            </w:r>
          </w:p>
          <w:p w14:paraId="5F518A5F" w14:textId="29BC5610"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F041BD">
              <w:fldChar w:fldCharType="begin"/>
            </w:r>
            <w:r w:rsidR="00F041BD">
              <w:instrText xml:space="preserve"> REF _Ref389823218 \r \h </w:instrText>
            </w:r>
            <w:r w:rsidR="00F041BD">
              <w:fldChar w:fldCharType="separate"/>
            </w:r>
            <w:r w:rsidR="006339A8">
              <w:t>1.2.17</w:t>
            </w:r>
            <w:r w:rsidR="00F041BD">
              <w:fldChar w:fldCharType="end"/>
            </w:r>
            <w:r w:rsidR="00F041BD">
              <w:t>.</w:t>
            </w:r>
          </w:p>
        </w:tc>
      </w:tr>
      <w:tr w:rsidR="00F041BD"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BA04C6" w:rsidRDefault="00F041BD" w:rsidP="006D6780">
            <w:pPr>
              <w:pStyle w:val="a1"/>
            </w:pPr>
            <w:bookmarkStart w:id="63" w:name="_Ref389823218"/>
          </w:p>
        </w:tc>
        <w:bookmarkEnd w:id="63"/>
        <w:tc>
          <w:tcPr>
            <w:tcW w:w="2693" w:type="dxa"/>
            <w:tcBorders>
              <w:top w:val="single" w:sz="4" w:space="0" w:color="auto"/>
              <w:left w:val="single" w:sz="4" w:space="0" w:color="auto"/>
              <w:bottom w:val="single" w:sz="4" w:space="0" w:color="auto"/>
              <w:right w:val="single" w:sz="4" w:space="0" w:color="auto"/>
            </w:tcBorders>
          </w:tcPr>
          <w:p w14:paraId="47296C0B" w14:textId="260DF803"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BA04C6" w:rsidRDefault="00F041BD" w:rsidP="006058D6">
            <w:r w:rsidRPr="00BA04C6">
              <w:t xml:space="preserve">Дата начала подачи </w:t>
            </w:r>
            <w:r w:rsidRPr="008C0DD3">
              <w:t>заявок</w:t>
            </w:r>
            <w:r w:rsidRPr="00BA04C6">
              <w:t>:</w:t>
            </w:r>
          </w:p>
          <w:p w14:paraId="3BD3CE84" w14:textId="09773636" w:rsidR="00F041BD" w:rsidRPr="002D6911" w:rsidRDefault="00F041BD" w:rsidP="006058D6">
            <w:pPr>
              <w:spacing w:after="120"/>
              <w:rPr>
                <w:b/>
                <w:i/>
              </w:rPr>
            </w:pPr>
            <w:r w:rsidRPr="002D6911">
              <w:rPr>
                <w:b/>
                <w:i/>
              </w:rPr>
              <w:t>«</w:t>
            </w:r>
            <w:r w:rsidR="00BD2CC3">
              <w:rPr>
                <w:b/>
                <w:i/>
              </w:rPr>
              <w:t>15</w:t>
            </w:r>
            <w:r w:rsidRPr="002D6911">
              <w:rPr>
                <w:b/>
                <w:i/>
              </w:rPr>
              <w:t>»</w:t>
            </w:r>
            <w:r w:rsidR="00BD2CC3">
              <w:rPr>
                <w:b/>
                <w:i/>
              </w:rPr>
              <w:t xml:space="preserve"> сентября </w:t>
            </w:r>
            <w:r w:rsidR="00BD2CC3" w:rsidRPr="002D6911">
              <w:rPr>
                <w:b/>
                <w:i/>
              </w:rPr>
              <w:t>2020</w:t>
            </w:r>
            <w:r w:rsidR="002D6911" w:rsidRPr="002D6911">
              <w:rPr>
                <w:b/>
                <w:i/>
              </w:rPr>
              <w:t xml:space="preserve"> </w:t>
            </w:r>
            <w:r w:rsidRPr="002D6911">
              <w:rPr>
                <w:b/>
                <w:i/>
              </w:rPr>
              <w:t>г. </w:t>
            </w:r>
            <w:r w:rsidR="002D6911" w:rsidRPr="002D6911">
              <w:rPr>
                <w:b/>
                <w:i/>
                <w:shd w:val="clear" w:color="auto" w:fill="FFFF99"/>
              </w:rPr>
              <w:t xml:space="preserve"> </w:t>
            </w:r>
          </w:p>
          <w:p w14:paraId="47A66CA1" w14:textId="0377453D" w:rsidR="00F041BD" w:rsidRPr="00BA04C6" w:rsidRDefault="00F041BD"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2A8394F3" w14:textId="1B9DF7F5" w:rsidR="00250A0B" w:rsidRPr="002D6911" w:rsidRDefault="001B60D5" w:rsidP="001B60D5">
            <w:pPr>
              <w:spacing w:after="120"/>
              <w:rPr>
                <w:i/>
              </w:rPr>
            </w:pPr>
            <w:r w:rsidRPr="002D6911">
              <w:rPr>
                <w:b/>
                <w:i/>
              </w:rPr>
              <w:t>«</w:t>
            </w:r>
            <w:r w:rsidR="00BD2CC3">
              <w:rPr>
                <w:b/>
                <w:i/>
              </w:rPr>
              <w:t>24</w:t>
            </w:r>
            <w:r w:rsidRPr="002D6911">
              <w:rPr>
                <w:b/>
                <w:i/>
              </w:rPr>
              <w:t>»</w:t>
            </w:r>
            <w:r w:rsidR="00BD2CC3">
              <w:rPr>
                <w:b/>
                <w:i/>
              </w:rPr>
              <w:t xml:space="preserve"> сентября</w:t>
            </w:r>
            <w:r w:rsidRPr="002D6911">
              <w:rPr>
                <w:b/>
                <w:i/>
              </w:rPr>
              <w:t xml:space="preserve"> 2020 г.</w:t>
            </w:r>
            <w:r>
              <w:rPr>
                <w:b/>
                <w:i/>
              </w:rPr>
              <w:t xml:space="preserve">  </w:t>
            </w:r>
            <w:r w:rsidR="00F041BD" w:rsidRPr="001B60D5">
              <w:rPr>
                <w:b/>
                <w:i/>
              </w:rPr>
              <w:t>в </w:t>
            </w:r>
            <w:r w:rsidR="002D6911" w:rsidRPr="001B60D5">
              <w:rPr>
                <w:b/>
                <w:i/>
              </w:rPr>
              <w:t>15</w:t>
            </w:r>
            <w:r w:rsidR="00F041BD" w:rsidRPr="001B60D5">
              <w:rPr>
                <w:b/>
                <w:i/>
              </w:rPr>
              <w:t xml:space="preserve"> ч. </w:t>
            </w:r>
            <w:r w:rsidR="002D6911" w:rsidRPr="001B60D5">
              <w:rPr>
                <w:b/>
                <w:i/>
              </w:rPr>
              <w:t>00</w:t>
            </w:r>
            <w:r w:rsidR="00F041BD" w:rsidRPr="001B60D5">
              <w:rPr>
                <w:b/>
                <w:i/>
              </w:rPr>
              <w:t xml:space="preserve"> мин.</w:t>
            </w:r>
            <w:r w:rsidR="00F041BD" w:rsidRPr="002D6911">
              <w:rPr>
                <w:i/>
              </w:rPr>
              <w:t> </w:t>
            </w:r>
            <w:r w:rsidR="002D6911" w:rsidRPr="002D6911">
              <w:rPr>
                <w:i/>
                <w:shd w:val="clear" w:color="auto" w:fill="FFFF99"/>
              </w:rPr>
              <w:t xml:space="preserve"> </w:t>
            </w:r>
          </w:p>
          <w:p w14:paraId="140A262A" w14:textId="0523D132" w:rsidR="00F041BD" w:rsidRPr="007F6664" w:rsidRDefault="00F041BD" w:rsidP="00250A0B">
            <w:pPr>
              <w:pStyle w:val="Tableheader"/>
              <w:widowControl w:val="0"/>
              <w:spacing w:before="0"/>
              <w:rPr>
                <w:snapToGrid w:val="0"/>
                <w:sz w:val="26"/>
                <w:szCs w:val="26"/>
              </w:rPr>
            </w:pPr>
            <w:r w:rsidRPr="00F041BD">
              <w:rPr>
                <w:b w:val="0"/>
                <w:snapToGrid w:val="0"/>
                <w:sz w:val="26"/>
                <w:szCs w:val="26"/>
              </w:rPr>
              <w:t xml:space="preserve">(по местному времени </w:t>
            </w:r>
            <w:r w:rsidRPr="00F041BD">
              <w:rPr>
                <w:b w:val="0"/>
                <w:sz w:val="26"/>
                <w:szCs w:val="26"/>
              </w:rPr>
              <w:t>О</w:t>
            </w:r>
            <w:r w:rsidRPr="00F041BD">
              <w:rPr>
                <w:b w:val="0"/>
                <w:snapToGrid w:val="0"/>
                <w:sz w:val="26"/>
                <w:szCs w:val="26"/>
              </w:rPr>
              <w:t>рганизатора)</w:t>
            </w:r>
            <w:r w:rsidRPr="00F041BD">
              <w:rPr>
                <w:b w:val="0"/>
                <w:sz w:val="26"/>
                <w:szCs w:val="26"/>
              </w:rPr>
              <w:t xml:space="preserve"> </w:t>
            </w:r>
            <w:r w:rsidR="002D6911">
              <w:rPr>
                <w:rFonts w:eastAsia="Lucida Sans Unicode"/>
                <w:b w:val="0"/>
                <w:i/>
                <w:kern w:val="1"/>
                <w:sz w:val="26"/>
                <w:szCs w:val="26"/>
                <w:shd w:val="clear" w:color="auto" w:fill="FFFF99"/>
              </w:rPr>
              <w:t xml:space="preserve"> </w:t>
            </w:r>
          </w:p>
          <w:p w14:paraId="1B22C5E1" w14:textId="7C2ED524" w:rsidR="007F6664" w:rsidRPr="003A4D98" w:rsidRDefault="007F6664" w:rsidP="00855CF3">
            <w:pPr>
              <w:pStyle w:val="Tableheader"/>
              <w:widowControl w:val="0"/>
              <w:rPr>
                <w:rStyle w:val="afa"/>
                <w:b/>
                <w:i w:val="0"/>
                <w:snapToGrid w:val="0"/>
                <w:sz w:val="26"/>
                <w:szCs w:val="26"/>
                <w:shd w:val="clear" w:color="auto" w:fill="auto"/>
              </w:rPr>
            </w:pPr>
            <w:r>
              <w:rPr>
                <w:b w:val="0"/>
                <w:sz w:val="26"/>
                <w:szCs w:val="26"/>
              </w:rPr>
              <w:t>В</w:t>
            </w:r>
            <w:r w:rsidRPr="007F6664">
              <w:rPr>
                <w:b w:val="0"/>
                <w:sz w:val="26"/>
                <w:szCs w:val="26"/>
              </w:rPr>
              <w:t xml:space="preserve"> случае если пункте </w:t>
            </w:r>
            <w:r w:rsidRPr="007F6664">
              <w:rPr>
                <w:b w:val="0"/>
                <w:sz w:val="26"/>
                <w:szCs w:val="26"/>
              </w:rPr>
              <w:fldChar w:fldCharType="begin"/>
            </w:r>
            <w:r w:rsidRPr="007F6664">
              <w:rPr>
                <w:b w:val="0"/>
                <w:sz w:val="26"/>
                <w:szCs w:val="26"/>
              </w:rPr>
              <w:instrText xml:space="preserve"> REF _Ref515290748 \r \h </w:instrText>
            </w:r>
            <w:r>
              <w:rPr>
                <w:b w:val="0"/>
                <w:sz w:val="26"/>
                <w:szCs w:val="26"/>
              </w:rPr>
              <w:instrText xml:space="preserve"> \* MERGEFORMAT </w:instrText>
            </w:r>
            <w:r w:rsidRPr="007F6664">
              <w:rPr>
                <w:b w:val="0"/>
                <w:sz w:val="26"/>
                <w:szCs w:val="26"/>
              </w:rPr>
            </w:r>
            <w:r w:rsidRPr="007F6664">
              <w:rPr>
                <w:b w:val="0"/>
                <w:sz w:val="26"/>
                <w:szCs w:val="26"/>
              </w:rPr>
              <w:fldChar w:fldCharType="separate"/>
            </w:r>
            <w:r w:rsidR="006339A8">
              <w:rPr>
                <w:b w:val="0"/>
                <w:sz w:val="26"/>
                <w:szCs w:val="26"/>
              </w:rPr>
              <w:t>1.2.18</w:t>
            </w:r>
            <w:r w:rsidRPr="007F6664">
              <w:rPr>
                <w:b w:val="0"/>
                <w:sz w:val="26"/>
                <w:szCs w:val="26"/>
              </w:rPr>
              <w:fldChar w:fldCharType="end"/>
            </w:r>
            <w:r w:rsidR="00766D53">
              <w:rPr>
                <w:b w:val="0"/>
                <w:sz w:val="26"/>
                <w:szCs w:val="26"/>
              </w:rPr>
              <w:t xml:space="preserve"> </w:t>
            </w:r>
            <w:r w:rsidRPr="007F6664">
              <w:rPr>
                <w:b w:val="0"/>
                <w:sz w:val="26"/>
                <w:szCs w:val="26"/>
              </w:rPr>
              <w:t xml:space="preserve">или пункте </w:t>
            </w:r>
            <w:r w:rsidRPr="007F6664">
              <w:rPr>
                <w:b w:val="0"/>
                <w:sz w:val="26"/>
                <w:szCs w:val="26"/>
              </w:rPr>
              <w:fldChar w:fldCharType="begin"/>
            </w:r>
            <w:r w:rsidRPr="007F6664">
              <w:rPr>
                <w:b w:val="0"/>
                <w:sz w:val="26"/>
                <w:szCs w:val="26"/>
              </w:rPr>
              <w:instrText xml:space="preserve"> REF _Ref249859545 \r \h </w:instrText>
            </w:r>
            <w:r>
              <w:rPr>
                <w:b w:val="0"/>
                <w:sz w:val="26"/>
                <w:szCs w:val="26"/>
              </w:rPr>
              <w:instrText xml:space="preserve"> \* MERGEFORMAT </w:instrText>
            </w:r>
            <w:r w:rsidRPr="007F6664">
              <w:rPr>
                <w:b w:val="0"/>
                <w:sz w:val="26"/>
                <w:szCs w:val="26"/>
              </w:rPr>
            </w:r>
            <w:r w:rsidRPr="007F6664">
              <w:rPr>
                <w:b w:val="0"/>
                <w:sz w:val="26"/>
                <w:szCs w:val="26"/>
              </w:rPr>
              <w:fldChar w:fldCharType="separate"/>
            </w:r>
            <w:r w:rsidR="006339A8">
              <w:rPr>
                <w:b w:val="0"/>
                <w:sz w:val="26"/>
                <w:szCs w:val="26"/>
              </w:rPr>
              <w:t>1.2.19</w:t>
            </w:r>
            <w:r w:rsidRPr="007F6664">
              <w:rPr>
                <w:b w:val="0"/>
                <w:sz w:val="26"/>
                <w:szCs w:val="26"/>
              </w:rPr>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Pr="002541D7">
              <w:rPr>
                <w:b w:val="0"/>
                <w:sz w:val="26"/>
                <w:szCs w:val="26"/>
              </w:rPr>
              <w:t>.</w:t>
            </w:r>
          </w:p>
        </w:tc>
      </w:tr>
      <w:tr w:rsidR="005F327D" w:rsidRPr="008C0DD3" w14:paraId="4ABFDA7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D5C297" w14:textId="77777777" w:rsidR="005F327D" w:rsidRPr="00BA04C6" w:rsidRDefault="005F327D" w:rsidP="006D6780">
            <w:pPr>
              <w:pStyle w:val="a1"/>
            </w:pPr>
            <w:bookmarkStart w:id="64" w:name="_Ref515290748"/>
          </w:p>
        </w:tc>
        <w:bookmarkEnd w:id="64"/>
        <w:tc>
          <w:tcPr>
            <w:tcW w:w="2693" w:type="dxa"/>
            <w:tcBorders>
              <w:top w:val="single" w:sz="4" w:space="0" w:color="auto"/>
              <w:left w:val="single" w:sz="4" w:space="0" w:color="auto"/>
              <w:bottom w:val="single" w:sz="4" w:space="0" w:color="auto"/>
              <w:right w:val="single" w:sz="4" w:space="0" w:color="auto"/>
            </w:tcBorders>
          </w:tcPr>
          <w:p w14:paraId="71BE3BF8" w14:textId="77777777" w:rsidR="001067A2" w:rsidRPr="009813E5" w:rsidRDefault="003F3481" w:rsidP="002D43DE">
            <w:pPr>
              <w:pStyle w:val="Tabletext"/>
              <w:ind w:right="-101"/>
              <w:jc w:val="left"/>
              <w:rPr>
                <w:sz w:val="26"/>
                <w:szCs w:val="26"/>
              </w:rPr>
            </w:pPr>
            <w:r w:rsidRPr="009813E5">
              <w:rPr>
                <w:sz w:val="26"/>
                <w:szCs w:val="26"/>
              </w:rPr>
              <w:t>Дополнительный этап:</w:t>
            </w:r>
          </w:p>
          <w:p w14:paraId="4697185C" w14:textId="5F1EA9E7" w:rsidR="005F327D" w:rsidRPr="009813E5" w:rsidRDefault="009813E5" w:rsidP="002D43DE">
            <w:pPr>
              <w:pStyle w:val="Tabletext"/>
              <w:ind w:right="-101"/>
              <w:jc w:val="left"/>
              <w:rPr>
                <w:sz w:val="26"/>
                <w:szCs w:val="26"/>
              </w:rPr>
            </w:pPr>
            <w:r w:rsidRPr="009813E5">
              <w:rPr>
                <w:b/>
                <w:sz w:val="26"/>
                <w:szCs w:val="26"/>
              </w:rPr>
              <w:lastRenderedPageBreak/>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D8E64DA" w14:textId="14918AAF" w:rsidR="005F327D" w:rsidRPr="00DE7E62" w:rsidDel="00F041BD" w:rsidRDefault="002D6911" w:rsidP="002D6911">
            <w:pPr>
              <w:pStyle w:val="Tableheader"/>
              <w:widowControl w:val="0"/>
              <w:rPr>
                <w:rStyle w:val="afa"/>
                <w:b/>
                <w:i w:val="0"/>
                <w:shd w:val="clear" w:color="auto" w:fill="auto"/>
              </w:rPr>
            </w:pPr>
            <w:r>
              <w:rPr>
                <w:b w:val="0"/>
                <w:snapToGrid w:val="0"/>
                <w:sz w:val="26"/>
                <w:szCs w:val="26"/>
              </w:rPr>
              <w:lastRenderedPageBreak/>
              <w:t xml:space="preserve"> </w:t>
            </w:r>
            <w:r w:rsidR="005F327D">
              <w:rPr>
                <w:b w:val="0"/>
                <w:snapToGrid w:val="0"/>
                <w:sz w:val="26"/>
                <w:szCs w:val="26"/>
              </w:rPr>
              <w:t xml:space="preserve"> Не предусмотрено </w:t>
            </w:r>
            <w:r>
              <w:rPr>
                <w:rFonts w:eastAsia="Lucida Sans Unicode"/>
                <w:b w:val="0"/>
                <w:i/>
                <w:kern w:val="1"/>
                <w:sz w:val="26"/>
                <w:szCs w:val="26"/>
                <w:shd w:val="clear" w:color="auto" w:fill="FFFF99"/>
              </w:rPr>
              <w:t xml:space="preserve"> </w:t>
            </w:r>
          </w:p>
        </w:tc>
      </w:tr>
      <w:tr w:rsidR="005F327D" w:rsidRPr="008C0DD3" w14:paraId="6570079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5F327D" w:rsidRPr="00BA04C6" w:rsidRDefault="005F327D" w:rsidP="006D6780">
            <w:pPr>
              <w:pStyle w:val="a1"/>
            </w:pPr>
            <w:bookmarkStart w:id="65" w:name="_Ref249859545"/>
          </w:p>
        </w:tc>
        <w:bookmarkEnd w:id="65"/>
        <w:tc>
          <w:tcPr>
            <w:tcW w:w="2693" w:type="dxa"/>
            <w:tcBorders>
              <w:top w:val="single" w:sz="4" w:space="0" w:color="auto"/>
              <w:left w:val="single" w:sz="4" w:space="0" w:color="auto"/>
              <w:bottom w:val="single" w:sz="4" w:space="0" w:color="auto"/>
              <w:right w:val="single" w:sz="4" w:space="0" w:color="auto"/>
            </w:tcBorders>
          </w:tcPr>
          <w:p w14:paraId="516DC826" w14:textId="77777777" w:rsidR="001067A2" w:rsidRDefault="003F3481" w:rsidP="006D6780">
            <w:pPr>
              <w:pStyle w:val="Tabletext"/>
              <w:jc w:val="left"/>
              <w:rPr>
                <w:sz w:val="26"/>
                <w:szCs w:val="26"/>
              </w:rPr>
            </w:pPr>
            <w:r w:rsidRPr="003F3481">
              <w:rPr>
                <w:sz w:val="26"/>
                <w:szCs w:val="26"/>
              </w:rPr>
              <w:t>Дополнительный этап:</w:t>
            </w:r>
          </w:p>
          <w:p w14:paraId="13EE11F4" w14:textId="276AF2F7" w:rsidR="005F327D" w:rsidRPr="009813E5" w:rsidRDefault="009813E5" w:rsidP="006D6780">
            <w:pPr>
              <w:pStyle w:val="Tabletext"/>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F337DDB" w14:textId="2DD17576" w:rsidR="005F327D" w:rsidRPr="0077130C" w:rsidRDefault="002D6911" w:rsidP="002D6911">
            <w:pPr>
              <w:pStyle w:val="Tableheader"/>
              <w:widowControl w:val="0"/>
              <w:rPr>
                <w:rStyle w:val="afa"/>
                <w:b/>
                <w:i w:val="0"/>
                <w:shd w:val="clear" w:color="auto" w:fill="auto"/>
              </w:rPr>
            </w:pPr>
            <w:r>
              <w:rPr>
                <w:b w:val="0"/>
                <w:snapToGrid w:val="0"/>
                <w:sz w:val="26"/>
                <w:szCs w:val="26"/>
              </w:rPr>
              <w:t xml:space="preserve"> </w:t>
            </w:r>
            <w:r w:rsidR="005F327D">
              <w:rPr>
                <w:b w:val="0"/>
                <w:snapToGrid w:val="0"/>
                <w:sz w:val="26"/>
                <w:szCs w:val="26"/>
              </w:rPr>
              <w:t xml:space="preserve"> Не предусмотрено </w:t>
            </w:r>
            <w:r>
              <w:rPr>
                <w:rFonts w:eastAsia="Lucida Sans Unicode"/>
                <w:b w:val="0"/>
                <w:i/>
                <w:kern w:val="1"/>
                <w:sz w:val="26"/>
                <w:szCs w:val="26"/>
                <w:shd w:val="clear" w:color="auto" w:fill="FFFF99"/>
              </w:rPr>
              <w:t xml:space="preserve"> </w:t>
            </w:r>
          </w:p>
        </w:tc>
      </w:tr>
      <w:tr w:rsidR="005F327D"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BA04C6" w:rsidRDefault="005F327D" w:rsidP="006D6780">
            <w:pPr>
              <w:pStyle w:val="a1"/>
            </w:pPr>
            <w:bookmarkStart w:id="66" w:name="_Ref515369504"/>
          </w:p>
        </w:tc>
        <w:bookmarkEnd w:id="66"/>
        <w:tc>
          <w:tcPr>
            <w:tcW w:w="2693" w:type="dxa"/>
            <w:tcBorders>
              <w:top w:val="single" w:sz="4" w:space="0" w:color="auto"/>
              <w:left w:val="single" w:sz="4" w:space="0" w:color="auto"/>
              <w:bottom w:val="single" w:sz="4" w:space="0" w:color="auto"/>
              <w:right w:val="single" w:sz="4" w:space="0" w:color="auto"/>
            </w:tcBorders>
          </w:tcPr>
          <w:p w14:paraId="79E9C226" w14:textId="31926947" w:rsidR="005F327D" w:rsidRPr="00BA04C6" w:rsidRDefault="00DE7E62" w:rsidP="006D6780">
            <w:pPr>
              <w:pStyle w:val="Tabletext"/>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798918DD" w:rsidR="00C165B7" w:rsidRDefault="00C165B7" w:rsidP="00C165B7">
            <w:pPr>
              <w:widowControl w:val="0"/>
              <w:spacing w:after="12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055DA3FD" w14:textId="6CD6DDDB" w:rsidR="001B60D5" w:rsidRPr="002D6911" w:rsidRDefault="001B60D5" w:rsidP="001B60D5">
            <w:pPr>
              <w:spacing w:after="120"/>
              <w:rPr>
                <w:b/>
                <w:i/>
              </w:rPr>
            </w:pPr>
            <w:r w:rsidRPr="002D6911">
              <w:rPr>
                <w:b/>
                <w:i/>
              </w:rPr>
              <w:t>«</w:t>
            </w:r>
            <w:r w:rsidR="00BD2CC3">
              <w:rPr>
                <w:b/>
                <w:i/>
              </w:rPr>
              <w:t>13</w:t>
            </w:r>
            <w:r w:rsidRPr="002D6911">
              <w:rPr>
                <w:b/>
                <w:i/>
              </w:rPr>
              <w:t>»</w:t>
            </w:r>
            <w:r w:rsidR="00BD2CC3">
              <w:rPr>
                <w:b/>
                <w:i/>
              </w:rPr>
              <w:t xml:space="preserve"> октября</w:t>
            </w:r>
            <w:r w:rsidRPr="002D6911">
              <w:rPr>
                <w:b/>
                <w:i/>
              </w:rPr>
              <w:t xml:space="preserve"> 2020 г. </w:t>
            </w:r>
            <w:r w:rsidRPr="002D6911">
              <w:rPr>
                <w:b/>
                <w:i/>
                <w:shd w:val="clear" w:color="auto" w:fill="FFFF99"/>
              </w:rPr>
              <w:t xml:space="preserve"> </w:t>
            </w:r>
          </w:p>
          <w:p w14:paraId="17CA142F" w14:textId="17A7750A" w:rsidR="005F327D" w:rsidRPr="00FD4E45" w:rsidRDefault="001B60D5" w:rsidP="002D6911">
            <w:pPr>
              <w:pStyle w:val="afc"/>
              <w:tabs>
                <w:tab w:val="clear" w:pos="1134"/>
                <w:tab w:val="left" w:pos="567"/>
              </w:tabs>
              <w:spacing w:before="120" w:after="120"/>
              <w:rPr>
                <w:szCs w:val="28"/>
              </w:rPr>
            </w:pPr>
            <w:r>
              <w:t xml:space="preserve"> </w:t>
            </w:r>
          </w:p>
        </w:tc>
      </w:tr>
      <w:tr w:rsidR="005F327D" w:rsidRPr="008C0DD3" w14:paraId="571AFE6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617B3" w14:textId="77777777" w:rsidR="005F327D" w:rsidRPr="00BA04C6" w:rsidRDefault="005F327D" w:rsidP="006D6780">
            <w:pPr>
              <w:pStyle w:val="a1"/>
            </w:pPr>
            <w:bookmarkStart w:id="67" w:name="_Ref515369539"/>
          </w:p>
        </w:tc>
        <w:bookmarkEnd w:id="67"/>
        <w:tc>
          <w:tcPr>
            <w:tcW w:w="2693" w:type="dxa"/>
            <w:tcBorders>
              <w:top w:val="single" w:sz="4" w:space="0" w:color="auto"/>
              <w:left w:val="single" w:sz="4" w:space="0" w:color="auto"/>
              <w:bottom w:val="single" w:sz="4" w:space="0" w:color="auto"/>
              <w:right w:val="single" w:sz="4" w:space="0" w:color="auto"/>
            </w:tcBorders>
          </w:tcPr>
          <w:p w14:paraId="6B2AA71C" w14:textId="77777777" w:rsidR="001067A2" w:rsidRDefault="001B6ACA" w:rsidP="006D6780">
            <w:pPr>
              <w:pStyle w:val="Tabletext"/>
              <w:jc w:val="left"/>
              <w:rPr>
                <w:sz w:val="26"/>
                <w:szCs w:val="26"/>
              </w:rPr>
            </w:pPr>
            <w:r w:rsidRPr="001B6ACA">
              <w:rPr>
                <w:sz w:val="26"/>
                <w:szCs w:val="26"/>
              </w:rPr>
              <w:t>Дополнительный этап:</w:t>
            </w:r>
          </w:p>
          <w:p w14:paraId="2B080D30" w14:textId="40597D78" w:rsidR="005F327D" w:rsidRPr="00BA04C6" w:rsidRDefault="001B6ACA" w:rsidP="006D6780">
            <w:pPr>
              <w:pStyle w:val="Tabletext"/>
              <w:jc w:val="left"/>
              <w:rPr>
                <w:sz w:val="26"/>
                <w:szCs w:val="26"/>
              </w:rPr>
            </w:pPr>
            <w:r w:rsidRPr="009813E5">
              <w:rPr>
                <w:b/>
                <w:sz w:val="26"/>
                <w:szCs w:val="26"/>
              </w:rPr>
              <w:t>Переторжк</w:t>
            </w:r>
            <w:r w:rsidR="00215FD1" w:rsidRPr="009813E5">
              <w:rPr>
                <w:b/>
                <w:sz w:val="26"/>
                <w:szCs w:val="26"/>
              </w:rPr>
              <w:t>а</w:t>
            </w:r>
            <w:r w:rsidRPr="009813E5">
              <w:rPr>
                <w:b/>
                <w:sz w:val="26"/>
                <w:szCs w:val="26"/>
              </w:rPr>
              <w:t xml:space="preserve"> </w:t>
            </w:r>
            <w:r w:rsidRPr="001B6ACA">
              <w:rPr>
                <w:sz w:val="26"/>
                <w:szCs w:val="26"/>
              </w:rPr>
              <w:t>(подача и сопоставление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B510B7E" w14:textId="178808AF" w:rsidR="00DE7E62" w:rsidRDefault="00DE7E62" w:rsidP="002D6911">
            <w:pPr>
              <w:pStyle w:val="Tableheader"/>
              <w:widowControl w:val="0"/>
              <w:rPr>
                <w:rFonts w:eastAsia="Lucida Sans Unicode"/>
                <w:b w:val="0"/>
                <w:i/>
                <w:kern w:val="1"/>
                <w:sz w:val="26"/>
                <w:szCs w:val="26"/>
                <w:shd w:val="clear" w:color="auto" w:fill="FFFF99"/>
              </w:rPr>
            </w:pPr>
            <w:r>
              <w:rPr>
                <w:b w:val="0"/>
                <w:snapToGrid w:val="0"/>
                <w:sz w:val="26"/>
                <w:szCs w:val="26"/>
              </w:rPr>
              <w:t>Предусмотрено</w:t>
            </w:r>
            <w:r w:rsidR="005652E2">
              <w:rPr>
                <w:b w:val="0"/>
                <w:snapToGrid w:val="0"/>
                <w:sz w:val="26"/>
                <w:szCs w:val="26"/>
              </w:rPr>
              <w:t xml:space="preserve"> </w:t>
            </w:r>
            <w:r w:rsidR="002D6911">
              <w:rPr>
                <w:b w:val="0"/>
                <w:snapToGrid w:val="0"/>
                <w:sz w:val="26"/>
                <w:szCs w:val="26"/>
              </w:rPr>
              <w:t xml:space="preserve"> </w:t>
            </w:r>
          </w:p>
          <w:p w14:paraId="2F32B465" w14:textId="64FF70AC" w:rsidR="00DE7E62" w:rsidRPr="00DB7BCB" w:rsidRDefault="00DE7E62" w:rsidP="00DE7E62">
            <w:pPr>
              <w:widowControl w:val="0"/>
            </w:pPr>
            <w:r w:rsidRPr="00DB7BCB">
              <w:t xml:space="preserve">Дата </w:t>
            </w:r>
            <w:r>
              <w:t>проведения переторжки</w:t>
            </w:r>
            <w:r w:rsidRPr="00DB7BCB">
              <w:t>:</w:t>
            </w:r>
          </w:p>
          <w:p w14:paraId="585AF020" w14:textId="66A717DA" w:rsidR="001B60D5" w:rsidRPr="001B60D5" w:rsidRDefault="001B60D5" w:rsidP="001B60D5">
            <w:pPr>
              <w:widowControl w:val="0"/>
              <w:spacing w:after="120"/>
              <w:rPr>
                <w:b/>
                <w:i/>
              </w:rPr>
            </w:pPr>
            <w:r w:rsidRPr="001B60D5">
              <w:rPr>
                <w:b/>
                <w:i/>
              </w:rPr>
              <w:t>«</w:t>
            </w:r>
            <w:r w:rsidR="00BD2CC3">
              <w:rPr>
                <w:b/>
                <w:i/>
              </w:rPr>
              <w:t>15</w:t>
            </w:r>
            <w:r w:rsidRPr="001B60D5">
              <w:rPr>
                <w:b/>
                <w:i/>
              </w:rPr>
              <w:t>»</w:t>
            </w:r>
            <w:r w:rsidR="00BD2CC3">
              <w:rPr>
                <w:b/>
                <w:i/>
              </w:rPr>
              <w:t xml:space="preserve"> октября</w:t>
            </w:r>
            <w:r w:rsidRPr="001B60D5">
              <w:rPr>
                <w:b/>
                <w:i/>
              </w:rPr>
              <w:t xml:space="preserve"> 2020 г.  </w:t>
            </w:r>
          </w:p>
          <w:p w14:paraId="6EEEB823" w14:textId="017C651D" w:rsidR="005F327D" w:rsidRPr="00BA04C6" w:rsidRDefault="00885603" w:rsidP="00C34252">
            <w:pPr>
              <w:widowControl w:val="0"/>
              <w:spacing w:after="120"/>
            </w:pPr>
            <w:r w:rsidRPr="0079051F">
              <w:t xml:space="preserve">Время начала переторжки устанавливается </w:t>
            </w:r>
            <w:r w:rsidR="00B76332" w:rsidRPr="000575BE">
              <w:t xml:space="preserve">оператором ЭТП </w:t>
            </w:r>
            <w:r w:rsidR="00B76332">
              <w:t xml:space="preserve">в рабочие часы по часовому поясу Заказчика и размещается </w:t>
            </w:r>
            <w:r w:rsidR="00B76332" w:rsidRPr="000575BE">
              <w:t xml:space="preserve">в ЕИС </w:t>
            </w:r>
            <w:r w:rsidR="00B76332">
              <w:t>с последующим пересчетом на московское время</w:t>
            </w:r>
            <w:r w:rsidRPr="00885603">
              <w:t>.</w:t>
            </w:r>
          </w:p>
        </w:tc>
      </w:tr>
      <w:tr w:rsidR="005652E2" w:rsidRPr="008C0DD3" w14:paraId="6D825959"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BA04C6" w:rsidRDefault="005652E2" w:rsidP="006D6780">
            <w:pPr>
              <w:pStyle w:val="a1"/>
            </w:pPr>
            <w:bookmarkStart w:id="68" w:name="_Ref515458371"/>
          </w:p>
        </w:tc>
        <w:bookmarkEnd w:id="68"/>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4E8B142" w:rsidR="005652E2" w:rsidRPr="00CF7BFF" w:rsidRDefault="008B09C1" w:rsidP="002D6911">
            <w:pPr>
              <w:pStyle w:val="afc"/>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w:t>
            </w:r>
            <w:r w:rsidR="002D6911">
              <w:rPr>
                <w:szCs w:val="26"/>
              </w:rPr>
              <w:t xml:space="preserve"> </w:t>
            </w:r>
            <w:r w:rsidRPr="008B09C1">
              <w:rPr>
                <w:szCs w:val="26"/>
              </w:rPr>
              <w:t xml:space="preserve"> </w:t>
            </w:r>
            <w:r>
              <w:rPr>
                <w:szCs w:val="26"/>
              </w:rPr>
              <w:t>днем</w:t>
            </w:r>
            <w:r w:rsidRPr="008B09C1">
              <w:rPr>
                <w:szCs w:val="26"/>
              </w:rPr>
              <w:t xml:space="preserve"> окончания переторжки </w:t>
            </w:r>
            <w:r w:rsidR="002D6911">
              <w:rPr>
                <w:rFonts w:eastAsia="Lucida Sans Unicode"/>
                <w:i/>
                <w:kern w:val="1"/>
                <w:szCs w:val="26"/>
                <w:shd w:val="clear" w:color="auto" w:fill="FFFF99"/>
              </w:rPr>
              <w:t xml:space="preserve"> </w:t>
            </w:r>
          </w:p>
        </w:tc>
      </w:tr>
      <w:tr w:rsidR="00B13FA3" w:rsidRPr="008C0DD3" w14:paraId="40752FE9"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2C8F26BC" w14:textId="77777777" w:rsidR="00B13FA3" w:rsidRPr="00BA04C6" w:rsidRDefault="00B13FA3" w:rsidP="00B13FA3">
            <w:pPr>
              <w:pStyle w:val="a1"/>
            </w:pPr>
            <w:bookmarkStart w:id="69" w:name="_Ref532067169"/>
          </w:p>
        </w:tc>
        <w:bookmarkEnd w:id="69"/>
        <w:tc>
          <w:tcPr>
            <w:tcW w:w="2693" w:type="dxa"/>
            <w:tcBorders>
              <w:top w:val="single" w:sz="4" w:space="0" w:color="auto"/>
              <w:bottom w:val="single" w:sz="4" w:space="0" w:color="auto"/>
              <w:right w:val="single" w:sz="4" w:space="0" w:color="auto"/>
            </w:tcBorders>
          </w:tcPr>
          <w:p w14:paraId="0ACDC60E" w14:textId="2E36BB32" w:rsidR="00B13FA3" w:rsidRPr="00C34252" w:rsidRDefault="00B13FA3" w:rsidP="00B13FA3">
            <w:pPr>
              <w:pStyle w:val="Tabletext"/>
              <w:jc w:val="left"/>
              <w:rPr>
                <w:sz w:val="26"/>
                <w:szCs w:val="26"/>
              </w:rPr>
            </w:pPr>
            <w:r w:rsidRPr="00B13FA3">
              <w:rPr>
                <w:sz w:val="26"/>
                <w:szCs w:val="26"/>
              </w:rPr>
              <w:t>Дата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5CCA3074" w14:textId="77777777" w:rsidR="00B13FA3" w:rsidRDefault="00B13FA3" w:rsidP="00B13FA3">
            <w:pPr>
              <w:widowControl w:val="0"/>
              <w:spacing w:after="120"/>
            </w:pPr>
            <w:r>
              <w:t>Дата окончания рассмотрения вторых частей заявок:</w:t>
            </w:r>
          </w:p>
          <w:p w14:paraId="1333ACB4" w14:textId="583B9C2B" w:rsidR="00B13FA3" w:rsidRDefault="001B60D5" w:rsidP="00BD2CC3">
            <w:pPr>
              <w:pStyle w:val="afc"/>
              <w:tabs>
                <w:tab w:val="left" w:pos="567"/>
              </w:tabs>
              <w:spacing w:before="0"/>
              <w:rPr>
                <w:szCs w:val="26"/>
              </w:rPr>
            </w:pPr>
            <w:r w:rsidRPr="001B60D5">
              <w:rPr>
                <w:b/>
                <w:i/>
              </w:rPr>
              <w:t>«</w:t>
            </w:r>
            <w:r w:rsidR="00BD2CC3">
              <w:rPr>
                <w:b/>
                <w:i/>
              </w:rPr>
              <w:t>09</w:t>
            </w:r>
            <w:r w:rsidRPr="001B60D5">
              <w:rPr>
                <w:b/>
                <w:i/>
              </w:rPr>
              <w:t>»</w:t>
            </w:r>
            <w:r w:rsidR="00BD2CC3">
              <w:rPr>
                <w:b/>
                <w:i/>
              </w:rPr>
              <w:t xml:space="preserve"> ноября </w:t>
            </w:r>
            <w:r w:rsidRPr="001B60D5">
              <w:rPr>
                <w:b/>
                <w:i/>
              </w:rPr>
              <w:t xml:space="preserve"> 2020 г.  </w:t>
            </w:r>
          </w:p>
        </w:tc>
      </w:tr>
      <w:tr w:rsidR="005652E2" w:rsidRPr="008C0DD3" w14:paraId="5EC8E84F"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BA04C6" w:rsidRDefault="005652E2" w:rsidP="006D6780">
            <w:pPr>
              <w:pStyle w:val="a1"/>
            </w:pPr>
            <w:bookmarkStart w:id="70" w:name="_Ref515296765"/>
          </w:p>
        </w:tc>
        <w:bookmarkEnd w:id="70"/>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Default="00215FD1" w:rsidP="006D6780">
            <w:pPr>
              <w:pStyle w:val="Tabletext"/>
              <w:jc w:val="left"/>
              <w:rPr>
                <w:sz w:val="26"/>
                <w:szCs w:val="26"/>
              </w:rPr>
            </w:pPr>
            <w:r>
              <w:rPr>
                <w:sz w:val="26"/>
                <w:szCs w:val="26"/>
              </w:rPr>
              <w:t>Дополнительный этап:</w:t>
            </w:r>
          </w:p>
          <w:p w14:paraId="4B3958DD" w14:textId="67F499DB" w:rsidR="005652E2" w:rsidRPr="009813E5" w:rsidRDefault="008D14FF" w:rsidP="009813E5">
            <w:pPr>
              <w:pStyle w:val="Tabletext"/>
              <w:ind w:right="-109"/>
              <w:jc w:val="left"/>
              <w:rPr>
                <w:b/>
                <w:sz w:val="26"/>
                <w:szCs w:val="26"/>
              </w:rPr>
            </w:pPr>
            <w:r w:rsidRPr="009813E5">
              <w:rPr>
                <w:b/>
                <w:sz w:val="26"/>
                <w:szCs w:val="26"/>
              </w:rPr>
              <w:t>К</w:t>
            </w:r>
            <w:r w:rsidR="005652E2" w:rsidRPr="009813E5">
              <w:rPr>
                <w:b/>
                <w:sz w:val="26"/>
                <w:szCs w:val="26"/>
              </w:rPr>
              <w:t>валификационн</w:t>
            </w:r>
            <w:r w:rsidRPr="009813E5">
              <w:rPr>
                <w:b/>
                <w:sz w:val="26"/>
                <w:szCs w:val="26"/>
              </w:rPr>
              <w:t>ый</w:t>
            </w:r>
            <w:r w:rsidR="005652E2" w:rsidRPr="009813E5">
              <w:rPr>
                <w:b/>
                <w:sz w:val="26"/>
                <w:szCs w:val="26"/>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7CE27AA2" w:rsidR="005652E2" w:rsidRDefault="002D6911" w:rsidP="00DE7E62">
            <w:pPr>
              <w:pStyle w:val="Tableheader"/>
              <w:widowControl w:val="0"/>
              <w:rPr>
                <w:rFonts w:eastAsia="Lucida Sans Unicode"/>
                <w:b w:val="0"/>
                <w:i/>
                <w:kern w:val="1"/>
                <w:sz w:val="26"/>
                <w:szCs w:val="26"/>
                <w:shd w:val="clear" w:color="auto" w:fill="FFFF99"/>
              </w:rPr>
            </w:pPr>
            <w:r>
              <w:rPr>
                <w:b w:val="0"/>
                <w:snapToGrid w:val="0"/>
                <w:sz w:val="26"/>
                <w:szCs w:val="26"/>
              </w:rPr>
              <w:t xml:space="preserve"> </w:t>
            </w:r>
            <w:r w:rsidR="005652E2">
              <w:rPr>
                <w:b w:val="0"/>
                <w:snapToGrid w:val="0"/>
                <w:sz w:val="26"/>
                <w:szCs w:val="26"/>
              </w:rPr>
              <w:t xml:space="preserve"> Не предусмотрено </w:t>
            </w:r>
            <w:r>
              <w:rPr>
                <w:rFonts w:eastAsia="Lucida Sans Unicode"/>
                <w:b w:val="0"/>
                <w:i/>
                <w:kern w:val="1"/>
                <w:sz w:val="26"/>
                <w:szCs w:val="26"/>
                <w:shd w:val="clear" w:color="auto" w:fill="FFFF99"/>
              </w:rPr>
              <w:t xml:space="preserve"> </w:t>
            </w:r>
          </w:p>
          <w:p w14:paraId="26A3BAA3" w14:textId="77777777" w:rsidR="006765A9" w:rsidRDefault="006765A9" w:rsidP="00DE7E62">
            <w:pPr>
              <w:pStyle w:val="Tableheader"/>
              <w:widowControl w:val="0"/>
              <w:rPr>
                <w:rFonts w:eastAsia="Lucida Sans Unicode"/>
                <w:b w:val="0"/>
                <w:i/>
                <w:kern w:val="1"/>
                <w:sz w:val="26"/>
                <w:szCs w:val="26"/>
                <w:shd w:val="clear" w:color="auto" w:fill="FFFF99"/>
              </w:rPr>
            </w:pPr>
          </w:p>
          <w:p w14:paraId="7213058D" w14:textId="5B59993C" w:rsidR="005652E2" w:rsidRPr="00BA04C6" w:rsidRDefault="002D6911" w:rsidP="00C34252">
            <w:pPr>
              <w:widowControl w:val="0"/>
              <w:spacing w:after="120"/>
            </w:pPr>
            <w:r>
              <w:t xml:space="preserve"> </w:t>
            </w:r>
          </w:p>
        </w:tc>
      </w:tr>
      <w:tr w:rsidR="00431A10"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BA04C6" w:rsidRDefault="00431A10" w:rsidP="00431A10">
            <w:pPr>
              <w:pStyle w:val="a1"/>
            </w:pPr>
            <w:bookmarkStart w:id="71" w:name="_Ref515369621"/>
          </w:p>
        </w:tc>
        <w:bookmarkEnd w:id="71"/>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BA04C6" w:rsidRDefault="00431A10" w:rsidP="00431A10">
            <w:r w:rsidRPr="00BA04C6">
              <w:t>Дата подведения итогов закупки:</w:t>
            </w:r>
          </w:p>
          <w:p w14:paraId="5C0DC88D" w14:textId="43A5BE14" w:rsidR="00431A10" w:rsidRPr="001B60D5" w:rsidRDefault="001B60D5" w:rsidP="00BD2CC3">
            <w:pPr>
              <w:spacing w:after="120"/>
              <w:rPr>
                <w:b/>
                <w:i/>
              </w:rPr>
            </w:pPr>
            <w:r w:rsidRPr="002D6911">
              <w:rPr>
                <w:b/>
                <w:i/>
              </w:rPr>
              <w:t>«</w:t>
            </w:r>
            <w:r w:rsidR="00BD2CC3">
              <w:rPr>
                <w:b/>
                <w:i/>
              </w:rPr>
              <w:t>16</w:t>
            </w:r>
            <w:r w:rsidRPr="002D6911">
              <w:rPr>
                <w:b/>
                <w:i/>
              </w:rPr>
              <w:t>»</w:t>
            </w:r>
            <w:r w:rsidR="00BD2CC3">
              <w:rPr>
                <w:b/>
                <w:i/>
              </w:rPr>
              <w:t xml:space="preserve"> ноября</w:t>
            </w:r>
            <w:r w:rsidRPr="002D6911">
              <w:rPr>
                <w:b/>
                <w:i/>
              </w:rPr>
              <w:t xml:space="preserve"> 2020 г. </w:t>
            </w:r>
            <w:r w:rsidRPr="002D6911">
              <w:rPr>
                <w:b/>
                <w:i/>
                <w:shd w:val="clear" w:color="auto" w:fill="FFFF99"/>
              </w:rPr>
              <w:t xml:space="preserve"> </w:t>
            </w:r>
          </w:p>
        </w:tc>
      </w:tr>
      <w:tr w:rsidR="00320CDD" w:rsidRPr="008C0DD3" w14:paraId="758035B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A968EB2" w14:textId="77777777" w:rsidR="00320CDD" w:rsidRPr="00BA04C6" w:rsidRDefault="00320CDD" w:rsidP="00320CDD">
            <w:pPr>
              <w:pStyle w:val="a1"/>
            </w:pPr>
            <w:bookmarkStart w:id="72" w:name="_Ref30947773"/>
          </w:p>
        </w:tc>
        <w:bookmarkEnd w:id="72"/>
        <w:tc>
          <w:tcPr>
            <w:tcW w:w="2693" w:type="dxa"/>
            <w:tcBorders>
              <w:top w:val="single" w:sz="4" w:space="0" w:color="auto"/>
              <w:left w:val="single" w:sz="4" w:space="0" w:color="auto"/>
              <w:bottom w:val="single" w:sz="4" w:space="0" w:color="auto"/>
              <w:right w:val="single" w:sz="4" w:space="0" w:color="auto"/>
            </w:tcBorders>
          </w:tcPr>
          <w:p w14:paraId="1CED08F3" w14:textId="4B005643" w:rsidR="00320CDD" w:rsidRPr="00BA04C6" w:rsidRDefault="00320CDD" w:rsidP="00320CDD">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C7D144A" w14:textId="748CB9AB" w:rsidR="00320CDD" w:rsidRPr="00BA04C6" w:rsidRDefault="00320CDD" w:rsidP="00320CDD">
            <w:r w:rsidRPr="00FD0298">
              <w:t xml:space="preserve"> </w:t>
            </w:r>
            <w:r>
              <w:t>Не предоставляется</w:t>
            </w:r>
          </w:p>
        </w:tc>
      </w:tr>
      <w:tr w:rsidR="005652E2"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BA04C6" w:rsidRDefault="005652E2" w:rsidP="0025659F">
            <w:pPr>
              <w:pStyle w:val="a1"/>
            </w:pPr>
            <w:bookmarkStart w:id="73" w:name="_Ref384632108"/>
          </w:p>
        </w:tc>
        <w:bookmarkEnd w:id="73"/>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3D83FC5E" w14:textId="1DBEA56D" w:rsidR="005652E2" w:rsidRPr="00BA04C6" w:rsidRDefault="005652E2" w:rsidP="0025659F">
            <w:pPr>
              <w:pStyle w:val="Tabletext"/>
              <w:rPr>
                <w:sz w:val="26"/>
                <w:szCs w:val="26"/>
              </w:rPr>
            </w:pPr>
            <w:r w:rsidRPr="00FD0298">
              <w:rPr>
                <w:sz w:val="26"/>
                <w:szCs w:val="26"/>
              </w:rPr>
              <w:t xml:space="preserve">Не предусмотрено </w:t>
            </w:r>
            <w:r w:rsidR="00403AE5">
              <w:rPr>
                <w:sz w:val="26"/>
                <w:szCs w:val="26"/>
              </w:rPr>
              <w:t xml:space="preserve"> </w:t>
            </w:r>
          </w:p>
          <w:p w14:paraId="0B75873B" w14:textId="77777777" w:rsidR="005652E2" w:rsidRPr="00BA04C6" w:rsidRDefault="005652E2" w:rsidP="0025659F">
            <w:pPr>
              <w:pStyle w:val="Tabletext"/>
              <w:rPr>
                <w:sz w:val="26"/>
                <w:szCs w:val="26"/>
              </w:rPr>
            </w:pPr>
          </w:p>
        </w:tc>
      </w:tr>
      <w:tr w:rsidR="005652E2"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BA04C6" w:rsidRDefault="005652E2" w:rsidP="006D6780">
            <w:pPr>
              <w:pStyle w:val="a1"/>
            </w:pPr>
            <w:bookmarkStart w:id="74" w:name="_Ref514590588"/>
          </w:p>
        </w:tc>
        <w:bookmarkEnd w:id="74"/>
        <w:tc>
          <w:tcPr>
            <w:tcW w:w="2693" w:type="dxa"/>
            <w:tcBorders>
              <w:top w:val="single" w:sz="4" w:space="0" w:color="auto"/>
              <w:left w:val="single" w:sz="4" w:space="0" w:color="auto"/>
              <w:bottom w:val="single" w:sz="4" w:space="0" w:color="auto"/>
              <w:right w:val="single" w:sz="4" w:space="0" w:color="auto"/>
            </w:tcBorders>
          </w:tcPr>
          <w:p w14:paraId="04715528" w14:textId="2D8EBAD8" w:rsidR="005652E2" w:rsidRPr="008C0DD3" w:rsidRDefault="005652E2" w:rsidP="00403AE5">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0ADC8779" w14:textId="6FF44589" w:rsidR="005652E2" w:rsidRPr="00CF7333" w:rsidRDefault="005652E2" w:rsidP="00403AE5">
            <w:pPr>
              <w:rPr>
                <w:i/>
                <w:shd w:val="clear" w:color="auto" w:fill="FFFF99"/>
              </w:rPr>
            </w:pPr>
            <w:r w:rsidRPr="00F51BA9">
              <w:rPr>
                <w:bCs/>
                <w:spacing w:val="-6"/>
              </w:rPr>
              <w:t xml:space="preserve">Один победитель </w:t>
            </w:r>
            <w:r w:rsidR="00403AE5">
              <w:rPr>
                <w:bCs/>
                <w:spacing w:val="-6"/>
              </w:rPr>
              <w:t xml:space="preserve"> </w:t>
            </w:r>
          </w:p>
        </w:tc>
      </w:tr>
      <w:tr w:rsidR="005652E2"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BA04C6" w:rsidRDefault="005652E2" w:rsidP="0025659F">
            <w:pPr>
              <w:pStyle w:val="a1"/>
            </w:pPr>
            <w:bookmarkStart w:id="75" w:name="_Ref387830550"/>
          </w:p>
        </w:tc>
        <w:bookmarkEnd w:id="75"/>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DA515B0" w14:textId="77777777" w:rsidR="00403AE5" w:rsidRPr="00403AE5" w:rsidRDefault="00403AE5" w:rsidP="00403AE5">
            <w:pPr>
              <w:pStyle w:val="Tableheader"/>
              <w:spacing w:after="120"/>
            </w:pPr>
            <w:r w:rsidRPr="00403AE5">
              <w:t xml:space="preserve">Почтовый адрес: 675000, г. Благовещенск, ул. Шевченко, 32, каб. 214. </w:t>
            </w:r>
          </w:p>
          <w:p w14:paraId="4CFF8F1D" w14:textId="213DE1F9" w:rsidR="005652E2" w:rsidRPr="00111A7E" w:rsidRDefault="00403AE5" w:rsidP="00403AE5">
            <w:pPr>
              <w:pStyle w:val="Tableheader"/>
              <w:spacing w:after="120"/>
              <w:rPr>
                <w:rStyle w:val="afa"/>
                <w:i w:val="0"/>
                <w:snapToGrid w:val="0"/>
                <w:sz w:val="26"/>
                <w:szCs w:val="26"/>
                <w:shd w:val="clear" w:color="auto" w:fill="auto"/>
              </w:rPr>
            </w:pPr>
            <w:r w:rsidRPr="00403AE5">
              <w:rPr>
                <w:b w:val="0"/>
                <w:snapToGrid w:val="0"/>
                <w:sz w:val="26"/>
                <w:szCs w:val="26"/>
              </w:rPr>
              <w:t>Контактное лицо для приема документов (Ф.И.О.): Телефон: (4162) 397-311, 397-124, 397-235 (Виталий Сергеевич), факс: (4162) 397-200, 397-436)</w:t>
            </w:r>
          </w:p>
        </w:tc>
      </w:tr>
    </w:tbl>
    <w:p w14:paraId="17AEC049" w14:textId="77777777" w:rsidR="00D11474" w:rsidRPr="00917CB6" w:rsidRDefault="00D11474" w:rsidP="00D11474"/>
    <w:p w14:paraId="304A8C85" w14:textId="66FF25F9" w:rsidR="00EC5F37" w:rsidRPr="00BA04C6" w:rsidRDefault="00376A79" w:rsidP="00376A79">
      <w:pPr>
        <w:pStyle w:val="1"/>
        <w:jc w:val="center"/>
        <w:rPr>
          <w:rFonts w:ascii="Times New Roman" w:hAnsi="Times New Roman"/>
          <w:sz w:val="28"/>
          <w:szCs w:val="28"/>
        </w:rPr>
      </w:pPr>
      <w:bookmarkStart w:id="76" w:name="_Ref514448858"/>
      <w:bookmarkStart w:id="77" w:name="_Toc51078764"/>
      <w:r w:rsidRPr="00376A79">
        <w:rPr>
          <w:rFonts w:ascii="Times New Roman" w:hAnsi="Times New Roman"/>
          <w:sz w:val="28"/>
          <w:szCs w:val="28"/>
        </w:rPr>
        <w:lastRenderedPageBreak/>
        <w:t xml:space="preserve">ОБЩИЕ </w:t>
      </w:r>
      <w:bookmarkEnd w:id="14"/>
      <w:bookmarkEnd w:id="15"/>
      <w:bookmarkEnd w:id="16"/>
      <w:bookmarkEnd w:id="17"/>
      <w:r w:rsidRPr="00376A79">
        <w:rPr>
          <w:rFonts w:ascii="Times New Roman" w:hAnsi="Times New Roman"/>
          <w:sz w:val="28"/>
          <w:szCs w:val="28"/>
        </w:rPr>
        <w:t>ПОЛОЖЕНИЯ</w:t>
      </w:r>
      <w:bookmarkEnd w:id="18"/>
      <w:bookmarkEnd w:id="19"/>
      <w:bookmarkEnd w:id="20"/>
      <w:bookmarkEnd w:id="21"/>
      <w:bookmarkEnd w:id="22"/>
      <w:bookmarkEnd w:id="23"/>
      <w:bookmarkEnd w:id="24"/>
      <w:bookmarkEnd w:id="25"/>
      <w:bookmarkEnd w:id="26"/>
      <w:bookmarkEnd w:id="27"/>
      <w:bookmarkEnd w:id="28"/>
      <w:bookmarkEnd w:id="29"/>
      <w:bookmarkEnd w:id="41"/>
      <w:bookmarkEnd w:id="76"/>
      <w:bookmarkEnd w:id="77"/>
    </w:p>
    <w:p w14:paraId="36FD85F6" w14:textId="326B480A" w:rsidR="00EC5F37" w:rsidRPr="0041724C" w:rsidRDefault="00EC5F37" w:rsidP="00730BAE">
      <w:pPr>
        <w:pStyle w:val="20"/>
        <w:rPr>
          <w:sz w:val="28"/>
        </w:rPr>
      </w:pPr>
      <w:bookmarkStart w:id="78" w:name="_Toc55285335"/>
      <w:bookmarkStart w:id="79" w:name="_Toc55305369"/>
      <w:bookmarkStart w:id="80" w:name="_Toc57314615"/>
      <w:bookmarkStart w:id="81" w:name="_Toc69728941"/>
      <w:bookmarkStart w:id="82" w:name="_Toc51078765"/>
      <w:r w:rsidRPr="0041724C">
        <w:rPr>
          <w:sz w:val="28"/>
        </w:rPr>
        <w:t xml:space="preserve">Общие сведения о </w:t>
      </w:r>
      <w:bookmarkEnd w:id="78"/>
      <w:bookmarkEnd w:id="79"/>
      <w:bookmarkEnd w:id="80"/>
      <w:bookmarkEnd w:id="81"/>
      <w:r w:rsidR="005E1E72" w:rsidRPr="0041724C">
        <w:rPr>
          <w:sz w:val="28"/>
        </w:rPr>
        <w:t>закупке</w:t>
      </w:r>
      <w:bookmarkEnd w:id="82"/>
    </w:p>
    <w:p w14:paraId="3708F853" w14:textId="089C0C62" w:rsidR="00EC5F37" w:rsidRDefault="001D54B3" w:rsidP="001A0F5F">
      <w:pPr>
        <w:pStyle w:val="a1"/>
      </w:pPr>
      <w:bookmarkStart w:id="83" w:name="_Ref55193512"/>
      <w:bookmarkStart w:id="84"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6339A8">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6339A8">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6339A8">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6339A8">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3"/>
      <w:bookmarkEnd w:id="84"/>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6339A8">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6339A8">
        <w:t>1.2.2</w:t>
      </w:r>
      <w:r w:rsidR="00341DCA" w:rsidRPr="00C639FE">
        <w:fldChar w:fldCharType="end"/>
      </w:r>
      <w:r w:rsidR="00F76427" w:rsidRPr="00BA04C6">
        <w:t>.</w:t>
      </w:r>
    </w:p>
    <w:p w14:paraId="224A4987" w14:textId="36D8512A"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6339A8">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6339A8">
        <w:t>4</w:t>
      </w:r>
      <w:r>
        <w:fldChar w:fldCharType="end"/>
      </w:r>
      <w:r>
        <w:t xml:space="preserve"> – </w:t>
      </w:r>
      <w:r>
        <w:fldChar w:fldCharType="begin"/>
      </w:r>
      <w:r>
        <w:instrText xml:space="preserve"> REF _Ref418863007 \r \h </w:instrText>
      </w:r>
      <w:r>
        <w:fldChar w:fldCharType="separate"/>
      </w:r>
      <w:r w:rsidR="006339A8">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6339A8">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6339A8">
        <w:t>7</w:t>
      </w:r>
      <w:r w:rsidRPr="00341DCA">
        <w:fldChar w:fldCharType="end"/>
      </w:r>
      <w:r w:rsidRPr="00341DCA">
        <w:t>.</w:t>
      </w:r>
    </w:p>
    <w:p w14:paraId="01495849" w14:textId="6BF23AE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43761AE2" w:rsidR="00B01BC3" w:rsidRDefault="005155AB" w:rsidP="001A0F5F">
      <w:pPr>
        <w:pStyle w:val="a1"/>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6339A8">
        <w:t>1.2.9</w:t>
      </w:r>
      <w:r w:rsidR="00B67789" w:rsidRPr="00653DFB">
        <w:fldChar w:fldCharType="end"/>
      </w:r>
      <w:r w:rsidR="004A7E2A">
        <w:t xml:space="preserve"> </w:t>
      </w:r>
      <w:r w:rsidR="004A7E2A" w:rsidRPr="004A7E2A">
        <w:t xml:space="preserve">(с учетом требований подраздела </w:t>
      </w:r>
      <w:r w:rsidR="004A7E2A" w:rsidRPr="004A7E2A">
        <w:fldChar w:fldCharType="begin"/>
      </w:r>
      <w:r w:rsidR="004A7E2A" w:rsidRPr="004A7E2A">
        <w:instrText xml:space="preserve"> REF _Ref514707961 \r \h </w:instrText>
      </w:r>
      <w:r w:rsidR="004A7E2A" w:rsidRPr="004A7E2A">
        <w:fldChar w:fldCharType="separate"/>
      </w:r>
      <w:r w:rsidR="006339A8">
        <w:t>4.3</w:t>
      </w:r>
      <w:r w:rsidR="004A7E2A" w:rsidRPr="004A7E2A">
        <w:fldChar w:fldCharType="end"/>
      </w:r>
      <w:r w:rsidR="004A7E2A" w:rsidRPr="004A7E2A">
        <w:t>)</w:t>
      </w:r>
      <w:r w:rsidR="00B67789" w:rsidRPr="00653DFB">
        <w:t>.</w:t>
      </w:r>
    </w:p>
    <w:p w14:paraId="780614E0" w14:textId="77777777" w:rsidR="00EC5F37" w:rsidRPr="00F81A91" w:rsidRDefault="00EC5F37" w:rsidP="00730BAE">
      <w:pPr>
        <w:pStyle w:val="20"/>
        <w:rPr>
          <w:sz w:val="28"/>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51078766"/>
      <w:bookmarkStart w:id="94" w:name="_Toc518119237"/>
      <w:bookmarkEnd w:id="85"/>
      <w:r w:rsidRPr="00F81A91">
        <w:rPr>
          <w:sz w:val="28"/>
        </w:rPr>
        <w:t>Правовой статус документов</w:t>
      </w:r>
      <w:bookmarkEnd w:id="86"/>
      <w:bookmarkEnd w:id="87"/>
      <w:bookmarkEnd w:id="88"/>
      <w:bookmarkEnd w:id="89"/>
      <w:bookmarkEnd w:id="90"/>
      <w:bookmarkEnd w:id="91"/>
      <w:bookmarkEnd w:id="92"/>
      <w:bookmarkEnd w:id="93"/>
    </w:p>
    <w:p w14:paraId="1C5BD894" w14:textId="09C0B33F" w:rsidR="00EC5F37" w:rsidRPr="00BA04C6" w:rsidRDefault="00B21E0E" w:rsidP="00BA04C6">
      <w:pPr>
        <w:pStyle w:val="a1"/>
        <w:numPr>
          <w:ilvl w:val="2"/>
          <w:numId w:val="4"/>
        </w:numPr>
      </w:pPr>
      <w:bookmarkStart w:id="95" w:name="_Toc55285339"/>
      <w:bookmarkStart w:id="96" w:name="_Toc55305373"/>
      <w:bookmarkStart w:id="97" w:name="_Toc57314619"/>
      <w:bookmarkStart w:id="98" w:name="_Toc69728944"/>
      <w:bookmarkStart w:id="99" w:name="_Toc66354324"/>
      <w:bookmarkEnd w:id="9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B426835" w:rsidR="00EC5F37" w:rsidRPr="00BA04C6" w:rsidRDefault="00EC5F37" w:rsidP="00BA04C6">
      <w:pPr>
        <w:pStyle w:val="a1"/>
        <w:numPr>
          <w:ilvl w:val="2"/>
          <w:numId w:val="4"/>
        </w:numPr>
      </w:pPr>
      <w:bookmarkStart w:id="10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0"/>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253FE15A"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1"/>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36A95182" w:rsidR="00EC5F37" w:rsidRPr="00D75EC5" w:rsidRDefault="00EC5F37" w:rsidP="00730BAE">
      <w:pPr>
        <w:pStyle w:val="20"/>
        <w:rPr>
          <w:sz w:val="28"/>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51078767"/>
      <w:bookmarkEnd w:id="95"/>
      <w:bookmarkEnd w:id="96"/>
      <w:bookmarkEnd w:id="97"/>
      <w:bookmarkEnd w:id="98"/>
      <w:bookmarkEnd w:id="99"/>
      <w:bookmarkEnd w:id="101"/>
      <w:bookmarkEnd w:id="102"/>
      <w:r w:rsidRPr="00D75EC5">
        <w:rPr>
          <w:sz w:val="28"/>
        </w:rPr>
        <w:t>Обжалование</w:t>
      </w:r>
      <w:bookmarkEnd w:id="103"/>
      <w:bookmarkEnd w:id="104"/>
      <w:bookmarkEnd w:id="105"/>
      <w:bookmarkEnd w:id="106"/>
      <w:bookmarkEnd w:id="107"/>
      <w:bookmarkEnd w:id="108"/>
    </w:p>
    <w:p w14:paraId="45668FCD" w14:textId="09DEDA32" w:rsidR="00910068" w:rsidRPr="00BA04C6" w:rsidRDefault="00910068" w:rsidP="00FC0CA5">
      <w:pPr>
        <w:pStyle w:val="a1"/>
      </w:pPr>
      <w:bookmarkStart w:id="109" w:name="_Ref86789831"/>
      <w:bookmarkStart w:id="110" w:name="_Toc55285338"/>
      <w:bookmarkStart w:id="111" w:name="_Toc55305372"/>
      <w:bookmarkStart w:id="112" w:name="_Toc57314621"/>
      <w:bookmarkStart w:id="113"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78068251"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67BC1" w:rsidRPr="00667BC1">
        <w:fldChar w:fldCharType="begin"/>
      </w:r>
      <w:r w:rsidR="00667BC1" w:rsidRPr="00667BC1">
        <w:instrText xml:space="preserve"> REF _Ref384115722 \r \h  \* MERGEFORMAT </w:instrText>
      </w:r>
      <w:r w:rsidR="00667BC1" w:rsidRPr="00667BC1">
        <w:fldChar w:fldCharType="separate"/>
      </w:r>
      <w:r w:rsidR="006339A8">
        <w:t>1.2.7</w:t>
      </w:r>
      <w:r w:rsidR="00667BC1" w:rsidRPr="00667BC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1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14"/>
    <w:p w14:paraId="05B6F796" w14:textId="35D12F35"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6339A8">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3"/>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0FE6628E"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10B0388A" w14:textId="014A8E09" w:rsidR="00167D07" w:rsidRPr="00485823" w:rsidRDefault="00167D07" w:rsidP="00167D07">
      <w:pPr>
        <w:pStyle w:val="20"/>
        <w:rPr>
          <w:sz w:val="28"/>
        </w:rPr>
      </w:pPr>
      <w:bookmarkStart w:id="115" w:name="_Ref514509614"/>
      <w:bookmarkStart w:id="116" w:name="_Toc51078768"/>
      <w:bookmarkEnd w:id="109"/>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5"/>
      <w:bookmarkEnd w:id="116"/>
    </w:p>
    <w:p w14:paraId="5F0885CA" w14:textId="7F769E5B"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479D4851"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6339A8">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FBFC02F"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7" w:name="_Hlk515924487"/>
      <w:r w:rsidR="002A2CC8">
        <w:t>проведением</w:t>
      </w:r>
      <w:r w:rsidRPr="00BA04C6">
        <w:t xml:space="preserve"> </w:t>
      </w:r>
      <w:bookmarkEnd w:id="117"/>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50E69328" w:rsidR="00EC5F37" w:rsidRPr="001C1E94" w:rsidRDefault="00EC5F37" w:rsidP="00730BAE">
      <w:pPr>
        <w:pStyle w:val="20"/>
        <w:rPr>
          <w:sz w:val="28"/>
        </w:rPr>
      </w:pPr>
      <w:bookmarkStart w:id="118" w:name="_Toc515555494"/>
      <w:bookmarkStart w:id="119" w:name="_Toc515625891"/>
      <w:bookmarkStart w:id="120" w:name="_Toc515630773"/>
      <w:bookmarkStart w:id="121" w:name="_Toc515631478"/>
      <w:bookmarkStart w:id="122" w:name="_Toc515555495"/>
      <w:bookmarkStart w:id="123" w:name="_Toc515625892"/>
      <w:bookmarkStart w:id="124" w:name="_Toc515630774"/>
      <w:bookmarkStart w:id="125" w:name="_Toc515631479"/>
      <w:bookmarkStart w:id="126" w:name="_Toc515555496"/>
      <w:bookmarkStart w:id="127" w:name="_Toc515625893"/>
      <w:bookmarkStart w:id="128" w:name="_Toc515630775"/>
      <w:bookmarkStart w:id="129" w:name="_Toc515631480"/>
      <w:bookmarkStart w:id="130" w:name="_Toc515555497"/>
      <w:bookmarkStart w:id="131" w:name="_Toc515625894"/>
      <w:bookmarkStart w:id="132" w:name="_Toc515630776"/>
      <w:bookmarkStart w:id="133" w:name="_Toc515631481"/>
      <w:bookmarkStart w:id="134" w:name="_Toc515555498"/>
      <w:bookmarkStart w:id="135" w:name="_Toc515625895"/>
      <w:bookmarkStart w:id="136" w:name="_Toc515630777"/>
      <w:bookmarkStart w:id="137" w:name="_Toc515631482"/>
      <w:bookmarkStart w:id="138" w:name="_Toc515555499"/>
      <w:bookmarkStart w:id="139" w:name="_Toc515625896"/>
      <w:bookmarkStart w:id="140" w:name="_Toc515630778"/>
      <w:bookmarkStart w:id="141" w:name="_Toc515631483"/>
      <w:bookmarkStart w:id="142" w:name="_Toc515555500"/>
      <w:bookmarkStart w:id="143" w:name="_Toc515625897"/>
      <w:bookmarkStart w:id="144" w:name="_Toc515630779"/>
      <w:bookmarkStart w:id="145" w:name="_Toc515631484"/>
      <w:bookmarkStart w:id="146" w:name="_Toc515555501"/>
      <w:bookmarkStart w:id="147" w:name="_Toc515625898"/>
      <w:bookmarkStart w:id="148" w:name="_Toc515630780"/>
      <w:bookmarkStart w:id="149" w:name="_Toc515631485"/>
      <w:bookmarkStart w:id="150" w:name="_Toc515555502"/>
      <w:bookmarkStart w:id="151" w:name="_Toc515625899"/>
      <w:bookmarkStart w:id="152" w:name="_Toc515630781"/>
      <w:bookmarkStart w:id="153" w:name="_Toc515631486"/>
      <w:bookmarkStart w:id="154" w:name="_Toc515555503"/>
      <w:bookmarkStart w:id="155" w:name="_Toc515625900"/>
      <w:bookmarkStart w:id="156" w:name="_Toc515630782"/>
      <w:bookmarkStart w:id="157" w:name="_Toc515631487"/>
      <w:bookmarkStart w:id="158" w:name="_Toc51078769"/>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1C1E94">
        <w:rPr>
          <w:sz w:val="28"/>
        </w:rPr>
        <w:t xml:space="preserve">Прочие </w:t>
      </w:r>
      <w:bookmarkEnd w:id="110"/>
      <w:bookmarkEnd w:id="111"/>
      <w:r w:rsidRPr="001C1E94">
        <w:rPr>
          <w:sz w:val="28"/>
        </w:rPr>
        <w:t>положения</w:t>
      </w:r>
      <w:bookmarkEnd w:id="112"/>
      <w:bookmarkEnd w:id="113"/>
      <w:bookmarkEnd w:id="158"/>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1"/>
      </w:pPr>
      <w:bookmarkStart w:id="159"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9"/>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111FCDF2" w:rsidR="004072A3" w:rsidRPr="00BA04C6" w:rsidRDefault="004072A3" w:rsidP="000424A9">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60" w:name="_Toc197149867"/>
      <w:bookmarkStart w:id="161" w:name="_Toc197150336"/>
      <w:bookmarkStart w:id="162" w:name="_Toc311803629"/>
      <w:bookmarkStart w:id="163" w:name="_Ref514453315"/>
      <w:bookmarkStart w:id="164" w:name="_Ref93088240"/>
      <w:bookmarkStart w:id="165" w:name="_Toc51078770"/>
      <w:bookmarkStart w:id="166" w:name="_Ref55300680"/>
      <w:bookmarkStart w:id="167" w:name="_Toc55305378"/>
      <w:bookmarkStart w:id="168" w:name="_Toc57314640"/>
      <w:bookmarkStart w:id="169" w:name="_Toc69728963"/>
      <w:bookmarkStart w:id="170" w:name="ИНСТРУКЦИИ"/>
      <w:bookmarkEnd w:id="160"/>
      <w:bookmarkEnd w:id="161"/>
      <w:bookmarkEnd w:id="162"/>
      <w:r w:rsidRPr="00BA04C6">
        <w:rPr>
          <w:rFonts w:ascii="Times New Roman" w:hAnsi="Times New Roman"/>
          <w:sz w:val="28"/>
          <w:szCs w:val="28"/>
        </w:rPr>
        <w:lastRenderedPageBreak/>
        <w:t>ТРЕБОВАНИЯ К УЧАСТНИКАМ ЗАКУПКИ</w:t>
      </w:r>
      <w:bookmarkEnd w:id="163"/>
      <w:bookmarkEnd w:id="164"/>
      <w:bookmarkEnd w:id="165"/>
    </w:p>
    <w:p w14:paraId="10BA448A" w14:textId="04459DDD" w:rsidR="00D11474" w:rsidRPr="009470AD" w:rsidRDefault="00D11474" w:rsidP="00D11474">
      <w:pPr>
        <w:pStyle w:val="20"/>
        <w:rPr>
          <w:sz w:val="28"/>
        </w:rPr>
      </w:pPr>
      <w:bookmarkStart w:id="171" w:name="_Toc90385071"/>
      <w:bookmarkStart w:id="172" w:name="_Ref93090116"/>
      <w:bookmarkStart w:id="173" w:name="_Ref324341528"/>
      <w:bookmarkStart w:id="174" w:name="_Ref384627521"/>
      <w:bookmarkStart w:id="175" w:name="_Toc51078771"/>
      <w:r w:rsidRPr="009470AD">
        <w:rPr>
          <w:sz w:val="28"/>
        </w:rPr>
        <w:t xml:space="preserve">Общие требования к Участникам </w:t>
      </w:r>
      <w:bookmarkEnd w:id="171"/>
      <w:bookmarkEnd w:id="172"/>
      <w:bookmarkEnd w:id="173"/>
      <w:bookmarkEnd w:id="174"/>
      <w:r w:rsidRPr="009470AD">
        <w:rPr>
          <w:sz w:val="28"/>
        </w:rPr>
        <w:t>закупки</w:t>
      </w:r>
      <w:bookmarkEnd w:id="175"/>
    </w:p>
    <w:p w14:paraId="6F12EC5F" w14:textId="38925C8F" w:rsidR="00894A1C" w:rsidRDefault="00D11474" w:rsidP="009B5BCA">
      <w:pPr>
        <w:pStyle w:val="a1"/>
      </w:pPr>
      <w:bookmarkStart w:id="17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6339A8">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27CBB768"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77" w:name="_Hlt311053359"/>
      <w:bookmarkEnd w:id="17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6339A8">
        <w:t>10.1</w:t>
      </w:r>
      <w:r w:rsidR="001B3F5D" w:rsidRPr="006A292F">
        <w:fldChar w:fldCharType="end"/>
      </w:r>
      <w:r w:rsidR="001B3F5D">
        <w:t>)</w:t>
      </w:r>
      <w:r w:rsidRPr="006A292F">
        <w:t>.</w:t>
      </w:r>
    </w:p>
    <w:p w14:paraId="42F7FF6E" w14:textId="558026CD" w:rsidR="00D11474" w:rsidRPr="006A292F" w:rsidRDefault="00D11474" w:rsidP="00D11474">
      <w:pPr>
        <w:pStyle w:val="a1"/>
      </w:pPr>
      <w:bookmarkStart w:id="17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6339A8">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0CDC855A" w:rsidR="00D11474" w:rsidRPr="006A292F" w:rsidRDefault="00D11474" w:rsidP="00D11474">
      <w:pPr>
        <w:pStyle w:val="a1"/>
      </w:pPr>
      <w:bookmarkStart w:id="179"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6339A8">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7C92DE0B"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6339A8">
        <w:t>10</w:t>
      </w:r>
      <w:r w:rsidRPr="006A292F">
        <w:fldChar w:fldCharType="end"/>
      </w:r>
      <w:r w:rsidRPr="006A292F">
        <w:t>).</w:t>
      </w:r>
    </w:p>
    <w:p w14:paraId="3B7E1D18" w14:textId="4F3A33BE" w:rsidR="00D11474" w:rsidRPr="00A14099" w:rsidRDefault="002742F6" w:rsidP="00D11474">
      <w:pPr>
        <w:pStyle w:val="20"/>
        <w:rPr>
          <w:sz w:val="28"/>
        </w:rPr>
      </w:pPr>
      <w:bookmarkStart w:id="180" w:name="_Toc418862919"/>
      <w:bookmarkStart w:id="181" w:name="_Toc418863076"/>
      <w:bookmarkStart w:id="182" w:name="_Ref324336874"/>
      <w:bookmarkStart w:id="183" w:name="_Toc51078772"/>
      <w:bookmarkEnd w:id="176"/>
      <w:bookmarkEnd w:id="180"/>
      <w:bookmarkEnd w:id="18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2"/>
      <w:r w:rsidR="00F70174" w:rsidRPr="00A14099">
        <w:rPr>
          <w:sz w:val="28"/>
        </w:rPr>
        <w:t>и</w:t>
      </w:r>
      <w:bookmarkEnd w:id="183"/>
    </w:p>
    <w:p w14:paraId="702F07B2" w14:textId="7CBC9821" w:rsidR="00D11474" w:rsidRPr="00BA04C6" w:rsidRDefault="00D11474" w:rsidP="00D11474">
      <w:pPr>
        <w:pStyle w:val="a1"/>
      </w:pPr>
      <w:bookmarkStart w:id="18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6339A8">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4"/>
    </w:p>
    <w:p w14:paraId="165734A2" w14:textId="2C5AE7CC"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6339A8">
        <w:t>10.4</w:t>
      </w:r>
      <w:r w:rsidR="00541E01">
        <w:fldChar w:fldCharType="end"/>
      </w:r>
      <w:r w:rsidRPr="00337484">
        <w:t>.</w:t>
      </w:r>
    </w:p>
    <w:p w14:paraId="06E12090" w14:textId="630CB2AB" w:rsidR="00647F00" w:rsidRPr="00BA04C6" w:rsidRDefault="00647F00" w:rsidP="00647F00">
      <w:pPr>
        <w:pStyle w:val="a1"/>
      </w:pPr>
      <w:bookmarkStart w:id="18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85"/>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4EFCFE07"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AAA440F" w14:textId="6AE95258" w:rsidR="001D5C60" w:rsidRPr="00BA04C6" w:rsidRDefault="001D5C60" w:rsidP="001D5C60">
      <w:pPr>
        <w:pStyle w:val="a3"/>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6577CB91" w:rsidR="00D11474" w:rsidRPr="00BA04C6" w:rsidRDefault="00D11474" w:rsidP="00BC6452">
      <w:pPr>
        <w:pStyle w:val="a1"/>
      </w:pPr>
      <w:bookmarkStart w:id="18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BC6452" w:rsidRPr="006A292F">
        <w:fldChar w:fldCharType="begin"/>
      </w:r>
      <w:r w:rsidR="00BC6452" w:rsidRPr="00BA04C6">
        <w:instrText xml:space="preserve"> REF _Ref513732930 \w \h  \* MERGEFORMAT </w:instrText>
      </w:r>
      <w:r w:rsidR="00BC6452" w:rsidRPr="006A292F">
        <w:fldChar w:fldCharType="separate"/>
      </w:r>
      <w:r w:rsidR="006339A8">
        <w:t>10.1</w:t>
      </w:r>
      <w:r w:rsidR="00BC6452"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6339A8">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6339A8">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86"/>
    </w:p>
    <w:p w14:paraId="68D57972" w14:textId="0817FE16"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6339A8">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6339A8">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19A8478E" w:rsidR="00337484" w:rsidRDefault="004B4A33" w:rsidP="00C86F0B">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6339A8">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6339A8">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87" w:name="_Ref502240664"/>
    </w:p>
    <w:p w14:paraId="4E996706" w14:textId="79A5C469"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8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7"/>
      <w:bookmarkEnd w:id="188"/>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5E422DD1"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6339A8">
        <w:t>3.3</w:t>
      </w:r>
      <w:r w:rsidRPr="006A292F">
        <w:fldChar w:fldCharType="end"/>
      </w:r>
      <w:r w:rsidRPr="006A292F">
        <w:t>).</w:t>
      </w:r>
    </w:p>
    <w:p w14:paraId="5CC79E3D" w14:textId="7AABEF04"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6339A8">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0"/>
        <w:rPr>
          <w:sz w:val="28"/>
        </w:rPr>
      </w:pPr>
      <w:bookmarkStart w:id="189" w:name="_Ref384119718"/>
      <w:bookmarkStart w:id="190" w:name="_Toc51078773"/>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9"/>
      <w:bookmarkEnd w:id="190"/>
    </w:p>
    <w:p w14:paraId="4CC3EA9C" w14:textId="0449E5DA"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6339A8">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2B51F7E3"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6339A8">
        <w:t>1.2.27</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6339A8">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6339A8">
        <w:t>3.3.7</w:t>
      </w:r>
      <w:r w:rsidR="000121DD">
        <w:fldChar w:fldCharType="end"/>
      </w:r>
      <w:r w:rsidRPr="006A292F">
        <w:t>.</w:t>
      </w:r>
    </w:p>
    <w:p w14:paraId="2386DA10" w14:textId="5942643A" w:rsidR="004818D6" w:rsidRDefault="004818D6" w:rsidP="00D11474">
      <w:pPr>
        <w:pStyle w:val="a1"/>
      </w:pPr>
      <w:bookmarkStart w:id="19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6339A8">
        <w:t>10.5</w:t>
      </w:r>
      <w:r w:rsidR="00515B40">
        <w:fldChar w:fldCharType="end"/>
      </w:r>
      <w:r w:rsidRPr="00337484">
        <w:t>.</w:t>
      </w:r>
    </w:p>
    <w:p w14:paraId="584935F3" w14:textId="5AB3E57F" w:rsidR="00D11474" w:rsidRPr="00BA04C6" w:rsidRDefault="00D11474" w:rsidP="00A019C6">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6339A8">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6339A8">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6339A8">
        <w:t>10.1</w:t>
      </w:r>
      <w:r w:rsidR="00267C83" w:rsidRPr="006A292F">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6339A8">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6339A8">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1"/>
    </w:p>
    <w:p w14:paraId="15395C0B" w14:textId="461CEF1F" w:rsidR="00C152C6" w:rsidRDefault="00211379" w:rsidP="00BE75B7">
      <w:pPr>
        <w:pStyle w:val="a1"/>
      </w:pPr>
      <w:bookmarkStart w:id="19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6339A8">
        <w:t>10</w:t>
      </w:r>
      <w:r w:rsidR="00C152C6" w:rsidRPr="00267C8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6339A8">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6339A8">
        <w:t>10.1</w:t>
      </w:r>
      <w:r w:rsidR="00C152C6" w:rsidRPr="00267C83">
        <w:fldChar w:fldCharType="end"/>
      </w:r>
      <w:r w:rsidR="00C152C6" w:rsidRPr="00267C83">
        <w:t xml:space="preserve">, а также </w:t>
      </w:r>
      <w:r w:rsidR="00BE75B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6339A8">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6339A8">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2"/>
    </w:p>
    <w:p w14:paraId="78F68645" w14:textId="45E324ED" w:rsidR="00BD4F97" w:rsidRPr="00267C83" w:rsidRDefault="00BD4F97" w:rsidP="00BE75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6339A8">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72BCFB56"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6339A8">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6339A8">
        <w:t>3.2</w:t>
      </w:r>
      <w:r w:rsidRPr="00FE50BF">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193"/>
      <w:r w:rsidRPr="00FE50BF">
        <w:t xml:space="preserve"> </w:t>
      </w:r>
    </w:p>
    <w:p w14:paraId="68274497" w14:textId="70AA08AD"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6339A8">
        <w:t>1.2.27</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6339A8">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94" w:name="_Toc515555509"/>
      <w:bookmarkStart w:id="195" w:name="_Toc515625906"/>
      <w:bookmarkStart w:id="196" w:name="_Toc515630788"/>
      <w:bookmarkStart w:id="197" w:name="_Toc515631493"/>
      <w:bookmarkStart w:id="198" w:name="_Toc511149111"/>
      <w:bookmarkStart w:id="199" w:name="_Toc511149654"/>
      <w:bookmarkStart w:id="200" w:name="_Toc511509809"/>
      <w:bookmarkStart w:id="201" w:name="_Toc515555510"/>
      <w:bookmarkStart w:id="202" w:name="_Toc515625907"/>
      <w:bookmarkStart w:id="203" w:name="_Toc515630789"/>
      <w:bookmarkStart w:id="204" w:name="_Toc515631494"/>
      <w:bookmarkStart w:id="205" w:name="_Toc515555511"/>
      <w:bookmarkStart w:id="206" w:name="_Toc515625908"/>
      <w:bookmarkStart w:id="207" w:name="_Toc515630790"/>
      <w:bookmarkStart w:id="208" w:name="_Toc515631495"/>
      <w:bookmarkStart w:id="209" w:name="_Toc515555512"/>
      <w:bookmarkStart w:id="210" w:name="_Toc515625909"/>
      <w:bookmarkStart w:id="211" w:name="_Toc515630791"/>
      <w:bookmarkStart w:id="212" w:name="_Toc515631496"/>
      <w:bookmarkStart w:id="213" w:name="_Toc514445933"/>
      <w:bookmarkStart w:id="214" w:name="_Toc514455547"/>
      <w:bookmarkStart w:id="215" w:name="_Toc458455597"/>
      <w:bookmarkStart w:id="216" w:name="_Toc515555513"/>
      <w:bookmarkStart w:id="217" w:name="_Toc515625910"/>
      <w:bookmarkStart w:id="218" w:name="_Toc515630792"/>
      <w:bookmarkStart w:id="219" w:name="_Toc515631497"/>
      <w:bookmarkStart w:id="220" w:name="_Toc515555514"/>
      <w:bookmarkStart w:id="221" w:name="_Toc515625911"/>
      <w:bookmarkStart w:id="222" w:name="_Toc515630793"/>
      <w:bookmarkStart w:id="223" w:name="_Toc515631498"/>
      <w:bookmarkStart w:id="224" w:name="_Toc514455549"/>
      <w:bookmarkStart w:id="225" w:name="_Ref514453352"/>
      <w:bookmarkStart w:id="226" w:name="_Toc51078774"/>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376A79">
        <w:rPr>
          <w:rFonts w:ascii="Times New Roman" w:hAnsi="Times New Roman"/>
          <w:sz w:val="28"/>
          <w:szCs w:val="28"/>
        </w:rPr>
        <w:lastRenderedPageBreak/>
        <w:t>ПОРЯДОК ПРОВЕДЕНИЯ ЗАКУПКИ. ИНСТРУКЦИИ ПО ПОДГОТОВКЕ ЗАЯВОК</w:t>
      </w:r>
      <w:bookmarkEnd w:id="166"/>
      <w:bookmarkEnd w:id="167"/>
      <w:bookmarkEnd w:id="168"/>
      <w:bookmarkEnd w:id="169"/>
      <w:bookmarkEnd w:id="225"/>
      <w:bookmarkEnd w:id="226"/>
    </w:p>
    <w:p w14:paraId="51657C6E" w14:textId="1D76FBD3" w:rsidR="00EC5F37" w:rsidRPr="00786676" w:rsidRDefault="00EC5F37" w:rsidP="00730BAE">
      <w:pPr>
        <w:pStyle w:val="20"/>
        <w:rPr>
          <w:sz w:val="28"/>
        </w:rPr>
      </w:pPr>
      <w:bookmarkStart w:id="227" w:name="_Ref440305687"/>
      <w:bookmarkStart w:id="228" w:name="_Toc518119235"/>
      <w:bookmarkStart w:id="229" w:name="_Toc55193148"/>
      <w:bookmarkStart w:id="230" w:name="_Toc55285342"/>
      <w:bookmarkStart w:id="231" w:name="_Toc55305379"/>
      <w:bookmarkStart w:id="232" w:name="_Toc57314641"/>
      <w:bookmarkStart w:id="233" w:name="_Toc69728964"/>
      <w:bookmarkStart w:id="234" w:name="_Toc51078775"/>
      <w:bookmarkEnd w:id="170"/>
      <w:r w:rsidRPr="00786676">
        <w:rPr>
          <w:sz w:val="28"/>
        </w:rPr>
        <w:t xml:space="preserve">Общий порядок проведения </w:t>
      </w:r>
      <w:bookmarkEnd w:id="227"/>
      <w:bookmarkEnd w:id="228"/>
      <w:bookmarkEnd w:id="229"/>
      <w:bookmarkEnd w:id="230"/>
      <w:bookmarkEnd w:id="231"/>
      <w:bookmarkEnd w:id="232"/>
      <w:bookmarkEnd w:id="233"/>
      <w:r w:rsidR="004411D1" w:rsidRPr="00786676">
        <w:rPr>
          <w:sz w:val="28"/>
        </w:rPr>
        <w:t>закупки</w:t>
      </w:r>
      <w:bookmarkEnd w:id="234"/>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33CC30DA"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6339A8">
        <w:t>4.2</w:t>
      </w:r>
      <w:r w:rsidR="00A573C1" w:rsidRPr="00FC0CA5">
        <w:fldChar w:fldCharType="end"/>
      </w:r>
      <w:r w:rsidR="00EC5F37" w:rsidRPr="00FC0CA5">
        <w:t>);</w:t>
      </w:r>
    </w:p>
    <w:p w14:paraId="14EA1F43" w14:textId="59B63FB2"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6339A8">
        <w:t>4.3</w:t>
      </w:r>
      <w:r w:rsidR="00A573C1" w:rsidRPr="00FC0CA5">
        <w:fldChar w:fldCharType="end"/>
      </w:r>
      <w:r>
        <w:t xml:space="preserve"> – </w:t>
      </w:r>
      <w:r>
        <w:fldChar w:fldCharType="begin"/>
      </w:r>
      <w:r>
        <w:instrText xml:space="preserve"> REF _Ref514601359 \r \h </w:instrText>
      </w:r>
      <w:r>
        <w:fldChar w:fldCharType="separate"/>
      </w:r>
      <w:r w:rsidR="006339A8">
        <w:t>4.4</w:t>
      </w:r>
      <w:r>
        <w:fldChar w:fldCharType="end"/>
      </w:r>
      <w:r w:rsidR="00EC5F37" w:rsidRPr="00FC0CA5">
        <w:t>);</w:t>
      </w:r>
    </w:p>
    <w:p w14:paraId="2353F4E9" w14:textId="24CEF6DE"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6339A8">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6339A8">
        <w:t>4.7</w:t>
      </w:r>
      <w:r w:rsidR="007D4B7B">
        <w:fldChar w:fldCharType="end"/>
      </w:r>
      <w:r w:rsidR="007D4B7B">
        <w:t xml:space="preserve">, </w:t>
      </w:r>
      <w:r>
        <w:fldChar w:fldCharType="begin"/>
      </w:r>
      <w:r>
        <w:instrText xml:space="preserve"> REF _Ref56251474 \r \h </w:instrText>
      </w:r>
      <w:r>
        <w:fldChar w:fldCharType="separate"/>
      </w:r>
      <w:r w:rsidR="006339A8">
        <w:t>4.8</w:t>
      </w:r>
      <w:r>
        <w:fldChar w:fldCharType="end"/>
      </w:r>
      <w:r w:rsidRPr="00FC0CA5">
        <w:t>);</w:t>
      </w:r>
    </w:p>
    <w:p w14:paraId="67E20B5E" w14:textId="095A64BC" w:rsidR="00D64407" w:rsidRPr="007D4B7B" w:rsidRDefault="00D64407" w:rsidP="00FC0CA5">
      <w:pPr>
        <w:pStyle w:val="a3"/>
        <w:numPr>
          <w:ilvl w:val="4"/>
          <w:numId w:val="4"/>
        </w:numPr>
        <w:tabs>
          <w:tab w:val="left" w:pos="1134"/>
          <w:tab w:val="num" w:pos="1701"/>
        </w:tabs>
        <w:ind w:left="1701" w:hanging="424"/>
      </w:pPr>
      <w:bookmarkStart w:id="235"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Pr>
          <w:szCs w:val="28"/>
        </w:rPr>
        <w:fldChar w:fldCharType="begin"/>
      </w:r>
      <w:r>
        <w:rPr>
          <w:szCs w:val="28"/>
        </w:rPr>
        <w:instrText xml:space="preserve"> REF _Ref515290748 \r \h </w:instrText>
      </w:r>
      <w:r>
        <w:rPr>
          <w:szCs w:val="28"/>
        </w:rPr>
      </w:r>
      <w:r>
        <w:rPr>
          <w:szCs w:val="28"/>
        </w:rPr>
        <w:fldChar w:fldCharType="separate"/>
      </w:r>
      <w:r w:rsidR="006339A8">
        <w:rPr>
          <w:szCs w:val="28"/>
        </w:rPr>
        <w:t>1.2.18</w:t>
      </w:r>
      <w:r>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7D4B7B" w:rsidRPr="007D4B7B">
        <w:rPr>
          <w:szCs w:val="28"/>
        </w:rPr>
        <w:fldChar w:fldCharType="begin"/>
      </w:r>
      <w:r w:rsidR="007D4B7B" w:rsidRPr="007D4B7B">
        <w:rPr>
          <w:szCs w:val="28"/>
        </w:rPr>
        <w:instrText xml:space="preserve"> REF _Ref516112041 \r \h </w:instrText>
      </w:r>
      <w:r w:rsidR="007D4B7B">
        <w:rPr>
          <w:szCs w:val="28"/>
        </w:rPr>
        <w:instrText xml:space="preserve"> \* MERGEFORMAT </w:instrText>
      </w:r>
      <w:r w:rsidR="007D4B7B" w:rsidRPr="007D4B7B">
        <w:rPr>
          <w:szCs w:val="28"/>
        </w:rPr>
      </w:r>
      <w:r w:rsidR="007D4B7B" w:rsidRPr="007D4B7B">
        <w:rPr>
          <w:szCs w:val="28"/>
        </w:rPr>
        <w:fldChar w:fldCharType="separate"/>
      </w:r>
      <w:r w:rsidR="006339A8">
        <w:rPr>
          <w:szCs w:val="28"/>
        </w:rPr>
        <w:t>4.6</w:t>
      </w:r>
      <w:r w:rsidR="007D4B7B" w:rsidRPr="007D4B7B">
        <w:rPr>
          <w:szCs w:val="28"/>
        </w:rPr>
        <w:fldChar w:fldCharType="end"/>
      </w:r>
      <w:r w:rsidR="007D4B7B" w:rsidRPr="007D4B7B">
        <w:rPr>
          <w:szCs w:val="28"/>
        </w:rPr>
        <w:t xml:space="preserve"> </w:t>
      </w:r>
      <w:r w:rsidR="007D4B7B" w:rsidRPr="007D4B7B">
        <w:t xml:space="preserve">– </w:t>
      </w:r>
      <w:r w:rsidR="007D4B7B" w:rsidRPr="007D4B7B">
        <w:fldChar w:fldCharType="begin"/>
      </w:r>
      <w:r w:rsidR="007D4B7B" w:rsidRPr="007D4B7B">
        <w:instrText xml:space="preserve"> REF _Ref56251474 \r \h </w:instrText>
      </w:r>
      <w:r w:rsidR="007D4B7B">
        <w:instrText xml:space="preserve"> \* MERGEFORMAT </w:instrText>
      </w:r>
      <w:r w:rsidR="007D4B7B" w:rsidRPr="007D4B7B">
        <w:fldChar w:fldCharType="separate"/>
      </w:r>
      <w:r w:rsidR="006339A8">
        <w:t>4.8</w:t>
      </w:r>
      <w:r w:rsidR="007D4B7B" w:rsidRPr="007D4B7B">
        <w:fldChar w:fldCharType="end"/>
      </w:r>
      <w:r w:rsidRPr="007D4B7B">
        <w:rPr>
          <w:szCs w:val="28"/>
        </w:rPr>
        <w:t>);</w:t>
      </w:r>
      <w:bookmarkEnd w:id="235"/>
    </w:p>
    <w:p w14:paraId="39462E30" w14:textId="3771A10E"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6339A8">
        <w:t>4.9</w:t>
      </w:r>
      <w:r>
        <w:fldChar w:fldCharType="end"/>
      </w:r>
      <w:r w:rsidR="00EC5F37" w:rsidRPr="007D4B7B">
        <w:t>);</w:t>
      </w:r>
    </w:p>
    <w:p w14:paraId="0204F047" w14:textId="43E57161" w:rsidR="00D64407" w:rsidRDefault="007D4B7B"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fldChar w:fldCharType="begin"/>
      </w:r>
      <w:r>
        <w:instrText xml:space="preserve"> REF _Ref249859545 \w \h </w:instrText>
      </w:r>
      <w:r>
        <w:fldChar w:fldCharType="separate"/>
      </w:r>
      <w:r w:rsidR="006339A8">
        <w:t>1.2.19</w:t>
      </w:r>
      <w:r>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Pr>
          <w:szCs w:val="28"/>
        </w:rPr>
        <w:fldChar w:fldCharType="begin"/>
      </w:r>
      <w:r>
        <w:rPr>
          <w:szCs w:val="28"/>
        </w:rPr>
        <w:instrText xml:space="preserve"> REF _Ref516112430 \r \h </w:instrText>
      </w:r>
      <w:r>
        <w:rPr>
          <w:szCs w:val="28"/>
        </w:rPr>
      </w:r>
      <w:r>
        <w:rPr>
          <w:szCs w:val="28"/>
        </w:rPr>
        <w:fldChar w:fldCharType="separate"/>
      </w:r>
      <w:r w:rsidR="006339A8">
        <w:rPr>
          <w:szCs w:val="28"/>
        </w:rPr>
        <w:t>4.10</w:t>
      </w:r>
      <w:r>
        <w:rPr>
          <w:szCs w:val="28"/>
        </w:rPr>
        <w:fldChar w:fldCharType="end"/>
      </w:r>
      <w:r w:rsidRPr="007D4B7B">
        <w:rPr>
          <w:szCs w:val="28"/>
        </w:rPr>
        <w:t xml:space="preserve"> </w:t>
      </w:r>
      <w:r w:rsidRPr="007D4B7B">
        <w:t xml:space="preserve">– </w:t>
      </w:r>
      <w:r w:rsidR="005A2807">
        <w:fldChar w:fldCharType="begin"/>
      </w:r>
      <w:r w:rsidR="005A2807">
        <w:instrText xml:space="preserve"> REF _Ref516112520 \r \h </w:instrText>
      </w:r>
      <w:r w:rsidR="005A2807">
        <w:fldChar w:fldCharType="separate"/>
      </w:r>
      <w:r w:rsidR="006339A8">
        <w:t>4.12</w:t>
      </w:r>
      <w:r w:rsidR="005A2807">
        <w:fldChar w:fldCharType="end"/>
      </w:r>
      <w:r w:rsidRPr="007D4B7B">
        <w:rPr>
          <w:szCs w:val="28"/>
        </w:rPr>
        <w:t>);</w:t>
      </w:r>
    </w:p>
    <w:p w14:paraId="6CBB7E58" w14:textId="6FCD8D80"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(первых частей окончательных предложений</w:t>
      </w:r>
      <w:r w:rsidR="001D5F92">
        <w:t xml:space="preserve"> Участников</w:t>
      </w:r>
      <w:r w:rsidR="00E3393A">
        <w:t>)</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6339A8">
        <w:t>4.13</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6339A8">
        <w:t>4.20</w:t>
      </w:r>
      <w:r w:rsidR="005A2807">
        <w:fldChar w:fldCharType="end"/>
      </w:r>
      <w:r w:rsidRPr="005A2807">
        <w:t>);</w:t>
      </w:r>
    </w:p>
    <w:p w14:paraId="01DB7775" w14:textId="2EFD3875" w:rsidR="001B3984" w:rsidRPr="005A2807" w:rsidRDefault="005A2807"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переторжки</w:t>
      </w:r>
      <w:r>
        <w:rPr>
          <w:szCs w:val="28"/>
        </w:rPr>
        <w:t xml:space="preserve"> (если предусмотрено пунктом </w:t>
      </w:r>
      <w:r>
        <w:fldChar w:fldCharType="begin"/>
      </w:r>
      <w:r>
        <w:instrText xml:space="preserve"> REF _Ref515369539 \w \h </w:instrText>
      </w:r>
      <w:r>
        <w:fldChar w:fldCharType="separate"/>
      </w:r>
      <w:r w:rsidR="006339A8">
        <w:t>1.2.21</w:t>
      </w:r>
      <w:r>
        <w:fldChar w:fldCharType="end"/>
      </w:r>
      <w:r>
        <w:rPr>
          <w:szCs w:val="28"/>
        </w:rPr>
        <w:t xml:space="preserve">), с </w:t>
      </w:r>
      <w:r>
        <w:t>открытием доступа к ценовым предложениям Участников и дополнительным ценовым предложениям</w:t>
      </w:r>
      <w:r w:rsidRPr="007D4B7B">
        <w:t xml:space="preserve"> </w:t>
      </w:r>
      <w:r w:rsidRPr="007D4B7B">
        <w:rPr>
          <w:szCs w:val="28"/>
        </w:rPr>
        <w:t xml:space="preserve">(подразделы </w:t>
      </w:r>
      <w:r>
        <w:rPr>
          <w:szCs w:val="28"/>
        </w:rPr>
        <w:fldChar w:fldCharType="begin"/>
      </w:r>
      <w:r>
        <w:rPr>
          <w:szCs w:val="28"/>
        </w:rPr>
        <w:instrText xml:space="preserve"> REF _Ref516112858 \r \h </w:instrText>
      </w:r>
      <w:r>
        <w:rPr>
          <w:szCs w:val="28"/>
        </w:rPr>
      </w:r>
      <w:r>
        <w:rPr>
          <w:szCs w:val="28"/>
        </w:rPr>
        <w:fldChar w:fldCharType="separate"/>
      </w:r>
      <w:r w:rsidR="006339A8">
        <w:rPr>
          <w:szCs w:val="28"/>
        </w:rPr>
        <w:t>4.14</w:t>
      </w:r>
      <w:r>
        <w:rPr>
          <w:szCs w:val="28"/>
        </w:rPr>
        <w:fldChar w:fldCharType="end"/>
      </w:r>
      <w:r>
        <w:t>,</w:t>
      </w:r>
      <w:r w:rsidRPr="007D4B7B">
        <w:t xml:space="preserve"> </w:t>
      </w:r>
      <w:r>
        <w:fldChar w:fldCharType="begin"/>
      </w:r>
      <w:r>
        <w:instrText xml:space="preserve"> REF _Ref516112893 \r \h </w:instrText>
      </w:r>
      <w:r>
        <w:fldChar w:fldCharType="separate"/>
      </w:r>
      <w:r w:rsidR="006339A8">
        <w:t>4.18</w:t>
      </w:r>
      <w:r>
        <w:fldChar w:fldCharType="end"/>
      </w:r>
      <w:r w:rsidRPr="007D4B7B">
        <w:rPr>
          <w:szCs w:val="28"/>
        </w:rPr>
        <w:t>);</w:t>
      </w:r>
    </w:p>
    <w:p w14:paraId="30EEEE33" w14:textId="13719AD4"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6339A8">
        <w:t>4.15</w:t>
      </w:r>
      <w:r>
        <w:fldChar w:fldCharType="end"/>
      </w:r>
      <w:r w:rsidRPr="007D4B7B">
        <w:t>);</w:t>
      </w:r>
    </w:p>
    <w:p w14:paraId="174F5686" w14:textId="7AFD8D98"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6339A8">
        <w:t>1.2.24</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6339A8">
        <w:t>4.16</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6339A8">
        <w:t>4.17</w:t>
      </w:r>
      <w:r>
        <w:fldChar w:fldCharType="end"/>
      </w:r>
      <w:r w:rsidR="00027C7F">
        <w:t xml:space="preserve">, </w:t>
      </w:r>
      <w:r w:rsidR="00027C7F">
        <w:fldChar w:fldCharType="begin"/>
      </w:r>
      <w:r w:rsidR="00027C7F">
        <w:instrText xml:space="preserve"> REF _Ref516112628 \r \h </w:instrText>
      </w:r>
      <w:r w:rsidR="00027C7F">
        <w:fldChar w:fldCharType="separate"/>
      </w:r>
      <w:r w:rsidR="006339A8">
        <w:t>4.20</w:t>
      </w:r>
      <w:r w:rsidR="00027C7F">
        <w:fldChar w:fldCharType="end"/>
      </w:r>
      <w:r w:rsidRPr="007D4B7B">
        <w:t>);</w:t>
      </w:r>
    </w:p>
    <w:p w14:paraId="62D4CE86" w14:textId="382CCB16"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если не проводилась переторжка </w:t>
      </w:r>
      <w:r w:rsidRPr="00BA04C6">
        <w:t>(</w:t>
      </w:r>
      <w:r w:rsidRPr="007D4B7B">
        <w:t>подраздел </w:t>
      </w:r>
      <w:r>
        <w:fldChar w:fldCharType="begin"/>
      </w:r>
      <w:r>
        <w:instrText xml:space="preserve"> REF _Ref516112893 \r \h </w:instrText>
      </w:r>
      <w:r>
        <w:fldChar w:fldCharType="separate"/>
      </w:r>
      <w:r w:rsidR="006339A8">
        <w:t>4.18</w:t>
      </w:r>
      <w:r>
        <w:fldChar w:fldCharType="end"/>
      </w:r>
      <w:r w:rsidRPr="007D4B7B">
        <w:t>);</w:t>
      </w:r>
    </w:p>
    <w:p w14:paraId="43F7A318" w14:textId="2864B76A"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 (дополнительных ценовых предложений)</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6339A8">
        <w:t>4.19</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6339A8">
        <w:t>4.20</w:t>
      </w:r>
      <w:r>
        <w:fldChar w:fldCharType="end"/>
      </w:r>
      <w:r w:rsidRPr="005A2807">
        <w:t>);</w:t>
      </w:r>
    </w:p>
    <w:p w14:paraId="12DE8D1B" w14:textId="2ED862CA" w:rsidR="00E3556D" w:rsidRDefault="00E0028B" w:rsidP="00FC0CA5">
      <w:pPr>
        <w:pStyle w:val="a3"/>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027C7F">
        <w:fldChar w:fldCharType="begin"/>
      </w:r>
      <w:r w:rsidR="00027C7F">
        <w:instrText xml:space="preserve"> REF _Ref516106654 \r \h </w:instrText>
      </w:r>
      <w:r w:rsidR="00027C7F">
        <w:fldChar w:fldCharType="separate"/>
      </w:r>
      <w:r w:rsidR="006339A8">
        <w:t>4.21</w:t>
      </w:r>
      <w:r w:rsidR="00027C7F">
        <w:fldChar w:fldCharType="end"/>
      </w:r>
      <w:r w:rsidR="00E3556D" w:rsidRPr="00027C7F">
        <w:t xml:space="preserve"> – </w:t>
      </w:r>
      <w:r w:rsidR="008D722F">
        <w:fldChar w:fldCharType="begin"/>
      </w:r>
      <w:r w:rsidR="008D722F">
        <w:instrText xml:space="preserve"> REF _Ref26831702 \r \h </w:instrText>
      </w:r>
      <w:r w:rsidR="008D722F">
        <w:fldChar w:fldCharType="separate"/>
      </w:r>
      <w:r w:rsidR="006339A8">
        <w:t>4.23</w:t>
      </w:r>
      <w:r w:rsidR="008D722F">
        <w:fldChar w:fldCharType="end"/>
      </w:r>
      <w:r w:rsidR="00E3556D" w:rsidRPr="00027C7F">
        <w:t>);</w:t>
      </w:r>
    </w:p>
    <w:p w14:paraId="5B826BE4" w14:textId="0747E97E"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6339A8">
        <w:t>4.24</w:t>
      </w:r>
      <w:r w:rsidR="00C83454" w:rsidRPr="00FC0CA5">
        <w:fldChar w:fldCharType="end"/>
      </w:r>
      <w:r w:rsidR="00EC5F37" w:rsidRPr="00FC0CA5">
        <w:t>);</w:t>
      </w:r>
    </w:p>
    <w:p w14:paraId="7CE2C0C9" w14:textId="4DA97E15"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6339A8">
        <w:t>5</w:t>
      </w:r>
      <w:r w:rsidR="00C83454" w:rsidRPr="00FC0CA5">
        <w:fldChar w:fldCharType="end"/>
      </w:r>
      <w:r w:rsidR="00EC5F37" w:rsidRPr="00FC0CA5">
        <w:t>)</w:t>
      </w:r>
      <w:r w:rsidR="00DB1235" w:rsidRPr="00FC0CA5">
        <w:t>.</w:t>
      </w:r>
    </w:p>
    <w:p w14:paraId="220AE884" w14:textId="6E161BEF" w:rsidR="00EC5F37" w:rsidRPr="00FC0CA5" w:rsidRDefault="00EC5F37" w:rsidP="00FC0CA5">
      <w:pPr>
        <w:pStyle w:val="a1"/>
      </w:pPr>
      <w:r w:rsidRPr="00FC0CA5">
        <w:lastRenderedPageBreak/>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6339A8">
        <w:t>6</w:t>
      </w:r>
      <w:r w:rsidR="002240AE" w:rsidRPr="00FC0CA5">
        <w:fldChar w:fldCharType="end"/>
      </w:r>
      <w:r w:rsidRPr="00FC0CA5">
        <w:t>.</w:t>
      </w:r>
    </w:p>
    <w:p w14:paraId="1786CF6C" w14:textId="13C66FA2" w:rsidR="00EC5F37" w:rsidRPr="00E76F92" w:rsidRDefault="006116C7" w:rsidP="00C07716">
      <w:pPr>
        <w:pStyle w:val="20"/>
        <w:keepNext w:val="0"/>
        <w:widowControl w:val="0"/>
        <w:suppressAutoHyphens w:val="0"/>
        <w:rPr>
          <w:sz w:val="28"/>
        </w:rPr>
      </w:pPr>
      <w:bookmarkStart w:id="236" w:name="_Ref55280418"/>
      <w:bookmarkStart w:id="237" w:name="_Toc55285343"/>
      <w:bookmarkStart w:id="238" w:name="_Toc55305380"/>
      <w:bookmarkStart w:id="239" w:name="_Toc57314642"/>
      <w:bookmarkStart w:id="240" w:name="_Toc69728965"/>
      <w:bookmarkStart w:id="241" w:name="_Toc51078776"/>
      <w:r w:rsidRPr="00E76F92">
        <w:rPr>
          <w:sz w:val="28"/>
        </w:rPr>
        <w:t>Официальное р</w:t>
      </w:r>
      <w:r w:rsidR="006445DC" w:rsidRPr="00E76F92">
        <w:rPr>
          <w:sz w:val="28"/>
        </w:rPr>
        <w:t xml:space="preserve">азмещение </w:t>
      </w:r>
      <w:r w:rsidR="00EC5F37" w:rsidRPr="00E76F92">
        <w:rPr>
          <w:sz w:val="28"/>
        </w:rPr>
        <w:t>Извещения</w:t>
      </w:r>
      <w:bookmarkEnd w:id="236"/>
      <w:bookmarkEnd w:id="237"/>
      <w:bookmarkEnd w:id="238"/>
      <w:bookmarkEnd w:id="239"/>
      <w:bookmarkEnd w:id="240"/>
      <w:r w:rsidR="00C839FA" w:rsidRPr="00E76F92">
        <w:rPr>
          <w:sz w:val="28"/>
        </w:rPr>
        <w:t xml:space="preserve"> и Документации о закупке</w:t>
      </w:r>
      <w:bookmarkEnd w:id="241"/>
    </w:p>
    <w:p w14:paraId="2E0062C0" w14:textId="216A7AAC"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6339A8">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08B17216" w:rsidR="00C839FA" w:rsidRDefault="00C839FA" w:rsidP="00BA04C6">
      <w:pPr>
        <w:pStyle w:val="a1"/>
        <w:widowControl w:val="0"/>
      </w:pPr>
      <w:bookmarkStart w:id="242" w:name="_Ref55277592"/>
      <w:bookmarkStart w:id="243" w:name="_Ref513474496"/>
      <w:r w:rsidRPr="00BA04C6">
        <w:t xml:space="preserve">Участники могут </w:t>
      </w:r>
      <w:r w:rsidR="006A64FB">
        <w:t xml:space="preserve">также </w:t>
      </w:r>
      <w:r w:rsidRPr="00BA04C6">
        <w:t>получить Документацию о закупке через ЭТП.</w:t>
      </w:r>
      <w:bookmarkEnd w:id="242"/>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3"/>
    </w:p>
    <w:p w14:paraId="6509A5BE" w14:textId="72583FB2" w:rsidR="00006817" w:rsidRPr="00AE37EB" w:rsidRDefault="006A64FB" w:rsidP="00BA04C6">
      <w:pPr>
        <w:pStyle w:val="a1"/>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0"/>
        <w:rPr>
          <w:sz w:val="28"/>
        </w:rPr>
      </w:pPr>
      <w:bookmarkStart w:id="244" w:name="_Toc311975313"/>
      <w:bookmarkStart w:id="245" w:name="_Toc57314653"/>
      <w:bookmarkStart w:id="246" w:name="_Ref514707961"/>
      <w:bookmarkStart w:id="247" w:name="_Toc51078777"/>
      <w:bookmarkStart w:id="248" w:name="_Ref55280436"/>
      <w:bookmarkStart w:id="249" w:name="_Toc55285345"/>
      <w:bookmarkStart w:id="250" w:name="_Toc55305382"/>
      <w:bookmarkStart w:id="251" w:name="_Toc57314644"/>
      <w:bookmarkStart w:id="252" w:name="_Toc69728967"/>
      <w:bookmarkEnd w:id="244"/>
      <w:r w:rsidRPr="0074145B">
        <w:rPr>
          <w:sz w:val="28"/>
        </w:rPr>
        <w:t>Разъяснение Документации</w:t>
      </w:r>
      <w:bookmarkEnd w:id="245"/>
      <w:r w:rsidRPr="0074145B">
        <w:rPr>
          <w:sz w:val="28"/>
        </w:rPr>
        <w:t xml:space="preserve"> о закупке</w:t>
      </w:r>
      <w:bookmarkEnd w:id="246"/>
      <w:bookmarkEnd w:id="247"/>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74EC64E6"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6339A8">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0"/>
        <w:rPr>
          <w:sz w:val="28"/>
        </w:rPr>
      </w:pPr>
      <w:bookmarkStart w:id="253" w:name="_Ref514601359"/>
      <w:bookmarkStart w:id="254" w:name="_Toc51078778"/>
      <w:r w:rsidRPr="00D0659F">
        <w:rPr>
          <w:sz w:val="28"/>
        </w:rPr>
        <w:t>Изменения Документации о закупке</w:t>
      </w:r>
      <w:bookmarkEnd w:id="253"/>
      <w:bookmarkEnd w:id="254"/>
    </w:p>
    <w:p w14:paraId="59171F98" w14:textId="74E595A4"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6339A8">
        <w:t>1.2.17</w:t>
      </w:r>
      <w:r w:rsidRPr="006A292F">
        <w:fldChar w:fldCharType="end"/>
      </w:r>
      <w:r w:rsidRPr="006A292F">
        <w:t>)</w:t>
      </w:r>
      <w:r w:rsidR="009500C3">
        <w:t xml:space="preserve"> </w:t>
      </w:r>
      <w:r w:rsidRPr="006A292F">
        <w:t xml:space="preserve">вправе внести изменения в </w:t>
      </w:r>
      <w:bookmarkStart w:id="255" w:name="_Hlk515980368"/>
      <w:r w:rsidR="00D0659F">
        <w:t xml:space="preserve">Извещение и/или </w:t>
      </w:r>
      <w:bookmarkEnd w:id="255"/>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1"/>
      </w:pPr>
      <w:bookmarkStart w:id="256"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6"/>
    </w:p>
    <w:p w14:paraId="213D8D05" w14:textId="7A28F98A" w:rsidR="009231D4" w:rsidRDefault="00E307F9" w:rsidP="009231D4">
      <w:pPr>
        <w:pStyle w:val="a1"/>
        <w:numPr>
          <w:ilvl w:val="0"/>
          <w:numId w:val="43"/>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6339A8">
        <w:t>1.2.20</w:t>
      </w:r>
      <w:r>
        <w:fldChar w:fldCharType="end"/>
      </w:r>
      <w:r w:rsidR="00491652">
        <w:t>)</w:t>
      </w:r>
      <w:r>
        <w:t>;</w:t>
      </w:r>
    </w:p>
    <w:p w14:paraId="2CCCAAF4" w14:textId="67DF83EA" w:rsidR="00E307F9" w:rsidRDefault="00E307F9" w:rsidP="005836DD">
      <w:pPr>
        <w:pStyle w:val="a1"/>
        <w:numPr>
          <w:ilvl w:val="0"/>
          <w:numId w:val="43"/>
        </w:numPr>
        <w:ind w:left="1701" w:hanging="425"/>
      </w:pPr>
      <w:r>
        <w:t>проведения переторжки</w:t>
      </w:r>
      <w:r w:rsidR="00D303C8">
        <w:t>, если предусмотрен данный этап</w:t>
      </w:r>
      <w:r>
        <w:t xml:space="preserve"> (пункт </w:t>
      </w:r>
      <w:r>
        <w:fldChar w:fldCharType="begin"/>
      </w:r>
      <w:r>
        <w:instrText xml:space="preserve"> REF _Ref515369539 \w \h </w:instrText>
      </w:r>
      <w:r>
        <w:fldChar w:fldCharType="separate"/>
      </w:r>
      <w:r w:rsidR="006339A8">
        <w:t>1.2.21</w:t>
      </w:r>
      <w:r>
        <w:fldChar w:fldCharType="end"/>
      </w:r>
      <w:r>
        <w:t>);</w:t>
      </w:r>
    </w:p>
    <w:p w14:paraId="5E76C3E4" w14:textId="6AE1ACD5" w:rsidR="009231D4" w:rsidRDefault="009231D4" w:rsidP="009231D4">
      <w:pPr>
        <w:pStyle w:val="a1"/>
        <w:numPr>
          <w:ilvl w:val="0"/>
          <w:numId w:val="43"/>
        </w:numPr>
        <w:ind w:left="1701" w:hanging="425"/>
      </w:pPr>
      <w:r w:rsidRPr="00DE7E62">
        <w:t>ра</w:t>
      </w:r>
      <w:r>
        <w:t xml:space="preserve">ссмотрения вторых частей заявок </w:t>
      </w:r>
      <w:r w:rsidRPr="00491652">
        <w:t>(</w:t>
      </w:r>
      <w:r>
        <w:t xml:space="preserve">пункт </w:t>
      </w:r>
      <w:r>
        <w:fldChar w:fldCharType="begin"/>
      </w:r>
      <w:r>
        <w:instrText xml:space="preserve"> REF _Ref532067169 \n \h </w:instrText>
      </w:r>
      <w:r>
        <w:fldChar w:fldCharType="separate"/>
      </w:r>
      <w:r w:rsidR="006339A8">
        <w:t>1.2.23</w:t>
      </w:r>
      <w:r>
        <w:fldChar w:fldCharType="end"/>
      </w:r>
      <w:r>
        <w:t>);</w:t>
      </w:r>
    </w:p>
    <w:p w14:paraId="17829DB2" w14:textId="7FC1F976" w:rsidR="00E307F9" w:rsidRDefault="00E307F9" w:rsidP="005836DD">
      <w:pPr>
        <w:pStyle w:val="a1"/>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6339A8">
        <w:t>1.2.24</w:t>
      </w:r>
      <w:r>
        <w:fldChar w:fldCharType="end"/>
      </w:r>
      <w:r>
        <w:t>);</w:t>
      </w:r>
    </w:p>
    <w:p w14:paraId="5A3297ED" w14:textId="4F648BDF" w:rsidR="00E307F9" w:rsidRDefault="00E307F9" w:rsidP="005836DD">
      <w:pPr>
        <w:pStyle w:val="a1"/>
        <w:numPr>
          <w:ilvl w:val="0"/>
          <w:numId w:val="43"/>
        </w:numPr>
        <w:ind w:left="1701" w:hanging="425"/>
      </w:pPr>
      <w:r>
        <w:t xml:space="preserve">подведения итогов закупки (пункт </w:t>
      </w:r>
      <w:r>
        <w:fldChar w:fldCharType="begin"/>
      </w:r>
      <w:r>
        <w:instrText xml:space="preserve"> REF _Ref515369621 \w \h </w:instrText>
      </w:r>
      <w:r>
        <w:fldChar w:fldCharType="separate"/>
      </w:r>
      <w:r w:rsidR="006339A8">
        <w:t>1.2.25</w:t>
      </w:r>
      <w:r>
        <w:fldChar w:fldCharType="end"/>
      </w:r>
      <w:r>
        <w:t>),</w:t>
      </w:r>
    </w:p>
    <w:p w14:paraId="0220612F" w14:textId="13946A13"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1DD27D4F"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6339A8">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2FCC800F"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6339A8">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57831E04" w14:textId="2B8649A8" w:rsidR="00CD552E" w:rsidRPr="00CD552E" w:rsidRDefault="00CD552E" w:rsidP="003C6C40">
      <w:pPr>
        <w:pStyle w:val="a1"/>
        <w:numPr>
          <w:ilvl w:val="0"/>
          <w:numId w:val="50"/>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74145B" w:rsidRPr="007E416E">
        <w:rPr>
          <w:snapToGrid/>
        </w:rPr>
        <w:fldChar w:fldCharType="begin"/>
      </w:r>
      <w:r w:rsidR="0074145B" w:rsidRPr="007E416E">
        <w:rPr>
          <w:snapToGrid/>
        </w:rPr>
        <w:instrText xml:space="preserve"> REF _Ref384116250 \w \h </w:instrText>
      </w:r>
      <w:r w:rsidR="0074145B">
        <w:rPr>
          <w:snapToGrid/>
        </w:rPr>
        <w:instrText xml:space="preserve"> \* MERGEFORMAT </w:instrText>
      </w:r>
      <w:r w:rsidR="0074145B" w:rsidRPr="007E416E">
        <w:rPr>
          <w:snapToGrid/>
        </w:rPr>
      </w:r>
      <w:r w:rsidR="0074145B" w:rsidRPr="007E416E">
        <w:rPr>
          <w:snapToGrid/>
        </w:rPr>
        <w:fldChar w:fldCharType="separate"/>
      </w:r>
      <w:r w:rsidR="006339A8">
        <w:rPr>
          <w:snapToGrid/>
        </w:rPr>
        <w:t>1.2.12</w:t>
      </w:r>
      <w:r w:rsidR="0074145B" w:rsidRPr="007E416E">
        <w:rPr>
          <w:snapToGrid/>
        </w:rPr>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5FC1003C" w14:textId="620634E6" w:rsidR="00CD552E" w:rsidRDefault="00CD552E" w:rsidP="003C6C40">
      <w:pPr>
        <w:pStyle w:val="a1"/>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74145B" w:rsidRPr="007E416E">
        <w:rPr>
          <w:snapToGrid/>
        </w:rPr>
        <w:fldChar w:fldCharType="begin"/>
      </w:r>
      <w:r w:rsidR="0074145B" w:rsidRPr="007E416E">
        <w:rPr>
          <w:snapToGrid/>
        </w:rPr>
        <w:instrText xml:space="preserve"> REF _Ref384116250 \w \h </w:instrText>
      </w:r>
      <w:r w:rsidR="0074145B">
        <w:rPr>
          <w:snapToGrid/>
        </w:rPr>
        <w:instrText xml:space="preserve"> \* MERGEFORMAT </w:instrText>
      </w:r>
      <w:r w:rsidR="0074145B" w:rsidRPr="007E416E">
        <w:rPr>
          <w:snapToGrid/>
        </w:rPr>
      </w:r>
      <w:r w:rsidR="0074145B" w:rsidRPr="007E416E">
        <w:rPr>
          <w:snapToGrid/>
        </w:rPr>
        <w:fldChar w:fldCharType="separate"/>
      </w:r>
      <w:r w:rsidR="006339A8">
        <w:rPr>
          <w:snapToGrid/>
        </w:rPr>
        <w:t>1.2.12</w:t>
      </w:r>
      <w:r w:rsidR="0074145B" w:rsidRPr="007E416E">
        <w:rPr>
          <w:snapToGrid/>
        </w:rPr>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36770CD4" w14:textId="58340C19"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40E8379A" w:rsidR="00EC5F37" w:rsidRPr="004A3BFE" w:rsidRDefault="00EC5F37" w:rsidP="00730BAE">
      <w:pPr>
        <w:pStyle w:val="20"/>
        <w:rPr>
          <w:sz w:val="28"/>
        </w:rPr>
      </w:pPr>
      <w:bookmarkStart w:id="257" w:name="_Ref514556725"/>
      <w:bookmarkStart w:id="258" w:name="_Ref514601380"/>
      <w:bookmarkStart w:id="259" w:name="_Ref514607557"/>
      <w:bookmarkStart w:id="260" w:name="_Toc51078779"/>
      <w:r w:rsidRPr="004A3BFE">
        <w:rPr>
          <w:sz w:val="28"/>
        </w:rPr>
        <w:lastRenderedPageBreak/>
        <w:t>Подготовка заявок</w:t>
      </w:r>
      <w:bookmarkEnd w:id="248"/>
      <w:bookmarkEnd w:id="249"/>
      <w:bookmarkEnd w:id="250"/>
      <w:bookmarkEnd w:id="251"/>
      <w:bookmarkEnd w:id="252"/>
      <w:bookmarkEnd w:id="257"/>
      <w:bookmarkEnd w:id="258"/>
      <w:bookmarkEnd w:id="259"/>
      <w:bookmarkEnd w:id="260"/>
    </w:p>
    <w:p w14:paraId="1D193B21" w14:textId="576AC5F8" w:rsidR="00EC5F37" w:rsidRPr="004A3BFE" w:rsidRDefault="00EC5F37">
      <w:pPr>
        <w:pStyle w:val="23"/>
      </w:pPr>
      <w:bookmarkStart w:id="261" w:name="_Ref56229154"/>
      <w:bookmarkStart w:id="262" w:name="_Toc57314645"/>
      <w:bookmarkStart w:id="263" w:name="_Toc51078780"/>
      <w:r w:rsidRPr="004A3BFE">
        <w:t>Общие требования к заявке</w:t>
      </w:r>
      <w:bookmarkEnd w:id="261"/>
      <w:bookmarkEnd w:id="262"/>
      <w:bookmarkEnd w:id="263"/>
    </w:p>
    <w:p w14:paraId="6BFE1C41" w14:textId="4612965D" w:rsidR="00EC5F37" w:rsidRDefault="00B329E8" w:rsidP="000052BF">
      <w:pPr>
        <w:widowControl w:val="0"/>
        <w:numPr>
          <w:ilvl w:val="3"/>
          <w:numId w:val="4"/>
        </w:numPr>
        <w:tabs>
          <w:tab w:val="left" w:pos="1134"/>
        </w:tabs>
      </w:pPr>
      <w:bookmarkStart w:id="264"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6339A8">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6339A8" w:rsidRPr="006339A8">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6339A8">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65" w:name="_Ref56240821"/>
      <w:bookmarkStart w:id="266"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5"/>
      <w:bookmarkEnd w:id="266"/>
    </w:p>
    <w:p w14:paraId="4D32F245" w14:textId="0121265F"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6339A8">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6339A8" w:rsidRPr="006339A8">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67"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7"/>
    </w:p>
    <w:p w14:paraId="58393911" w14:textId="7C8E9E06"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3805E659" w:rsidR="001E6EEE" w:rsidRDefault="001E6EEE" w:rsidP="00B821D4">
      <w:pPr>
        <w:pStyle w:val="a2"/>
      </w:pPr>
      <w:bookmarkStart w:id="268"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68"/>
    </w:p>
    <w:p w14:paraId="03E6FEB3" w14:textId="6335F96D" w:rsidR="00CD21E7" w:rsidRDefault="00CD21E7" w:rsidP="00FE16E1">
      <w:pPr>
        <w:pStyle w:val="a2"/>
      </w:pPr>
      <w:r w:rsidRPr="00C414D8">
        <w:t xml:space="preserve">Представленные в составе заявки документы,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FC5CF46" w14:textId="17FE816F" w:rsidR="00CD21E7" w:rsidRDefault="00CD21E7" w:rsidP="00CD21E7">
      <w:pPr>
        <w:pStyle w:val="a3"/>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5562BEEB" w14:textId="2D5F0EC8" w:rsidR="00CD21E7" w:rsidRPr="001E6EEE" w:rsidRDefault="00CD21E7" w:rsidP="007E4615">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29EAB0F3" w:rsidR="0056090E" w:rsidRDefault="0056090E" w:rsidP="006A292F">
      <w:pPr>
        <w:widowControl w:val="0"/>
        <w:numPr>
          <w:ilvl w:val="3"/>
          <w:numId w:val="4"/>
        </w:numPr>
        <w:tabs>
          <w:tab w:val="left" w:pos="1134"/>
        </w:tabs>
      </w:pPr>
      <w:bookmarkStart w:id="269" w:name="_Ref513467622"/>
      <w:bookmarkStart w:id="270" w:name="_Ref513815715"/>
      <w:bookmarkEnd w:id="264"/>
      <w:r w:rsidRPr="00BA04C6">
        <w:lastRenderedPageBreak/>
        <w:t>Каждый документ, входящий в</w:t>
      </w:r>
      <w:r w:rsidR="002F7973">
        <w:t>о вторую часть</w:t>
      </w:r>
      <w:r w:rsidRPr="00BA04C6">
        <w:t xml:space="preserve"> заявк</w:t>
      </w:r>
      <w:r w:rsidR="002F7973">
        <w:t>и</w:t>
      </w:r>
      <w:r w:rsidRPr="006A292F">
        <w:rPr>
          <w:vertAlign w:val="superscript"/>
        </w:rPr>
        <w:footnoteReference w:id="1"/>
      </w:r>
      <w:r w:rsidR="002F7973">
        <w:t xml:space="preserve"> и ценовое предложение Участника,</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69"/>
      <w:bookmarkEnd w:id="270"/>
    </w:p>
    <w:p w14:paraId="1ABEAD30" w14:textId="27290001" w:rsidR="004A3BFE" w:rsidRPr="006A292F" w:rsidRDefault="004A3BFE" w:rsidP="004A3BFE">
      <w:pPr>
        <w:pStyle w:val="a2"/>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6339A8">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63967AC9" w:rsidR="008911BF" w:rsidRPr="00BA04C6" w:rsidRDefault="008911BF" w:rsidP="008911BF">
      <w:pPr>
        <w:numPr>
          <w:ilvl w:val="3"/>
          <w:numId w:val="4"/>
        </w:numPr>
        <w:tabs>
          <w:tab w:val="left" w:pos="1134"/>
        </w:tabs>
      </w:pPr>
      <w:bookmarkStart w:id="27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1"/>
    </w:p>
    <w:p w14:paraId="31506750" w14:textId="03ABB306"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2E867C44" w:rsidR="00716730" w:rsidRDefault="00716730" w:rsidP="006A292F">
      <w:pPr>
        <w:pStyle w:val="a3"/>
        <w:widowControl w:val="0"/>
        <w:ind w:left="1843"/>
      </w:pPr>
      <w:bookmarkStart w:id="272" w:name="_Ref513472258"/>
      <w:r w:rsidRPr="00BA04C6">
        <w:t>Файлы, входящие в состав электронной заявки</w:t>
      </w:r>
      <w:r w:rsidR="00F71791">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72"/>
    </w:p>
    <w:p w14:paraId="1E6E7EEE" w14:textId="4B8ADE87" w:rsidR="00F376AF" w:rsidRDefault="00F376AF" w:rsidP="00F376AF">
      <w:pPr>
        <w:pStyle w:val="a3"/>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234E93A" w:rsidR="00716730" w:rsidRDefault="00716730" w:rsidP="006A292F">
      <w:pPr>
        <w:pStyle w:val="a3"/>
        <w:widowControl w:val="0"/>
        <w:ind w:left="1843"/>
      </w:pPr>
      <w:bookmarkStart w:id="273"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73"/>
    </w:p>
    <w:p w14:paraId="6C73D583" w14:textId="33DEC54D" w:rsidR="001604A8" w:rsidRPr="00BA04C6" w:rsidRDefault="001604A8" w:rsidP="006A292F">
      <w:pPr>
        <w:pStyle w:val="a3"/>
        <w:widowControl w:val="0"/>
        <w:ind w:left="1843"/>
      </w:pPr>
      <w:bookmarkStart w:id="274" w:name="_Ref514637926"/>
      <w:r w:rsidRPr="001604A8">
        <w:t>Нумерация файлов должна производиться согласно описи, представленной в составе заявки;</w:t>
      </w:r>
      <w:bookmarkEnd w:id="274"/>
    </w:p>
    <w:p w14:paraId="0E8C5510" w14:textId="59E99555"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75" w:name="_Ref115076752"/>
      <w:bookmarkStart w:id="276" w:name="_Toc115776290"/>
      <w:bookmarkStart w:id="277" w:name="_Toc167271596"/>
      <w:bookmarkStart w:id="278" w:name="_Toc170292262"/>
      <w:bookmarkStart w:id="279" w:name="_Toc210452293"/>
      <w:bookmarkStart w:id="280" w:name="_Ref268009165"/>
    </w:p>
    <w:p w14:paraId="08ADB5FD" w14:textId="087EB244" w:rsidR="00EC5F37" w:rsidRPr="0042442C" w:rsidRDefault="00EC5F37" w:rsidP="00414FA6">
      <w:pPr>
        <w:pStyle w:val="23"/>
        <w:keepNext w:val="0"/>
        <w:widowControl w:val="0"/>
        <w:suppressAutoHyphens w:val="0"/>
      </w:pPr>
      <w:bookmarkStart w:id="281" w:name="_Toc452451015"/>
      <w:bookmarkStart w:id="282" w:name="_Toc453146031"/>
      <w:bookmarkStart w:id="283" w:name="_Ref56233643"/>
      <w:bookmarkStart w:id="284" w:name="_Ref56235653"/>
      <w:bookmarkStart w:id="285" w:name="_Toc57314646"/>
      <w:bookmarkStart w:id="286" w:name="_Ref324342276"/>
      <w:bookmarkStart w:id="287" w:name="_Toc51078781"/>
      <w:bookmarkEnd w:id="275"/>
      <w:bookmarkEnd w:id="276"/>
      <w:bookmarkEnd w:id="277"/>
      <w:bookmarkEnd w:id="278"/>
      <w:bookmarkEnd w:id="279"/>
      <w:bookmarkEnd w:id="280"/>
      <w:bookmarkEnd w:id="281"/>
      <w:bookmarkEnd w:id="282"/>
      <w:r w:rsidRPr="0042442C">
        <w:lastRenderedPageBreak/>
        <w:t>Требования к сроку действия заявки</w:t>
      </w:r>
      <w:bookmarkEnd w:id="283"/>
      <w:bookmarkEnd w:id="284"/>
      <w:bookmarkEnd w:id="285"/>
      <w:bookmarkEnd w:id="286"/>
      <w:bookmarkEnd w:id="287"/>
    </w:p>
    <w:p w14:paraId="177808AB" w14:textId="2DA343B8" w:rsidR="00EC5F37" w:rsidRPr="00982A26" w:rsidRDefault="00D83C09" w:rsidP="004A398A">
      <w:pPr>
        <w:pStyle w:val="a2"/>
        <w:widowControl w:val="0"/>
      </w:pPr>
      <w:bookmarkStart w:id="288" w:name="_Ref56220570"/>
      <w:bookmarkStart w:id="28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6339A8">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8"/>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6339A8">
        <w:t>1.2.17</w:t>
      </w:r>
      <w:r w:rsidR="00F51129" w:rsidRPr="00EC3698">
        <w:fldChar w:fldCharType="end"/>
      </w:r>
      <w:r w:rsidR="00C151DD" w:rsidRPr="00EC3698">
        <w:t>.</w:t>
      </w:r>
      <w:bookmarkEnd w:id="28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6339A8">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4214AB0A" w:rsidR="00EC5F37" w:rsidRPr="0042442C" w:rsidRDefault="00EC5F37">
      <w:pPr>
        <w:pStyle w:val="23"/>
      </w:pPr>
      <w:bookmarkStart w:id="290" w:name="_Toc57314647"/>
      <w:bookmarkStart w:id="291" w:name="_Ref324342156"/>
      <w:bookmarkStart w:id="292" w:name="_Ref516123343"/>
      <w:bookmarkStart w:id="293" w:name="_Toc51078782"/>
      <w:r w:rsidRPr="0042442C">
        <w:t>Требования к языку заявки</w:t>
      </w:r>
      <w:bookmarkEnd w:id="290"/>
      <w:bookmarkEnd w:id="291"/>
      <w:bookmarkEnd w:id="292"/>
      <w:bookmarkEnd w:id="293"/>
    </w:p>
    <w:p w14:paraId="2E0EF128" w14:textId="2247B5FA" w:rsidR="00105FD7" w:rsidRPr="00BA04C6" w:rsidRDefault="00EC5F37" w:rsidP="006A292F">
      <w:pPr>
        <w:numPr>
          <w:ilvl w:val="3"/>
          <w:numId w:val="4"/>
        </w:numPr>
        <w:tabs>
          <w:tab w:val="left" w:pos="1134"/>
        </w:tabs>
      </w:pPr>
      <w:bookmarkStart w:id="29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5" w:name="_Hlt40850038"/>
      <w:bookmarkEnd w:id="295"/>
    </w:p>
    <w:p w14:paraId="5F843985" w14:textId="6E603556" w:rsidR="00EC5F37" w:rsidRPr="003F45A8" w:rsidRDefault="00EC5F37">
      <w:pPr>
        <w:pStyle w:val="23"/>
      </w:pPr>
      <w:bookmarkStart w:id="296" w:name="_Ref514621956"/>
      <w:bookmarkStart w:id="297" w:name="_Toc51078783"/>
      <w:r w:rsidRPr="003F45A8">
        <w:t>Требования к валюте заявки</w:t>
      </w:r>
      <w:bookmarkEnd w:id="294"/>
      <w:bookmarkEnd w:id="296"/>
      <w:bookmarkEnd w:id="297"/>
    </w:p>
    <w:p w14:paraId="6E9F9BCC" w14:textId="55BC9CB6" w:rsidR="00EC5F37" w:rsidRDefault="00EC5F37" w:rsidP="006A292F">
      <w:pPr>
        <w:numPr>
          <w:ilvl w:val="3"/>
          <w:numId w:val="4"/>
        </w:numPr>
        <w:tabs>
          <w:tab w:val="left" w:pos="1134"/>
        </w:tabs>
      </w:pPr>
      <w:bookmarkStart w:id="298" w:name="_Ref56220708"/>
      <w:r w:rsidRPr="00BA04C6">
        <w:t>Все суммы денежных средств в документах, входящих в заявку, должны быть выражены в российских рублях</w:t>
      </w:r>
      <w:bookmarkEnd w:id="298"/>
      <w:r w:rsidR="004042F2" w:rsidRPr="004042F2">
        <w:t xml:space="preserve"> </w:t>
      </w:r>
      <w:r w:rsidR="004042F2" w:rsidRPr="00BA04C6">
        <w:t>за исключением нижеследующего:</w:t>
      </w:r>
    </w:p>
    <w:p w14:paraId="60BC7302" w14:textId="41C1407E" w:rsidR="004042F2" w:rsidRDefault="004042F2" w:rsidP="009242C3">
      <w:pPr>
        <w:ind w:left="1134"/>
      </w:pPr>
      <w:bookmarkStart w:id="29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9"/>
    </w:p>
    <w:p w14:paraId="57D5356D" w14:textId="5E181233" w:rsidR="00B4043E" w:rsidRPr="00913E83" w:rsidRDefault="00B4043E" w:rsidP="001D3ED0">
      <w:pPr>
        <w:pStyle w:val="23"/>
      </w:pPr>
      <w:bookmarkStart w:id="300" w:name="_Ref516122898"/>
      <w:bookmarkStart w:id="301" w:name="_Ref516122905"/>
      <w:bookmarkStart w:id="302" w:name="_Toc51078784"/>
      <w:r w:rsidRPr="00913E83">
        <w:t>Т</w:t>
      </w:r>
      <w:bookmarkStart w:id="303" w:name="_Ref414297932"/>
      <w:bookmarkStart w:id="304" w:name="_Ref415072934"/>
      <w:bookmarkStart w:id="305" w:name="_Toc415874662"/>
      <w:bookmarkStart w:id="306" w:name="_Toc421022217"/>
      <w:r w:rsidR="001D3ED0" w:rsidRPr="00913E83">
        <w:t>ребования к описанию продукции</w:t>
      </w:r>
      <w:bookmarkEnd w:id="300"/>
      <w:bookmarkEnd w:id="301"/>
      <w:bookmarkEnd w:id="302"/>
      <w:bookmarkEnd w:id="303"/>
      <w:bookmarkEnd w:id="304"/>
      <w:bookmarkEnd w:id="305"/>
      <w:bookmarkEnd w:id="306"/>
    </w:p>
    <w:p w14:paraId="7D3F15AD" w14:textId="4EE49787"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6339A8">
        <w:t>1.2.14</w:t>
      </w:r>
      <w:r w:rsidR="00785EB1">
        <w:fldChar w:fldCharType="end"/>
      </w:r>
      <w:r w:rsidRPr="001D3ED0">
        <w:t>.</w:t>
      </w:r>
    </w:p>
    <w:p w14:paraId="53411C47" w14:textId="475585EA"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6F127554"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6339A8">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6339A8" w:rsidRPr="006339A8">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w:t>
      </w:r>
      <w:r w:rsidRPr="001D3ED0">
        <w:lastRenderedPageBreak/>
        <w:t xml:space="preserve">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5E607924"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6339A8">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67F399F5" w:rsidR="00EC5F37" w:rsidRPr="00F0587B" w:rsidRDefault="009570C7">
      <w:pPr>
        <w:pStyle w:val="23"/>
      </w:pPr>
      <w:bookmarkStart w:id="307" w:name="_Ref57667242"/>
      <w:bookmarkStart w:id="308" w:name="_Ref324285479"/>
      <w:bookmarkStart w:id="309" w:name="_Toc324331722"/>
      <w:bookmarkStart w:id="310" w:name="_Ref516124042"/>
      <w:bookmarkStart w:id="311" w:name="_Toc51078785"/>
      <w:r w:rsidRPr="00F0587B">
        <w:t xml:space="preserve">Сведения о </w:t>
      </w:r>
      <w:r w:rsidR="009A5079" w:rsidRPr="00F0587B">
        <w:t xml:space="preserve">начальной (максимальной) </w:t>
      </w:r>
      <w:r w:rsidRPr="00F0587B">
        <w:t xml:space="preserve">цене </w:t>
      </w:r>
      <w:bookmarkEnd w:id="307"/>
      <w:bookmarkEnd w:id="308"/>
      <w:bookmarkEnd w:id="309"/>
      <w:r w:rsidR="00C265D5" w:rsidRPr="00F0587B">
        <w:t>Д</w:t>
      </w:r>
      <w:r w:rsidR="00D83C09" w:rsidRPr="00F0587B">
        <w:t>оговора</w:t>
      </w:r>
      <w:r w:rsidR="00137CF8" w:rsidRPr="00F0587B">
        <w:t xml:space="preserve"> (цене лота)</w:t>
      </w:r>
      <w:bookmarkEnd w:id="310"/>
      <w:bookmarkEnd w:id="311"/>
    </w:p>
    <w:p w14:paraId="47CB86A3" w14:textId="430C8E08" w:rsidR="00EC5F37" w:rsidRDefault="00945232" w:rsidP="006A292F">
      <w:pPr>
        <w:pStyle w:val="a2"/>
      </w:pPr>
      <w:bookmarkStart w:id="31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6339A8">
        <w:t>1.2.12</w:t>
      </w:r>
      <w:r w:rsidR="00CB5CE4" w:rsidRPr="006A292F">
        <w:fldChar w:fldCharType="end"/>
      </w:r>
      <w:r w:rsidR="00EC5F37" w:rsidRPr="006A292F">
        <w:t>.</w:t>
      </w:r>
      <w:bookmarkEnd w:id="312"/>
    </w:p>
    <w:p w14:paraId="156EAD33" w14:textId="19F955F6"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6339A8">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6339A8">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3B389B76" w:rsidR="00B65E7B" w:rsidRPr="00DC2340" w:rsidRDefault="00867475" w:rsidP="003B3B7D">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6339A8">
        <w:t>1.2.12</w:t>
      </w:r>
      <w:r w:rsidR="00C206CA" w:rsidRPr="00DC2340">
        <w:fldChar w:fldCharType="end"/>
      </w:r>
      <w:r w:rsidR="007D411B">
        <w:t>).</w:t>
      </w:r>
    </w:p>
    <w:p w14:paraId="0FF2A55D" w14:textId="534C4D4B" w:rsidR="00DD0FEE" w:rsidRPr="004E5717" w:rsidRDefault="00DD0FEE" w:rsidP="00DD0FEE">
      <w:pPr>
        <w:pStyle w:val="23"/>
      </w:pPr>
      <w:bookmarkStart w:id="313" w:name="_Toc501038056"/>
      <w:bookmarkStart w:id="314" w:name="_Toc502257156"/>
      <w:bookmarkStart w:id="315" w:name="_Toc311975322"/>
      <w:bookmarkStart w:id="316" w:name="_Ref93136493"/>
      <w:bookmarkStart w:id="317" w:name="_Toc51078786"/>
      <w:bookmarkStart w:id="318" w:name="_Ref55280443"/>
      <w:bookmarkStart w:id="319" w:name="_Toc55285351"/>
      <w:bookmarkStart w:id="320" w:name="_Toc55305383"/>
      <w:bookmarkStart w:id="321" w:name="_Toc57314654"/>
      <w:bookmarkStart w:id="322" w:name="_Toc69728968"/>
      <w:bookmarkEnd w:id="313"/>
      <w:bookmarkEnd w:id="314"/>
      <w:bookmarkEnd w:id="315"/>
      <w:r w:rsidRPr="004E5717">
        <w:t xml:space="preserve">Обеспечение </w:t>
      </w:r>
      <w:r w:rsidR="00215DA8" w:rsidRPr="004E5717">
        <w:t>заявки</w:t>
      </w:r>
      <w:bookmarkEnd w:id="316"/>
      <w:bookmarkEnd w:id="317"/>
    </w:p>
    <w:p w14:paraId="344E8280" w14:textId="30085FC2" w:rsidR="00E43656" w:rsidRPr="00F11C45" w:rsidRDefault="00DD0FEE" w:rsidP="00846E7A">
      <w:pPr>
        <w:pStyle w:val="a2"/>
      </w:pPr>
      <w:bookmarkStart w:id="323" w:name="_Ref56239526"/>
      <w:bookmarkStart w:id="324" w:name="_Toc57314667"/>
      <w:bookmarkStart w:id="325" w:name="_Toc69728981"/>
      <w:bookmarkStart w:id="32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6339A8">
        <w:t>1.2.13</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6339A8">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7705F41F"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6339A8">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73B68D52" w:rsidR="007814D1" w:rsidRPr="00C34252" w:rsidRDefault="00365AB0" w:rsidP="00365AB0">
      <w:pPr>
        <w:pStyle w:val="a2"/>
      </w:pPr>
      <w:bookmarkStart w:id="32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6339A8">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w:t>
      </w:r>
      <w:r w:rsidRPr="00C34252">
        <w:lastRenderedPageBreak/>
        <w:t xml:space="preserve">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7"/>
    </w:p>
    <w:p w14:paraId="2DED9EA1" w14:textId="4231C470" w:rsidR="007814D1" w:rsidRPr="00C34252" w:rsidRDefault="00365AB0" w:rsidP="00365AB0">
      <w:pPr>
        <w:pStyle w:val="a2"/>
      </w:pPr>
      <w:bookmarkStart w:id="328"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8"/>
      <w:r w:rsidRPr="00C34252">
        <w:t xml:space="preserve"> </w:t>
      </w:r>
    </w:p>
    <w:p w14:paraId="189A1677" w14:textId="0A144FFD"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6339A8">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6339A8">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78B17789" w:rsidR="000716EB" w:rsidRPr="00C34252" w:rsidRDefault="000716EB" w:rsidP="00C34252">
      <w:pPr>
        <w:pStyle w:val="a2"/>
        <w:rPr>
          <w:bCs/>
          <w:iCs/>
        </w:rPr>
      </w:pPr>
      <w:bookmarkStart w:id="329"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9"/>
    </w:p>
    <w:p w14:paraId="66C3D0F3" w14:textId="03BD0560"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57262DC0"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6339A8">
        <w:t>1.2.13</w:t>
      </w:r>
      <w:r w:rsidR="001F3544" w:rsidRPr="00F11C45">
        <w:fldChar w:fldCharType="end"/>
      </w:r>
      <w:r w:rsidR="009B71FB" w:rsidRPr="00C34252">
        <w:t>;</w:t>
      </w:r>
    </w:p>
    <w:p w14:paraId="0976DF31" w14:textId="581C92DC" w:rsidR="000716EB" w:rsidRPr="00894C12" w:rsidRDefault="000716EB" w:rsidP="00C34252">
      <w:pPr>
        <w:pStyle w:val="a3"/>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6339A8">
        <w:t>1.2.17</w:t>
      </w:r>
      <w:r w:rsidR="009B71FB" w:rsidRPr="00894C12">
        <w:fldChar w:fldCharType="end"/>
      </w:r>
      <w:r w:rsidRPr="00894C12">
        <w:rPr>
          <w:bCs/>
          <w:iCs/>
        </w:rPr>
        <w:t>.</w:t>
      </w:r>
    </w:p>
    <w:p w14:paraId="305D08BC" w14:textId="4D90263E"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7DF64386"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6339A8">
        <w:rPr>
          <w:bCs/>
          <w:iCs/>
        </w:rPr>
        <w:t>4.5.7.9</w:t>
      </w:r>
      <w:r w:rsidR="007D4EBF">
        <w:rPr>
          <w:bCs/>
          <w:iCs/>
          <w:highlight w:val="yellow"/>
        </w:rPr>
        <w:fldChar w:fldCharType="end"/>
      </w:r>
      <w:r w:rsidR="007D4EBF">
        <w:rPr>
          <w:bCs/>
          <w:iCs/>
        </w:rPr>
        <w:t>.</w:t>
      </w:r>
    </w:p>
    <w:p w14:paraId="35F7638D" w14:textId="5558C6BC"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064D3C4"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30" w:name="_Hlk516850293"/>
      <w:r w:rsidRPr="003D205D">
        <w:t xml:space="preserve">а также соответствовать дополнительным требованиям к банковской </w:t>
      </w:r>
      <w:r w:rsidRPr="003D205D">
        <w:lastRenderedPageBreak/>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31" w:name="_Hlk516850374"/>
      <w:r w:rsidR="00B40EF3">
        <w:t>устанавливаемым</w:t>
      </w:r>
      <w:r w:rsidRPr="003D205D">
        <w:t xml:space="preserve"> </w:t>
      </w:r>
      <w:bookmarkEnd w:id="331"/>
      <w:r w:rsidRPr="003D205D">
        <w:t>Правительств</w:t>
      </w:r>
      <w:r w:rsidR="00FB1F45">
        <w:t>ом РФ</w:t>
      </w:r>
      <w:bookmarkEnd w:id="330"/>
      <w:r w:rsidR="00F86526">
        <w:rPr>
          <w:rStyle w:val="ab"/>
        </w:rPr>
        <w:footnoteReference w:id="2"/>
      </w:r>
      <w:r w:rsidR="00FB1F45">
        <w:t>.</w:t>
      </w:r>
    </w:p>
    <w:p w14:paraId="6EB2E1F3" w14:textId="06B3A118"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7FB7B1E0"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5" w:history="1">
        <w:r w:rsidR="001A4519" w:rsidRPr="005E2F0B">
          <w:rPr>
            <w:rStyle w:val="aa"/>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409B9076" w:rsidR="000716EB" w:rsidRPr="001D30E6" w:rsidRDefault="004F4135" w:rsidP="001D30E6">
      <w:pPr>
        <w:pStyle w:val="a3"/>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14:paraId="61B89AB9" w14:textId="106A20F5" w:rsidR="00871867" w:rsidRPr="00C34252" w:rsidRDefault="00871867" w:rsidP="005836DD">
      <w:pPr>
        <w:pStyle w:val="a2"/>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6339A8">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2"/>
      </w:pPr>
      <w:bookmarkStart w:id="332" w:name="_Ref515279512"/>
      <w:r>
        <w:t xml:space="preserve">В случае признания Участника Победителем или принятия Заказчиком решения о заключении с ним Договора по итогам </w:t>
      </w:r>
      <w:bookmarkStart w:id="333" w:name="_Hlk515967241"/>
      <w:r w:rsidR="005836DD">
        <w:t>несостоявшейся</w:t>
      </w:r>
      <w:r>
        <w:t xml:space="preserve"> </w:t>
      </w:r>
      <w:bookmarkEnd w:id="33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2"/>
    </w:p>
    <w:p w14:paraId="4CA6939E" w14:textId="3603CE83"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6339A8">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6339A8">
        <w:t>5.1.2</w:t>
      </w:r>
      <w:r w:rsidRPr="008C0DD3">
        <w:fldChar w:fldCharType="end"/>
      </w:r>
      <w:r w:rsidRPr="008C0DD3">
        <w:t>;</w:t>
      </w:r>
    </w:p>
    <w:p w14:paraId="2D79F8A7" w14:textId="61286E6C"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 xml:space="preserve">в случае если в проекте Договора </w:t>
      </w:r>
      <w:r w:rsidRPr="008C0DD3">
        <w:lastRenderedPageBreak/>
        <w:t>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30FFA8FD"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6339A8">
        <w:t>1.2.13</w:t>
      </w:r>
      <w:r w:rsidR="008B63CB" w:rsidRPr="00F11C45">
        <w:fldChar w:fldCharType="end"/>
      </w:r>
      <w:r w:rsidR="0079625E">
        <w:t>.</w:t>
      </w:r>
    </w:p>
    <w:p w14:paraId="6328CDC9" w14:textId="462C1E59" w:rsidR="003A4E26" w:rsidRDefault="0072289F" w:rsidP="00CC7076">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14CDFC3F"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6339A8">
        <w:t>2.3</w:t>
      </w:r>
      <w:r>
        <w:fldChar w:fldCharType="end"/>
      </w:r>
      <w:r w:rsidRPr="00BB068E">
        <w:t>) – на время рассмотрения жалобы</w:t>
      </w:r>
      <w:r>
        <w:t>.</w:t>
      </w:r>
    </w:p>
    <w:p w14:paraId="15B9E4B4" w14:textId="158969BD" w:rsidR="007523BB" w:rsidRPr="00051AA4" w:rsidRDefault="00DE75E9" w:rsidP="007523BB">
      <w:pPr>
        <w:pStyle w:val="20"/>
        <w:jc w:val="both"/>
        <w:rPr>
          <w:sz w:val="28"/>
          <w:szCs w:val="28"/>
        </w:rPr>
      </w:pPr>
      <w:bookmarkStart w:id="334" w:name="_Ref511838374"/>
      <w:bookmarkStart w:id="335" w:name="_Ref516112041"/>
      <w:bookmarkStart w:id="336" w:name="_Toc51078787"/>
      <w:bookmarkStart w:id="337" w:name="_Ref514649217"/>
      <w:bookmarkEnd w:id="323"/>
      <w:bookmarkEnd w:id="324"/>
      <w:bookmarkEnd w:id="325"/>
      <w:bookmarkEnd w:id="326"/>
      <w:r w:rsidRPr="00051AA4">
        <w:rPr>
          <w:sz w:val="28"/>
          <w:szCs w:val="28"/>
        </w:rPr>
        <w:t>Предзаявочное о</w:t>
      </w:r>
      <w:r w:rsidR="007523BB" w:rsidRPr="00051AA4">
        <w:rPr>
          <w:sz w:val="28"/>
          <w:szCs w:val="28"/>
        </w:rPr>
        <w:t>бсуждение</w:t>
      </w:r>
      <w:bookmarkEnd w:id="334"/>
      <w:r w:rsidR="004F0F6C" w:rsidRPr="00051AA4">
        <w:rPr>
          <w:sz w:val="28"/>
          <w:szCs w:val="28"/>
        </w:rPr>
        <w:t xml:space="preserve"> (дополнительный этап)</w:t>
      </w:r>
      <w:bookmarkEnd w:id="335"/>
      <w:bookmarkEnd w:id="336"/>
    </w:p>
    <w:p w14:paraId="17879300" w14:textId="1C49BE9E" w:rsidR="007523BB" w:rsidRPr="00982701" w:rsidRDefault="007523BB" w:rsidP="007523BB">
      <w:pPr>
        <w:pStyle w:val="a1"/>
      </w:pPr>
      <w:r>
        <w:t xml:space="preserve">В случае если это предусмотрено пунктом </w:t>
      </w:r>
      <w:r>
        <w:fldChar w:fldCharType="begin"/>
      </w:r>
      <w:r>
        <w:instrText xml:space="preserve"> REF _Ref515290748 \w \h </w:instrText>
      </w:r>
      <w:r>
        <w:fldChar w:fldCharType="separate"/>
      </w:r>
      <w:r w:rsidR="006339A8">
        <w:t>1.2.18</w:t>
      </w:r>
      <w:r>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845990">
        <w:rPr>
          <w:szCs w:val="28"/>
        </w:rPr>
        <w:fldChar w:fldCharType="begin"/>
      </w:r>
      <w:r w:rsidR="00845990">
        <w:rPr>
          <w:szCs w:val="28"/>
        </w:rPr>
        <w:instrText xml:space="preserve"> REF _Ref384123551 \r \h </w:instrText>
      </w:r>
      <w:r w:rsidR="00845990">
        <w:rPr>
          <w:szCs w:val="28"/>
        </w:rPr>
      </w:r>
      <w:r w:rsidR="00845990">
        <w:rPr>
          <w:szCs w:val="28"/>
        </w:rPr>
        <w:fldChar w:fldCharType="separate"/>
      </w:r>
      <w:r w:rsidR="006339A8">
        <w:rPr>
          <w:szCs w:val="28"/>
        </w:rPr>
        <w:t>8</w:t>
      </w:r>
      <w:r w:rsidR="00845990">
        <w:rPr>
          <w:szCs w:val="28"/>
        </w:rPr>
        <w:fldChar w:fldCharType="end"/>
      </w:r>
      <w:r w:rsidR="00845990">
        <w:rPr>
          <w:szCs w:val="28"/>
        </w:rPr>
        <w:t xml:space="preserve">) и условий проекта Договора (раздел </w:t>
      </w:r>
      <w:r w:rsidR="00845990">
        <w:rPr>
          <w:szCs w:val="28"/>
        </w:rPr>
        <w:fldChar w:fldCharType="begin"/>
      </w:r>
      <w:r w:rsidR="00845990">
        <w:rPr>
          <w:szCs w:val="28"/>
        </w:rPr>
        <w:instrText xml:space="preserve"> REF _Ref324332106 \r \h </w:instrText>
      </w:r>
      <w:r w:rsidR="00845990">
        <w:rPr>
          <w:szCs w:val="28"/>
        </w:rPr>
      </w:r>
      <w:r w:rsidR="00845990">
        <w:rPr>
          <w:szCs w:val="28"/>
        </w:rPr>
        <w:fldChar w:fldCharType="separate"/>
      </w:r>
      <w:r w:rsidR="006339A8">
        <w:rPr>
          <w:szCs w:val="28"/>
        </w:rPr>
        <w:t>9</w:t>
      </w:r>
      <w:r w:rsidR="00845990">
        <w:rPr>
          <w:szCs w:val="28"/>
        </w:rPr>
        <w:fldChar w:fldCharType="end"/>
      </w:r>
      <w:r w:rsidR="00845990">
        <w:rPr>
          <w:szCs w:val="28"/>
        </w:rPr>
        <w:t>)</w:t>
      </w:r>
      <w:r>
        <w:t>.</w:t>
      </w:r>
    </w:p>
    <w:p w14:paraId="471F3706" w14:textId="4B12E008" w:rsidR="007523BB" w:rsidRPr="00CB5DBA" w:rsidRDefault="00AC2463" w:rsidP="007523BB">
      <w:pPr>
        <w:pStyle w:val="a1"/>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Pr="00AC2463">
        <w:rPr>
          <w:snapToGrid/>
        </w:rPr>
        <w:fldChar w:fldCharType="begin"/>
      </w:r>
      <w:r w:rsidRPr="00AC2463">
        <w:rPr>
          <w:snapToGrid/>
        </w:rPr>
        <w:instrText xml:space="preserve"> REF _Ref511837903 \w \h  \* MERGEFORMAT </w:instrText>
      </w:r>
      <w:r w:rsidRPr="00AC2463">
        <w:rPr>
          <w:snapToGrid/>
        </w:rPr>
      </w:r>
      <w:r w:rsidRPr="00AC2463">
        <w:rPr>
          <w:snapToGrid/>
        </w:rPr>
        <w:fldChar w:fldCharType="separate"/>
      </w:r>
      <w:r w:rsidR="006339A8">
        <w:rPr>
          <w:snapToGrid/>
        </w:rPr>
        <w:t>4.10</w:t>
      </w:r>
      <w:r w:rsidRPr="00AC2463">
        <w:rPr>
          <w:snapToGrid/>
        </w:rPr>
        <w:fldChar w:fldCharType="end"/>
      </w:r>
      <w:r w:rsidRPr="00AC2463">
        <w:rPr>
          <w:snapToGrid/>
        </w:rPr>
        <w:t>, в</w:t>
      </w:r>
      <w:r w:rsidRPr="00CB5DBA">
        <w:rPr>
          <w:snapToGrid/>
        </w:rPr>
        <w:t xml:space="preserve"> рамках одной закупки</w:t>
      </w:r>
      <w:r w:rsidRPr="00CB5DBA">
        <w:t>.</w:t>
      </w:r>
    </w:p>
    <w:p w14:paraId="138EBAB9" w14:textId="688B6261" w:rsidR="007523BB" w:rsidRPr="007A7B0E" w:rsidRDefault="007A7B0E" w:rsidP="007523BB">
      <w:pPr>
        <w:pStyle w:val="a1"/>
        <w:rPr>
          <w:snapToGrid/>
        </w:rPr>
      </w:pPr>
      <w:r>
        <w:rPr>
          <w:snapToGrid/>
        </w:rPr>
        <w:t>Предзаявочное о</w:t>
      </w:r>
      <w:r w:rsidR="007523BB" w:rsidRPr="007A7B0E">
        <w:rPr>
          <w:snapToGrid/>
        </w:rPr>
        <w:t>бсуждение осуществляется в следующем порядке:</w:t>
      </w:r>
    </w:p>
    <w:p w14:paraId="659E0101" w14:textId="246D874F" w:rsidR="007523BB" w:rsidRPr="001102CC" w:rsidRDefault="00643982" w:rsidP="007523BB">
      <w:pPr>
        <w:pStyle w:val="a2"/>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6D8481A7" w14:textId="6E3611F3" w:rsidR="00821A36" w:rsidRPr="001102CC" w:rsidRDefault="00821A36" w:rsidP="00821A36">
      <w:pPr>
        <w:pStyle w:val="a2"/>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7D071E07" w14:textId="07D2FAD4" w:rsidR="001102CC" w:rsidRPr="001102CC" w:rsidRDefault="001102CC" w:rsidP="001102CC">
      <w:pPr>
        <w:pStyle w:val="a2"/>
      </w:pPr>
      <w:r w:rsidRPr="001102CC">
        <w:lastRenderedPageBreak/>
        <w:t>Обсуждение проводится по почтовому адресу Организатора, указанному в пункте </w:t>
      </w:r>
      <w:r w:rsidRPr="001102CC">
        <w:fldChar w:fldCharType="begin"/>
      </w:r>
      <w:r w:rsidRPr="001102CC">
        <w:instrText xml:space="preserve"> REF _Ref249842235 \r \h </w:instrText>
      </w:r>
      <w:r>
        <w:instrText xml:space="preserve"> \* MERGEFORMAT </w:instrText>
      </w:r>
      <w:r w:rsidRPr="001102CC">
        <w:fldChar w:fldCharType="separate"/>
      </w:r>
      <w:r w:rsidR="006339A8">
        <w:t>1.2.8</w:t>
      </w:r>
      <w:r w:rsidRPr="001102CC">
        <w:fldChar w:fldCharType="end"/>
      </w:r>
      <w:r w:rsidRPr="001102CC">
        <w:t>.</w:t>
      </w:r>
    </w:p>
    <w:p w14:paraId="2B5B7C95" w14:textId="0FB9D078" w:rsidR="001102CC" w:rsidRPr="001102CC" w:rsidRDefault="001102CC" w:rsidP="001102CC">
      <w:pPr>
        <w:pStyle w:val="a2"/>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667F49C8" w14:textId="18737A6D" w:rsidR="001102CC" w:rsidRPr="001102CC" w:rsidRDefault="001102CC" w:rsidP="001102CC">
      <w:pPr>
        <w:pStyle w:val="a2"/>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18060FCA" w14:textId="77777777" w:rsidR="00987CED" w:rsidRPr="00170504" w:rsidRDefault="00987CED" w:rsidP="00987CED">
      <w:pPr>
        <w:pStyle w:val="a1"/>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3B986976" w14:textId="77777777" w:rsidR="00987CED" w:rsidRDefault="00987CED" w:rsidP="00987CED">
      <w:pPr>
        <w:pStyle w:val="a3"/>
        <w:tabs>
          <w:tab w:val="clear" w:pos="5104"/>
          <w:tab w:val="num" w:pos="1844"/>
        </w:tabs>
        <w:ind w:left="1844"/>
      </w:pPr>
      <w:r w:rsidRPr="00801E18">
        <w:t>дата подписания протокола</w:t>
      </w:r>
      <w:r>
        <w:t>;</w:t>
      </w:r>
    </w:p>
    <w:p w14:paraId="6112ACBB" w14:textId="085C30F0" w:rsidR="00987CED" w:rsidRDefault="00987CED" w:rsidP="00987CED">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1353068" w14:textId="247C45A8" w:rsidR="00987CED" w:rsidRDefault="00987CED" w:rsidP="00987CED">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AA3B903" w14:textId="3C2EB0EC" w:rsidR="007523BB" w:rsidRDefault="007523BB" w:rsidP="007523BB">
      <w:pPr>
        <w:pStyle w:val="a1"/>
        <w:rPr>
          <w:snapToGrid/>
        </w:rPr>
      </w:pPr>
      <w:bookmarkStart w:id="338"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A93B4C">
        <w:rPr>
          <w:szCs w:val="28"/>
        </w:rPr>
        <w:fldChar w:fldCharType="begin"/>
      </w:r>
      <w:r w:rsidR="00A93B4C">
        <w:rPr>
          <w:szCs w:val="28"/>
        </w:rPr>
        <w:instrText xml:space="preserve"> REF _Ref384123551 \r \h </w:instrText>
      </w:r>
      <w:r w:rsidR="00A93B4C">
        <w:rPr>
          <w:szCs w:val="28"/>
        </w:rPr>
      </w:r>
      <w:r w:rsidR="00A93B4C">
        <w:rPr>
          <w:szCs w:val="28"/>
        </w:rPr>
        <w:fldChar w:fldCharType="separate"/>
      </w:r>
      <w:r w:rsidR="006339A8">
        <w:rPr>
          <w:szCs w:val="28"/>
        </w:rPr>
        <w:t>8</w:t>
      </w:r>
      <w:r w:rsidR="00A93B4C">
        <w:rPr>
          <w:szCs w:val="28"/>
        </w:rPr>
        <w:fldChar w:fldCharType="end"/>
      </w:r>
      <w:r w:rsidR="00A93B4C">
        <w:rPr>
          <w:szCs w:val="28"/>
        </w:rPr>
        <w:t xml:space="preserve"> – </w:t>
      </w:r>
      <w:r w:rsidR="00A93B4C">
        <w:rPr>
          <w:szCs w:val="28"/>
        </w:rPr>
        <w:fldChar w:fldCharType="begin"/>
      </w:r>
      <w:r w:rsidR="00A93B4C">
        <w:rPr>
          <w:szCs w:val="28"/>
        </w:rPr>
        <w:instrText xml:space="preserve"> REF _Ref324332106 \r \h </w:instrText>
      </w:r>
      <w:r w:rsidR="00A93B4C">
        <w:rPr>
          <w:szCs w:val="28"/>
        </w:rPr>
      </w:r>
      <w:r w:rsidR="00A93B4C">
        <w:rPr>
          <w:szCs w:val="28"/>
        </w:rPr>
        <w:fldChar w:fldCharType="separate"/>
      </w:r>
      <w:r w:rsidR="006339A8">
        <w:rPr>
          <w:szCs w:val="28"/>
        </w:rPr>
        <w:t>9</w:t>
      </w:r>
      <w:r w:rsidR="00A93B4C">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107ECD" w:rsidRPr="002F7973">
        <w:fldChar w:fldCharType="begin"/>
      </w:r>
      <w:r w:rsidR="00107ECD" w:rsidRPr="00BA04C6">
        <w:instrText xml:space="preserve"> REF _Ref389823218 \r \h </w:instrText>
      </w:r>
      <w:r w:rsidR="00107ECD" w:rsidRPr="002F7973">
        <w:instrText xml:space="preserve"> \* MERGEFORMAT </w:instrText>
      </w:r>
      <w:r w:rsidR="00107ECD" w:rsidRPr="002F7973">
        <w:fldChar w:fldCharType="separate"/>
      </w:r>
      <w:r w:rsidR="006339A8">
        <w:t>1.2.17</w:t>
      </w:r>
      <w:r w:rsidR="00107ECD" w:rsidRPr="002F7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38"/>
      <w:r w:rsidRPr="007E416E">
        <w:rPr>
          <w:snapToGrid/>
        </w:rPr>
        <w:t xml:space="preserve"> </w:t>
      </w:r>
    </w:p>
    <w:p w14:paraId="45FD5B1E" w14:textId="1CBAE8DE" w:rsidR="007523BB" w:rsidRPr="007E416E" w:rsidRDefault="006C70CD" w:rsidP="007523BB">
      <w:pPr>
        <w:pStyle w:val="a1"/>
        <w:rPr>
          <w:snapToGrid/>
        </w:rPr>
      </w:pPr>
      <w:bookmarkStart w:id="339" w:name="_Ref516013303"/>
      <w:r w:rsidRPr="00CB5DBA">
        <w:t>В случае</w:t>
      </w:r>
      <w:r>
        <w:t>,</w:t>
      </w:r>
      <w:r w:rsidRPr="00CB5DBA">
        <w:t xml:space="preserve"> указанном</w:t>
      </w:r>
      <w:r>
        <w:t xml:space="preserve"> в пункте </w:t>
      </w:r>
      <w:r>
        <w:fldChar w:fldCharType="begin"/>
      </w:r>
      <w:r>
        <w:instrText xml:space="preserve"> REF _Ref516117859 \r \h </w:instrText>
      </w:r>
      <w:r>
        <w:fldChar w:fldCharType="separate"/>
      </w:r>
      <w:r w:rsidR="006339A8">
        <w:t>4.6.5</w:t>
      </w:r>
      <w:r>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9F1E1A" w:rsidRPr="00795262">
        <w:fldChar w:fldCharType="begin"/>
      </w:r>
      <w:r w:rsidR="009F1E1A" w:rsidRPr="00795262">
        <w:instrText xml:space="preserve"> REF _Ref56251474 \r \h  \* MERGEFORMAT </w:instrText>
      </w:r>
      <w:r w:rsidR="009F1E1A" w:rsidRPr="00795262">
        <w:fldChar w:fldCharType="separate"/>
      </w:r>
      <w:r w:rsidR="006339A8">
        <w:t>4.8</w:t>
      </w:r>
      <w:r w:rsidR="009F1E1A" w:rsidRPr="00795262">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39"/>
    </w:p>
    <w:p w14:paraId="239D5C20" w14:textId="7115C35F"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6339A8">
        <w:rPr>
          <w:snapToGrid/>
        </w:rPr>
        <w:t>1.2.12</w:t>
      </w:r>
      <w:r w:rsidRPr="007E416E">
        <w:rPr>
          <w:snapToGrid/>
        </w:rPr>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66E40360" w14:textId="5738C2D8"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6339A8">
        <w:rPr>
          <w:snapToGrid/>
        </w:rPr>
        <w:t>1.2.12</w:t>
      </w:r>
      <w:r w:rsidRPr="007E416E">
        <w:rPr>
          <w:snapToGrid/>
        </w:rPr>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54626C37" w14:textId="56B05758" w:rsidR="007523BB" w:rsidRPr="007E416E" w:rsidRDefault="007523BB" w:rsidP="007D48C7">
      <w:pPr>
        <w:pStyle w:val="a1"/>
        <w:rPr>
          <w:snapToGrid/>
        </w:rPr>
      </w:pPr>
      <w:r w:rsidRPr="007E416E">
        <w:lastRenderedPageBreak/>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5EDE5ADC" w14:textId="0E00A405" w:rsidR="007523BB" w:rsidRDefault="007523BB" w:rsidP="007D48C7">
      <w:pPr>
        <w:pStyle w:val="a1"/>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7816D635" w14:textId="2A408F96" w:rsidR="006F6F50" w:rsidRPr="00795262" w:rsidRDefault="007D48C7" w:rsidP="009F1E1A">
      <w:pPr>
        <w:pStyle w:val="a1"/>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Pr>
          <w:snapToGrid/>
        </w:rPr>
        <w:fldChar w:fldCharType="begin"/>
      </w:r>
      <w:r>
        <w:rPr>
          <w:snapToGrid/>
        </w:rPr>
        <w:instrText xml:space="preserve"> REF _Ref516013303 \r \h </w:instrText>
      </w:r>
      <w:r>
        <w:rPr>
          <w:snapToGrid/>
        </w:rPr>
      </w:r>
      <w:r>
        <w:rPr>
          <w:snapToGrid/>
        </w:rPr>
        <w:fldChar w:fldCharType="separate"/>
      </w:r>
      <w:r w:rsidR="006339A8">
        <w:rPr>
          <w:snapToGrid/>
        </w:rPr>
        <w:t>4.6.6</w:t>
      </w:r>
      <w:r>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fldChar w:fldCharType="begin"/>
      </w:r>
      <w:r>
        <w:instrText xml:space="preserve"> REF _Ref514601359 \w \h </w:instrText>
      </w:r>
      <w:r>
        <w:fldChar w:fldCharType="separate"/>
      </w:r>
      <w:r w:rsidR="006339A8">
        <w:t>4.4</w:t>
      </w:r>
      <w:r>
        <w:fldChar w:fldCharType="end"/>
      </w:r>
      <w:r>
        <w:t>.</w:t>
      </w:r>
      <w:r w:rsidR="006F6F50" w:rsidRPr="00795262">
        <w:t xml:space="preserve"> </w:t>
      </w:r>
    </w:p>
    <w:p w14:paraId="1618810A" w14:textId="562D355A" w:rsidR="00EC5F37" w:rsidRDefault="00EC5F37" w:rsidP="007E4615">
      <w:pPr>
        <w:pStyle w:val="20"/>
        <w:widowControl w:val="0"/>
        <w:rPr>
          <w:sz w:val="28"/>
        </w:rPr>
      </w:pPr>
      <w:bookmarkStart w:id="340" w:name="_Ref516111816"/>
      <w:bookmarkStart w:id="341" w:name="_Toc51078788"/>
      <w:r w:rsidRPr="001A0F5F">
        <w:rPr>
          <w:sz w:val="28"/>
        </w:rPr>
        <w:t>Подача заявок и их прием</w:t>
      </w:r>
      <w:bookmarkEnd w:id="318"/>
      <w:bookmarkEnd w:id="319"/>
      <w:bookmarkEnd w:id="320"/>
      <w:bookmarkEnd w:id="321"/>
      <w:bookmarkEnd w:id="322"/>
      <w:bookmarkEnd w:id="337"/>
      <w:bookmarkEnd w:id="340"/>
      <w:bookmarkEnd w:id="341"/>
    </w:p>
    <w:p w14:paraId="4BF53C23" w14:textId="71B44295" w:rsidR="002D7150" w:rsidRDefault="00C557CF" w:rsidP="00FF4F30">
      <w:pPr>
        <w:pStyle w:val="a1"/>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6339A8">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6339A8">
        <w:t>1.2.17</w:t>
      </w:r>
      <w:r w:rsidR="007E54FD" w:rsidRPr="002F7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4A141964" w:rsidR="00B9537B" w:rsidRPr="006A292F" w:rsidRDefault="00B9537B" w:rsidP="002F7973">
      <w:pPr>
        <w:pStyle w:val="a1"/>
      </w:pPr>
      <w:bookmarkStart w:id="342" w:name="_Toc115776303"/>
      <w:bookmarkStart w:id="343" w:name="_Toc170292276"/>
      <w:bookmarkStart w:id="344" w:name="_Toc210452306"/>
      <w:bookmarkStart w:id="345" w:name="_Ref268012040"/>
      <w:bookmarkStart w:id="346" w:name="_Toc329344073"/>
      <w:bookmarkStart w:id="347"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6339A8">
        <w:t>4.5</w:t>
      </w:r>
      <w:r w:rsidR="002D7150">
        <w:fldChar w:fldCharType="end"/>
      </w:r>
      <w:r w:rsidRPr="00BA04C6">
        <w:t>.</w:t>
      </w:r>
    </w:p>
    <w:p w14:paraId="04843948" w14:textId="7D8D87AE"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3D2DC26C" w:rsidR="009B31C7" w:rsidRDefault="009B31C7" w:rsidP="002F7973">
      <w:pPr>
        <w:pStyle w:val="a1"/>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6339A8">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0"/>
        <w:rPr>
          <w:sz w:val="28"/>
        </w:rPr>
      </w:pPr>
      <w:bookmarkStart w:id="348" w:name="_Toc515555531"/>
      <w:bookmarkStart w:id="349" w:name="_Toc515625928"/>
      <w:bookmarkStart w:id="350" w:name="_Toc515630810"/>
      <w:bookmarkStart w:id="351" w:name="_Toc515631515"/>
      <w:bookmarkStart w:id="352" w:name="_Toc515555532"/>
      <w:bookmarkStart w:id="353" w:name="_Toc515625929"/>
      <w:bookmarkStart w:id="354" w:name="_Toc515630811"/>
      <w:bookmarkStart w:id="355" w:name="_Toc515631516"/>
      <w:bookmarkStart w:id="356" w:name="_Toc515555533"/>
      <w:bookmarkStart w:id="357" w:name="_Toc515625930"/>
      <w:bookmarkStart w:id="358" w:name="_Toc515630812"/>
      <w:bookmarkStart w:id="359" w:name="_Toc515631517"/>
      <w:bookmarkStart w:id="360" w:name="_Toc515555534"/>
      <w:bookmarkStart w:id="361" w:name="_Toc515625931"/>
      <w:bookmarkStart w:id="362" w:name="_Toc515630813"/>
      <w:bookmarkStart w:id="363" w:name="_Toc515631518"/>
      <w:bookmarkStart w:id="364" w:name="_Toc515555535"/>
      <w:bookmarkStart w:id="365" w:name="_Toc515625932"/>
      <w:bookmarkStart w:id="366" w:name="_Toc515630814"/>
      <w:bookmarkStart w:id="367" w:name="_Toc515631519"/>
      <w:bookmarkStart w:id="368" w:name="_Toc515555536"/>
      <w:bookmarkStart w:id="369" w:name="_Toc515625933"/>
      <w:bookmarkStart w:id="370" w:name="_Toc515630815"/>
      <w:bookmarkStart w:id="371" w:name="_Toc515631520"/>
      <w:bookmarkStart w:id="372" w:name="_Toc515555537"/>
      <w:bookmarkStart w:id="373" w:name="_Toc515625934"/>
      <w:bookmarkStart w:id="374" w:name="_Toc515630816"/>
      <w:bookmarkStart w:id="375" w:name="_Toc515631521"/>
      <w:bookmarkStart w:id="376" w:name="_Toc515555538"/>
      <w:bookmarkStart w:id="377" w:name="_Toc515625935"/>
      <w:bookmarkStart w:id="378" w:name="_Toc515630817"/>
      <w:bookmarkStart w:id="379" w:name="_Toc515631522"/>
      <w:bookmarkStart w:id="380" w:name="_Toc515555539"/>
      <w:bookmarkStart w:id="381" w:name="_Toc515625936"/>
      <w:bookmarkStart w:id="382" w:name="_Toc515630818"/>
      <w:bookmarkStart w:id="383" w:name="_Toc515631523"/>
      <w:bookmarkStart w:id="384" w:name="_Toc515555540"/>
      <w:bookmarkStart w:id="385" w:name="_Toc515625937"/>
      <w:bookmarkStart w:id="386" w:name="_Toc515630819"/>
      <w:bookmarkStart w:id="387" w:name="_Toc515631524"/>
      <w:bookmarkStart w:id="388" w:name="_Toc515555541"/>
      <w:bookmarkStart w:id="389" w:name="_Toc515625938"/>
      <w:bookmarkStart w:id="390" w:name="_Toc515630820"/>
      <w:bookmarkStart w:id="391" w:name="_Toc515631525"/>
      <w:bookmarkStart w:id="392" w:name="_Toc515555542"/>
      <w:bookmarkStart w:id="393" w:name="_Toc515625939"/>
      <w:bookmarkStart w:id="394" w:name="_Toc515630821"/>
      <w:bookmarkStart w:id="395" w:name="_Toc515631526"/>
      <w:bookmarkStart w:id="396" w:name="_Toc452451041"/>
      <w:bookmarkStart w:id="397" w:name="_Toc453146057"/>
      <w:bookmarkStart w:id="398" w:name="_Toc453230001"/>
      <w:bookmarkStart w:id="399" w:name="_Ref56251474"/>
      <w:bookmarkStart w:id="400" w:name="_Toc57314665"/>
      <w:bookmarkStart w:id="401" w:name="_Toc69728979"/>
      <w:bookmarkStart w:id="402" w:name="_Toc51078789"/>
      <w:bookmarkStart w:id="403" w:name="_Toc512721009"/>
      <w:bookmarkStart w:id="404" w:name="_Ref55280448"/>
      <w:bookmarkStart w:id="405" w:name="_Toc55285352"/>
      <w:bookmarkStart w:id="406" w:name="_Toc55305384"/>
      <w:bookmarkStart w:id="407" w:name="_Toc57314655"/>
      <w:bookmarkStart w:id="408" w:name="_Toc69728969"/>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sidRPr="00D7486C">
        <w:rPr>
          <w:sz w:val="28"/>
        </w:rPr>
        <w:t>Изменение и отзыв заявок</w:t>
      </w:r>
      <w:bookmarkEnd w:id="399"/>
      <w:bookmarkEnd w:id="400"/>
      <w:bookmarkEnd w:id="401"/>
      <w:bookmarkEnd w:id="402"/>
    </w:p>
    <w:p w14:paraId="00EB3476" w14:textId="0D1D96DC"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xml:space="preserve">, </w:t>
      </w:r>
      <w:r w:rsidR="00D7486C">
        <w:lastRenderedPageBreak/>
        <w:t>в случае проведения обсуждени</w:t>
      </w:r>
      <w:r w:rsidR="00C30780">
        <w:t xml:space="preserve">я, предусмотренного пунктом </w:t>
      </w:r>
      <w:r w:rsidR="00C30780" w:rsidRPr="00D7486C">
        <w:fldChar w:fldCharType="begin"/>
      </w:r>
      <w:r w:rsidR="00C30780" w:rsidRPr="00D7486C">
        <w:instrText xml:space="preserve"> REF _Ref515290748 \r \h  \* MERGEFORMAT </w:instrText>
      </w:r>
      <w:r w:rsidR="00C30780" w:rsidRPr="00D7486C">
        <w:fldChar w:fldCharType="separate"/>
      </w:r>
      <w:r w:rsidR="006339A8">
        <w:t>1.2.18</w:t>
      </w:r>
      <w:r w:rsidR="00C30780" w:rsidRPr="00D7486C">
        <w:fldChar w:fldCharType="end"/>
      </w:r>
      <w:r w:rsidR="00C30780">
        <w:t xml:space="preserve"> или</w:t>
      </w:r>
      <w:r w:rsidR="00C30780" w:rsidRPr="00D7486C">
        <w:t xml:space="preserve"> </w:t>
      </w:r>
      <w:r w:rsidR="00C30780" w:rsidRPr="00D7486C">
        <w:fldChar w:fldCharType="begin"/>
      </w:r>
      <w:r w:rsidR="00C30780" w:rsidRPr="00D7486C">
        <w:instrText xml:space="preserve"> REF _Ref249859545 \r \h  \* MERGEFORMAT </w:instrText>
      </w:r>
      <w:r w:rsidR="00C30780" w:rsidRPr="00D7486C">
        <w:fldChar w:fldCharType="separate"/>
      </w:r>
      <w:r w:rsidR="006339A8">
        <w:t>1.2.19</w:t>
      </w:r>
      <w:r w:rsidR="00C30780" w:rsidRPr="00D7486C">
        <w:fldChar w:fldCharType="end"/>
      </w:r>
      <w:r w:rsidR="003B6469" w:rsidRPr="00C34252">
        <w:t>)</w:t>
      </w:r>
      <w:r w:rsidR="00C44BC1" w:rsidRPr="003B6469">
        <w:t xml:space="preserve"> (</w:t>
      </w:r>
      <w:r w:rsidRPr="003B6469">
        <w:t xml:space="preserve">пункт </w:t>
      </w:r>
      <w:r w:rsidRPr="006D4178">
        <w:fldChar w:fldCharType="begin"/>
      </w:r>
      <w:r w:rsidRPr="003B6469">
        <w:instrText xml:space="preserve"> REF _Ref389823218 \r \h  \* MERGEFORMAT </w:instrText>
      </w:r>
      <w:r w:rsidRPr="006D4178">
        <w:fldChar w:fldCharType="separate"/>
      </w:r>
      <w:r w:rsidR="006339A8">
        <w:t>1.2.17</w:t>
      </w:r>
      <w:r w:rsidRPr="006D4178">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C3DB216" w14:textId="6079EAAD" w:rsidR="005B3A53" w:rsidRDefault="005B3A53" w:rsidP="005B3A53">
      <w:pPr>
        <w:pStyle w:val="a1"/>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41D2BFC4" w14:textId="56F72CB5"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0"/>
        <w:rPr>
          <w:sz w:val="28"/>
        </w:rPr>
      </w:pPr>
      <w:bookmarkStart w:id="409" w:name="_Toc515555544"/>
      <w:bookmarkStart w:id="410" w:name="_Toc515625941"/>
      <w:bookmarkStart w:id="411" w:name="_Toc515630823"/>
      <w:bookmarkStart w:id="412" w:name="_Toc515631528"/>
      <w:bookmarkStart w:id="413" w:name="_Toc515555545"/>
      <w:bookmarkStart w:id="414" w:name="_Toc515625942"/>
      <w:bookmarkStart w:id="415" w:name="_Toc515630824"/>
      <w:bookmarkStart w:id="416" w:name="_Toc515631529"/>
      <w:bookmarkStart w:id="417" w:name="_Toc515555546"/>
      <w:bookmarkStart w:id="418" w:name="_Toc515625943"/>
      <w:bookmarkStart w:id="419" w:name="_Toc515630825"/>
      <w:bookmarkStart w:id="420" w:name="_Toc515631530"/>
      <w:bookmarkStart w:id="421" w:name="_Toc515555547"/>
      <w:bookmarkStart w:id="422" w:name="_Toc515625944"/>
      <w:bookmarkStart w:id="423" w:name="_Toc515630826"/>
      <w:bookmarkStart w:id="424" w:name="_Toc515631531"/>
      <w:bookmarkStart w:id="425" w:name="_Toc515555548"/>
      <w:bookmarkStart w:id="426" w:name="_Toc515625945"/>
      <w:bookmarkStart w:id="427" w:name="_Toc515630827"/>
      <w:bookmarkStart w:id="428" w:name="_Toc515631532"/>
      <w:bookmarkStart w:id="429" w:name="_Toc515555549"/>
      <w:bookmarkStart w:id="430" w:name="_Toc515625946"/>
      <w:bookmarkStart w:id="431" w:name="_Toc515630828"/>
      <w:bookmarkStart w:id="432" w:name="_Toc515631533"/>
      <w:bookmarkStart w:id="433" w:name="_Toc515555550"/>
      <w:bookmarkStart w:id="434" w:name="_Toc515625947"/>
      <w:bookmarkStart w:id="435" w:name="_Toc515630829"/>
      <w:bookmarkStart w:id="436" w:name="_Toc515631534"/>
      <w:bookmarkStart w:id="437" w:name="_Toc515555551"/>
      <w:bookmarkStart w:id="438" w:name="_Toc515625948"/>
      <w:bookmarkStart w:id="439" w:name="_Toc515630830"/>
      <w:bookmarkStart w:id="440" w:name="_Toc515631535"/>
      <w:bookmarkStart w:id="441" w:name="_Toc515555552"/>
      <w:bookmarkStart w:id="442" w:name="_Toc515625949"/>
      <w:bookmarkStart w:id="443" w:name="_Toc515630831"/>
      <w:bookmarkStart w:id="444" w:name="_Toc515631536"/>
      <w:bookmarkStart w:id="445" w:name="_Toc515555555"/>
      <w:bookmarkStart w:id="446" w:name="_Toc515625952"/>
      <w:bookmarkStart w:id="447" w:name="_Toc515630834"/>
      <w:bookmarkStart w:id="448" w:name="_Toc515631539"/>
      <w:bookmarkStart w:id="449" w:name="_Toc515555556"/>
      <w:bookmarkStart w:id="450" w:name="_Toc515625953"/>
      <w:bookmarkStart w:id="451" w:name="_Toc515630835"/>
      <w:bookmarkStart w:id="452" w:name="_Toc515631540"/>
      <w:bookmarkStart w:id="453" w:name="_Toc515555557"/>
      <w:bookmarkStart w:id="454" w:name="_Toc515625954"/>
      <w:bookmarkStart w:id="455" w:name="_Toc515630836"/>
      <w:bookmarkStart w:id="456" w:name="_Toc515631541"/>
      <w:bookmarkStart w:id="457" w:name="_Toc515555558"/>
      <w:bookmarkStart w:id="458" w:name="_Toc515625955"/>
      <w:bookmarkStart w:id="459" w:name="_Toc515630837"/>
      <w:bookmarkStart w:id="460" w:name="_Toc515631542"/>
      <w:bookmarkStart w:id="461" w:name="_Toc515555559"/>
      <w:bookmarkStart w:id="462" w:name="_Toc515625956"/>
      <w:bookmarkStart w:id="463" w:name="_Toc515630838"/>
      <w:bookmarkStart w:id="464" w:name="_Toc515631543"/>
      <w:bookmarkStart w:id="465" w:name="_Toc515555560"/>
      <w:bookmarkStart w:id="466" w:name="_Toc515625957"/>
      <w:bookmarkStart w:id="467" w:name="_Toc515630839"/>
      <w:bookmarkStart w:id="468" w:name="_Toc515631544"/>
      <w:bookmarkStart w:id="469" w:name="_Toc515555561"/>
      <w:bookmarkStart w:id="470" w:name="_Toc515625958"/>
      <w:bookmarkStart w:id="471" w:name="_Toc515630840"/>
      <w:bookmarkStart w:id="472" w:name="_Toc515631545"/>
      <w:bookmarkStart w:id="473" w:name="_Toc515555562"/>
      <w:bookmarkStart w:id="474" w:name="_Toc515625959"/>
      <w:bookmarkStart w:id="475" w:name="_Toc515630841"/>
      <w:bookmarkStart w:id="476" w:name="_Toc515631546"/>
      <w:bookmarkStart w:id="477" w:name="_Toc515555563"/>
      <w:bookmarkStart w:id="478" w:name="_Toc515625960"/>
      <w:bookmarkStart w:id="479" w:name="_Toc515630842"/>
      <w:bookmarkStart w:id="480" w:name="_Toc515631547"/>
      <w:bookmarkStart w:id="481" w:name="_Toc515555564"/>
      <w:bookmarkStart w:id="482" w:name="_Toc515625961"/>
      <w:bookmarkStart w:id="483" w:name="_Toc515630843"/>
      <w:bookmarkStart w:id="484" w:name="_Toc515631548"/>
      <w:bookmarkStart w:id="485" w:name="_Toc515555565"/>
      <w:bookmarkStart w:id="486" w:name="_Toc515625962"/>
      <w:bookmarkStart w:id="487" w:name="_Toc515630844"/>
      <w:bookmarkStart w:id="488" w:name="_Toc515631549"/>
      <w:bookmarkStart w:id="489" w:name="_Toc515555566"/>
      <w:bookmarkStart w:id="490" w:name="_Toc515625963"/>
      <w:bookmarkStart w:id="491" w:name="_Toc515630845"/>
      <w:bookmarkStart w:id="492" w:name="_Toc515631550"/>
      <w:bookmarkStart w:id="493" w:name="_Toc515555567"/>
      <w:bookmarkStart w:id="494" w:name="_Toc515625964"/>
      <w:bookmarkStart w:id="495" w:name="_Toc515630846"/>
      <w:bookmarkStart w:id="496" w:name="_Toc515631551"/>
      <w:bookmarkStart w:id="497" w:name="_Toc515555568"/>
      <w:bookmarkStart w:id="498" w:name="_Toc515625965"/>
      <w:bookmarkStart w:id="499" w:name="_Toc515630847"/>
      <w:bookmarkStart w:id="500" w:name="_Toc515631552"/>
      <w:bookmarkStart w:id="501" w:name="_Toc515555569"/>
      <w:bookmarkStart w:id="502" w:name="_Toc515625966"/>
      <w:bookmarkStart w:id="503" w:name="_Toc515630848"/>
      <w:bookmarkStart w:id="504" w:name="_Toc515631553"/>
      <w:bookmarkStart w:id="505" w:name="_Toc515555570"/>
      <w:bookmarkStart w:id="506" w:name="_Toc515625967"/>
      <w:bookmarkStart w:id="507" w:name="_Toc515630849"/>
      <w:bookmarkStart w:id="508" w:name="_Toc515631554"/>
      <w:bookmarkStart w:id="509" w:name="_Toc515555571"/>
      <w:bookmarkStart w:id="510" w:name="_Toc515625968"/>
      <w:bookmarkStart w:id="511" w:name="_Toc515630850"/>
      <w:bookmarkStart w:id="512" w:name="_Toc515631555"/>
      <w:bookmarkStart w:id="513" w:name="_Toc515555572"/>
      <w:bookmarkStart w:id="514" w:name="_Toc515625969"/>
      <w:bookmarkStart w:id="515" w:name="_Toc515630851"/>
      <w:bookmarkStart w:id="516" w:name="_Toc515631556"/>
      <w:bookmarkStart w:id="517" w:name="_Toc515555573"/>
      <w:bookmarkStart w:id="518" w:name="_Toc515625970"/>
      <w:bookmarkStart w:id="519" w:name="_Toc515630852"/>
      <w:bookmarkStart w:id="520" w:name="_Toc515631557"/>
      <w:bookmarkStart w:id="521" w:name="_Toc515555574"/>
      <w:bookmarkStart w:id="522" w:name="_Toc515625971"/>
      <w:bookmarkStart w:id="523" w:name="_Toc515630853"/>
      <w:bookmarkStart w:id="524" w:name="_Toc515631558"/>
      <w:bookmarkStart w:id="525" w:name="_Toc515555575"/>
      <w:bookmarkStart w:id="526" w:name="_Toc515625972"/>
      <w:bookmarkStart w:id="527" w:name="_Toc515630854"/>
      <w:bookmarkStart w:id="528" w:name="_Toc515631559"/>
      <w:bookmarkStart w:id="529" w:name="_Toc515555576"/>
      <w:bookmarkStart w:id="530" w:name="_Toc515625973"/>
      <w:bookmarkStart w:id="531" w:name="_Toc515630855"/>
      <w:bookmarkStart w:id="532" w:name="_Toc515631560"/>
      <w:bookmarkStart w:id="533" w:name="_Toc515555577"/>
      <w:bookmarkStart w:id="534" w:name="_Toc515625974"/>
      <w:bookmarkStart w:id="535" w:name="_Toc515630856"/>
      <w:bookmarkStart w:id="536" w:name="_Toc515631561"/>
      <w:bookmarkStart w:id="537" w:name="_Toc515555578"/>
      <w:bookmarkStart w:id="538" w:name="_Toc515625975"/>
      <w:bookmarkStart w:id="539" w:name="_Toc515630857"/>
      <w:bookmarkStart w:id="540" w:name="_Toc515631562"/>
      <w:bookmarkStart w:id="541" w:name="_Toc515555579"/>
      <w:bookmarkStart w:id="542" w:name="_Toc515625976"/>
      <w:bookmarkStart w:id="543" w:name="_Toc515630858"/>
      <w:bookmarkStart w:id="544" w:name="_Toc515631563"/>
      <w:bookmarkStart w:id="545" w:name="_Toc515555580"/>
      <w:bookmarkStart w:id="546" w:name="_Toc515625977"/>
      <w:bookmarkStart w:id="547" w:name="_Toc515630859"/>
      <w:bookmarkStart w:id="548" w:name="_Toc515631564"/>
      <w:bookmarkStart w:id="549" w:name="_Toc515555581"/>
      <w:bookmarkStart w:id="550" w:name="_Toc515625978"/>
      <w:bookmarkStart w:id="551" w:name="_Toc515630860"/>
      <w:bookmarkStart w:id="552" w:name="_Toc515631565"/>
      <w:bookmarkStart w:id="553" w:name="_Toc515555582"/>
      <w:bookmarkStart w:id="554" w:name="_Toc515625979"/>
      <w:bookmarkStart w:id="555" w:name="_Toc515630861"/>
      <w:bookmarkStart w:id="556" w:name="_Toc515631566"/>
      <w:bookmarkStart w:id="557" w:name="_Ref512107786"/>
      <w:bookmarkStart w:id="558" w:name="_Toc51078790"/>
      <w:bookmarkStart w:id="559" w:name="_Ref55280453"/>
      <w:bookmarkStart w:id="560" w:name="_Toc55285353"/>
      <w:bookmarkStart w:id="561" w:name="_Toc55305385"/>
      <w:bookmarkStart w:id="562" w:name="_Toc57314656"/>
      <w:bookmarkStart w:id="563" w:name="_Toc69728970"/>
      <w:bookmarkStart w:id="564" w:name="_Ref514620397"/>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57"/>
      <w:bookmarkEnd w:id="558"/>
    </w:p>
    <w:p w14:paraId="725DBB51" w14:textId="52A601DA"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6339A8">
        <w:t>1.2.17</w:t>
      </w:r>
      <w:r w:rsidR="00982701">
        <w:fldChar w:fldCharType="end"/>
      </w:r>
      <w:r w:rsidRPr="00CB5DBA">
        <w:t>.</w:t>
      </w:r>
      <w:r w:rsidR="00606352">
        <w:t xml:space="preserve"> </w:t>
      </w:r>
    </w:p>
    <w:p w14:paraId="2241D498" w14:textId="3F3EB294" w:rsidR="006E468A" w:rsidRPr="00CB5DBA" w:rsidRDefault="00E86049" w:rsidP="00CC582B">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65" w:name="_Hlk516088531"/>
      <w:r w:rsidRPr="00CB5DBA">
        <w:t xml:space="preserve">, с </w:t>
      </w:r>
      <w:r w:rsidR="00525D36">
        <w:t>использованием</w:t>
      </w:r>
      <w:r w:rsidRPr="00CB5DBA">
        <w:t xml:space="preserve"> которой проводится закупка</w:t>
      </w:r>
      <w:bookmarkEnd w:id="565"/>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2E74FB64" w14:textId="0137F8F5" w:rsidR="00982701" w:rsidRPr="00AD5CC8" w:rsidRDefault="00982701" w:rsidP="00C34252">
      <w:pPr>
        <w:pStyle w:val="20"/>
        <w:jc w:val="both"/>
        <w:rPr>
          <w:sz w:val="28"/>
          <w:szCs w:val="28"/>
        </w:rPr>
      </w:pPr>
      <w:bookmarkStart w:id="566" w:name="_Ref511837903"/>
      <w:bookmarkStart w:id="567" w:name="_Ref516112430"/>
      <w:bookmarkStart w:id="568" w:name="_Toc51078791"/>
      <w:r w:rsidRPr="00AD5CC8">
        <w:rPr>
          <w:sz w:val="28"/>
          <w:szCs w:val="28"/>
        </w:rPr>
        <w:t xml:space="preserve">Обсуждение </w:t>
      </w:r>
      <w:bookmarkEnd w:id="566"/>
      <w:r w:rsidR="00DE75E9" w:rsidRPr="00AD5CC8">
        <w:rPr>
          <w:sz w:val="28"/>
          <w:szCs w:val="28"/>
        </w:rPr>
        <w:t>заявок</w:t>
      </w:r>
      <w:r w:rsidR="004F0F6C" w:rsidRPr="00AD5CC8">
        <w:rPr>
          <w:sz w:val="28"/>
          <w:szCs w:val="28"/>
        </w:rPr>
        <w:t xml:space="preserve"> (дополнительный этап)</w:t>
      </w:r>
      <w:bookmarkEnd w:id="567"/>
      <w:bookmarkEnd w:id="568"/>
    </w:p>
    <w:p w14:paraId="055367A8" w14:textId="2970E9CB" w:rsidR="00982701" w:rsidRPr="00982701" w:rsidRDefault="00DE75E9" w:rsidP="00982701">
      <w:pPr>
        <w:pStyle w:val="a1"/>
      </w:pPr>
      <w:r>
        <w:t>В случае</w:t>
      </w:r>
      <w:r w:rsidR="00982701">
        <w:t xml:space="preserve"> если это предусмотрено пунктом </w:t>
      </w:r>
      <w:r w:rsidR="00982701">
        <w:fldChar w:fldCharType="begin"/>
      </w:r>
      <w:r w:rsidR="00982701">
        <w:instrText xml:space="preserve"> REF _Ref249859545 \w \h </w:instrText>
      </w:r>
      <w:r w:rsidR="00982701">
        <w:fldChar w:fldCharType="separate"/>
      </w:r>
      <w:r w:rsidR="006339A8">
        <w:t>1.2.19</w:t>
      </w:r>
      <w:r w:rsidR="00982701">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Pr>
          <w:szCs w:val="28"/>
        </w:rPr>
        <w:fldChar w:fldCharType="begin"/>
      </w:r>
      <w:r>
        <w:rPr>
          <w:szCs w:val="28"/>
        </w:rPr>
        <w:instrText xml:space="preserve"> REF _Ref384123551 \r \h </w:instrText>
      </w:r>
      <w:r>
        <w:rPr>
          <w:szCs w:val="28"/>
        </w:rPr>
      </w:r>
      <w:r>
        <w:rPr>
          <w:szCs w:val="28"/>
        </w:rPr>
        <w:fldChar w:fldCharType="separate"/>
      </w:r>
      <w:r w:rsidR="006339A8">
        <w:rPr>
          <w:szCs w:val="28"/>
        </w:rPr>
        <w:t>8</w:t>
      </w:r>
      <w:r>
        <w:rPr>
          <w:szCs w:val="28"/>
        </w:rPr>
        <w:fldChar w:fldCharType="end"/>
      </w:r>
      <w:r>
        <w:rPr>
          <w:szCs w:val="28"/>
        </w:rPr>
        <w:t xml:space="preserve">) и условий проекта Договора (раздел </w:t>
      </w:r>
      <w:r>
        <w:rPr>
          <w:szCs w:val="28"/>
        </w:rPr>
        <w:fldChar w:fldCharType="begin"/>
      </w:r>
      <w:r>
        <w:rPr>
          <w:szCs w:val="28"/>
        </w:rPr>
        <w:instrText xml:space="preserve"> REF _Ref324332106 \r \h </w:instrText>
      </w:r>
      <w:r>
        <w:rPr>
          <w:szCs w:val="28"/>
        </w:rPr>
      </w:r>
      <w:r>
        <w:rPr>
          <w:szCs w:val="28"/>
        </w:rPr>
        <w:fldChar w:fldCharType="separate"/>
      </w:r>
      <w:r w:rsidR="006339A8">
        <w:rPr>
          <w:szCs w:val="28"/>
        </w:rPr>
        <w:t>9</w:t>
      </w:r>
      <w:r>
        <w:rPr>
          <w:szCs w:val="28"/>
        </w:rPr>
        <w:fldChar w:fldCharType="end"/>
      </w:r>
      <w:r>
        <w:rPr>
          <w:szCs w:val="28"/>
        </w:rPr>
        <w:t>)</w:t>
      </w:r>
      <w:r w:rsidR="00982701">
        <w:t>.</w:t>
      </w:r>
    </w:p>
    <w:p w14:paraId="58DCEC97" w14:textId="202D4C0A" w:rsidR="00982701" w:rsidRPr="00C34252" w:rsidRDefault="00982701" w:rsidP="00C34252">
      <w:pPr>
        <w:pStyle w:val="a1"/>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Pr="00AC2463">
        <w:rPr>
          <w:snapToGrid/>
        </w:rPr>
        <w:fldChar w:fldCharType="begin"/>
      </w:r>
      <w:r w:rsidRPr="00AC2463">
        <w:rPr>
          <w:snapToGrid/>
        </w:rPr>
        <w:instrText xml:space="preserve"> REF _Ref511838374 \w \h  \* MERGEFORMAT </w:instrText>
      </w:r>
      <w:r w:rsidRPr="00AC2463">
        <w:rPr>
          <w:snapToGrid/>
        </w:rPr>
      </w:r>
      <w:r w:rsidRPr="00AC2463">
        <w:rPr>
          <w:snapToGrid/>
        </w:rPr>
        <w:fldChar w:fldCharType="separate"/>
      </w:r>
      <w:r w:rsidR="006339A8">
        <w:rPr>
          <w:snapToGrid/>
        </w:rPr>
        <w:t>4.6</w:t>
      </w:r>
      <w:r w:rsidRPr="00AC2463">
        <w:rPr>
          <w:snapToGrid/>
        </w:rPr>
        <w:fldChar w:fldCharType="end"/>
      </w:r>
      <w:r w:rsidRPr="00AC2463">
        <w:rPr>
          <w:snapToGrid/>
        </w:rPr>
        <w:t>, в</w:t>
      </w:r>
      <w:r w:rsidRPr="00CB5DBA">
        <w:rPr>
          <w:snapToGrid/>
        </w:rPr>
        <w:t xml:space="preserve"> рамках одной закупки</w:t>
      </w:r>
      <w:r w:rsidRPr="00CB5DBA">
        <w:t>.</w:t>
      </w:r>
    </w:p>
    <w:p w14:paraId="2E6D3EB7" w14:textId="1B98C0DF" w:rsidR="00982701" w:rsidRPr="00F05789" w:rsidRDefault="00982701" w:rsidP="00C34252">
      <w:pPr>
        <w:pStyle w:val="a1"/>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21922B" w14:textId="5C3B73D4" w:rsidR="00982701" w:rsidRPr="00AD5CC8" w:rsidRDefault="00675268" w:rsidP="007E416E">
      <w:pPr>
        <w:pStyle w:val="a2"/>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166331AA" w14:textId="054F6A18" w:rsidR="002B1076" w:rsidRDefault="002B1076" w:rsidP="007E416E">
      <w:pPr>
        <w:pStyle w:val="a2"/>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52A5CEDE" w14:textId="7818818F" w:rsidR="00652634" w:rsidRDefault="00652634" w:rsidP="007E416E">
      <w:pPr>
        <w:pStyle w:val="a2"/>
      </w:pPr>
      <w:r>
        <w:lastRenderedPageBreak/>
        <w:t>Обсуждение проводится по почтовому адресу Организатора, указанному в пункте </w:t>
      </w:r>
      <w:r>
        <w:fldChar w:fldCharType="begin"/>
      </w:r>
      <w:r>
        <w:instrText xml:space="preserve"> REF _Ref249842235 \r \h </w:instrText>
      </w:r>
      <w:r>
        <w:fldChar w:fldCharType="separate"/>
      </w:r>
      <w:r w:rsidR="006339A8">
        <w:t>1.2.8</w:t>
      </w:r>
      <w:r>
        <w:fldChar w:fldCharType="end"/>
      </w:r>
      <w:r>
        <w:t>.</w:t>
      </w:r>
    </w:p>
    <w:p w14:paraId="588EAE7E" w14:textId="3B5E2870" w:rsidR="007A29E5" w:rsidRDefault="007A29E5" w:rsidP="007A29E5">
      <w:pPr>
        <w:pStyle w:val="a2"/>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75F160B2" w14:textId="4975F416" w:rsidR="00982701" w:rsidRPr="006C70CD" w:rsidRDefault="006E69C8" w:rsidP="007E416E">
      <w:pPr>
        <w:pStyle w:val="a2"/>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6D5484C4" w14:textId="32D63AC3" w:rsidR="00CF3140" w:rsidRPr="004C7063" w:rsidRDefault="00CF3140" w:rsidP="007E416E">
      <w:pPr>
        <w:pStyle w:val="a2"/>
      </w:pPr>
      <w:r w:rsidRPr="004C7063">
        <w:t xml:space="preserve">В случае признания закупки несостоявшейся в соответствии с подразделом </w:t>
      </w:r>
      <w:r w:rsidRPr="004C7063">
        <w:fldChar w:fldCharType="begin"/>
      </w:r>
      <w:r w:rsidRPr="004C7063">
        <w:instrText xml:space="preserve"> REF _Ref514600896 \r \h </w:instrText>
      </w:r>
      <w:r w:rsidR="004C7063">
        <w:instrText xml:space="preserve"> \* MERGEFORMAT </w:instrText>
      </w:r>
      <w:r w:rsidRPr="004C7063">
        <w:fldChar w:fldCharType="separate"/>
      </w:r>
      <w:r w:rsidR="006339A8">
        <w:t>4.25</w:t>
      </w:r>
      <w:r w:rsidRPr="004C706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1C1F27DE" w14:textId="5BA148BB" w:rsidR="00444CC1" w:rsidRPr="00170504" w:rsidRDefault="00982701" w:rsidP="00B9624D">
      <w:pPr>
        <w:pStyle w:val="a1"/>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72494058" w14:textId="77777777" w:rsidR="00444CC1" w:rsidRDefault="00444CC1" w:rsidP="00444CC1">
      <w:pPr>
        <w:pStyle w:val="a3"/>
        <w:tabs>
          <w:tab w:val="clear" w:pos="5104"/>
          <w:tab w:val="num" w:pos="1844"/>
        </w:tabs>
        <w:ind w:left="1844"/>
      </w:pPr>
      <w:r w:rsidRPr="00801E18">
        <w:t>дата подписания протокола</w:t>
      </w:r>
      <w:r>
        <w:t>;</w:t>
      </w:r>
    </w:p>
    <w:p w14:paraId="7F3661DB" w14:textId="754BFE25" w:rsidR="00444CC1" w:rsidRDefault="00444CC1" w:rsidP="00444CC1">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69" w:name="_Hlk30959928"/>
      <w:r w:rsidR="007C42CF" w:rsidRPr="007C42CF">
        <w:t xml:space="preserve">до </w:t>
      </w:r>
      <w:r w:rsidR="007C42CF">
        <w:t xml:space="preserve">окончания срока подачи </w:t>
      </w:r>
      <w:r w:rsidR="007C42CF" w:rsidRPr="007C42CF">
        <w:t>заявок</w:t>
      </w:r>
      <w:bookmarkEnd w:id="569"/>
      <w:r>
        <w:t>);</w:t>
      </w:r>
    </w:p>
    <w:p w14:paraId="6455125B" w14:textId="316D558F" w:rsidR="00444CC1" w:rsidRDefault="00444CC1" w:rsidP="00444CC1">
      <w:pPr>
        <w:pStyle w:val="a3"/>
        <w:tabs>
          <w:tab w:val="clear" w:pos="5104"/>
          <w:tab w:val="num" w:pos="1844"/>
        </w:tabs>
        <w:ind w:left="1844"/>
      </w:pPr>
      <w:r w:rsidRPr="0061348F">
        <w:t>идентификационные номера</w:t>
      </w:r>
      <w:r>
        <w:t xml:space="preserve"> Участников, присваиваемые оператором ЭТП;</w:t>
      </w:r>
    </w:p>
    <w:p w14:paraId="4A7828CA" w14:textId="4936A96F" w:rsidR="00BF3951" w:rsidRDefault="00BF3951" w:rsidP="00444CC1">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60A82D1" w14:textId="11185946" w:rsidR="00444CC1" w:rsidRDefault="00444CC1" w:rsidP="00444CC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339A8">
        <w:t>4.25</w:t>
      </w:r>
      <w:r>
        <w:fldChar w:fldCharType="end"/>
      </w:r>
      <w:r>
        <w:t xml:space="preserve"> (</w:t>
      </w:r>
      <w:r w:rsidRPr="008230D6">
        <w:t>в случае ее признания таковой</w:t>
      </w:r>
      <w:r>
        <w:t>)</w:t>
      </w:r>
      <w:r w:rsidRPr="00BA04C6">
        <w:t>.</w:t>
      </w:r>
    </w:p>
    <w:p w14:paraId="64CB78BB" w14:textId="4AEF2B1D" w:rsidR="00982701" w:rsidRPr="00C34252" w:rsidRDefault="00982701" w:rsidP="00C34252">
      <w:pPr>
        <w:pStyle w:val="a1"/>
        <w:rPr>
          <w:snapToGrid/>
        </w:rPr>
      </w:pPr>
      <w:bookmarkStart w:id="570"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A93B4C">
        <w:rPr>
          <w:szCs w:val="28"/>
        </w:rPr>
        <w:fldChar w:fldCharType="begin"/>
      </w:r>
      <w:r w:rsidR="00A93B4C">
        <w:rPr>
          <w:szCs w:val="28"/>
        </w:rPr>
        <w:instrText xml:space="preserve"> REF _Ref384123551 \r \h </w:instrText>
      </w:r>
      <w:r w:rsidR="00A93B4C">
        <w:rPr>
          <w:szCs w:val="28"/>
        </w:rPr>
      </w:r>
      <w:r w:rsidR="00A93B4C">
        <w:rPr>
          <w:szCs w:val="28"/>
        </w:rPr>
        <w:fldChar w:fldCharType="separate"/>
      </w:r>
      <w:r w:rsidR="006339A8">
        <w:rPr>
          <w:szCs w:val="28"/>
        </w:rPr>
        <w:t>8</w:t>
      </w:r>
      <w:r w:rsidR="00A93B4C">
        <w:rPr>
          <w:szCs w:val="28"/>
        </w:rPr>
        <w:fldChar w:fldCharType="end"/>
      </w:r>
      <w:r w:rsidR="00A93B4C">
        <w:rPr>
          <w:szCs w:val="28"/>
        </w:rPr>
        <w:t xml:space="preserve"> – </w:t>
      </w:r>
      <w:r w:rsidR="00A93B4C">
        <w:rPr>
          <w:szCs w:val="28"/>
        </w:rPr>
        <w:fldChar w:fldCharType="begin"/>
      </w:r>
      <w:r w:rsidR="00A93B4C">
        <w:rPr>
          <w:szCs w:val="28"/>
        </w:rPr>
        <w:instrText xml:space="preserve"> REF _Ref324332106 \r \h </w:instrText>
      </w:r>
      <w:r w:rsidR="00A93B4C">
        <w:rPr>
          <w:szCs w:val="28"/>
        </w:rPr>
      </w:r>
      <w:r w:rsidR="00A93B4C">
        <w:rPr>
          <w:szCs w:val="28"/>
        </w:rPr>
        <w:fldChar w:fldCharType="separate"/>
      </w:r>
      <w:r w:rsidR="006339A8">
        <w:rPr>
          <w:szCs w:val="28"/>
        </w:rPr>
        <w:t>9</w:t>
      </w:r>
      <w:r w:rsidR="00A93B4C">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fldChar w:fldCharType="begin"/>
      </w:r>
      <w:r>
        <w:instrText xml:space="preserve"> REF _Ref515369504 \w \h </w:instrText>
      </w:r>
      <w:r>
        <w:fldChar w:fldCharType="separate"/>
      </w:r>
      <w:r w:rsidR="006339A8">
        <w:t>1.2.20</w:t>
      </w:r>
      <w:r>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70"/>
      <w:r w:rsidRPr="00CB5DBA">
        <w:t xml:space="preserve"> </w:t>
      </w:r>
    </w:p>
    <w:p w14:paraId="5EA5E2C5" w14:textId="257E238C" w:rsidR="00982701" w:rsidRPr="00CB5DBA" w:rsidRDefault="00982701" w:rsidP="00C34252">
      <w:pPr>
        <w:pStyle w:val="a1"/>
        <w:rPr>
          <w:snapToGrid/>
        </w:rPr>
      </w:pPr>
      <w:bookmarkStart w:id="571" w:name="_Ref516013766"/>
      <w:r w:rsidRPr="00CB5DBA">
        <w:t>В случае</w:t>
      </w:r>
      <w:r w:rsidR="006C70CD">
        <w:t>,</w:t>
      </w:r>
      <w:r w:rsidRPr="00CB5DBA">
        <w:t xml:space="preserve"> </w:t>
      </w:r>
      <w:r w:rsidR="006C70CD" w:rsidRPr="00CB5DBA">
        <w:t>указанном</w:t>
      </w:r>
      <w:r w:rsidR="006C70CD">
        <w:t xml:space="preserve"> в пункте </w:t>
      </w:r>
      <w:r w:rsidR="006C70CD">
        <w:fldChar w:fldCharType="begin"/>
      </w:r>
      <w:r w:rsidR="006C70CD">
        <w:instrText xml:space="preserve"> REF _Ref516117834 \r \h </w:instrText>
      </w:r>
      <w:r w:rsidR="006C70CD">
        <w:fldChar w:fldCharType="separate"/>
      </w:r>
      <w:r w:rsidR="006339A8">
        <w:t>4.10.5</w:t>
      </w:r>
      <w:r w:rsidR="006C70CD">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605A3B">
        <w:fldChar w:fldCharType="begin"/>
      </w:r>
      <w:r w:rsidR="00605A3B">
        <w:instrText xml:space="preserve"> REF _Ref516115169 \r \h </w:instrText>
      </w:r>
      <w:r w:rsidR="00605A3B">
        <w:fldChar w:fldCharType="separate"/>
      </w:r>
      <w:r w:rsidR="006339A8">
        <w:t>4.11</w:t>
      </w:r>
      <w:r w:rsidR="00605A3B">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w:t>
      </w:r>
      <w:r w:rsidRPr="00CB5DBA">
        <w:lastRenderedPageBreak/>
        <w:t xml:space="preserve">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71"/>
    </w:p>
    <w:p w14:paraId="1CF99881" w14:textId="26885DB2" w:rsidR="00982701" w:rsidRPr="00CB5DBA" w:rsidRDefault="00982701" w:rsidP="00605A3B">
      <w:pPr>
        <w:pStyle w:val="a3"/>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FE06B9" w:rsidRPr="007E416E">
        <w:rPr>
          <w:snapToGrid/>
        </w:rPr>
        <w:fldChar w:fldCharType="begin"/>
      </w:r>
      <w:r w:rsidR="00FE06B9" w:rsidRPr="007E416E">
        <w:rPr>
          <w:snapToGrid/>
        </w:rPr>
        <w:instrText xml:space="preserve"> REF _Ref384116250 \w \h </w:instrText>
      </w:r>
      <w:r w:rsidR="00FE06B9">
        <w:rPr>
          <w:snapToGrid/>
        </w:rPr>
        <w:instrText xml:space="preserve"> \* MERGEFORMAT </w:instrText>
      </w:r>
      <w:r w:rsidR="00FE06B9" w:rsidRPr="007E416E">
        <w:rPr>
          <w:snapToGrid/>
        </w:rPr>
      </w:r>
      <w:r w:rsidR="00FE06B9" w:rsidRPr="007E416E">
        <w:rPr>
          <w:snapToGrid/>
        </w:rPr>
        <w:fldChar w:fldCharType="separate"/>
      </w:r>
      <w:r w:rsidR="006339A8">
        <w:rPr>
          <w:snapToGrid/>
        </w:rPr>
        <w:t>1.2.12</w:t>
      </w:r>
      <w:r w:rsidR="00FE06B9" w:rsidRPr="007E416E">
        <w:rPr>
          <w:snapToGrid/>
        </w:rPr>
        <w:fldChar w:fldCharType="end"/>
      </w:r>
      <w:r w:rsidR="00FE06B9" w:rsidRPr="007E416E">
        <w:rPr>
          <w:snapToGrid/>
        </w:rPr>
        <w:t xml:space="preserve">, </w:t>
      </w:r>
      <w:r w:rsidRPr="00CB5DBA">
        <w:rPr>
          <w:snapToGrid/>
        </w:rPr>
        <w:t>не превышает 30 000 000 (тридцать миллионов) рублей без НДС;</w:t>
      </w:r>
    </w:p>
    <w:p w14:paraId="2E5C46C9" w14:textId="24B2B536" w:rsidR="00982701" w:rsidRPr="00CB5DBA" w:rsidRDefault="00982701" w:rsidP="00605A3B">
      <w:pPr>
        <w:pStyle w:val="a3"/>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FE06B9" w:rsidRPr="007E416E">
        <w:rPr>
          <w:snapToGrid/>
        </w:rPr>
        <w:fldChar w:fldCharType="begin"/>
      </w:r>
      <w:r w:rsidR="00FE06B9" w:rsidRPr="007E416E">
        <w:rPr>
          <w:snapToGrid/>
        </w:rPr>
        <w:instrText xml:space="preserve"> REF _Ref384116250 \w \h </w:instrText>
      </w:r>
      <w:r w:rsidR="00FE06B9">
        <w:rPr>
          <w:snapToGrid/>
        </w:rPr>
        <w:instrText xml:space="preserve"> \* MERGEFORMAT </w:instrText>
      </w:r>
      <w:r w:rsidR="00FE06B9" w:rsidRPr="007E416E">
        <w:rPr>
          <w:snapToGrid/>
        </w:rPr>
      </w:r>
      <w:r w:rsidR="00FE06B9" w:rsidRPr="007E416E">
        <w:rPr>
          <w:snapToGrid/>
        </w:rPr>
        <w:fldChar w:fldCharType="separate"/>
      </w:r>
      <w:r w:rsidR="006339A8">
        <w:rPr>
          <w:snapToGrid/>
        </w:rPr>
        <w:t>1.2.12</w:t>
      </w:r>
      <w:r w:rsidR="00FE06B9" w:rsidRPr="007E416E">
        <w:rPr>
          <w:snapToGrid/>
        </w:rPr>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25145028" w14:textId="53ED8493" w:rsidR="00982701" w:rsidRPr="00CB5DBA" w:rsidRDefault="00982701" w:rsidP="00C34252">
      <w:pPr>
        <w:pStyle w:val="a1"/>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3D5D8BD1" w14:textId="0ED31D32" w:rsidR="004C6E5A" w:rsidRDefault="004C6E5A" w:rsidP="00982701">
      <w:pPr>
        <w:pStyle w:val="a2"/>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Pr>
          <w:snapToGrid/>
        </w:rPr>
        <w:fldChar w:fldCharType="begin"/>
      </w:r>
      <w:r>
        <w:rPr>
          <w:snapToGrid/>
        </w:rPr>
        <w:instrText xml:space="preserve"> REF _Ref516013766 \r \h </w:instrText>
      </w:r>
      <w:r>
        <w:rPr>
          <w:snapToGrid/>
        </w:rPr>
      </w:r>
      <w:r>
        <w:rPr>
          <w:snapToGrid/>
        </w:rPr>
        <w:fldChar w:fldCharType="separate"/>
      </w:r>
      <w:r w:rsidR="006339A8">
        <w:rPr>
          <w:snapToGrid/>
        </w:rPr>
        <w:t>4.10.6</w:t>
      </w:r>
      <w:r>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fldChar w:fldCharType="begin"/>
      </w:r>
      <w:r>
        <w:instrText xml:space="preserve"> REF _Ref514601359 \w \h </w:instrText>
      </w:r>
      <w:r>
        <w:fldChar w:fldCharType="separate"/>
      </w:r>
      <w:r w:rsidR="006339A8">
        <w:t>4.4</w:t>
      </w:r>
      <w:r>
        <w:fldChar w:fldCharType="end"/>
      </w:r>
      <w:r>
        <w:t>.</w:t>
      </w:r>
    </w:p>
    <w:p w14:paraId="7790B9CA" w14:textId="76CC06D8" w:rsidR="00276018" w:rsidRPr="00EA5A4B" w:rsidRDefault="00276018" w:rsidP="00276018">
      <w:pPr>
        <w:pStyle w:val="20"/>
        <w:jc w:val="both"/>
        <w:rPr>
          <w:sz w:val="28"/>
          <w:szCs w:val="28"/>
        </w:rPr>
      </w:pPr>
      <w:bookmarkStart w:id="572" w:name="_Ref516112439"/>
      <w:bookmarkStart w:id="573" w:name="_Ref516115169"/>
      <w:bookmarkStart w:id="574" w:name="_Toc51078792"/>
      <w:r w:rsidRPr="00EA5A4B">
        <w:rPr>
          <w:sz w:val="28"/>
          <w:szCs w:val="28"/>
        </w:rPr>
        <w:t>Подача окончательных предложений Участников</w:t>
      </w:r>
      <w:bookmarkEnd w:id="572"/>
      <w:bookmarkEnd w:id="573"/>
      <w:bookmarkEnd w:id="574"/>
      <w:r w:rsidRPr="00EA5A4B">
        <w:rPr>
          <w:sz w:val="28"/>
          <w:szCs w:val="28"/>
        </w:rPr>
        <w:t xml:space="preserve"> </w:t>
      </w:r>
    </w:p>
    <w:p w14:paraId="4BFFC730" w14:textId="56D756BD" w:rsidR="004D6268" w:rsidRPr="00253C2C" w:rsidRDefault="004D6268" w:rsidP="00276018">
      <w:pPr>
        <w:pStyle w:val="a1"/>
      </w:pPr>
      <w:r w:rsidRPr="00253C2C">
        <w:t xml:space="preserve">В случае если по результатам обсуждения заявок, предусмотренного подразделом </w:t>
      </w:r>
      <w:r w:rsidR="001C5EEF" w:rsidRPr="00253C2C">
        <w:fldChar w:fldCharType="begin"/>
      </w:r>
      <w:r w:rsidR="001C5EEF" w:rsidRPr="00253C2C">
        <w:instrText xml:space="preserve"> REF _Ref511837903 \r \h </w:instrText>
      </w:r>
      <w:r w:rsidR="00253C2C">
        <w:instrText xml:space="preserve"> \* MERGEFORMAT </w:instrText>
      </w:r>
      <w:r w:rsidR="001C5EEF" w:rsidRPr="00253C2C">
        <w:fldChar w:fldCharType="separate"/>
      </w:r>
      <w:r w:rsidR="006339A8">
        <w:t>4.10</w:t>
      </w:r>
      <w:r w:rsidR="001C5EEF" w:rsidRPr="00253C2C">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253C2C" w:rsidRPr="00253C2C">
        <w:fldChar w:fldCharType="begin"/>
      </w:r>
      <w:r w:rsidR="00253C2C" w:rsidRPr="00253C2C">
        <w:instrText xml:space="preserve"> REF _Ref56251474 \r \h </w:instrText>
      </w:r>
      <w:r w:rsidR="00253C2C">
        <w:instrText xml:space="preserve"> \* MERGEFORMAT </w:instrText>
      </w:r>
      <w:r w:rsidR="00253C2C" w:rsidRPr="00253C2C">
        <w:fldChar w:fldCharType="separate"/>
      </w:r>
      <w:r w:rsidR="006339A8">
        <w:t>4.8</w:t>
      </w:r>
      <w:r w:rsidR="00253C2C" w:rsidRPr="00253C2C">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2C905D60" w14:textId="6A6F73AF" w:rsidR="00276018" w:rsidRPr="00CB5DBA" w:rsidRDefault="00276018" w:rsidP="00276018">
      <w:pPr>
        <w:pStyle w:val="a1"/>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446AA5">
        <w:fldChar w:fldCharType="begin"/>
      </w:r>
      <w:r w:rsidR="00446AA5">
        <w:instrText xml:space="preserve"> REF _Ref389823218 \w \h </w:instrText>
      </w:r>
      <w:r w:rsidR="00446AA5">
        <w:fldChar w:fldCharType="separate"/>
      </w:r>
      <w:r w:rsidR="006339A8">
        <w:t>1.2.17</w:t>
      </w:r>
      <w:r w:rsidR="00446AA5">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7DD70B38" w14:textId="7F6D0E96" w:rsidR="0077553B" w:rsidRDefault="0077553B" w:rsidP="0077553B">
      <w:pPr>
        <w:pStyle w:val="a1"/>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15D5890E" w14:textId="77515898" w:rsidR="004B0015" w:rsidRDefault="008D1D71" w:rsidP="0077553B">
      <w:pPr>
        <w:pStyle w:val="a1"/>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1F62F9C3" w14:textId="49CCD31A" w:rsidR="00276018" w:rsidRPr="00CB5DBA" w:rsidRDefault="00276018" w:rsidP="00C31C32">
      <w:pPr>
        <w:pStyle w:val="a1"/>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fldChar w:fldCharType="begin"/>
      </w:r>
      <w:r>
        <w:instrText xml:space="preserve"> REF _Ref458187651 \w \h </w:instrText>
      </w:r>
      <w:r>
        <w:fldChar w:fldCharType="separate"/>
      </w:r>
      <w:r w:rsidR="006339A8">
        <w:t>1.2.5</w:t>
      </w:r>
      <w:r>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96218E">
        <w:fldChar w:fldCharType="begin"/>
      </w:r>
      <w:r w:rsidR="0096218E">
        <w:instrText xml:space="preserve"> REF _Ref514556725 \r \h </w:instrText>
      </w:r>
      <w:r w:rsidR="0096218E">
        <w:fldChar w:fldCharType="separate"/>
      </w:r>
      <w:r w:rsidR="006339A8">
        <w:t>4.5</w:t>
      </w:r>
      <w:r w:rsidR="0096218E">
        <w:fldChar w:fldCharType="end"/>
      </w:r>
      <w:r w:rsidR="0096218E">
        <w:t>.</w:t>
      </w:r>
    </w:p>
    <w:p w14:paraId="47874182" w14:textId="168AE1AD" w:rsidR="007E416E" w:rsidRPr="004C33B5" w:rsidRDefault="004F1FE7" w:rsidP="007E416E">
      <w:pPr>
        <w:pStyle w:val="20"/>
        <w:jc w:val="both"/>
        <w:rPr>
          <w:sz w:val="28"/>
          <w:szCs w:val="28"/>
        </w:rPr>
      </w:pPr>
      <w:bookmarkStart w:id="575" w:name="_Ref516112520"/>
      <w:bookmarkStart w:id="576" w:name="_Toc51078793"/>
      <w:r w:rsidRPr="004C33B5">
        <w:rPr>
          <w:sz w:val="28"/>
        </w:rPr>
        <w:lastRenderedPageBreak/>
        <w:t xml:space="preserve">Открытие доступа к первым частям </w:t>
      </w:r>
      <w:r w:rsidR="007E416E" w:rsidRPr="004C33B5">
        <w:rPr>
          <w:sz w:val="28"/>
          <w:szCs w:val="28"/>
        </w:rPr>
        <w:t>окончательных предложений Участников</w:t>
      </w:r>
      <w:bookmarkEnd w:id="575"/>
      <w:bookmarkEnd w:id="576"/>
    </w:p>
    <w:p w14:paraId="01B34E28" w14:textId="78E3A1CA" w:rsidR="007E416E" w:rsidRDefault="00296B4F" w:rsidP="00C31C32">
      <w:pPr>
        <w:pStyle w:val="a1"/>
      </w:pPr>
      <w:r w:rsidRPr="00253C2C">
        <w:t xml:space="preserve">В случае если по результатам обсуждения заявок, предусмотренного подразделом </w:t>
      </w:r>
      <w:r w:rsidRPr="00253C2C">
        <w:fldChar w:fldCharType="begin"/>
      </w:r>
      <w:r w:rsidRPr="00253C2C">
        <w:instrText xml:space="preserve"> REF _Ref511837903 \r \h </w:instrText>
      </w:r>
      <w:r>
        <w:instrText xml:space="preserve"> \* MERGEFORMAT </w:instrText>
      </w:r>
      <w:r w:rsidRPr="00253C2C">
        <w:fldChar w:fldCharType="separate"/>
      </w:r>
      <w:r w:rsidR="006339A8">
        <w:t>4.10</w:t>
      </w:r>
      <w:r w:rsidRPr="00253C2C">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741377">
        <w:fldChar w:fldCharType="begin"/>
      </w:r>
      <w:r w:rsidR="00741377">
        <w:instrText xml:space="preserve"> REF _Ref389823218 \w \h </w:instrText>
      </w:r>
      <w:r w:rsidR="00741377">
        <w:fldChar w:fldCharType="separate"/>
      </w:r>
      <w:r w:rsidR="006339A8">
        <w:t>1.2.17</w:t>
      </w:r>
      <w:r w:rsidR="00741377">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C7EBB0C" w14:textId="462E2369" w:rsidR="00276018" w:rsidRPr="00CB5DBA" w:rsidRDefault="00276018" w:rsidP="00C34252">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56CA1318" w14:textId="1F691D62" w:rsidR="007E416E" w:rsidRPr="00443F58" w:rsidRDefault="007E416E" w:rsidP="00C34252">
      <w:pPr>
        <w:pStyle w:val="20"/>
        <w:jc w:val="both"/>
        <w:rPr>
          <w:sz w:val="28"/>
          <w:szCs w:val="28"/>
        </w:rPr>
      </w:pPr>
      <w:bookmarkStart w:id="577" w:name="_Toc511742124"/>
      <w:bookmarkStart w:id="578" w:name="_Toc511742832"/>
      <w:bookmarkStart w:id="579" w:name="_Toc511743510"/>
      <w:bookmarkStart w:id="580" w:name="_Toc511743943"/>
      <w:bookmarkStart w:id="581" w:name="_Ref515452791"/>
      <w:bookmarkStart w:id="582" w:name="_Toc51078794"/>
      <w:bookmarkEnd w:id="577"/>
      <w:bookmarkEnd w:id="578"/>
      <w:bookmarkEnd w:id="579"/>
      <w:bookmarkEnd w:id="580"/>
      <w:r w:rsidRPr="00443F58">
        <w:rPr>
          <w:sz w:val="28"/>
          <w:szCs w:val="28"/>
        </w:rPr>
        <w:t>Рассмотрение первых частей заявок</w:t>
      </w:r>
      <w:bookmarkStart w:id="583"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81"/>
      <w:bookmarkEnd w:id="582"/>
      <w:bookmarkEnd w:id="583"/>
    </w:p>
    <w:p w14:paraId="2CB97B16" w14:textId="7DE383E8"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6339A8">
        <w:t>1.2.20</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1225567C" w:rsidR="00170504" w:rsidRPr="00443F58" w:rsidRDefault="00170504" w:rsidP="00170504">
      <w:pPr>
        <w:pStyle w:val="a1"/>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6339A8">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6339A8" w:rsidRPr="006339A8">
        <w:t>ПРИЛОЖЕНИЕ № 5 – ОТБОРОЧНЫЕ КРИТЕРИИ РАССМОТРЕНИЯ ЗАЯВОК</w:t>
      </w:r>
      <w:r w:rsidRPr="00443F58">
        <w:fldChar w:fldCharType="end"/>
      </w:r>
      <w:r w:rsidRPr="00443F58">
        <w:t>).</w:t>
      </w:r>
    </w:p>
    <w:p w14:paraId="26ED6D14" w14:textId="4D9AE864" w:rsidR="00170504" w:rsidRPr="00170504" w:rsidRDefault="00170504" w:rsidP="00707DAC">
      <w:pPr>
        <w:pStyle w:val="a1"/>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5ED87655"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2E77B49" w:rsidR="00170504" w:rsidRPr="00170504" w:rsidRDefault="00170504" w:rsidP="00170504">
      <w:pPr>
        <w:pStyle w:val="a1"/>
      </w:pPr>
      <w:bookmarkStart w:id="584"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84"/>
    </w:p>
    <w:p w14:paraId="59953FA7" w14:textId="4694EF66" w:rsidR="00CD7EF7" w:rsidRPr="00170504" w:rsidRDefault="00170504" w:rsidP="00C31C32">
      <w:pPr>
        <w:pStyle w:val="a3"/>
        <w:tabs>
          <w:tab w:val="clear" w:pos="5104"/>
          <w:tab w:val="num" w:pos="1844"/>
        </w:tabs>
        <w:ind w:left="1844"/>
      </w:pPr>
      <w:r w:rsidRPr="00170504">
        <w:lastRenderedPageBreak/>
        <w:t>несоответствие первой части заявки (первой части окончательного предложения Участника) по составу</w:t>
      </w:r>
      <w:r w:rsidRPr="00170504">
        <w:rPr>
          <w:rStyle w:val="ab"/>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3CE4479"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148DC713" w:rsidR="00170504" w:rsidRPr="00170504" w:rsidRDefault="00170504" w:rsidP="00170504">
      <w:pPr>
        <w:pStyle w:val="a1"/>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85" w:name="_Hlk531714309"/>
      <w:r w:rsidRPr="00170504">
        <w:t xml:space="preserve">оформляется протоколом, в котором, как минимум, </w:t>
      </w:r>
      <w:r w:rsidR="00595F70">
        <w:t>указываются</w:t>
      </w:r>
      <w:r w:rsidRPr="00170504">
        <w:t>:</w:t>
      </w:r>
    </w:p>
    <w:p w14:paraId="00C0C1F3" w14:textId="77777777" w:rsidR="00CD7EF7" w:rsidRDefault="00CD7EF7" w:rsidP="00CD7EF7">
      <w:pPr>
        <w:pStyle w:val="a3"/>
        <w:tabs>
          <w:tab w:val="clear" w:pos="5104"/>
          <w:tab w:val="num" w:pos="1844"/>
        </w:tabs>
        <w:ind w:left="1844"/>
      </w:pPr>
      <w:r w:rsidRPr="00801E18">
        <w:t>дата подписания протокола</w:t>
      </w:r>
      <w:r>
        <w:t>;</w:t>
      </w:r>
    </w:p>
    <w:p w14:paraId="7DDD4158" w14:textId="5A64C0CB"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2C20C468" w14:textId="08CE13D7"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77777777" w:rsidR="00CD7EF7" w:rsidRDefault="00CD7EF7" w:rsidP="00CD7EF7">
      <w:pPr>
        <w:pStyle w:val="a3"/>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3E6F674C" w14:textId="77777777" w:rsidR="00CD7EF7" w:rsidRDefault="00CD7EF7" w:rsidP="005836DD">
      <w:pPr>
        <w:pStyle w:val="a3"/>
        <w:numPr>
          <w:ilvl w:val="0"/>
          <w:numId w:val="38"/>
        </w:numPr>
        <w:ind w:left="2127" w:hanging="284"/>
      </w:pPr>
      <w:r>
        <w:t>количества заявок, которые были отклонены;</w:t>
      </w:r>
    </w:p>
    <w:p w14:paraId="52DAA8E6" w14:textId="054DF52F"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6F812AB8" w14:textId="07FF1747" w:rsidR="00B11D09" w:rsidRDefault="00B11D09" w:rsidP="00CD7EF7">
      <w:pPr>
        <w:pStyle w:val="a3"/>
        <w:tabs>
          <w:tab w:val="clear" w:pos="5104"/>
          <w:tab w:val="num" w:pos="1844"/>
        </w:tabs>
        <w:ind w:left="1844"/>
      </w:pPr>
      <w:r w:rsidRPr="00B11D09">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1483AE47"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339A8">
        <w:t>4.25</w:t>
      </w:r>
      <w:r>
        <w:fldChar w:fldCharType="end"/>
      </w:r>
      <w:r>
        <w:t xml:space="preserve"> (</w:t>
      </w:r>
      <w:r w:rsidRPr="008230D6">
        <w:t>в случае ее признания таковой</w:t>
      </w:r>
      <w:r>
        <w:t>)</w:t>
      </w:r>
      <w:r w:rsidRPr="00BA04C6">
        <w:t>.</w:t>
      </w:r>
    </w:p>
    <w:p w14:paraId="44E18F13" w14:textId="42896CA2" w:rsidR="00170504" w:rsidRDefault="00A500EC" w:rsidP="00C31C32">
      <w:pPr>
        <w:pStyle w:val="a1"/>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85"/>
    </w:p>
    <w:p w14:paraId="7D2751B8" w14:textId="34834023" w:rsidR="008B21C4" w:rsidRPr="00864A8A" w:rsidRDefault="00606352" w:rsidP="00C34252">
      <w:pPr>
        <w:pStyle w:val="20"/>
        <w:jc w:val="both"/>
        <w:rPr>
          <w:sz w:val="28"/>
          <w:szCs w:val="28"/>
        </w:rPr>
      </w:pPr>
      <w:bookmarkStart w:id="586" w:name="_Ref516112858"/>
      <w:bookmarkStart w:id="587" w:name="_Toc51078795"/>
      <w:r w:rsidRPr="00864A8A">
        <w:rPr>
          <w:sz w:val="28"/>
          <w:szCs w:val="28"/>
        </w:rPr>
        <w:lastRenderedPageBreak/>
        <w:t>П</w:t>
      </w:r>
      <w:r w:rsidR="008B21C4" w:rsidRPr="00864A8A">
        <w:rPr>
          <w:sz w:val="28"/>
          <w:szCs w:val="28"/>
        </w:rPr>
        <w:t>ереторжк</w:t>
      </w:r>
      <w:r w:rsidRPr="00864A8A">
        <w:rPr>
          <w:sz w:val="28"/>
          <w:szCs w:val="28"/>
        </w:rPr>
        <w:t>а</w:t>
      </w:r>
      <w:r w:rsidR="008B21C4" w:rsidRPr="00864A8A">
        <w:rPr>
          <w:sz w:val="28"/>
          <w:szCs w:val="28"/>
        </w:rPr>
        <w:t xml:space="preserve"> </w:t>
      </w:r>
      <w:r w:rsidRPr="00864A8A">
        <w:rPr>
          <w:sz w:val="28"/>
          <w:szCs w:val="28"/>
        </w:rPr>
        <w:t>(</w:t>
      </w:r>
      <w:r w:rsidR="000410D0" w:rsidRPr="00864A8A">
        <w:rPr>
          <w:sz w:val="28"/>
          <w:szCs w:val="28"/>
        </w:rPr>
        <w:t>дополнительный этап</w:t>
      </w:r>
      <w:r w:rsidRPr="00864A8A">
        <w:rPr>
          <w:sz w:val="28"/>
          <w:szCs w:val="28"/>
        </w:rPr>
        <w:t>)</w:t>
      </w:r>
      <w:bookmarkEnd w:id="586"/>
      <w:bookmarkEnd w:id="587"/>
    </w:p>
    <w:p w14:paraId="5F335022" w14:textId="0DFC45C0" w:rsidR="00821599" w:rsidRDefault="00170504" w:rsidP="00EE3790">
      <w:pPr>
        <w:pStyle w:val="a1"/>
      </w:pPr>
      <w:r>
        <w:t>В случае</w:t>
      </w:r>
      <w:r w:rsidR="00821599">
        <w:t xml:space="preserve"> если это предусмотрено пунктом </w:t>
      </w:r>
      <w:r w:rsidR="00821599">
        <w:fldChar w:fldCharType="begin"/>
      </w:r>
      <w:r w:rsidR="00821599">
        <w:instrText xml:space="preserve"> REF _Ref515369539 \w \h </w:instrText>
      </w:r>
      <w:r w:rsidR="00821599">
        <w:fldChar w:fldCharType="separate"/>
      </w:r>
      <w:r w:rsidR="006339A8">
        <w:t>1.2.21</w:t>
      </w:r>
      <w:r w:rsidR="00821599">
        <w:fldChar w:fldCharType="end"/>
      </w:r>
      <w:r w:rsidR="00A23709">
        <w:t>,</w:t>
      </w:r>
      <w:r w:rsidR="00821599">
        <w:t xml:space="preserve"> Организатор проводит</w:t>
      </w:r>
      <w:r w:rsidR="00606352">
        <w:t xml:space="preserve"> дополнительный этап</w:t>
      </w:r>
      <w:r w:rsidR="00821599">
        <w:t xml:space="preserve"> переторжк</w:t>
      </w:r>
      <w:r w:rsidR="00606352">
        <w:t xml:space="preserve">и (подачи и сопоставления дополнительных ценовых предложений </w:t>
      </w:r>
      <w:r w:rsidR="000410D0">
        <w:t>Участников</w:t>
      </w:r>
      <w:r w:rsidR="004F03E4">
        <w:t>)</w:t>
      </w:r>
      <w:r w:rsidR="00EE3790" w:rsidRPr="00EE3790">
        <w:t xml:space="preserve"> в порядке, предусмотренном настоящим подразделом и Регламентом ЭТП</w:t>
      </w:r>
      <w:r w:rsidR="004F03E4">
        <w:t>.</w:t>
      </w:r>
    </w:p>
    <w:p w14:paraId="6E0B6CFE" w14:textId="5F976DAB" w:rsidR="00325E82" w:rsidRPr="00590C8F" w:rsidRDefault="00325E82" w:rsidP="00590C8F">
      <w:pPr>
        <w:pStyle w:val="a1"/>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sidR="004F03E4">
        <w:rPr>
          <w:snapToGrid/>
        </w:rPr>
        <w:t xml:space="preserve">предложение </w:t>
      </w:r>
      <w:r w:rsidR="008F04DA">
        <w:t xml:space="preserve">Участника </w:t>
      </w:r>
      <w:r w:rsidR="004F03E4">
        <w:t xml:space="preserve">о снижении </w:t>
      </w:r>
      <w:r w:rsidR="004F03E4">
        <w:rPr>
          <w:snapToGrid/>
        </w:rPr>
        <w:t xml:space="preserve">цены Договора и/или каждой единицы продукции, являющейся предметом Договора, и/или </w:t>
      </w:r>
      <w:r w:rsidR="007D5471">
        <w:rPr>
          <w:snapToGrid/>
        </w:rPr>
        <w:t xml:space="preserve">изменении </w:t>
      </w:r>
      <w:r w:rsidR="004F03E4">
        <w:rPr>
          <w:snapToGrid/>
        </w:rPr>
        <w:t>формулы расчета цены Договора</w:t>
      </w:r>
      <w:r w:rsidR="007D5471">
        <w:rPr>
          <w:snapToGrid/>
        </w:rPr>
        <w:t xml:space="preserve"> в меньшую сторону</w:t>
      </w:r>
      <w:r w:rsidR="004F03E4">
        <w:rPr>
          <w:snapToGrid/>
        </w:rPr>
        <w:t xml:space="preserve"> и/или </w:t>
      </w:r>
      <w:r w:rsidR="007D5471">
        <w:rPr>
          <w:snapToGrid/>
        </w:rPr>
        <w:t xml:space="preserve">снижении </w:t>
      </w:r>
      <w:r w:rsidR="004F03E4">
        <w:rPr>
          <w:snapToGrid/>
        </w:rPr>
        <w:t>расходов на эксплуатацию и ремонт товаров, использование результатов работ / услуг</w:t>
      </w:r>
      <w:r>
        <w:t>.</w:t>
      </w:r>
    </w:p>
    <w:p w14:paraId="6876EF43" w14:textId="57F42FA9" w:rsidR="008B21C4" w:rsidRDefault="008B21C4" w:rsidP="000575BE">
      <w:pPr>
        <w:pStyle w:val="a1"/>
      </w:pPr>
      <w:r w:rsidRPr="00CB5DBA">
        <w:t xml:space="preserve">Подача Участниками дополнительных ценовых предложений </w:t>
      </w:r>
      <w:r w:rsidR="00F31F9C">
        <w:t>осуществляется с использованием функционала</w:t>
      </w:r>
      <w:r w:rsidRPr="00CB5DBA">
        <w:t xml:space="preserve"> </w:t>
      </w:r>
      <w:r w:rsidR="00821599" w:rsidRPr="00BF006B">
        <w:t>ЭТП</w:t>
      </w:r>
      <w:r w:rsidR="00602D91" w:rsidRPr="00BF006B">
        <w:t xml:space="preserve"> </w:t>
      </w:r>
      <w:r w:rsidR="000575BE" w:rsidRPr="00BF006B">
        <w:t>в</w:t>
      </w:r>
      <w:r w:rsidR="00602D91" w:rsidRPr="00BF006B">
        <w:t xml:space="preserve"> </w:t>
      </w:r>
      <w:r w:rsidR="000575BE" w:rsidRPr="00BF006B">
        <w:t>дату</w:t>
      </w:r>
      <w:r w:rsidRPr="00BF006B">
        <w:t>, указанн</w:t>
      </w:r>
      <w:r w:rsidR="000575BE" w:rsidRPr="00BF006B">
        <w:t>ую</w:t>
      </w:r>
      <w:r w:rsidRPr="00BF006B">
        <w:t xml:space="preserve"> в </w:t>
      </w:r>
      <w:r w:rsidR="00821599" w:rsidRPr="00BF006B">
        <w:t xml:space="preserve">пункте </w:t>
      </w:r>
      <w:r w:rsidR="00821599" w:rsidRPr="00BF006B">
        <w:fldChar w:fldCharType="begin"/>
      </w:r>
      <w:r w:rsidR="00821599" w:rsidRPr="00BF006B">
        <w:instrText xml:space="preserve"> REF _Ref515369539 \w \h </w:instrText>
      </w:r>
      <w:r w:rsidR="003024DC" w:rsidRPr="00BF006B">
        <w:instrText xml:space="preserve"> \* MERGEFORMAT </w:instrText>
      </w:r>
      <w:r w:rsidR="00821599" w:rsidRPr="00BF006B">
        <w:fldChar w:fldCharType="separate"/>
      </w:r>
      <w:r w:rsidR="006339A8">
        <w:t>1.2.21</w:t>
      </w:r>
      <w:r w:rsidR="00821599" w:rsidRPr="00BF006B">
        <w:fldChar w:fldCharType="end"/>
      </w:r>
      <w:r w:rsidRPr="00BF006B">
        <w:t>.</w:t>
      </w:r>
      <w:r w:rsidRPr="00CB5DBA">
        <w:t xml:space="preserve"> </w:t>
      </w:r>
      <w:r w:rsidR="000575BE" w:rsidRPr="000575BE">
        <w:t xml:space="preserve">Информация о времени начала проведения переторжки </w:t>
      </w:r>
      <w:r w:rsidR="00967D11" w:rsidRPr="0079051F">
        <w:t xml:space="preserve">устанавливается </w:t>
      </w:r>
      <w:r w:rsidR="000575BE" w:rsidRPr="000575BE">
        <w:t xml:space="preserve">оператором ЭТП </w:t>
      </w:r>
      <w:r w:rsidR="005D3CCD">
        <w:t xml:space="preserve">в рабочие часы по часовому поясу Заказчика </w:t>
      </w:r>
      <w:r w:rsidR="00967D11">
        <w:t xml:space="preserve">и размещается </w:t>
      </w:r>
      <w:r w:rsidR="000575BE" w:rsidRPr="000575BE">
        <w:t xml:space="preserve">в ЕИС </w:t>
      </w:r>
      <w:r w:rsidR="00967D11">
        <w:t>с последующим пересчетом на московское время</w:t>
      </w:r>
      <w:r w:rsidR="000575BE" w:rsidRPr="000575BE">
        <w:t>.</w:t>
      </w:r>
      <w:r w:rsidR="000575BE">
        <w:t xml:space="preserve"> </w:t>
      </w:r>
      <w:r w:rsidRPr="00CB5DBA">
        <w:t xml:space="preserve">Продолжительность приема дополнительных ценовых предложений от Участников составляет </w:t>
      </w:r>
      <w:r w:rsidR="00821599">
        <w:t xml:space="preserve">3 (Три) </w:t>
      </w:r>
      <w:r w:rsidRPr="00CB5DBA">
        <w:t>часа</w:t>
      </w:r>
      <w:r w:rsidR="00B04DEC">
        <w:t xml:space="preserve"> с момента начала переторжки</w:t>
      </w:r>
      <w:r w:rsidRPr="00CB5DBA">
        <w:t>.</w:t>
      </w:r>
    </w:p>
    <w:p w14:paraId="4675964B" w14:textId="64421CBD" w:rsidR="00E257EC" w:rsidRDefault="00E257EC" w:rsidP="00E257EC">
      <w:pPr>
        <w:pStyle w:val="a1"/>
      </w:pPr>
      <w:r>
        <w:t xml:space="preserve">Переторжка </w:t>
      </w:r>
      <w:r w:rsidR="00C04ABA">
        <w:t xml:space="preserve">может </w:t>
      </w:r>
      <w:r>
        <w:t>проводит</w:t>
      </w:r>
      <w:r w:rsidR="00C04ABA">
        <w:t>ь</w:t>
      </w:r>
      <w:r>
        <w:t xml:space="preserve">ся </w:t>
      </w:r>
      <w:r w:rsidR="00C04ABA">
        <w:t xml:space="preserve">только один раз и </w:t>
      </w:r>
      <w:r>
        <w:t>исключительно в заочной форме (</w:t>
      </w:r>
      <w:r w:rsidR="00C04ABA">
        <w:t>путем</w:t>
      </w:r>
      <w:r>
        <w:t xml:space="preserve"> однократной подачи дополнительного ценового предложения в течение установленного срока).</w:t>
      </w:r>
    </w:p>
    <w:p w14:paraId="7DA6AAA8" w14:textId="717093A9" w:rsidR="008B21C4" w:rsidRPr="00CB5DBA" w:rsidRDefault="009B6BFA" w:rsidP="00C34252">
      <w:pPr>
        <w:pStyle w:val="a1"/>
      </w:pPr>
      <w:r>
        <w:t>В момент начала проведения переторжки о</w:t>
      </w:r>
      <w:r w:rsidR="008B21C4" w:rsidRPr="00CB5DBA">
        <w:t xml:space="preserve">ператор </w:t>
      </w:r>
      <w:r w:rsidR="00821599">
        <w:t>ЭТП</w:t>
      </w:r>
      <w:r w:rsidR="008B21C4" w:rsidRPr="00CB5DBA">
        <w:t xml:space="preserve"> информирует Участников о наименьшем ценовом предложении из всех ценовых предложений, поданных Участниками тако</w:t>
      </w:r>
      <w:r w:rsidR="0001466F">
        <w:t>й</w:t>
      </w:r>
      <w:r w:rsidR="008B21C4" w:rsidRPr="00CB5DBA">
        <w:t xml:space="preserve"> </w:t>
      </w:r>
      <w:r w:rsidR="0001466F">
        <w:t>закупки</w:t>
      </w:r>
      <w:r w:rsidR="008B21C4" w:rsidRPr="00CB5DBA">
        <w:t>.</w:t>
      </w:r>
    </w:p>
    <w:p w14:paraId="00E62946" w14:textId="049A6778" w:rsidR="0009733F" w:rsidRPr="000462C6" w:rsidRDefault="008B21C4" w:rsidP="009B6BFA">
      <w:pPr>
        <w:pStyle w:val="a1"/>
      </w:pPr>
      <w:r w:rsidRPr="00CB5DBA">
        <w:t xml:space="preserve">Участники подают одно дополнительное ценовое предложение, которое должно быть ниже ценового предложения, ранее поданного ими </w:t>
      </w:r>
      <w:r w:rsidR="0001466F">
        <w:t>в рамках подачи</w:t>
      </w:r>
      <w:r w:rsidRPr="00CB5DBA">
        <w:t xml:space="preserve"> заявк</w:t>
      </w:r>
      <w:r w:rsidR="0001466F">
        <w:t>и на участие в закупке</w:t>
      </w:r>
      <w:r w:rsidRPr="00CB5DBA">
        <w:t xml:space="preserve"> либо одновремен</w:t>
      </w:r>
      <w:r w:rsidR="0009733F">
        <w:t>но с окончательным предложением</w:t>
      </w:r>
      <w:r w:rsidR="0001466F">
        <w:t>.</w:t>
      </w:r>
      <w:r w:rsidR="0009733F">
        <w:t xml:space="preserve"> </w:t>
      </w:r>
      <w:r w:rsidR="0001466F">
        <w:t>П</w:t>
      </w:r>
      <w:r w:rsidR="0009733F">
        <w:t xml:space="preserve">ри этом </w:t>
      </w:r>
      <w:r w:rsidR="009B6BFA" w:rsidRPr="009B6BFA">
        <w:t xml:space="preserve">у Участника отсутствует обязанность </w:t>
      </w:r>
      <w:r w:rsidR="009B6BFA">
        <w:t>подать дополнительное ценовое предложение</w:t>
      </w:r>
      <w:r w:rsidR="009B6BFA" w:rsidRPr="009B6BFA">
        <w:t xml:space="preserve"> обязательно ниже </w:t>
      </w:r>
      <w:r w:rsidR="009B6BFA">
        <w:t>предложений</w:t>
      </w:r>
      <w:r w:rsidR="009B6BFA" w:rsidRPr="009B6BFA">
        <w:t xml:space="preserve"> иных Участников </w:t>
      </w:r>
      <w:r w:rsidR="0009733F" w:rsidRPr="0009733F">
        <w:rPr>
          <w:snapToGrid/>
        </w:rPr>
        <w:t>(т.е. данная процедура не является аукционом или его аналогом, поскольку каждый снижает сво</w:t>
      </w:r>
      <w:r w:rsidR="009B6BFA">
        <w:rPr>
          <w:snapToGrid/>
        </w:rPr>
        <w:t>е</w:t>
      </w:r>
      <w:r w:rsidR="0009733F" w:rsidRPr="0009733F">
        <w:rPr>
          <w:snapToGrid/>
        </w:rPr>
        <w:t xml:space="preserve"> собственн</w:t>
      </w:r>
      <w:r w:rsidR="009B6BFA">
        <w:rPr>
          <w:snapToGrid/>
        </w:rPr>
        <w:t>ое</w:t>
      </w:r>
      <w:r w:rsidR="0009733F" w:rsidRPr="0009733F">
        <w:rPr>
          <w:snapToGrid/>
        </w:rPr>
        <w:t xml:space="preserve"> </w:t>
      </w:r>
      <w:r w:rsidR="009B6BFA">
        <w:rPr>
          <w:snapToGrid/>
        </w:rPr>
        <w:t>ценовое предложение</w:t>
      </w:r>
      <w:r w:rsidR="0009733F" w:rsidRPr="0009733F">
        <w:rPr>
          <w:snapToGrid/>
        </w:rPr>
        <w:t xml:space="preserve"> независимо от </w:t>
      </w:r>
      <w:r w:rsidR="009B6BFA">
        <w:rPr>
          <w:snapToGrid/>
        </w:rPr>
        <w:t>предложений</w:t>
      </w:r>
      <w:r w:rsidR="0009733F" w:rsidRPr="0009733F">
        <w:rPr>
          <w:snapToGrid/>
        </w:rPr>
        <w:t>, заявленных другими Участниками).</w:t>
      </w:r>
    </w:p>
    <w:p w14:paraId="6120E6C7" w14:textId="52E146C0" w:rsidR="000462C6" w:rsidRDefault="000462C6" w:rsidP="00476171">
      <w:pPr>
        <w:pStyle w:val="a1"/>
        <w:rPr>
          <w:snapToGrid/>
        </w:rPr>
      </w:pPr>
      <w:r w:rsidRPr="00BA04C6">
        <w:rPr>
          <w:snapToGrid/>
        </w:rPr>
        <w:t xml:space="preserve">В переторжке может принять участие любой Участник, </w:t>
      </w:r>
      <w:r>
        <w:rPr>
          <w:snapToGrid/>
        </w:rPr>
        <w:t>заявка</w:t>
      </w:r>
      <w:r w:rsidRPr="00BA04C6">
        <w:rPr>
          <w:snapToGrid/>
        </w:rPr>
        <w:t xml:space="preserve"> которого не </w:t>
      </w:r>
      <w:r>
        <w:rPr>
          <w:snapToGrid/>
        </w:rPr>
        <w:t xml:space="preserve">была </w:t>
      </w:r>
      <w:r w:rsidRPr="00BA04C6">
        <w:rPr>
          <w:snapToGrid/>
        </w:rPr>
        <w:t>отклонена</w:t>
      </w:r>
      <w:r>
        <w:rPr>
          <w:snapToGrid/>
        </w:rPr>
        <w:t xml:space="preserve"> по результатам рассмотрения </w:t>
      </w:r>
      <w:r w:rsidRPr="004F2D1E">
        <w:rPr>
          <w:snapToGrid/>
        </w:rPr>
        <w:t>первых частей заявок</w:t>
      </w:r>
      <w:r w:rsidR="00BB2BB4">
        <w:rPr>
          <w:snapToGrid/>
        </w:rPr>
        <w:t xml:space="preserve"> (</w:t>
      </w:r>
      <w:r w:rsidRPr="004F2D1E">
        <w:rPr>
          <w:snapToGrid/>
        </w:rPr>
        <w:t>первых частей окончательных предложений Участников).</w:t>
      </w:r>
    </w:p>
    <w:p w14:paraId="27640FFD" w14:textId="36099BD7" w:rsidR="00476171" w:rsidRPr="008275B8" w:rsidRDefault="00476171" w:rsidP="00476171">
      <w:pPr>
        <w:pStyle w:val="a1"/>
        <w:rPr>
          <w:snapToGrid/>
        </w:rPr>
      </w:pPr>
      <w:r w:rsidRPr="00476171">
        <w:rPr>
          <w:snapToGrid/>
        </w:rPr>
        <w:t>Участник, допущенный к переторжке, вправе не принимать в ней участия</w:t>
      </w:r>
      <w:r>
        <w:rPr>
          <w:snapToGrid/>
        </w:rPr>
        <w:t xml:space="preserve"> и </w:t>
      </w:r>
      <w:r w:rsidRPr="00CB5DBA">
        <w:t>не менят</w:t>
      </w:r>
      <w:r>
        <w:t>ь</w:t>
      </w:r>
      <w:r w:rsidRPr="00CB5DBA">
        <w:t xml:space="preserve"> свое ценовое предложение</w:t>
      </w:r>
      <w:r w:rsidRPr="00476171">
        <w:rPr>
          <w:snapToGrid/>
        </w:rPr>
        <w:t xml:space="preserve">, при этом </w:t>
      </w:r>
      <w:r w:rsidRPr="00CB5DBA">
        <w:t xml:space="preserve">при составлении итогового протокола </w:t>
      </w:r>
      <w:r>
        <w:t xml:space="preserve">по результатам закупки </w:t>
      </w:r>
      <w:r w:rsidRPr="00CB5DBA">
        <w:t>рассматривается ранее поданное им ценовое предложение.</w:t>
      </w:r>
    </w:p>
    <w:p w14:paraId="55D34354" w14:textId="58683E9D" w:rsidR="00EE3790" w:rsidRPr="00BA04C6" w:rsidRDefault="00EE3790" w:rsidP="00EE3790">
      <w:pPr>
        <w:pStyle w:val="a1"/>
        <w:rPr>
          <w:snapToGrid/>
        </w:rPr>
      </w:pPr>
      <w:r w:rsidRPr="00476171">
        <w:t>Участники</w:t>
      </w:r>
      <w:r w:rsidRPr="00BA04C6">
        <w:rPr>
          <w:snapToGrid/>
        </w:rPr>
        <w:t>, допущенны</w:t>
      </w:r>
      <w:r>
        <w:rPr>
          <w:snapToGrid/>
        </w:rPr>
        <w:t>е</w:t>
      </w:r>
      <w:r w:rsidRPr="00BA04C6">
        <w:rPr>
          <w:snapToGrid/>
        </w:rPr>
        <w:t xml:space="preserve"> к переторжке и желающи</w:t>
      </w:r>
      <w:r>
        <w:rPr>
          <w:snapToGrid/>
        </w:rPr>
        <w:t>е</w:t>
      </w:r>
      <w:r w:rsidRPr="00BA04C6">
        <w:rPr>
          <w:snapToGrid/>
        </w:rPr>
        <w:t xml:space="preserve"> принять в ней участие, долж</w:t>
      </w:r>
      <w:r>
        <w:rPr>
          <w:snapToGrid/>
        </w:rPr>
        <w:t>ны</w:t>
      </w:r>
      <w:r w:rsidRPr="00BA04C6">
        <w:rPr>
          <w:snapToGrid/>
        </w:rPr>
        <w:t xml:space="preserve"> разместить на ЭТП вместе с </w:t>
      </w:r>
      <w:r>
        <w:rPr>
          <w:snapToGrid/>
        </w:rPr>
        <w:t xml:space="preserve">дополнительным ценовым предложением </w:t>
      </w:r>
      <w:r w:rsidRPr="00BA04C6">
        <w:rPr>
          <w:snapToGrid/>
        </w:rPr>
        <w:t>документы своей заявки</w:t>
      </w:r>
      <w:r>
        <w:rPr>
          <w:snapToGrid/>
        </w:rPr>
        <w:t xml:space="preserve"> (в том числе,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sidR="00E20E3D">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p>
    <w:p w14:paraId="24CAD884" w14:textId="366D656B" w:rsidR="00EE3790" w:rsidRDefault="00EE3790" w:rsidP="00CC0A0D">
      <w:pPr>
        <w:pStyle w:val="a1"/>
      </w:pPr>
      <w:r w:rsidRPr="00476171">
        <w:rPr>
          <w:snapToGrid/>
        </w:rPr>
        <w:lastRenderedPageBreak/>
        <w:t>В случае если Участник, допущенны</w:t>
      </w:r>
      <w:r w:rsidR="00CC0A0D">
        <w:rPr>
          <w:snapToGrid/>
        </w:rPr>
        <w:t>й</w:t>
      </w:r>
      <w:r w:rsidRPr="00476171">
        <w:rPr>
          <w:snapToGrid/>
        </w:rPr>
        <w:t xml:space="preserve"> к переторжке и принявши</w:t>
      </w:r>
      <w:r w:rsidR="00CC0A0D">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sidR="00CC0A0D">
        <w:rPr>
          <w:snapToGrid/>
        </w:rPr>
        <w:t xml:space="preserve"> </w:t>
      </w:r>
      <w:r w:rsidR="00CC0A0D" w:rsidRPr="00CC0A0D">
        <w:rPr>
          <w:snapToGrid/>
        </w:rPr>
        <w:t>либо не предоставил их в ответ на дополнительный запрос Организатора</w:t>
      </w:r>
      <w:r w:rsidRPr="00476171">
        <w:rPr>
          <w:snapToGrid/>
        </w:rPr>
        <w:t>, он счита</w:t>
      </w:r>
      <w:r w:rsidR="00CC0A0D">
        <w:rPr>
          <w:snapToGrid/>
        </w:rPr>
        <w:t>е</w:t>
      </w:r>
      <w:r w:rsidRPr="00476171">
        <w:rPr>
          <w:snapToGrid/>
        </w:rPr>
        <w:t xml:space="preserve">тся не участвовавшим в переторжке, и </w:t>
      </w:r>
      <w:r w:rsidR="00CC0A0D">
        <w:rPr>
          <w:snapToGrid/>
        </w:rPr>
        <w:t>его</w:t>
      </w:r>
      <w:r w:rsidRPr="00476171">
        <w:rPr>
          <w:snapToGrid/>
        </w:rPr>
        <w:t xml:space="preserve"> заявк</w:t>
      </w:r>
      <w:r w:rsidR="00CC0A0D">
        <w:rPr>
          <w:snapToGrid/>
        </w:rPr>
        <w:t>а</w:t>
      </w:r>
      <w:r w:rsidRPr="00476171">
        <w:rPr>
          <w:snapToGrid/>
        </w:rPr>
        <w:t xml:space="preserve"> оста</w:t>
      </w:r>
      <w:r w:rsidR="00CC0A0D">
        <w:rPr>
          <w:snapToGrid/>
        </w:rPr>
        <w:t>е</w:t>
      </w:r>
      <w:r w:rsidRPr="00476171">
        <w:rPr>
          <w:snapToGrid/>
        </w:rPr>
        <w:t>тся действующ</w:t>
      </w:r>
      <w:r w:rsidR="00CC0A0D">
        <w:rPr>
          <w:snapToGrid/>
        </w:rPr>
        <w:t>ей</w:t>
      </w:r>
      <w:r w:rsidRPr="00476171">
        <w:rPr>
          <w:snapToGrid/>
        </w:rPr>
        <w:t xml:space="preserve"> с ранее заявленным </w:t>
      </w:r>
      <w:r w:rsidR="007D7CE5">
        <w:rPr>
          <w:snapToGrid/>
        </w:rPr>
        <w:t>ценовым предложением</w:t>
      </w:r>
      <w:r w:rsidRPr="00476171">
        <w:rPr>
          <w:snapToGrid/>
        </w:rPr>
        <w:t>.</w:t>
      </w:r>
    </w:p>
    <w:p w14:paraId="29AC62AB" w14:textId="0450A7CE" w:rsidR="008275B8" w:rsidRPr="004F2D1E" w:rsidRDefault="008275B8" w:rsidP="008275B8">
      <w:pPr>
        <w:pStyle w:val="a1"/>
        <w:rPr>
          <w:snapToGrid/>
        </w:rPr>
      </w:pPr>
      <w:r w:rsidRPr="008275B8">
        <w:rPr>
          <w:snapToGrid/>
        </w:rPr>
        <w:t xml:space="preserve">Изменение </w:t>
      </w:r>
      <w:r w:rsidR="00B26187">
        <w:rPr>
          <w:snapToGrid/>
        </w:rPr>
        <w:t xml:space="preserve">Участником своего </w:t>
      </w:r>
      <w:r>
        <w:rPr>
          <w:snapToGrid/>
        </w:rPr>
        <w:t>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sidR="001610CD">
        <w:rPr>
          <w:snapToGrid/>
        </w:rPr>
        <w:t>поданным им</w:t>
      </w:r>
      <w:r w:rsidRPr="008275B8">
        <w:rPr>
          <w:snapToGrid/>
        </w:rPr>
        <w:t xml:space="preserve"> </w:t>
      </w:r>
      <w:r w:rsidR="001610CD">
        <w:rPr>
          <w:snapToGrid/>
        </w:rPr>
        <w:t>ценовым предложением</w:t>
      </w:r>
      <w:r w:rsidRPr="008275B8">
        <w:rPr>
          <w:snapToGrid/>
        </w:rPr>
        <w:t xml:space="preserve">. Участник также не вправе изменять и/или отзывать поданные </w:t>
      </w:r>
      <w:r w:rsidR="00414DAE">
        <w:rPr>
          <w:snapToGrid/>
        </w:rPr>
        <w:t xml:space="preserve">им дополнительные ценовые </w:t>
      </w:r>
      <w:r w:rsidRPr="008275B8">
        <w:rPr>
          <w:snapToGrid/>
        </w:rPr>
        <w:t xml:space="preserve">предложения после </w:t>
      </w:r>
      <w:r w:rsidR="00414DAE">
        <w:rPr>
          <w:snapToGrid/>
        </w:rPr>
        <w:t>окончания</w:t>
      </w:r>
      <w:r w:rsidRPr="008275B8">
        <w:rPr>
          <w:snapToGrid/>
        </w:rPr>
        <w:t xml:space="preserve"> </w:t>
      </w:r>
      <w:r w:rsidR="00414DAE">
        <w:rPr>
          <w:snapToGrid/>
        </w:rPr>
        <w:t>переторжки</w:t>
      </w:r>
      <w:r w:rsidRPr="008275B8">
        <w:rPr>
          <w:snapToGrid/>
        </w:rPr>
        <w:t>.</w:t>
      </w:r>
    </w:p>
    <w:p w14:paraId="751959D9" w14:textId="0BCE4FCA" w:rsidR="008275B8" w:rsidRPr="0099474A" w:rsidRDefault="008275B8" w:rsidP="008275B8">
      <w:pPr>
        <w:pStyle w:val="a1"/>
        <w:rPr>
          <w:snapToGrid/>
        </w:rPr>
      </w:pPr>
      <w:r w:rsidRPr="00BA04C6">
        <w:rPr>
          <w:snapToGrid/>
        </w:rPr>
        <w:t xml:space="preserve">Участие в переторжке не расценивается Организатором </w:t>
      </w:r>
      <w:r>
        <w:rPr>
          <w:snapToGrid/>
        </w:rPr>
        <w:t xml:space="preserve">как нарушение требований </w:t>
      </w:r>
      <w:r w:rsidR="003859D2">
        <w:rPr>
          <w:snapToGrid/>
        </w:rPr>
        <w:t>под</w:t>
      </w:r>
      <w:r w:rsidRPr="00BA04C6">
        <w:rPr>
          <w:snapToGrid/>
        </w:rPr>
        <w:t xml:space="preserve">пункта </w:t>
      </w:r>
      <w:r w:rsidRPr="008C0DD3">
        <w:rPr>
          <w:snapToGrid/>
        </w:rPr>
        <w:fldChar w:fldCharType="begin"/>
      </w:r>
      <w:r w:rsidRPr="00BA04C6">
        <w:rPr>
          <w:snapToGrid/>
        </w:rPr>
        <w:instrText xml:space="preserve"> REF _Ref56240821 \r \h  \* MERGEFORMAT </w:instrText>
      </w:r>
      <w:r w:rsidRPr="008C0DD3">
        <w:rPr>
          <w:snapToGrid/>
        </w:rPr>
      </w:r>
      <w:r w:rsidRPr="008C0DD3">
        <w:rPr>
          <w:snapToGrid/>
        </w:rPr>
        <w:fldChar w:fldCharType="separate"/>
      </w:r>
      <w:r w:rsidR="006339A8">
        <w:rPr>
          <w:snapToGrid/>
        </w:rPr>
        <w:t>4.5.1.2</w:t>
      </w:r>
      <w:r w:rsidRPr="008C0DD3">
        <w:rPr>
          <w:snapToGrid/>
        </w:rPr>
        <w:fldChar w:fldCharType="end"/>
      </w:r>
      <w:r w:rsidRPr="008C0DD3">
        <w:rPr>
          <w:snapToGrid/>
        </w:rPr>
        <w:t>.</w:t>
      </w:r>
      <w:r>
        <w:rPr>
          <w:snapToGrid/>
        </w:rPr>
        <w:t xml:space="preserve"> Предоставление дополнительных ценовых предложений</w:t>
      </w:r>
      <w:r w:rsidR="0099474A">
        <w:rPr>
          <w:snapToGrid/>
        </w:rPr>
        <w:t xml:space="preserve"> в ходе переторжки</w:t>
      </w:r>
      <w:r w:rsidRPr="00587C33">
        <w:rPr>
          <w:snapToGrid/>
        </w:rPr>
        <w:t xml:space="preserve"> име</w:t>
      </w:r>
      <w:r w:rsidR="0099474A">
        <w:rPr>
          <w:snapToGrid/>
        </w:rPr>
        <w:t>е</w:t>
      </w:r>
      <w:r w:rsidRPr="00587C33">
        <w:rPr>
          <w:snapToGrid/>
        </w:rPr>
        <w:t xml:space="preserve">т статус разрешенных изменений в ранее </w:t>
      </w:r>
      <w:r w:rsidRPr="0099474A">
        <w:rPr>
          <w:snapToGrid/>
        </w:rPr>
        <w:t>поданную заявку.</w:t>
      </w:r>
    </w:p>
    <w:p w14:paraId="38E0FC63" w14:textId="62CC7350" w:rsidR="008B21C4" w:rsidRDefault="008B21C4" w:rsidP="00C34252">
      <w:pPr>
        <w:pStyle w:val="a1"/>
        <w:rPr>
          <w:snapToGrid/>
        </w:rPr>
      </w:pPr>
      <w:r w:rsidRPr="00590C8F">
        <w:rPr>
          <w:snapToGrid/>
        </w:rPr>
        <w:t xml:space="preserve">Результаты переторжки и сопоставления дополнительных ценовых предложений Участников </w:t>
      </w:r>
      <w:r w:rsidR="002C44D8" w:rsidRPr="00590C8F">
        <w:rPr>
          <w:snapToGrid/>
        </w:rPr>
        <w:t>оформля</w:t>
      </w:r>
      <w:r w:rsidR="002C44D8">
        <w:rPr>
          <w:snapToGrid/>
        </w:rPr>
        <w:t>ю</w:t>
      </w:r>
      <w:r w:rsidR="002C44D8" w:rsidRPr="00590C8F">
        <w:rPr>
          <w:snapToGrid/>
        </w:rPr>
        <w:t>т</w:t>
      </w:r>
      <w:r w:rsidR="002C44D8">
        <w:rPr>
          <w:snapToGrid/>
        </w:rPr>
        <w:t>ся</w:t>
      </w:r>
      <w:r w:rsidR="002C44D8" w:rsidRPr="00590C8F">
        <w:rPr>
          <w:snapToGrid/>
        </w:rPr>
        <w:t xml:space="preserve"> </w:t>
      </w:r>
      <w:r w:rsidR="003024DC" w:rsidRPr="00590C8F">
        <w:rPr>
          <w:snapToGrid/>
        </w:rPr>
        <w:t>о</w:t>
      </w:r>
      <w:r w:rsidRPr="00590C8F">
        <w:rPr>
          <w:snapToGrid/>
        </w:rPr>
        <w:t>ператор</w:t>
      </w:r>
      <w:r w:rsidR="002C44D8">
        <w:rPr>
          <w:snapToGrid/>
        </w:rPr>
        <w:t>ом</w:t>
      </w:r>
      <w:r w:rsidRPr="00590C8F">
        <w:rPr>
          <w:snapToGrid/>
        </w:rPr>
        <w:t xml:space="preserve"> </w:t>
      </w:r>
      <w:r w:rsidR="003024DC" w:rsidRPr="00590C8F">
        <w:rPr>
          <w:snapToGrid/>
        </w:rPr>
        <w:t>ЭТП</w:t>
      </w:r>
      <w:r w:rsidRPr="00590C8F">
        <w:rPr>
          <w:snapToGrid/>
        </w:rPr>
        <w:t xml:space="preserve"> </w:t>
      </w:r>
      <w:r w:rsidR="002C44D8">
        <w:rPr>
          <w:snapToGrid/>
        </w:rPr>
        <w:t xml:space="preserve">в виде </w:t>
      </w:r>
      <w:r w:rsidRPr="00590C8F">
        <w:rPr>
          <w:snapToGrid/>
        </w:rPr>
        <w:t>протокол</w:t>
      </w:r>
      <w:r w:rsidR="002C44D8">
        <w:rPr>
          <w:snapToGrid/>
        </w:rPr>
        <w:t>а</w:t>
      </w:r>
      <w:r w:rsidR="00435F69">
        <w:rPr>
          <w:snapToGrid/>
        </w:rPr>
        <w:t xml:space="preserve">, который официально размещается оператором ЭТП в ЕИС в </w:t>
      </w:r>
      <w:r w:rsidR="0077197D">
        <w:rPr>
          <w:snapToGrid/>
        </w:rPr>
        <w:t>срок, установленный в соответствии с Регламентом ЭТП</w:t>
      </w:r>
      <w:r w:rsidRPr="00590C8F">
        <w:rPr>
          <w:snapToGrid/>
        </w:rPr>
        <w:t>.</w:t>
      </w:r>
    </w:p>
    <w:p w14:paraId="2196B4D2" w14:textId="4C6D5688" w:rsidR="00241532" w:rsidRPr="00694B2E" w:rsidRDefault="008E25F5" w:rsidP="008E25F5">
      <w:pPr>
        <w:pStyle w:val="20"/>
        <w:shd w:val="clear" w:color="auto" w:fill="FFFFFF" w:themeFill="background1"/>
        <w:jc w:val="both"/>
        <w:rPr>
          <w:sz w:val="28"/>
          <w:szCs w:val="28"/>
        </w:rPr>
      </w:pPr>
      <w:bookmarkStart w:id="588" w:name="_Ref516112928"/>
      <w:bookmarkStart w:id="589" w:name="_Toc51078796"/>
      <w:bookmarkStart w:id="590" w:name="_Ref515556100"/>
      <w:bookmarkStart w:id="591" w:name="_Ref515556202"/>
      <w:bookmarkStart w:id="592" w:name="_Ref515556982"/>
      <w:bookmarkStart w:id="593" w:name="_Ref512107498"/>
      <w:r w:rsidRPr="00694B2E">
        <w:rPr>
          <w:sz w:val="28"/>
        </w:rPr>
        <w:t>Открытие доступа ко вторым частям заявок</w:t>
      </w:r>
      <w:bookmarkEnd w:id="588"/>
      <w:bookmarkEnd w:id="589"/>
      <w:r w:rsidRPr="00694B2E">
        <w:rPr>
          <w:sz w:val="28"/>
          <w:szCs w:val="28"/>
        </w:rPr>
        <w:t xml:space="preserve"> </w:t>
      </w:r>
    </w:p>
    <w:p w14:paraId="367415ED" w14:textId="5F031E73"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6339A8">
        <w:t>1.2.22</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205243">
        <w:t xml:space="preserve"> – если иное не предусмотрено функционалом ЭТП</w:t>
      </w:r>
      <w:r w:rsidR="005149AE">
        <w:t>)</w:t>
      </w:r>
      <w:r w:rsidR="009316CB" w:rsidRPr="009316CB">
        <w:t>.</w:t>
      </w:r>
    </w:p>
    <w:p w14:paraId="5B2FD102" w14:textId="359A84A1"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 xml:space="preserve">в ЕИС протокола рассмотрения первых частей заявок (первых частей окончательных предложений Участников), а также даты и времени окончания переторжки (в случае если она предусмотрена в пункте </w:t>
      </w:r>
      <w:r w:rsidRPr="007726A8">
        <w:fldChar w:fldCharType="begin"/>
      </w:r>
      <w:r w:rsidRPr="007726A8">
        <w:instrText xml:space="preserve"> REF _Ref515369539 \r \h </w:instrText>
      </w:r>
      <w:r>
        <w:instrText xml:space="preserve"> \* MERGEFORMAT </w:instrText>
      </w:r>
      <w:r w:rsidRPr="007726A8">
        <w:fldChar w:fldCharType="separate"/>
      </w:r>
      <w:r w:rsidR="006339A8">
        <w:t>1.2.21</w:t>
      </w:r>
      <w:r w:rsidRPr="007726A8">
        <w:fldChar w:fldCharType="end"/>
      </w:r>
      <w:r w:rsidRPr="007726A8">
        <w:t>).</w:t>
      </w:r>
    </w:p>
    <w:p w14:paraId="67F8EB15" w14:textId="2E96D9DC" w:rsidR="006A6BBE" w:rsidRPr="00241532" w:rsidRDefault="00DB77E2" w:rsidP="00CC582B">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7971B85C" w14:textId="161E051F" w:rsidR="008E25F5" w:rsidRDefault="00241532" w:rsidP="008E25F5">
      <w:pPr>
        <w:pStyle w:val="20"/>
        <w:shd w:val="clear" w:color="auto" w:fill="FFFFFF" w:themeFill="background1"/>
        <w:jc w:val="both"/>
        <w:rPr>
          <w:sz w:val="28"/>
          <w:szCs w:val="28"/>
        </w:rPr>
      </w:pPr>
      <w:bookmarkStart w:id="594" w:name="_Ref516110491"/>
      <w:bookmarkStart w:id="595" w:name="_Toc51078797"/>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90"/>
      <w:bookmarkEnd w:id="591"/>
      <w:bookmarkEnd w:id="592"/>
      <w:bookmarkEnd w:id="594"/>
      <w:bookmarkEnd w:id="595"/>
    </w:p>
    <w:p w14:paraId="18B72877" w14:textId="1B41747E" w:rsidR="008C43DB" w:rsidRPr="008C43DB" w:rsidRDefault="008C43DB" w:rsidP="008C43DB">
      <w:pPr>
        <w:pStyle w:val="a1"/>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fldChar w:fldCharType="begin"/>
      </w:r>
      <w:r>
        <w:instrText xml:space="preserve"> REF _Ref532067169 \r \h </w:instrText>
      </w:r>
      <w:r>
        <w:fldChar w:fldCharType="separate"/>
      </w:r>
      <w:r w:rsidR="006339A8">
        <w:t>1.2.23</w:t>
      </w:r>
      <w:r>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035625BF" w14:textId="125D4F88" w:rsidR="008E25F5" w:rsidRPr="00872E73" w:rsidRDefault="008E25F5" w:rsidP="008E25F5">
      <w:pPr>
        <w:pStyle w:val="a1"/>
      </w:pPr>
      <w:bookmarkStart w:id="596" w:name="_Ref55304418"/>
      <w:r w:rsidRPr="008C0DD3">
        <w:t xml:space="preserve">В рамках </w:t>
      </w:r>
      <w:r w:rsidRPr="00872E73">
        <w:t>рассмотрения вторых частей заявок</w:t>
      </w:r>
      <w:bookmarkEnd w:id="596"/>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w:t>
      </w:r>
      <w:r w:rsidRPr="00872E73">
        <w:lastRenderedPageBreak/>
        <w:t>соответствия отборочным критериям</w:t>
      </w:r>
      <w:bookmarkStart w:id="597"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6339A8">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6339A8" w:rsidRPr="006339A8">
        <w:t>ПРИЛОЖЕНИЕ № 5 – ОТБОРОЧНЫЕ КРИТЕРИИ РАССМОТРЕНИЯ ЗАЯВОК</w:t>
      </w:r>
      <w:r w:rsidRPr="00872E73">
        <w:fldChar w:fldCharType="end"/>
      </w:r>
      <w:r w:rsidRPr="00872E73">
        <w:t>).</w:t>
      </w:r>
    </w:p>
    <w:p w14:paraId="1AF2B21B" w14:textId="1D856772"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14BD764F" w14:textId="387EBB45" w:rsidR="008E25F5" w:rsidRPr="00BA04C6" w:rsidRDefault="008E25F5" w:rsidP="008E25F5">
      <w:pPr>
        <w:pStyle w:val="a1"/>
      </w:pPr>
      <w:bookmarkStart w:id="598" w:name="_Ref481133127"/>
      <w:bookmarkEnd w:id="597"/>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98"/>
    </w:p>
    <w:p w14:paraId="437076DC" w14:textId="4F500527"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217E5B38"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6339A8">
        <w:t>10</w:t>
      </w:r>
      <w:r w:rsidR="0044361C" w:rsidRPr="006A292F">
        <w:fldChar w:fldCharType="end"/>
      </w:r>
      <w:r w:rsidR="0044361C" w:rsidRPr="006A292F">
        <w:t>)</w:t>
      </w:r>
      <w:r w:rsidRPr="00FF7638">
        <w:t>;</w:t>
      </w:r>
    </w:p>
    <w:p w14:paraId="4E7BA3C6" w14:textId="77777777"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3"/>
        <w:tabs>
          <w:tab w:val="clear" w:pos="5104"/>
          <w:tab w:val="num" w:pos="1844"/>
        </w:tabs>
        <w:ind w:left="1844"/>
      </w:pPr>
      <w:bookmarkStart w:id="599"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99"/>
    </w:p>
    <w:p w14:paraId="142328FA" w14:textId="77777777" w:rsidR="004F73DB" w:rsidRPr="00170504" w:rsidRDefault="008E25F5" w:rsidP="004F73DB">
      <w:pPr>
        <w:pStyle w:val="a1"/>
      </w:pPr>
      <w:bookmarkStart w:id="600" w:name="_Ref531715058"/>
      <w:bookmarkStart w:id="601" w:name="_Ref515701968"/>
      <w:r w:rsidRPr="00BA04C6">
        <w:t xml:space="preserve">Решение Закупочной комиссии по рассмотрению </w:t>
      </w:r>
      <w:r>
        <w:t>вторых частей заявок</w:t>
      </w:r>
      <w:r w:rsidRPr="00BA04C6">
        <w:t xml:space="preserve"> </w:t>
      </w:r>
      <w:r w:rsidR="004F73DB" w:rsidRPr="00170504">
        <w:t xml:space="preserve">оформляется протоколом, в котором, как минимум, </w:t>
      </w:r>
      <w:r w:rsidR="004F73DB">
        <w:t>указываются</w:t>
      </w:r>
      <w:r w:rsidR="004F73DB" w:rsidRPr="00170504">
        <w:t>:</w:t>
      </w:r>
      <w:bookmarkEnd w:id="600"/>
    </w:p>
    <w:p w14:paraId="23E7B1B3" w14:textId="77777777" w:rsidR="004F73DB" w:rsidRDefault="004F73DB" w:rsidP="004F73DB">
      <w:pPr>
        <w:pStyle w:val="a3"/>
        <w:tabs>
          <w:tab w:val="clear" w:pos="5104"/>
          <w:tab w:val="num" w:pos="1844"/>
        </w:tabs>
        <w:ind w:left="1844"/>
      </w:pPr>
      <w:r w:rsidRPr="00801E18">
        <w:t>дата подписания протокола</w:t>
      </w:r>
      <w:r>
        <w:t>;</w:t>
      </w:r>
    </w:p>
    <w:p w14:paraId="0A98E052" w14:textId="13522248" w:rsidR="004F73DB" w:rsidRDefault="004F73DB" w:rsidP="004F73DB">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p>
    <w:p w14:paraId="25E2576C" w14:textId="7426042F" w:rsidR="004F73DB" w:rsidRDefault="006F4188" w:rsidP="004F73DB">
      <w:pPr>
        <w:pStyle w:val="a3"/>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7409576" w14:textId="15C5F79A" w:rsidR="004F73DB" w:rsidRDefault="004F73DB" w:rsidP="004F73DB">
      <w:pPr>
        <w:pStyle w:val="a3"/>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03B2B7CC" w14:textId="77777777" w:rsidR="004F73DB" w:rsidRDefault="004F73DB" w:rsidP="004F73DB">
      <w:pPr>
        <w:pStyle w:val="a3"/>
        <w:numPr>
          <w:ilvl w:val="0"/>
          <w:numId w:val="38"/>
        </w:numPr>
        <w:ind w:left="2127" w:hanging="284"/>
      </w:pPr>
      <w:r>
        <w:t>количества заявок, которые были отклонены;</w:t>
      </w:r>
    </w:p>
    <w:p w14:paraId="7A41BE2F" w14:textId="79A880B8" w:rsidR="004F73DB" w:rsidRDefault="004F73DB" w:rsidP="004F73DB">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33C0444C" w14:textId="121C247E" w:rsidR="004F73DB" w:rsidRDefault="004F73DB" w:rsidP="004F73DB">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339A8">
        <w:t>4.25</w:t>
      </w:r>
      <w:r>
        <w:fldChar w:fldCharType="end"/>
      </w:r>
      <w:r>
        <w:t xml:space="preserve"> (</w:t>
      </w:r>
      <w:r w:rsidRPr="008230D6">
        <w:t>в случае ее признания таковой</w:t>
      </w:r>
      <w:r>
        <w:t>)</w:t>
      </w:r>
      <w:r w:rsidRPr="00BA04C6">
        <w:t>.</w:t>
      </w:r>
    </w:p>
    <w:p w14:paraId="50485AC2" w14:textId="01CBB013" w:rsidR="008E25F5" w:rsidRDefault="004F73DB" w:rsidP="004F73DB">
      <w:pPr>
        <w:pStyle w:val="a1"/>
      </w:pPr>
      <w:r w:rsidRPr="00A500EC">
        <w:t xml:space="preserve">Протокол рассмотрения </w:t>
      </w:r>
      <w:r w:rsidR="00343C6C">
        <w:t>вторых</w:t>
      </w:r>
      <w:r w:rsidRPr="00A500EC">
        <w:t xml:space="preserve"> частей заявок направляется Организатором оператору ЭТП не позднее 3 (трех) календарных дней с даты подписания такого </w:t>
      </w:r>
      <w:r w:rsidRPr="00A500EC">
        <w:lastRenderedPageBreak/>
        <w:t>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01"/>
    </w:p>
    <w:p w14:paraId="2A661FFE" w14:textId="5CE5B67D" w:rsidR="00D2422D" w:rsidRPr="00435A01" w:rsidRDefault="00606352" w:rsidP="00C34252">
      <w:pPr>
        <w:pStyle w:val="20"/>
        <w:shd w:val="clear" w:color="auto" w:fill="FFFFFF" w:themeFill="background1"/>
        <w:jc w:val="both"/>
        <w:rPr>
          <w:b w:val="0"/>
          <w:sz w:val="28"/>
          <w:szCs w:val="28"/>
        </w:rPr>
      </w:pPr>
      <w:bookmarkStart w:id="602" w:name="_Ref516113069"/>
      <w:bookmarkStart w:id="603" w:name="_Ref516120029"/>
      <w:bookmarkStart w:id="604" w:name="_Toc51078798"/>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93"/>
      <w:r w:rsidR="000410D0" w:rsidRPr="00435A01">
        <w:rPr>
          <w:sz w:val="28"/>
          <w:szCs w:val="28"/>
        </w:rPr>
        <w:t xml:space="preserve"> Участников (дополнительный этап)</w:t>
      </w:r>
      <w:bookmarkEnd w:id="602"/>
      <w:bookmarkEnd w:id="603"/>
      <w:bookmarkEnd w:id="604"/>
    </w:p>
    <w:p w14:paraId="5958A528" w14:textId="01B2BE68" w:rsidR="005C2328" w:rsidRDefault="00435A01" w:rsidP="005C2328">
      <w:pPr>
        <w:pStyle w:val="a1"/>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6339A8">
        <w:t>1.2.24</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3560222F" w:rsidR="00751DBE" w:rsidRPr="002D3971" w:rsidRDefault="00751DBE" w:rsidP="00751DBE">
      <w:pPr>
        <w:pStyle w:val="a1"/>
        <w:shd w:val="clear" w:color="auto" w:fill="FFFFFF" w:themeFill="background1"/>
      </w:pPr>
      <w:bookmarkStart w:id="605"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605"/>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6339A8">
        <w:t>4.16</w:t>
      </w:r>
      <w:r w:rsidR="00A23518">
        <w:fldChar w:fldCharType="end"/>
      </w:r>
      <w:r>
        <w:t>.</w:t>
      </w:r>
    </w:p>
    <w:p w14:paraId="68CA738B" w14:textId="26157A54"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6339A8">
        <w:t>10.3</w:t>
      </w:r>
      <w:r w:rsidR="00450187">
        <w:fldChar w:fldCharType="end"/>
      </w:r>
      <w:r w:rsidRPr="00450187">
        <w:t>.</w:t>
      </w:r>
    </w:p>
    <w:p w14:paraId="36D8435E" w14:textId="0B05B6D3" w:rsidR="005C2328" w:rsidRPr="00BA04C6" w:rsidRDefault="005C2328" w:rsidP="005C2328">
      <w:pPr>
        <w:pStyle w:val="a1"/>
      </w:pPr>
      <w:bookmarkStart w:id="606"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06"/>
    </w:p>
    <w:p w14:paraId="219D5095" w14:textId="3B1D141E" w:rsidR="005C2328" w:rsidRPr="00BA04C6" w:rsidRDefault="005C2328" w:rsidP="005C2328">
      <w:pPr>
        <w:pStyle w:val="a3"/>
        <w:tabs>
          <w:tab w:val="clear" w:pos="5104"/>
          <w:tab w:val="num" w:pos="1844"/>
        </w:tabs>
        <w:ind w:left="1844"/>
      </w:pPr>
      <w:bookmarkStart w:id="607"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607"/>
    </w:p>
    <w:p w14:paraId="2B291908" w14:textId="7C860CAD"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6339A8">
        <w:t>10.3</w:t>
      </w:r>
      <w:r w:rsidR="000A26C1">
        <w:fldChar w:fldCharType="end"/>
      </w:r>
      <w:r w:rsidRPr="00BA04C6">
        <w:t>;</w:t>
      </w:r>
    </w:p>
    <w:p w14:paraId="55106F13" w14:textId="201A444A"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3F1EDEDA" w14:textId="6C490E66" w:rsidR="001D795F" w:rsidRPr="00CE41CA" w:rsidRDefault="005C2328" w:rsidP="00270AD0">
      <w:pPr>
        <w:pStyle w:val="a1"/>
      </w:pPr>
      <w:bookmarkStart w:id="608" w:name="_Ref515453340"/>
      <w:r w:rsidRPr="00BA04C6">
        <w:t xml:space="preserve">Решение Закупочной комиссии по </w:t>
      </w:r>
      <w:r w:rsidR="00EB5889">
        <w:t>результатам проведения квалификационного отбора</w:t>
      </w:r>
      <w:r w:rsidRPr="00BA04C6">
        <w:t xml:space="preserve"> </w:t>
      </w:r>
      <w:r w:rsidR="00076F0A">
        <w:t xml:space="preserve">Участников </w:t>
      </w:r>
      <w:r w:rsidR="00270AD0">
        <w:t xml:space="preserve">указывается в протоколе рассмотрения вторых частей заявок (пункт </w:t>
      </w:r>
      <w:r w:rsidR="00270AD0">
        <w:fldChar w:fldCharType="begin"/>
      </w:r>
      <w:r w:rsidR="00270AD0">
        <w:instrText xml:space="preserve"> REF _Ref531715058 \r \h </w:instrText>
      </w:r>
      <w:r w:rsidR="00270AD0">
        <w:fldChar w:fldCharType="separate"/>
      </w:r>
      <w:r w:rsidR="006339A8">
        <w:t>4.16.5</w:t>
      </w:r>
      <w:r w:rsidR="00270AD0">
        <w:fldChar w:fldCharType="end"/>
      </w:r>
      <w:r w:rsidR="00270AD0">
        <w:t>)</w:t>
      </w:r>
      <w:bookmarkEnd w:id="608"/>
      <w:r w:rsidR="00270AD0">
        <w:t>.</w:t>
      </w:r>
    </w:p>
    <w:p w14:paraId="000F896B" w14:textId="62EF7202" w:rsidR="00ED66C4" w:rsidRPr="00FE30D6" w:rsidRDefault="004F1FE7" w:rsidP="00C34252">
      <w:pPr>
        <w:pStyle w:val="20"/>
        <w:jc w:val="both"/>
        <w:rPr>
          <w:sz w:val="28"/>
          <w:szCs w:val="28"/>
        </w:rPr>
      </w:pPr>
      <w:bookmarkStart w:id="609" w:name="_Toc515555591"/>
      <w:bookmarkStart w:id="610" w:name="_Toc515625988"/>
      <w:bookmarkStart w:id="611" w:name="_Toc515630870"/>
      <w:bookmarkStart w:id="612" w:name="_Toc515631575"/>
      <w:bookmarkStart w:id="613" w:name="_Toc515555592"/>
      <w:bookmarkStart w:id="614" w:name="_Toc515625989"/>
      <w:bookmarkStart w:id="615" w:name="_Toc515630871"/>
      <w:bookmarkStart w:id="616" w:name="_Toc515631576"/>
      <w:bookmarkStart w:id="617" w:name="_Toc515555593"/>
      <w:bookmarkStart w:id="618" w:name="_Toc515625990"/>
      <w:bookmarkStart w:id="619" w:name="_Toc515630872"/>
      <w:bookmarkStart w:id="620" w:name="_Toc515631577"/>
      <w:bookmarkStart w:id="621" w:name="_Toc515555594"/>
      <w:bookmarkStart w:id="622" w:name="_Toc515625991"/>
      <w:bookmarkStart w:id="623" w:name="_Toc515630873"/>
      <w:bookmarkStart w:id="624" w:name="_Toc515631578"/>
      <w:bookmarkStart w:id="625" w:name="_Ref516112893"/>
      <w:bookmarkStart w:id="626" w:name="_Toc51078799"/>
      <w:bookmarkStart w:id="627" w:name="_Ref515556123"/>
      <w:bookmarkStart w:id="628" w:name="_Ref514705876"/>
      <w:bookmarkStart w:id="629" w:name="_Ref55304422"/>
      <w:bookmarkEnd w:id="559"/>
      <w:bookmarkEnd w:id="560"/>
      <w:bookmarkEnd w:id="561"/>
      <w:bookmarkEnd w:id="562"/>
      <w:bookmarkEnd w:id="563"/>
      <w:bookmarkEnd w:id="564"/>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r w:rsidRPr="00FE30D6">
        <w:rPr>
          <w:sz w:val="28"/>
        </w:rPr>
        <w:t>Открытие доступа к ценовым предложениям</w:t>
      </w:r>
      <w:r w:rsidR="00962BF3" w:rsidRPr="00FE30D6">
        <w:rPr>
          <w:sz w:val="28"/>
        </w:rPr>
        <w:t xml:space="preserve"> </w:t>
      </w:r>
      <w:r w:rsidR="00744128" w:rsidRPr="00FE30D6">
        <w:rPr>
          <w:sz w:val="28"/>
        </w:rPr>
        <w:t>(дополнительны</w:t>
      </w:r>
      <w:r w:rsidR="00097CC3" w:rsidRPr="00FE30D6">
        <w:rPr>
          <w:sz w:val="28"/>
        </w:rPr>
        <w:t>м</w:t>
      </w:r>
      <w:r w:rsidR="00744128" w:rsidRPr="00FE30D6">
        <w:rPr>
          <w:sz w:val="28"/>
        </w:rPr>
        <w:t xml:space="preserve"> ценовы</w:t>
      </w:r>
      <w:r w:rsidR="00097CC3" w:rsidRPr="00FE30D6">
        <w:rPr>
          <w:sz w:val="28"/>
        </w:rPr>
        <w:t>м</w:t>
      </w:r>
      <w:r w:rsidR="00744128" w:rsidRPr="00FE30D6">
        <w:rPr>
          <w:sz w:val="28"/>
        </w:rPr>
        <w:t xml:space="preserve"> предложени</w:t>
      </w:r>
      <w:r w:rsidR="00097CC3" w:rsidRPr="00FE30D6">
        <w:rPr>
          <w:sz w:val="28"/>
        </w:rPr>
        <w:t>ям</w:t>
      </w:r>
      <w:r w:rsidR="00744128" w:rsidRPr="00FE30D6">
        <w:rPr>
          <w:sz w:val="28"/>
        </w:rPr>
        <w:t>)</w:t>
      </w:r>
      <w:bookmarkEnd w:id="625"/>
      <w:bookmarkEnd w:id="626"/>
      <w:r w:rsidRPr="00FE30D6">
        <w:rPr>
          <w:sz w:val="28"/>
          <w:szCs w:val="28"/>
        </w:rPr>
        <w:t xml:space="preserve"> </w:t>
      </w:r>
    </w:p>
    <w:p w14:paraId="100E151E" w14:textId="409C07EE"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00A80316">
        <w:t xml:space="preserve"> (если переторжка не проводилась) / </w:t>
      </w:r>
      <w:r w:rsidR="00D9128C" w:rsidRPr="00D9128C">
        <w:t>дополнительных ценовых предложений</w:t>
      </w:r>
      <w:r w:rsidR="00A80316">
        <w:t xml:space="preserve"> (если проводилась</w:t>
      </w:r>
      <w:r w:rsidR="004A0F6B" w:rsidRPr="004A0F6B">
        <w:t xml:space="preserve"> </w:t>
      </w:r>
      <w:r w:rsidR="004A0F6B">
        <w:t>переторжка</w:t>
      </w:r>
      <w:r w:rsidR="00D9128C" w:rsidRPr="00D9128C">
        <w:t>)</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и </w:t>
      </w:r>
      <w:r w:rsidR="008D6B78" w:rsidRPr="00D9128C">
        <w:t>дополнительны</w:t>
      </w:r>
      <w:r w:rsidR="008D6B78">
        <w:t>е</w:t>
      </w:r>
      <w:r w:rsidR="008D6B78" w:rsidRPr="00D9128C">
        <w:t xml:space="preserve"> ценовы</w:t>
      </w:r>
      <w:r w:rsidR="008D6B78">
        <w:t>е</w:t>
      </w:r>
      <w:r w:rsidR="008D6B78" w:rsidRPr="00D9128C">
        <w:t xml:space="preserve"> предложени</w:t>
      </w:r>
      <w:r w:rsidR="008D6B78">
        <w:t xml:space="preserve">я </w:t>
      </w:r>
      <w:r w:rsidR="005B110A">
        <w:t>(</w:t>
      </w:r>
      <w:r w:rsidR="008D6B78">
        <w:t>если проводилась переторжка)</w:t>
      </w:r>
      <w:r w:rsidRPr="00CB5DB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205243">
        <w:t xml:space="preserve"> – если иное не предусмотрено функционалом ЭТП</w:t>
      </w:r>
      <w:r w:rsidR="00273070">
        <w:t>)</w:t>
      </w:r>
      <w:r w:rsidRPr="00CB5DBA">
        <w:t>.</w:t>
      </w:r>
    </w:p>
    <w:p w14:paraId="27B44106" w14:textId="272BA399" w:rsidR="00ED66C4" w:rsidRPr="008C3CD8" w:rsidRDefault="003D6302" w:rsidP="003D6302">
      <w:pPr>
        <w:pStyle w:val="a1"/>
      </w:pPr>
      <w:r w:rsidRPr="00CB5DBA">
        <w:lastRenderedPageBreak/>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rsidR="00A50550">
        <w:t xml:space="preserve">(дополнительным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24E015D2" w:rsidR="008C2111" w:rsidRPr="00F36D7E" w:rsidRDefault="00ED66C4" w:rsidP="00C34252">
      <w:pPr>
        <w:pStyle w:val="20"/>
        <w:jc w:val="both"/>
        <w:rPr>
          <w:b w:val="0"/>
          <w:sz w:val="28"/>
        </w:rPr>
      </w:pPr>
      <w:bookmarkStart w:id="630" w:name="_Ref516113569"/>
      <w:bookmarkStart w:id="631" w:name="_Ref516120049"/>
      <w:bookmarkStart w:id="632" w:name="_Toc51078800"/>
      <w:r w:rsidRPr="00F36D7E">
        <w:rPr>
          <w:sz w:val="28"/>
        </w:rPr>
        <w:t>Р</w:t>
      </w:r>
      <w:r w:rsidR="00E34690" w:rsidRPr="00F36D7E">
        <w:rPr>
          <w:sz w:val="28"/>
        </w:rPr>
        <w:t xml:space="preserve">ассмотрение </w:t>
      </w:r>
      <w:r w:rsidRPr="00F36D7E">
        <w:rPr>
          <w:sz w:val="28"/>
        </w:rPr>
        <w:t>ценовых предложений</w:t>
      </w:r>
      <w:r w:rsidR="00E34690" w:rsidRPr="00F36D7E">
        <w:rPr>
          <w:sz w:val="28"/>
        </w:rPr>
        <w:t xml:space="preserve"> </w:t>
      </w:r>
      <w:bookmarkEnd w:id="627"/>
      <w:r w:rsidRPr="00F36D7E">
        <w:rPr>
          <w:sz w:val="28"/>
        </w:rPr>
        <w:t>(дополнительны</w:t>
      </w:r>
      <w:r w:rsidR="00AD10DD" w:rsidRPr="00F36D7E">
        <w:rPr>
          <w:sz w:val="28"/>
        </w:rPr>
        <w:t>х</w:t>
      </w:r>
      <w:r w:rsidRPr="00F36D7E">
        <w:rPr>
          <w:sz w:val="28"/>
        </w:rPr>
        <w:t xml:space="preserve"> ценовы</w:t>
      </w:r>
      <w:r w:rsidR="00AD10DD" w:rsidRPr="00F36D7E">
        <w:rPr>
          <w:sz w:val="28"/>
        </w:rPr>
        <w:t>х</w:t>
      </w:r>
      <w:r w:rsidRPr="00F36D7E">
        <w:rPr>
          <w:sz w:val="28"/>
        </w:rPr>
        <w:t xml:space="preserve"> предложени</w:t>
      </w:r>
      <w:r w:rsidR="00AD10DD" w:rsidRPr="00F36D7E">
        <w:rPr>
          <w:sz w:val="28"/>
        </w:rPr>
        <w:t>й</w:t>
      </w:r>
      <w:r w:rsidRPr="00F36D7E">
        <w:rPr>
          <w:sz w:val="28"/>
        </w:rPr>
        <w:t>)</w:t>
      </w:r>
      <w:bookmarkEnd w:id="630"/>
      <w:bookmarkEnd w:id="631"/>
      <w:bookmarkEnd w:id="632"/>
    </w:p>
    <w:p w14:paraId="61BF4183" w14:textId="3C2DDA6F"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(дополнительных ценовых предложений) 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первых частей </w:t>
      </w:r>
      <w:r w:rsidR="007844C5" w:rsidRPr="00170504">
        <w:t xml:space="preserve">заявок (первых частей окончательных предложений </w:t>
      </w:r>
      <w:r w:rsidR="007844C5" w:rsidRPr="00443F58">
        <w:t>Участников)</w:t>
      </w:r>
      <w:r w:rsidR="004C61BB">
        <w:t>,</w:t>
      </w:r>
      <w:r w:rsidRPr="009F026B">
        <w:t xml:space="preserve"> 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6339A8">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6339A8" w:rsidRPr="006339A8">
        <w:t>ПРИЛОЖЕНИЕ № 5 – ОТБОРОЧНЫЕ КРИТЕРИИ РАССМОТРЕНИЯ ЗАЯВОК</w:t>
      </w:r>
      <w:r w:rsidRPr="009F026B">
        <w:fldChar w:fldCharType="end"/>
      </w:r>
      <w:r w:rsidRPr="009F026B">
        <w:t>).</w:t>
      </w:r>
    </w:p>
    <w:p w14:paraId="6FC7B92D" w14:textId="001D5625"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t xml:space="preserve">(дополнительных ценовых предложений)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12871417" w:rsidR="00E34690" w:rsidRPr="00BA04C6" w:rsidRDefault="00E34690" w:rsidP="00E34690">
      <w:pPr>
        <w:pStyle w:val="a1"/>
      </w:pPr>
      <w:bookmarkStart w:id="633"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t>(</w:t>
      </w:r>
      <w:r w:rsidR="005372EB">
        <w:t>дополнительных ценовых предложений</w:t>
      </w:r>
      <w:r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33"/>
    </w:p>
    <w:p w14:paraId="7C840F4B" w14:textId="659990AC"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rsidR="005372EB">
        <w:t>(дополнительного ценового предложения)</w:t>
      </w:r>
      <w:r>
        <w:t xml:space="preserve"> 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b"/>
        </w:rPr>
        <w:footnoteReference w:id="6"/>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16BE6070" w:rsidR="00E34690" w:rsidRPr="000347A9" w:rsidRDefault="00E34690" w:rsidP="00E34690">
      <w:pPr>
        <w:pStyle w:val="a1"/>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5372EB">
        <w:t>(дополнительных ценовых предложений</w:t>
      </w:r>
      <w:r w:rsidR="000347A9">
        <w:t xml:space="preserve">)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6339A8">
        <w:t>4.24.5</w:t>
      </w:r>
      <w:r w:rsidR="000347A9" w:rsidRPr="00590C8F">
        <w:fldChar w:fldCharType="end"/>
      </w:r>
      <w:r w:rsidRPr="000347A9">
        <w:t>).</w:t>
      </w:r>
    </w:p>
    <w:p w14:paraId="59D8A563" w14:textId="77777777" w:rsidR="0099477E" w:rsidRPr="003B58EB" w:rsidRDefault="0099477E" w:rsidP="0099477E">
      <w:pPr>
        <w:pStyle w:val="20"/>
        <w:rPr>
          <w:sz w:val="28"/>
        </w:rPr>
      </w:pPr>
      <w:bookmarkStart w:id="634" w:name="_Ref516112628"/>
      <w:bookmarkStart w:id="635" w:name="_Toc51078801"/>
      <w:bookmarkStart w:id="636" w:name="_Ref515702846"/>
      <w:bookmarkStart w:id="637" w:name="_Ref515702880"/>
      <w:r w:rsidRPr="003B58EB">
        <w:rPr>
          <w:sz w:val="28"/>
        </w:rPr>
        <w:t>Дополнительные запросы разъяснений заявок Участников</w:t>
      </w:r>
      <w:bookmarkEnd w:id="634"/>
      <w:bookmarkEnd w:id="635"/>
    </w:p>
    <w:p w14:paraId="674DB6D5" w14:textId="5DEF8A8F" w:rsidR="0099477E" w:rsidRPr="008C0DD3" w:rsidRDefault="0099477E" w:rsidP="0099477E">
      <w:pPr>
        <w:pStyle w:val="a1"/>
        <w:rPr>
          <w:snapToGrid/>
        </w:rPr>
      </w:pPr>
      <w:bookmarkStart w:id="638" w:name="_Ref481099943"/>
      <w:bookmarkStart w:id="639"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 xml:space="preserve">вторых частей, в том числе </w:t>
      </w:r>
      <w:r>
        <w:t>проведения квалификационного отбора</w:t>
      </w:r>
      <w:r w:rsidR="00755AEB">
        <w:t xml:space="preserve">, рассмотрения ценовых предложений </w:t>
      </w:r>
      <w:r w:rsidR="00755AEB">
        <w:lastRenderedPageBreak/>
        <w:t>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38"/>
      <w:bookmarkEnd w:id="639"/>
    </w:p>
    <w:p w14:paraId="2B6BEA7D" w14:textId="77777777" w:rsidR="0099477E" w:rsidRPr="008C0DD3" w:rsidRDefault="0099477E" w:rsidP="0099477E">
      <w:pPr>
        <w:pStyle w:val="a2"/>
        <w:numPr>
          <w:ilvl w:val="3"/>
          <w:numId w:val="4"/>
        </w:numPr>
        <w:tabs>
          <w:tab w:val="left" w:pos="1134"/>
        </w:tabs>
      </w:pPr>
      <w:bookmarkStart w:id="640"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40"/>
    </w:p>
    <w:p w14:paraId="660F8078" w14:textId="77777777"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2"/>
        <w:numPr>
          <w:ilvl w:val="3"/>
          <w:numId w:val="4"/>
        </w:numPr>
        <w:tabs>
          <w:tab w:val="left" w:pos="1134"/>
        </w:tabs>
        <w:rPr>
          <w:iCs/>
        </w:rPr>
      </w:pPr>
      <w:bookmarkStart w:id="641" w:name="_Ref456690033"/>
      <w:bookmarkStart w:id="642" w:name="_Ref442966298"/>
      <w:bookmarkEnd w:id="641"/>
      <w:bookmarkEnd w:id="642"/>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7C2C2005" w:rsidR="0099477E" w:rsidRPr="008C0DD3" w:rsidRDefault="0099477E" w:rsidP="00E67BDD">
      <w:pPr>
        <w:pStyle w:val="a1"/>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302E3E3B"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4F34F196" w14:textId="26B3C39E"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6339A8">
        <w:t>4.20.1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6339A8">
        <w:t>4.13.5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6339A8">
        <w:t>4.16.4</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6339A8">
        <w:t>4.17.4</w:t>
      </w:r>
      <w:r>
        <w:fldChar w:fldCharType="end"/>
      </w:r>
      <w:r>
        <w:t xml:space="preserve"> / </w:t>
      </w:r>
      <w:r w:rsidR="00D53C71">
        <w:fldChar w:fldCharType="begin"/>
      </w:r>
      <w:r w:rsidR="00D53C71">
        <w:instrText xml:space="preserve"> REF _Ref516121205 \r \h </w:instrText>
      </w:r>
      <w:r w:rsidR="00D53C71">
        <w:fldChar w:fldCharType="separate"/>
      </w:r>
      <w:r w:rsidR="006339A8">
        <w:t>4.19.3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6339A8">
        <w:t>4.20.1</w:t>
      </w:r>
      <w:r w:rsidRPr="008C0DD3">
        <w:fldChar w:fldCharType="end"/>
      </w:r>
      <w:r w:rsidRPr="008C0DD3">
        <w:t>.</w:t>
      </w:r>
    </w:p>
    <w:p w14:paraId="3D24EEBE" w14:textId="26BF5F5B" w:rsidR="0099477E" w:rsidRDefault="0099477E" w:rsidP="00181D3C">
      <w:pPr>
        <w:pStyle w:val="a1"/>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06672E7B" w:rsidR="0099477E" w:rsidRPr="008C0DD3" w:rsidRDefault="0099477E" w:rsidP="0099477E">
      <w:pPr>
        <w:pStyle w:val="a1"/>
      </w:pPr>
      <w:r w:rsidRPr="00BA04C6">
        <w:lastRenderedPageBreak/>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6339A8">
        <w:t>4.13.5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6339A8">
        <w:t>4.16.4</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6339A8">
        <w:t>4.17.4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6339A8">
        <w:t>4.19.3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0"/>
        <w:jc w:val="both"/>
        <w:rPr>
          <w:sz w:val="28"/>
        </w:rPr>
      </w:pPr>
      <w:bookmarkStart w:id="643" w:name="_Ref516106654"/>
      <w:bookmarkStart w:id="644" w:name="_Toc51078802"/>
      <w:r w:rsidRPr="00496908">
        <w:rPr>
          <w:sz w:val="28"/>
        </w:rPr>
        <w:t>Оценка и сопоставление заявок</w:t>
      </w:r>
      <w:bookmarkEnd w:id="636"/>
      <w:bookmarkEnd w:id="637"/>
      <w:bookmarkEnd w:id="643"/>
      <w:bookmarkEnd w:id="644"/>
    </w:p>
    <w:p w14:paraId="0AE7A21A" w14:textId="1732B45B"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частей заявок (первых частей окончат</w:t>
      </w:r>
      <w:r w:rsidR="00E72731">
        <w:t>ельных предложений Участников</w:t>
      </w:r>
      <w:r w:rsidR="00ED7985">
        <w:t xml:space="preserve"> – в случае проведения обсуждени</w:t>
      </w:r>
      <w:r w:rsidR="00C30780">
        <w:t>я</w:t>
      </w:r>
      <w:r w:rsidR="00ED7985">
        <w:t>, предусмотренн</w:t>
      </w:r>
      <w:r w:rsidR="00C30780">
        <w:t>ого</w:t>
      </w:r>
      <w:r w:rsidR="00ED7985">
        <w:t xml:space="preserve"> пункт</w:t>
      </w:r>
      <w:r w:rsidR="00C30780">
        <w:t>ом</w:t>
      </w:r>
      <w:r w:rsidR="00ED7985">
        <w:t xml:space="preserve"> </w:t>
      </w:r>
      <w:r w:rsidR="00ED7985" w:rsidRPr="00D7486C">
        <w:fldChar w:fldCharType="begin"/>
      </w:r>
      <w:r w:rsidR="00ED7985" w:rsidRPr="00D7486C">
        <w:instrText xml:space="preserve"> REF _Ref515290748 \r \h  \* MERGEFORMAT </w:instrText>
      </w:r>
      <w:r w:rsidR="00ED7985" w:rsidRPr="00D7486C">
        <w:fldChar w:fldCharType="separate"/>
      </w:r>
      <w:r w:rsidR="006339A8">
        <w:t>1.2.18</w:t>
      </w:r>
      <w:r w:rsidR="00ED7985" w:rsidRPr="00D7486C">
        <w:fldChar w:fldCharType="end"/>
      </w:r>
      <w:r w:rsidR="00C30780">
        <w:t xml:space="preserve"> или</w:t>
      </w:r>
      <w:r w:rsidR="00ED7985" w:rsidRPr="00D7486C">
        <w:t xml:space="preserve"> </w:t>
      </w:r>
      <w:r w:rsidR="00ED7985" w:rsidRPr="00D7486C">
        <w:fldChar w:fldCharType="begin"/>
      </w:r>
      <w:r w:rsidR="00ED7985" w:rsidRPr="00D7486C">
        <w:instrText xml:space="preserve"> REF _Ref249859545 \r \h  \* MERGEFORMAT </w:instrText>
      </w:r>
      <w:r w:rsidR="00ED7985" w:rsidRPr="00D7486C">
        <w:fldChar w:fldCharType="separate"/>
      </w:r>
      <w:r w:rsidR="006339A8">
        <w:t>1.2.19</w:t>
      </w:r>
      <w:r w:rsidR="00ED7985" w:rsidRPr="00D7486C">
        <w:fldChar w:fldCharType="end"/>
      </w:r>
      <w:r w:rsidR="00E72731">
        <w:t xml:space="preserve">) </w:t>
      </w:r>
      <w:r w:rsidR="00860EDE">
        <w:t>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результатам рассмотрения ценовых предложений Участников</w:t>
      </w:r>
      <w:r w:rsidR="00D15B11">
        <w:t xml:space="preserve"> (дополнительных ценовых предложений – если проводилась переторжка)</w:t>
      </w:r>
      <w:r w:rsidR="00D93FC0">
        <w:t xml:space="preserve">, </w:t>
      </w:r>
      <w:r w:rsidRPr="00E72731">
        <w:t xml:space="preserve">осуществляется в соответствии с критериями и порядком оценки, установленными в разделе </w:t>
      </w:r>
      <w:r w:rsidRPr="00E72731">
        <w:fldChar w:fldCharType="begin"/>
      </w:r>
      <w:r w:rsidRPr="00E72731">
        <w:instrText xml:space="preserve"> REF _Ref384118605 \r \h  \* MERGEFORMAT </w:instrText>
      </w:r>
      <w:r w:rsidRPr="00E72731">
        <w:fldChar w:fldCharType="separate"/>
      </w:r>
      <w:r w:rsidR="006339A8">
        <w:t>13</w:t>
      </w:r>
      <w:r w:rsidRPr="00E72731">
        <w:fldChar w:fldCharType="end"/>
      </w:r>
      <w:r w:rsidRPr="00E72731">
        <w:t xml:space="preserve"> (</w:t>
      </w:r>
      <w:r w:rsidRPr="00E72731">
        <w:fldChar w:fldCharType="begin"/>
      </w:r>
      <w:r w:rsidRPr="00E72731">
        <w:instrText xml:space="preserve"> REF _Ref384118605 \h  \* MERGEFORMAT </w:instrText>
      </w:r>
      <w:r w:rsidRPr="00E72731">
        <w:fldChar w:fldCharType="separate"/>
      </w:r>
      <w:r w:rsidR="006339A8" w:rsidRPr="006339A8">
        <w:t>ПРИЛОЖЕНИЕ № 6 - ПОРЯДОК И КРИТЕРИИ ОЦЕНКИ И</w:t>
      </w:r>
      <w:r w:rsidR="006339A8" w:rsidRPr="00C8652A">
        <w:rPr>
          <w:sz w:val="28"/>
          <w:szCs w:val="28"/>
        </w:rPr>
        <w:t xml:space="preserve"> СОПОСТАВЛЕНИЯ ЗАЯВОК</w:t>
      </w:r>
      <w:r w:rsidRPr="00E72731">
        <w:fldChar w:fldCharType="end"/>
      </w:r>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14:paraId="73426488" w14:textId="7BE8399A"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5517B23C" w14:textId="4626DB5F" w:rsidR="008C2111" w:rsidRDefault="008C2111" w:rsidP="008C2111">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C30780" w:rsidRPr="00D7486C">
        <w:fldChar w:fldCharType="begin"/>
      </w:r>
      <w:r w:rsidR="00C30780" w:rsidRPr="00D7486C">
        <w:instrText xml:space="preserve"> REF _Ref515290748 \r \h  \* MERGEFORMAT </w:instrText>
      </w:r>
      <w:r w:rsidR="00C30780" w:rsidRPr="00D7486C">
        <w:fldChar w:fldCharType="separate"/>
      </w:r>
      <w:r w:rsidR="006339A8">
        <w:t>1.2.18</w:t>
      </w:r>
      <w:r w:rsidR="00C30780" w:rsidRPr="00D7486C">
        <w:fldChar w:fldCharType="end"/>
      </w:r>
      <w:r w:rsidR="00C30780">
        <w:t xml:space="preserve"> или</w:t>
      </w:r>
      <w:r w:rsidR="00C30780" w:rsidRPr="00D7486C">
        <w:t xml:space="preserve"> </w:t>
      </w:r>
      <w:r w:rsidR="00C30780" w:rsidRPr="00D7486C">
        <w:fldChar w:fldCharType="begin"/>
      </w:r>
      <w:r w:rsidR="00C30780" w:rsidRPr="00D7486C">
        <w:instrText xml:space="preserve"> REF _Ref249859545 \r \h  \* MERGEFORMAT </w:instrText>
      </w:r>
      <w:r w:rsidR="00C30780" w:rsidRPr="00D7486C">
        <w:fldChar w:fldCharType="separate"/>
      </w:r>
      <w:r w:rsidR="006339A8">
        <w:t>1.2.19</w:t>
      </w:r>
      <w:r w:rsidR="00C30780" w:rsidRPr="00D7486C">
        <w:fldChar w:fldCharType="end"/>
      </w:r>
      <w:r w:rsidRPr="008C0DD3">
        <w:t>).</w:t>
      </w:r>
    </w:p>
    <w:p w14:paraId="091D9951" w14:textId="25461E43" w:rsidR="008C2111"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6339A8">
        <w:t>4.22</w:t>
      </w:r>
      <w:r w:rsidR="008C2111" w:rsidRPr="008C0DD3">
        <w:fldChar w:fldCharType="end"/>
      </w:r>
      <w:r w:rsidR="008C2111" w:rsidRPr="008C0DD3">
        <w:t>.</w:t>
      </w:r>
    </w:p>
    <w:p w14:paraId="5755CF5A" w14:textId="7E04095F" w:rsidR="004B39C5" w:rsidRPr="008C0DD3" w:rsidRDefault="004B39C5" w:rsidP="008C2111">
      <w:pPr>
        <w:pStyle w:val="a1"/>
      </w:pPr>
      <w:r w:rsidRPr="004B39C5">
        <w:t xml:space="preserve">В случае если в закупке, согласно пункту </w:t>
      </w:r>
      <w:r>
        <w:fldChar w:fldCharType="begin"/>
      </w:r>
      <w:r>
        <w:instrText xml:space="preserve"> REF _Ref30947773 \r \h </w:instrText>
      </w:r>
      <w:r>
        <w:fldChar w:fldCharType="separate"/>
      </w:r>
      <w:r w:rsidR="006339A8">
        <w:t>1.2.26</w:t>
      </w:r>
      <w:r>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45" w:name="_Hlk30947236"/>
      <w:r w:rsidRPr="004B39C5">
        <w:t xml:space="preserve">в порядке, предусмотренном подразделом </w:t>
      </w:r>
      <w:r w:rsidRPr="004B39C5">
        <w:fldChar w:fldCharType="begin"/>
      </w:r>
      <w:r w:rsidRPr="004B39C5">
        <w:instrText xml:space="preserve"> REF _Ref26831702 \r \h </w:instrText>
      </w:r>
      <w:r w:rsidRPr="004B39C5">
        <w:fldChar w:fldCharType="separate"/>
      </w:r>
      <w:r w:rsidR="006339A8">
        <w:t>4.23</w:t>
      </w:r>
      <w:r w:rsidRPr="004B39C5">
        <w:fldChar w:fldCharType="end"/>
      </w:r>
      <w:r w:rsidRPr="004B39C5">
        <w:t>.</w:t>
      </w:r>
      <w:bookmarkEnd w:id="645"/>
    </w:p>
    <w:p w14:paraId="3E255AE2" w14:textId="2472FB53" w:rsidR="00D643EB" w:rsidRPr="00177E17" w:rsidRDefault="007279EC">
      <w:pPr>
        <w:pStyle w:val="20"/>
        <w:rPr>
          <w:sz w:val="28"/>
        </w:rPr>
      </w:pPr>
      <w:bookmarkStart w:id="646" w:name="_Toc515555611"/>
      <w:bookmarkStart w:id="647" w:name="_Toc515626008"/>
      <w:bookmarkStart w:id="648" w:name="_Toc515630890"/>
      <w:bookmarkStart w:id="649" w:name="_Toc515631595"/>
      <w:bookmarkStart w:id="650" w:name="_Toc515555612"/>
      <w:bookmarkStart w:id="651" w:name="_Toc515626009"/>
      <w:bookmarkStart w:id="652" w:name="_Toc515630891"/>
      <w:bookmarkStart w:id="653" w:name="_Toc515631596"/>
      <w:bookmarkStart w:id="654" w:name="_Toc515555613"/>
      <w:bookmarkStart w:id="655" w:name="_Toc515626010"/>
      <w:bookmarkStart w:id="656" w:name="_Toc515630892"/>
      <w:bookmarkStart w:id="657" w:name="_Toc515631597"/>
      <w:bookmarkStart w:id="658" w:name="_Toc515555614"/>
      <w:bookmarkStart w:id="659" w:name="_Toc515626011"/>
      <w:bookmarkStart w:id="660" w:name="_Toc515630893"/>
      <w:bookmarkStart w:id="661" w:name="_Toc515631598"/>
      <w:bookmarkStart w:id="662" w:name="_Toc515555615"/>
      <w:bookmarkStart w:id="663" w:name="_Toc515626012"/>
      <w:bookmarkStart w:id="664" w:name="_Toc515630894"/>
      <w:bookmarkStart w:id="665" w:name="_Toc515631599"/>
      <w:bookmarkStart w:id="666" w:name="_Toc515555616"/>
      <w:bookmarkStart w:id="667" w:name="_Toc515626013"/>
      <w:bookmarkStart w:id="668" w:name="_Toc515630895"/>
      <w:bookmarkStart w:id="669" w:name="_Toc515631600"/>
      <w:bookmarkStart w:id="670" w:name="_Toc515555617"/>
      <w:bookmarkStart w:id="671" w:name="_Toc515626014"/>
      <w:bookmarkStart w:id="672" w:name="_Toc515630896"/>
      <w:bookmarkStart w:id="673" w:name="_Toc515631601"/>
      <w:bookmarkStart w:id="674" w:name="_Toc515555618"/>
      <w:bookmarkStart w:id="675" w:name="_Toc515626015"/>
      <w:bookmarkStart w:id="676" w:name="_Toc515630897"/>
      <w:bookmarkStart w:id="677" w:name="_Toc515631602"/>
      <w:bookmarkStart w:id="678" w:name="_Toc515555619"/>
      <w:bookmarkStart w:id="679" w:name="_Toc515626016"/>
      <w:bookmarkStart w:id="680" w:name="_Toc515630898"/>
      <w:bookmarkStart w:id="681" w:name="_Toc515631603"/>
      <w:bookmarkStart w:id="682" w:name="_Toc515555620"/>
      <w:bookmarkStart w:id="683" w:name="_Toc515626017"/>
      <w:bookmarkStart w:id="684" w:name="_Toc515630899"/>
      <w:bookmarkStart w:id="685" w:name="_Toc515631604"/>
      <w:bookmarkStart w:id="686" w:name="_Toc515555621"/>
      <w:bookmarkStart w:id="687" w:name="_Toc515626018"/>
      <w:bookmarkStart w:id="688" w:name="_Toc515630900"/>
      <w:bookmarkStart w:id="689" w:name="_Toc515631605"/>
      <w:bookmarkStart w:id="690" w:name="_Toc515555622"/>
      <w:bookmarkStart w:id="691" w:name="_Toc515626019"/>
      <w:bookmarkStart w:id="692" w:name="_Toc515630901"/>
      <w:bookmarkStart w:id="693" w:name="_Toc515631606"/>
      <w:bookmarkStart w:id="694" w:name="_Toc515555623"/>
      <w:bookmarkStart w:id="695" w:name="_Toc515626020"/>
      <w:bookmarkStart w:id="696" w:name="_Toc515630902"/>
      <w:bookmarkStart w:id="697" w:name="_Toc515631607"/>
      <w:bookmarkStart w:id="698" w:name="_Toc515555624"/>
      <w:bookmarkStart w:id="699" w:name="_Toc515626021"/>
      <w:bookmarkStart w:id="700" w:name="_Toc515630903"/>
      <w:bookmarkStart w:id="701" w:name="_Toc515631608"/>
      <w:bookmarkStart w:id="702" w:name="_Toc515555625"/>
      <w:bookmarkStart w:id="703" w:name="_Toc515626022"/>
      <w:bookmarkStart w:id="704" w:name="_Toc515630904"/>
      <w:bookmarkStart w:id="705" w:name="_Toc515631609"/>
      <w:bookmarkStart w:id="706" w:name="_Toc515555626"/>
      <w:bookmarkStart w:id="707" w:name="_Toc515626023"/>
      <w:bookmarkStart w:id="708" w:name="_Toc515630905"/>
      <w:bookmarkStart w:id="709" w:name="_Toc515631610"/>
      <w:bookmarkStart w:id="710" w:name="_Toc515555627"/>
      <w:bookmarkStart w:id="711" w:name="_Toc515626024"/>
      <w:bookmarkStart w:id="712" w:name="_Toc515630906"/>
      <w:bookmarkStart w:id="713" w:name="_Toc515631611"/>
      <w:bookmarkStart w:id="714" w:name="_Toc515555628"/>
      <w:bookmarkStart w:id="715" w:name="_Toc515626025"/>
      <w:bookmarkStart w:id="716" w:name="_Toc515630907"/>
      <w:bookmarkStart w:id="717" w:name="_Toc515631612"/>
      <w:bookmarkStart w:id="718" w:name="_Toc515555629"/>
      <w:bookmarkStart w:id="719" w:name="_Toc515626026"/>
      <w:bookmarkStart w:id="720" w:name="_Toc515630908"/>
      <w:bookmarkStart w:id="721" w:name="_Toc515631613"/>
      <w:bookmarkStart w:id="722" w:name="_Toc515555630"/>
      <w:bookmarkStart w:id="723" w:name="_Toc515626027"/>
      <w:bookmarkStart w:id="724" w:name="_Toc515630909"/>
      <w:bookmarkStart w:id="725" w:name="_Toc515631614"/>
      <w:bookmarkStart w:id="726" w:name="_Toc515555631"/>
      <w:bookmarkStart w:id="727" w:name="_Toc515626028"/>
      <w:bookmarkStart w:id="728" w:name="_Toc515630910"/>
      <w:bookmarkStart w:id="729" w:name="_Toc515631615"/>
      <w:bookmarkStart w:id="730" w:name="_Toc515555632"/>
      <w:bookmarkStart w:id="731" w:name="_Toc515626029"/>
      <w:bookmarkStart w:id="732" w:name="_Toc515630911"/>
      <w:bookmarkStart w:id="733" w:name="_Toc515631616"/>
      <w:bookmarkStart w:id="734" w:name="_Toc515555633"/>
      <w:bookmarkStart w:id="735" w:name="_Toc515626030"/>
      <w:bookmarkStart w:id="736" w:name="_Toc515630912"/>
      <w:bookmarkStart w:id="737" w:name="_Toc515631617"/>
      <w:bookmarkStart w:id="738" w:name="_Toc515555634"/>
      <w:bookmarkStart w:id="739" w:name="_Toc515626031"/>
      <w:bookmarkStart w:id="740" w:name="_Toc515630913"/>
      <w:bookmarkStart w:id="741" w:name="_Toc515631618"/>
      <w:bookmarkStart w:id="742" w:name="_Toc515555635"/>
      <w:bookmarkStart w:id="743" w:name="_Toc515626032"/>
      <w:bookmarkStart w:id="744" w:name="_Toc515630914"/>
      <w:bookmarkStart w:id="745" w:name="_Toc515631619"/>
      <w:bookmarkStart w:id="746" w:name="_Toc515555636"/>
      <w:bookmarkStart w:id="747" w:name="_Toc515626033"/>
      <w:bookmarkStart w:id="748" w:name="_Toc515630915"/>
      <w:bookmarkStart w:id="749" w:name="_Toc515631620"/>
      <w:bookmarkStart w:id="750" w:name="_Toc515555637"/>
      <w:bookmarkStart w:id="751" w:name="_Toc515626034"/>
      <w:bookmarkStart w:id="752" w:name="_Toc515630916"/>
      <w:bookmarkStart w:id="753" w:name="_Toc515631621"/>
      <w:bookmarkStart w:id="754" w:name="_Toc515555638"/>
      <w:bookmarkStart w:id="755" w:name="_Toc515626035"/>
      <w:bookmarkStart w:id="756" w:name="_Toc515630917"/>
      <w:bookmarkStart w:id="757" w:name="_Toc515631622"/>
      <w:bookmarkStart w:id="758" w:name="_Toc515555639"/>
      <w:bookmarkStart w:id="759" w:name="_Toc515626036"/>
      <w:bookmarkStart w:id="760" w:name="_Toc515630918"/>
      <w:bookmarkStart w:id="761" w:name="_Toc515631623"/>
      <w:bookmarkStart w:id="762" w:name="_Toc515555640"/>
      <w:bookmarkStart w:id="763" w:name="_Toc515626037"/>
      <w:bookmarkStart w:id="764" w:name="_Toc515630919"/>
      <w:bookmarkStart w:id="765" w:name="_Toc515631624"/>
      <w:bookmarkStart w:id="766" w:name="_Toc515555641"/>
      <w:bookmarkStart w:id="767" w:name="_Toc515626038"/>
      <w:bookmarkStart w:id="768" w:name="_Toc515630920"/>
      <w:bookmarkStart w:id="769" w:name="_Toc515631625"/>
      <w:bookmarkStart w:id="770" w:name="_Toc515555642"/>
      <w:bookmarkStart w:id="771" w:name="_Toc515626039"/>
      <w:bookmarkStart w:id="772" w:name="_Toc515630921"/>
      <w:bookmarkStart w:id="773" w:name="_Toc515631626"/>
      <w:bookmarkStart w:id="774" w:name="_Toc515555643"/>
      <w:bookmarkStart w:id="775" w:name="_Toc515626040"/>
      <w:bookmarkStart w:id="776" w:name="_Toc515630922"/>
      <w:bookmarkStart w:id="777" w:name="_Toc515631627"/>
      <w:bookmarkStart w:id="778" w:name="_Toc515555644"/>
      <w:bookmarkStart w:id="779" w:name="_Toc515626041"/>
      <w:bookmarkStart w:id="780" w:name="_Toc515630923"/>
      <w:bookmarkStart w:id="781" w:name="_Toc515631628"/>
      <w:bookmarkStart w:id="782" w:name="_Toc515555645"/>
      <w:bookmarkStart w:id="783" w:name="_Toc515626042"/>
      <w:bookmarkStart w:id="784" w:name="_Toc515630924"/>
      <w:bookmarkStart w:id="785" w:name="_Toc515631629"/>
      <w:bookmarkStart w:id="786" w:name="_Toc515555646"/>
      <w:bookmarkStart w:id="787" w:name="_Toc515626043"/>
      <w:bookmarkStart w:id="788" w:name="_Toc515630925"/>
      <w:bookmarkStart w:id="789" w:name="_Toc515631630"/>
      <w:bookmarkStart w:id="790" w:name="_Toc515555647"/>
      <w:bookmarkStart w:id="791" w:name="_Toc515626044"/>
      <w:bookmarkStart w:id="792" w:name="_Toc515630926"/>
      <w:bookmarkStart w:id="793" w:name="_Toc515631631"/>
      <w:bookmarkStart w:id="794" w:name="_Toc515555648"/>
      <w:bookmarkStart w:id="795" w:name="_Toc515626045"/>
      <w:bookmarkStart w:id="796" w:name="_Toc515630927"/>
      <w:bookmarkStart w:id="797" w:name="_Toc515631632"/>
      <w:bookmarkStart w:id="798" w:name="_Toc515555649"/>
      <w:bookmarkStart w:id="799" w:name="_Toc515626046"/>
      <w:bookmarkStart w:id="800" w:name="_Toc515630928"/>
      <w:bookmarkStart w:id="801" w:name="_Toc515631633"/>
      <w:bookmarkStart w:id="802" w:name="_Toc515555650"/>
      <w:bookmarkStart w:id="803" w:name="_Toc515626047"/>
      <w:bookmarkStart w:id="804" w:name="_Toc515630929"/>
      <w:bookmarkStart w:id="805" w:name="_Toc515631634"/>
      <w:bookmarkStart w:id="806" w:name="_Toc515555651"/>
      <w:bookmarkStart w:id="807" w:name="_Toc515626048"/>
      <w:bookmarkStart w:id="808" w:name="_Toc515630930"/>
      <w:bookmarkStart w:id="809" w:name="_Toc515631635"/>
      <w:bookmarkStart w:id="810" w:name="_Toc515555652"/>
      <w:bookmarkStart w:id="811" w:name="_Toc515626049"/>
      <w:bookmarkStart w:id="812" w:name="_Toc515630931"/>
      <w:bookmarkStart w:id="813" w:name="_Toc515631636"/>
      <w:bookmarkStart w:id="814" w:name="_Ref468097559"/>
      <w:bookmarkStart w:id="815" w:name="_Ref500427197"/>
      <w:bookmarkStart w:id="816" w:name="_Toc51078803"/>
      <w:bookmarkStart w:id="817" w:name="_Ref324337584"/>
      <w:bookmarkEnd w:id="628"/>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r>
        <w:rPr>
          <w:sz w:val="28"/>
        </w:rPr>
        <w:t>П</w:t>
      </w:r>
      <w:r w:rsidR="00D643EB" w:rsidRPr="00177E17">
        <w:rPr>
          <w:sz w:val="28"/>
        </w:rPr>
        <w:t>рименени</w:t>
      </w:r>
      <w:r>
        <w:rPr>
          <w:sz w:val="28"/>
        </w:rPr>
        <w:t>е</w:t>
      </w:r>
      <w:r w:rsidR="00D643EB" w:rsidRPr="00177E17">
        <w:rPr>
          <w:sz w:val="28"/>
        </w:rPr>
        <w:t xml:space="preserve"> приоритета</w:t>
      </w:r>
      <w:bookmarkEnd w:id="814"/>
      <w:r w:rsidR="008025E3" w:rsidRPr="00177E17">
        <w:rPr>
          <w:sz w:val="28"/>
        </w:rPr>
        <w:t xml:space="preserve"> </w:t>
      </w:r>
      <w:r w:rsidR="00126A94" w:rsidRPr="00177E17">
        <w:rPr>
          <w:sz w:val="28"/>
        </w:rPr>
        <w:t>в соответствии с ПП 925</w:t>
      </w:r>
      <w:bookmarkEnd w:id="815"/>
      <w:bookmarkEnd w:id="816"/>
    </w:p>
    <w:p w14:paraId="34EEB3A9" w14:textId="1FF3702E"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 xml:space="preserve">оказании услуг </w:t>
      </w:r>
      <w:r w:rsidR="00EC2A4D" w:rsidRPr="00BA04C6">
        <w:lastRenderedPageBreak/>
        <w:t>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 – на 30% (тридцать процентов)</w:t>
      </w:r>
      <w:r w:rsidR="007279EC" w:rsidRPr="007279EC">
        <w:rPr>
          <w:vertAlign w:val="superscript"/>
        </w:rPr>
        <w:footnoteReference w:id="8"/>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6339A8">
        <w:t>4.22.6</w:t>
      </w:r>
      <w:r w:rsidR="002E156C" w:rsidRPr="008C0DD3">
        <w:fldChar w:fldCharType="end"/>
      </w:r>
      <w:r w:rsidRPr="008C0DD3">
        <w:t>.</w:t>
      </w:r>
    </w:p>
    <w:p w14:paraId="72001017" w14:textId="7D323A6C"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14:paraId="4BEEA379" w14:textId="3219DFF0" w:rsidR="00EA18D8" w:rsidRPr="00BA04C6" w:rsidRDefault="00271871">
      <w:pPr>
        <w:pStyle w:val="a1"/>
      </w:pPr>
      <w:bookmarkStart w:id="818"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6339A8">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18"/>
      <w:r w:rsidRPr="00BA04C6">
        <w:t xml:space="preserve"> </w:t>
      </w:r>
      <w:bookmarkStart w:id="819" w:name="_Ref468094366"/>
    </w:p>
    <w:p w14:paraId="395EFF71" w14:textId="008A5653" w:rsidR="00095FF8" w:rsidRPr="00BA04C6" w:rsidRDefault="00345817" w:rsidP="008C0DD3">
      <w:pPr>
        <w:pStyle w:val="a1"/>
      </w:pPr>
      <w:bookmarkStart w:id="820" w:name="_Ref515702722"/>
      <w:bookmarkEnd w:id="819"/>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Заказчик:</w:t>
      </w:r>
      <w:bookmarkEnd w:id="820"/>
    </w:p>
    <w:p w14:paraId="0C7A5351" w14:textId="4687D0C8"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00412B73"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lastRenderedPageBreak/>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61A63809"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6A206AE7" w:rsidR="00095FF8" w:rsidRPr="00BA04C6" w:rsidRDefault="00095FF8" w:rsidP="008C0DD3">
      <w:pPr>
        <w:pStyle w:val="a1"/>
      </w:pPr>
      <w:bookmarkStart w:id="821" w:name="_Ref500348754"/>
      <w:r w:rsidRPr="00BA04C6">
        <w:t xml:space="preserve">Приоритет не </w:t>
      </w:r>
      <w:r w:rsidR="007279EC" w:rsidRPr="007279EC">
        <w:t xml:space="preserve">применяется </w:t>
      </w:r>
      <w:r w:rsidRPr="00BA04C6">
        <w:t>в случаях, если:</w:t>
      </w:r>
      <w:bookmarkEnd w:id="821"/>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354683F9"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7279EC">
        <w:fldChar w:fldCharType="begin"/>
      </w:r>
      <w:r w:rsidR="007279EC">
        <w:instrText xml:space="preserve"> REF _Ref30948705 \r \h </w:instrText>
      </w:r>
      <w:r w:rsidR="007279EC">
        <w:fldChar w:fldCharType="separate"/>
      </w:r>
      <w:r w:rsidR="006339A8">
        <w:t>4.22.7</w:t>
      </w:r>
      <w:r w:rsidR="007279EC">
        <w:fldChar w:fldCharType="end"/>
      </w:r>
      <w:r w:rsidR="007279EC" w:rsidRPr="007279EC">
        <w:t>) составляет менее 50%</w:t>
      </w:r>
      <w:r w:rsidRPr="00BA04C6">
        <w:t>;</w:t>
      </w:r>
    </w:p>
    <w:p w14:paraId="794E9120" w14:textId="0D6AE040"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7279EC">
        <w:fldChar w:fldCharType="begin"/>
      </w:r>
      <w:r w:rsidR="007279EC">
        <w:instrText xml:space="preserve"> REF _Ref30948705 \r \h </w:instrText>
      </w:r>
      <w:r w:rsidR="007279EC">
        <w:fldChar w:fldCharType="separate"/>
      </w:r>
      <w:r w:rsidR="006339A8">
        <w:t>4.22.7</w:t>
      </w:r>
      <w:r w:rsidR="007279EC">
        <w:fldChar w:fldCharType="end"/>
      </w:r>
      <w:r w:rsidR="007279EC" w:rsidRPr="007279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3205DE90" w:rsidR="00E61B77" w:rsidRPr="00BA04C6" w:rsidRDefault="007279EC" w:rsidP="008C0DD3">
      <w:pPr>
        <w:pStyle w:val="a3"/>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72EC5120" w:rsidR="00D643EB" w:rsidRDefault="00095FF8" w:rsidP="008C0DD3">
      <w:pPr>
        <w:pStyle w:val="a1"/>
      </w:pPr>
      <w:bookmarkStart w:id="822"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6339A8">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6339A8" w:rsidRPr="006339A8">
        <w:t xml:space="preserve">ПРИЛОЖЕНИЕ № 8 – СТРУКТУРА НМЦ (в формате </w:t>
      </w:r>
      <w:r w:rsidR="006339A8" w:rsidRPr="006339A8">
        <w:rPr>
          <w:lang w:val="en-US"/>
        </w:rPr>
        <w:t>Excel</w:t>
      </w:r>
      <w:r w:rsidR="006339A8" w:rsidRPr="006339A8">
        <w:t>)</w:t>
      </w:r>
      <w:r w:rsidR="009C1277" w:rsidRPr="00A63371">
        <w:fldChar w:fldCharType="end"/>
      </w:r>
      <w:r w:rsidRPr="00A63371">
        <w:t>)</w:t>
      </w:r>
      <w:r w:rsidR="00507B5B" w:rsidRPr="00A63371">
        <w:t>,</w:t>
      </w:r>
      <w:r w:rsidRPr="00A63371">
        <w:t xml:space="preserve"> на</w:t>
      </w:r>
      <w:r w:rsidRPr="008C0DD3">
        <w:t xml:space="preserve"> коэффициент </w:t>
      </w:r>
      <w:r w:rsidRPr="008C0DD3">
        <w:lastRenderedPageBreak/>
        <w:t xml:space="preserve">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6339A8">
        <w:t>1.2.12</w:t>
      </w:r>
      <w:r w:rsidR="003A32F0" w:rsidRPr="008C0DD3">
        <w:fldChar w:fldCharType="end"/>
      </w:r>
      <w:r w:rsidR="00C56F39">
        <w:t>.</w:t>
      </w:r>
      <w:bookmarkEnd w:id="822"/>
    </w:p>
    <w:p w14:paraId="1DC7D241" w14:textId="54F14BED" w:rsidR="000134E6"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6339A8">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1AED6B50" w14:textId="77777777" w:rsidR="008D722F" w:rsidRPr="000237D7" w:rsidRDefault="008D722F" w:rsidP="008D722F">
      <w:pPr>
        <w:pStyle w:val="20"/>
        <w:numPr>
          <w:ilvl w:val="1"/>
          <w:numId w:val="4"/>
        </w:numPr>
        <w:tabs>
          <w:tab w:val="clear" w:pos="1134"/>
          <w:tab w:val="num" w:pos="1560"/>
        </w:tabs>
        <w:rPr>
          <w:sz w:val="28"/>
        </w:rPr>
      </w:pPr>
      <w:bookmarkStart w:id="823" w:name="_Ref26831702"/>
      <w:bookmarkStart w:id="824" w:name="_Toc5107880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23"/>
      <w:bookmarkEnd w:id="824"/>
    </w:p>
    <w:p w14:paraId="29B8692A" w14:textId="764C1EDF" w:rsidR="00307E25" w:rsidRDefault="00307E25" w:rsidP="00307E25">
      <w:pPr>
        <w:pStyle w:val="a1"/>
        <w:numPr>
          <w:ilvl w:val="2"/>
          <w:numId w:val="4"/>
        </w:numPr>
      </w:pPr>
      <w:r w:rsidRPr="008C0DD3">
        <w:t xml:space="preserve">В случае если в пункте </w:t>
      </w:r>
      <w:r>
        <w:fldChar w:fldCharType="begin"/>
      </w:r>
      <w:r>
        <w:instrText xml:space="preserve"> REF _Ref30947773 \r \h </w:instrText>
      </w:r>
      <w:r>
        <w:fldChar w:fldCharType="separate"/>
      </w:r>
      <w:r w:rsidR="006339A8">
        <w:t>1.2.26</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22A74202" w14:textId="532B0ED5" w:rsidR="00307E25" w:rsidRDefault="00307E25" w:rsidP="00307E25">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6339A8">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059C00BA" w14:textId="58E9B7C5" w:rsidR="00307E25" w:rsidRDefault="00307E25" w:rsidP="00307E25">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6339A8">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6339A8" w:rsidRPr="006339A8">
        <w:t>ПРИЛОЖЕНИЕ № 6 - ПОРЯДОК И КРИТЕРИИ ОЦЕНКИ И</w:t>
      </w:r>
      <w:r w:rsidR="006339A8" w:rsidRPr="00C8652A">
        <w:rPr>
          <w:sz w:val="28"/>
          <w:szCs w:val="28"/>
        </w:rPr>
        <w:t xml:space="preserve"> СОПОСТАВЛЕНИЯ ЗАЯВОК</w:t>
      </w:r>
      <w:r w:rsidRPr="008C0DD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6339A8">
        <w:t>13</w:t>
      </w:r>
      <w:r w:rsidRPr="008C0DD3">
        <w:fldChar w:fldCharType="end"/>
      </w:r>
      <w:r w:rsidRPr="008C0DD3">
        <w:t xml:space="preserve"> </w:t>
      </w:r>
      <w:r>
        <w:t>математической формуле.</w:t>
      </w:r>
    </w:p>
    <w:p w14:paraId="2708233E" w14:textId="6450ED5D" w:rsidR="008D722F" w:rsidRPr="008C0DD3" w:rsidRDefault="00307E25" w:rsidP="00307E25">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93D7A26" w:rsidR="00EC5F37" w:rsidRPr="00E36C1C" w:rsidRDefault="00EC5F37" w:rsidP="002D18E5">
      <w:pPr>
        <w:pStyle w:val="20"/>
        <w:rPr>
          <w:sz w:val="28"/>
        </w:rPr>
      </w:pPr>
      <w:bookmarkStart w:id="825" w:name="_Toc501038074"/>
      <w:bookmarkStart w:id="826" w:name="_Toc502257174"/>
      <w:bookmarkStart w:id="827" w:name="_Toc501038075"/>
      <w:bookmarkStart w:id="828" w:name="_Toc502257175"/>
      <w:bookmarkStart w:id="829" w:name="_Toc501038076"/>
      <w:bookmarkStart w:id="830" w:name="_Toc502257176"/>
      <w:bookmarkStart w:id="831" w:name="_Toc501038077"/>
      <w:bookmarkStart w:id="832" w:name="_Toc502257177"/>
      <w:bookmarkStart w:id="833" w:name="_Ref197141938"/>
      <w:bookmarkStart w:id="834" w:name="_Ref514709211"/>
      <w:bookmarkStart w:id="835" w:name="_Ref516111438"/>
      <w:bookmarkStart w:id="836" w:name="_Toc51078805"/>
      <w:bookmarkEnd w:id="629"/>
      <w:bookmarkEnd w:id="817"/>
      <w:bookmarkEnd w:id="825"/>
      <w:bookmarkEnd w:id="826"/>
      <w:bookmarkEnd w:id="827"/>
      <w:bookmarkEnd w:id="828"/>
      <w:bookmarkEnd w:id="829"/>
      <w:bookmarkEnd w:id="830"/>
      <w:bookmarkEnd w:id="831"/>
      <w:bookmarkEnd w:id="832"/>
      <w:r w:rsidRPr="00E36C1C">
        <w:rPr>
          <w:sz w:val="28"/>
        </w:rPr>
        <w:t xml:space="preserve">Определение Победителя </w:t>
      </w:r>
      <w:bookmarkEnd w:id="833"/>
      <w:bookmarkEnd w:id="834"/>
      <w:r w:rsidR="00531151" w:rsidRPr="00E36C1C">
        <w:rPr>
          <w:sz w:val="28"/>
        </w:rPr>
        <w:t>(подведение итогов закупки)</w:t>
      </w:r>
      <w:bookmarkEnd w:id="835"/>
      <w:bookmarkEnd w:id="836"/>
    </w:p>
    <w:p w14:paraId="3E95ECBE" w14:textId="2B4D15E4"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w:t>
      </w:r>
      <w:r w:rsidR="00E109E8">
        <w:t xml:space="preserve"> (</w:t>
      </w:r>
      <w:r w:rsidR="00E109E8" w:rsidRPr="00CB5DBA">
        <w:t>дополнительных ценовых предложений</w:t>
      </w:r>
      <w:r w:rsidR="00E109E8">
        <w:t xml:space="preserve"> – в случае проведения переторжки)</w:t>
      </w:r>
      <w:r w:rsidR="005A7E69" w:rsidRPr="00CB5DBA">
        <w:t xml:space="preserve">,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185CD3">
        <w:t xml:space="preserve"> </w:t>
      </w:r>
      <w:r w:rsidR="00DE0C44" w:rsidRPr="00CB5DBA">
        <w:t>(дополнительных ценовых предложений)</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837" w:name="_Hlk516006514"/>
      <w:r w:rsidR="009932B3">
        <w:t>Дата окончания срока</w:t>
      </w:r>
      <w:r w:rsidR="00185CD3" w:rsidRPr="00DE7E62">
        <w:t xml:space="preserve"> </w:t>
      </w:r>
      <w:bookmarkEnd w:id="837"/>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6339A8">
        <w:t>1.2.25</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24A6C5B9" w:rsidR="00AE3970" w:rsidRDefault="009E1E55" w:rsidP="00AE3970">
      <w:pPr>
        <w:pStyle w:val="a1"/>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3E842A55"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7C42CF" w:rsidRPr="007C42CF">
        <w:t xml:space="preserve"> до </w:t>
      </w:r>
      <w:r w:rsidR="007C42CF">
        <w:t xml:space="preserve">окончания срока подачи </w:t>
      </w:r>
      <w:r w:rsidR="007C42CF" w:rsidRPr="007C42CF">
        <w:t>заявок</w:t>
      </w:r>
      <w:r w:rsidRPr="00BA04C6">
        <w:t>).</w:t>
      </w:r>
    </w:p>
    <w:p w14:paraId="4C512E19" w14:textId="4EB3668E"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6339A8">
        <w:t>1.2.28</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6339A8">
        <w:t>6.3</w:t>
      </w:r>
      <w:r w:rsidR="002458C3">
        <w:fldChar w:fldCharType="end"/>
      </w:r>
      <w:r w:rsidR="002458C3">
        <w:t>.</w:t>
      </w:r>
    </w:p>
    <w:p w14:paraId="4479F0CC" w14:textId="2C7FDAA4" w:rsidR="00E16869" w:rsidRDefault="00E16869" w:rsidP="00E16869">
      <w:pPr>
        <w:pStyle w:val="a1"/>
      </w:pPr>
      <w:bookmarkStart w:id="838"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38"/>
    </w:p>
    <w:p w14:paraId="1517AC36" w14:textId="77777777"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14:paraId="48364EE3" w14:textId="75B64B35"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6EA60CA2" w14:textId="103420D5"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(в том числе</w:t>
      </w:r>
      <w:r w:rsidR="009932B3">
        <w:t xml:space="preserve"> </w:t>
      </w:r>
      <w:r w:rsidR="001A3BE4">
        <w:t xml:space="preserve">квалификационного отбора </w:t>
      </w:r>
      <w:r w:rsidR="006D79E8" w:rsidRPr="006D79E8">
        <w:t>– если проводился</w:t>
      </w:r>
      <w:r w:rsidR="001A3BE4">
        <w:t>)</w:t>
      </w:r>
      <w:r w:rsidRPr="000122A8">
        <w:t>, и/или их идентификационные номера, присваиваемые оператором ЭТП;</w:t>
      </w:r>
    </w:p>
    <w:p w14:paraId="165DD73A" w14:textId="5A468E4F"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3"/>
        <w:numPr>
          <w:ilvl w:val="0"/>
          <w:numId w:val="38"/>
        </w:numPr>
        <w:ind w:left="2127" w:hanging="284"/>
      </w:pPr>
      <w:r w:rsidRPr="00C34252">
        <w:t>количества заявок, которые были отклонены;</w:t>
      </w:r>
    </w:p>
    <w:p w14:paraId="620AAE4B" w14:textId="77777777" w:rsidR="00412459" w:rsidRPr="00C34252" w:rsidRDefault="00412459" w:rsidP="005836DD">
      <w:pPr>
        <w:pStyle w:val="a3"/>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A721B58" w14:textId="5FCE500D"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14:paraId="368FF428" w14:textId="34E49B54"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08E1FD62"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59F2768A" w14:textId="7239B0CA"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A4023E7" w14:textId="6BECCEE7" w:rsidR="007913FB" w:rsidRDefault="007913FB" w:rsidP="00BE5991">
      <w:pPr>
        <w:pStyle w:val="a3"/>
        <w:tabs>
          <w:tab w:val="clear" w:pos="5104"/>
          <w:tab w:val="num" w:pos="1844"/>
        </w:tabs>
        <w:ind w:left="1844"/>
      </w:pPr>
      <w:r w:rsidRPr="007913FB">
        <w:lastRenderedPageBreak/>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6215F1CA"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339A8">
        <w:t>4.25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0E236774" w:rsidR="00B6093F" w:rsidRDefault="00B349BC" w:rsidP="008C0DD3">
      <w:pPr>
        <w:pStyle w:val="a1"/>
      </w:pPr>
      <w:bookmarkStart w:id="839"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679A6031"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6339A8">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0"/>
        <w:rPr>
          <w:sz w:val="28"/>
        </w:rPr>
      </w:pPr>
      <w:bookmarkStart w:id="840" w:name="_Toc515555660"/>
      <w:bookmarkStart w:id="841" w:name="_Toc515626057"/>
      <w:bookmarkStart w:id="842" w:name="_Toc515630939"/>
      <w:bookmarkStart w:id="843" w:name="_Toc515631644"/>
      <w:bookmarkStart w:id="844" w:name="_Toc515555661"/>
      <w:bookmarkStart w:id="845" w:name="_Toc515626058"/>
      <w:bookmarkStart w:id="846" w:name="_Toc515630940"/>
      <w:bookmarkStart w:id="847" w:name="_Toc515631645"/>
      <w:bookmarkStart w:id="848" w:name="_Toc515555662"/>
      <w:bookmarkStart w:id="849" w:name="_Toc515626059"/>
      <w:bookmarkStart w:id="850" w:name="_Toc515630941"/>
      <w:bookmarkStart w:id="851" w:name="_Toc515631646"/>
      <w:bookmarkStart w:id="852" w:name="_Toc197149942"/>
      <w:bookmarkStart w:id="853" w:name="_Toc197150411"/>
      <w:bookmarkStart w:id="854" w:name="_Ref514600896"/>
      <w:bookmarkStart w:id="855" w:name="_Toc51078806"/>
      <w:bookmarkStart w:id="856" w:name="_Ref55280474"/>
      <w:bookmarkStart w:id="857" w:name="_Toc55285356"/>
      <w:bookmarkStart w:id="858" w:name="_Toc55305388"/>
      <w:bookmarkStart w:id="859" w:name="_Toc57314659"/>
      <w:bookmarkStart w:id="860" w:name="_Toc69728973"/>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r w:rsidRPr="00CC161C">
        <w:rPr>
          <w:sz w:val="28"/>
        </w:rPr>
        <w:t>Признание закупки несостоявшейся</w:t>
      </w:r>
      <w:bookmarkEnd w:id="854"/>
      <w:bookmarkEnd w:id="855"/>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67069680"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6339A8">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63E7717B"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1D049D">
        <w:fldChar w:fldCharType="begin"/>
      </w:r>
      <w:r w:rsidR="001D049D">
        <w:instrText xml:space="preserve"> REF _Ref515452791 \r \h </w:instrText>
      </w:r>
      <w:r w:rsidR="001D049D">
        <w:fldChar w:fldCharType="separate"/>
      </w:r>
      <w:r w:rsidR="006339A8">
        <w:t>4.13</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4A6B194B" w14:textId="61BB4AC4"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6339A8">
        <w:t>4.16</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6339A8">
        <w:t>4.17</w:t>
      </w:r>
      <w:r w:rsidR="001D049D">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76817B8B"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6339A8">
        <w:t>4.19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t>В случае признания закупки несостоявшейся Заказчик вправе:</w:t>
      </w:r>
    </w:p>
    <w:p w14:paraId="4A39CEFA" w14:textId="62F24C53" w:rsidR="002864C3" w:rsidRPr="002864C3" w:rsidRDefault="002864C3" w:rsidP="00696083">
      <w:pPr>
        <w:pStyle w:val="a3"/>
        <w:tabs>
          <w:tab w:val="clear" w:pos="5104"/>
          <w:tab w:val="num" w:pos="1844"/>
        </w:tabs>
        <w:ind w:left="1844"/>
      </w:pPr>
      <w:r w:rsidRPr="002864C3">
        <w:lastRenderedPageBreak/>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6339A8">
        <w:t>5</w:t>
      </w:r>
      <w:r w:rsidR="00B709DC">
        <w:fldChar w:fldCharType="end"/>
      </w:r>
      <w:r w:rsidRPr="002864C3">
        <w:t>);</w:t>
      </w:r>
    </w:p>
    <w:p w14:paraId="26C61E1F" w14:textId="1D966F6F"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B508B5" w:rsidRDefault="003F083C" w:rsidP="003F083C">
      <w:pPr>
        <w:pStyle w:val="20"/>
        <w:rPr>
          <w:sz w:val="28"/>
          <w:szCs w:val="28"/>
        </w:rPr>
      </w:pPr>
      <w:bookmarkStart w:id="861" w:name="_Toc51078807"/>
      <w:r w:rsidRPr="00B508B5">
        <w:rPr>
          <w:sz w:val="28"/>
          <w:szCs w:val="28"/>
        </w:rPr>
        <w:t>Отказ от проведения (отмена) закупки</w:t>
      </w:r>
      <w:bookmarkEnd w:id="861"/>
    </w:p>
    <w:p w14:paraId="2CE18B79" w14:textId="7FDBF607" w:rsidR="003F083C" w:rsidRDefault="003F083C" w:rsidP="003F083C">
      <w:pPr>
        <w:pStyle w:val="a1"/>
      </w:pPr>
      <w:bookmarkStart w:id="86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6339A8">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62"/>
      <w:r w:rsidRPr="00BA04C6">
        <w:t xml:space="preserve">в день принятия соответствующего решения об отмене, а также посредством ЭТП. </w:t>
      </w:r>
    </w:p>
    <w:p w14:paraId="2699FD67" w14:textId="599FB910"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6339A8">
        <w:t>4.25</w:t>
      </w:r>
      <w:r w:rsidR="0058240E">
        <w:fldChar w:fldCharType="end"/>
      </w:r>
      <w:r w:rsidRPr="00BA04C6">
        <w:t>.</w:t>
      </w:r>
    </w:p>
    <w:p w14:paraId="6658A843" w14:textId="2382F5A7" w:rsidR="00EC5F37" w:rsidRPr="002D41DC" w:rsidRDefault="00376A79" w:rsidP="00BA04C6">
      <w:pPr>
        <w:pStyle w:val="1"/>
        <w:jc w:val="center"/>
        <w:rPr>
          <w:rFonts w:ascii="Times New Roman" w:hAnsi="Times New Roman"/>
          <w:sz w:val="28"/>
          <w:szCs w:val="28"/>
        </w:rPr>
      </w:pPr>
      <w:bookmarkStart w:id="863" w:name="_Ref418863007"/>
      <w:bookmarkStart w:id="864" w:name="_Toc51078808"/>
      <w:r w:rsidRPr="002D41DC">
        <w:rPr>
          <w:rFonts w:ascii="Times New Roman" w:hAnsi="Times New Roman"/>
          <w:sz w:val="28"/>
          <w:szCs w:val="28"/>
        </w:rPr>
        <w:lastRenderedPageBreak/>
        <w:t>ПОРЯДОК ЗАКЛЮЧЕНИЯ ДОГОВОРА</w:t>
      </w:r>
      <w:bookmarkEnd w:id="856"/>
      <w:bookmarkEnd w:id="857"/>
      <w:bookmarkEnd w:id="858"/>
      <w:bookmarkEnd w:id="859"/>
      <w:bookmarkEnd w:id="860"/>
      <w:bookmarkEnd w:id="863"/>
      <w:bookmarkEnd w:id="864"/>
    </w:p>
    <w:p w14:paraId="1A7DAEF0" w14:textId="228A7C0C" w:rsidR="004A5648" w:rsidRPr="004C6493" w:rsidRDefault="00745560" w:rsidP="004A5648">
      <w:pPr>
        <w:pStyle w:val="20"/>
        <w:rPr>
          <w:sz w:val="28"/>
        </w:rPr>
      </w:pPr>
      <w:bookmarkStart w:id="865" w:name="_Toc51078809"/>
      <w:r w:rsidRPr="004C6493">
        <w:rPr>
          <w:sz w:val="28"/>
        </w:rPr>
        <w:t>Заключение Договора</w:t>
      </w:r>
      <w:bookmarkEnd w:id="865"/>
    </w:p>
    <w:p w14:paraId="723BFCA9" w14:textId="2FC76DA0" w:rsidR="00EC5F37" w:rsidRDefault="0023320D" w:rsidP="008C0DD3">
      <w:pPr>
        <w:pStyle w:val="a1"/>
      </w:pPr>
      <w:bookmarkStart w:id="866" w:name="_Ref56222958"/>
      <w:bookmarkStart w:id="867" w:name="_Ref500429479"/>
      <w:r w:rsidRPr="008C0DD3">
        <w:t>Договор между Заказчиком и Победителем</w:t>
      </w:r>
      <w:r w:rsidR="00403874">
        <w:t xml:space="preserve"> </w:t>
      </w:r>
      <w:r w:rsidR="00A339F2" w:rsidRPr="008C0DD3">
        <w:t xml:space="preserve">заключается </w:t>
      </w:r>
      <w:bookmarkEnd w:id="86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67"/>
      <w:r w:rsidR="00D643EB" w:rsidRPr="008C0DD3">
        <w:t xml:space="preserve"> </w:t>
      </w:r>
    </w:p>
    <w:p w14:paraId="78A6734D" w14:textId="7458A96D" w:rsidR="00E011FB" w:rsidRDefault="007934BA" w:rsidP="008C0DD3">
      <w:pPr>
        <w:pStyle w:val="a1"/>
      </w:pPr>
      <w:bookmarkStart w:id="868"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6339A8">
        <w:rPr>
          <w:b/>
        </w:rPr>
        <w:t>1.2.29</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6339A8">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6339A8">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68"/>
      <w:r w:rsidR="00B53CEA" w:rsidRPr="008C0DD3">
        <w:t xml:space="preserve"> </w:t>
      </w:r>
    </w:p>
    <w:p w14:paraId="499E5FC9" w14:textId="064E8217" w:rsidR="008F10B6" w:rsidRDefault="00E62017" w:rsidP="008C0DD3">
      <w:pPr>
        <w:pStyle w:val="a1"/>
      </w:pPr>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t>подразделом</w:t>
      </w:r>
      <w:r w:rsidR="008F10B6" w:rsidRPr="00BA04C6">
        <w:t xml:space="preserve"> </w:t>
      </w:r>
      <w:r w:rsidR="001F08B9">
        <w:fldChar w:fldCharType="begin"/>
      </w:r>
      <w:r w:rsidR="001F08B9">
        <w:instrText xml:space="preserve"> REF _Ref514812694 \r \h </w:instrText>
      </w:r>
      <w:r w:rsidR="001F08B9">
        <w:fldChar w:fldCharType="separate"/>
      </w:r>
      <w:r w:rsidR="006339A8">
        <w:t>7.14</w:t>
      </w:r>
      <w:r w:rsidR="001F08B9">
        <w:fldChar w:fldCharType="end"/>
      </w:r>
      <w:r w:rsidR="008F10B6">
        <w:t>.</w:t>
      </w:r>
    </w:p>
    <w:p w14:paraId="01B9D900" w14:textId="514E677F" w:rsidR="00D80833" w:rsidRDefault="00D80833" w:rsidP="008C0DD3">
      <w:pPr>
        <w:pStyle w:val="a1"/>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fldChar w:fldCharType="begin"/>
      </w:r>
      <w:r>
        <w:instrText xml:space="preserve"> REF _Ref514625687 \r \h </w:instrText>
      </w:r>
      <w:r>
        <w:fldChar w:fldCharType="separate"/>
      </w:r>
      <w:r w:rsidR="006339A8">
        <w:t>1</w:t>
      </w:r>
      <w:r>
        <w:fldChar w:fldCharType="end"/>
      </w:r>
      <w:r>
        <w:t xml:space="preserve"> подраздела</w:t>
      </w:r>
      <w:r w:rsidRPr="008C0DD3">
        <w:t xml:space="preserve"> </w:t>
      </w:r>
      <w:r>
        <w:fldChar w:fldCharType="begin"/>
      </w:r>
      <w:r>
        <w:instrText xml:space="preserve"> REF _Ref514532002 \r \h </w:instrText>
      </w:r>
      <w:r>
        <w:fldChar w:fldCharType="separate"/>
      </w:r>
      <w:r w:rsidR="006339A8">
        <w:t>10.4</w:t>
      </w:r>
      <w:r>
        <w:fldChar w:fldCharType="end"/>
      </w:r>
      <w:r>
        <w:t>.</w:t>
      </w:r>
    </w:p>
    <w:p w14:paraId="2513F317" w14:textId="6382A5DF"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A5898FE" w14:textId="7963750C" w:rsidR="00EB5587"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413196BA"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6339A8">
        <w:t>2.2.3</w:t>
      </w:r>
      <w:r w:rsidRPr="008C0DD3">
        <w:fldChar w:fldCharType="end"/>
      </w:r>
      <w:r w:rsidRPr="008C0DD3">
        <w:t>.</w:t>
      </w:r>
    </w:p>
    <w:p w14:paraId="488B24A7" w14:textId="585D7B1B"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3AD0DFE5" w:rsidR="00B62892" w:rsidRDefault="00204ABB" w:rsidP="004C6493">
      <w:pPr>
        <w:pStyle w:val="a1"/>
      </w:pPr>
      <w:r>
        <w:t xml:space="preserve">В течение установленного в пункте </w:t>
      </w:r>
      <w:r>
        <w:fldChar w:fldCharType="begin"/>
      </w:r>
      <w:r>
        <w:instrText xml:space="preserve"> REF _Ref500429479 \r \h </w:instrText>
      </w:r>
      <w:r>
        <w:fldChar w:fldCharType="separate"/>
      </w:r>
      <w:r w:rsidR="006339A8">
        <w:t>5.1.1</w:t>
      </w:r>
      <w:r>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1E842823" w:rsidR="004C6493" w:rsidRDefault="004C6493" w:rsidP="004C6493">
      <w:pPr>
        <w:pStyle w:val="a1"/>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w:t>
      </w:r>
      <w:r w:rsidR="00E40485">
        <w:lastRenderedPageBreak/>
        <w:t xml:space="preserve">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5882A498" w:rsidR="00A633F7" w:rsidRDefault="003A6165" w:rsidP="008C0DD3">
      <w:pPr>
        <w:pStyle w:val="a1"/>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09B82D83" w14:textId="7D55C0FE" w:rsidR="004A5648" w:rsidRPr="007A06BB" w:rsidRDefault="004A5648" w:rsidP="00BA04C6">
      <w:pPr>
        <w:pStyle w:val="20"/>
      </w:pPr>
      <w:bookmarkStart w:id="869" w:name="_Toc516874253"/>
      <w:bookmarkStart w:id="870" w:name="_Toc516874384"/>
      <w:bookmarkStart w:id="871" w:name="_Toc517129705"/>
      <w:bookmarkStart w:id="872" w:name="_Toc516874254"/>
      <w:bookmarkStart w:id="873" w:name="_Toc516874385"/>
      <w:bookmarkStart w:id="874" w:name="_Toc517129706"/>
      <w:bookmarkStart w:id="875" w:name="_Toc516874255"/>
      <w:bookmarkStart w:id="876" w:name="_Toc516874386"/>
      <w:bookmarkStart w:id="877" w:name="_Toc517129707"/>
      <w:bookmarkStart w:id="878" w:name="_Toc516874256"/>
      <w:bookmarkStart w:id="879" w:name="_Toc516874387"/>
      <w:bookmarkStart w:id="880" w:name="_Toc517129708"/>
      <w:bookmarkStart w:id="881" w:name="_Toc516874257"/>
      <w:bookmarkStart w:id="882" w:name="_Toc516874388"/>
      <w:bookmarkStart w:id="883" w:name="_Toc517129709"/>
      <w:bookmarkStart w:id="884" w:name="_Toc516874258"/>
      <w:bookmarkStart w:id="885" w:name="_Toc516874389"/>
      <w:bookmarkStart w:id="886" w:name="_Toc517129710"/>
      <w:bookmarkStart w:id="887" w:name="_Toc516874259"/>
      <w:bookmarkStart w:id="888" w:name="_Toc516874390"/>
      <w:bookmarkStart w:id="889" w:name="_Toc517129711"/>
      <w:bookmarkStart w:id="890" w:name="_Toc516874260"/>
      <w:bookmarkStart w:id="891" w:name="_Toc516874391"/>
      <w:bookmarkStart w:id="892" w:name="_Toc517129712"/>
      <w:bookmarkStart w:id="893" w:name="_Toc516874261"/>
      <w:bookmarkStart w:id="894" w:name="_Toc516874392"/>
      <w:bookmarkStart w:id="895" w:name="_Toc517129713"/>
      <w:bookmarkStart w:id="896" w:name="_Toc516874262"/>
      <w:bookmarkStart w:id="897" w:name="_Toc516874393"/>
      <w:bookmarkStart w:id="898" w:name="_Toc517129714"/>
      <w:bookmarkStart w:id="899" w:name="_Toc516874263"/>
      <w:bookmarkStart w:id="900" w:name="_Toc516874394"/>
      <w:bookmarkStart w:id="901" w:name="_Toc517129715"/>
      <w:bookmarkStart w:id="902" w:name="_Toc51078810"/>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902"/>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3CC4F6A4"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6339A8">
        <w:t>5.1.1</w:t>
      </w:r>
      <w:r w:rsidRPr="008C0DD3">
        <w:fldChar w:fldCharType="end"/>
      </w:r>
      <w:r w:rsidRPr="008C0DD3">
        <w:t>);</w:t>
      </w:r>
    </w:p>
    <w:p w14:paraId="53E3C0B6" w14:textId="31E145A1"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6339A8">
        <w:t>2.2.3</w:t>
      </w:r>
      <w:r w:rsidRPr="008C0DD3">
        <w:fldChar w:fldCharType="end"/>
      </w:r>
      <w:r w:rsidRPr="008C0DD3">
        <w:t>;</w:t>
      </w:r>
    </w:p>
    <w:p w14:paraId="6364DB29" w14:textId="66440BEA"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6339A8">
        <w:t>7.13</w:t>
      </w:r>
      <w:r w:rsidRPr="008C0DD3">
        <w:fldChar w:fldCharType="end"/>
      </w:r>
      <w:r w:rsidR="00157184">
        <w:t>),</w:t>
      </w:r>
      <w:r w:rsidRPr="008C0DD3">
        <w:t xml:space="preserve"> с приложением подтверждающих документов;</w:t>
      </w:r>
    </w:p>
    <w:p w14:paraId="060CF1EE" w14:textId="57B71AA7" w:rsidR="00EB5587"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6339A8">
        <w:t>7.14</w:t>
      </w:r>
      <w:r w:rsidR="001F08B9">
        <w:fldChar w:fldCharType="end"/>
      </w:r>
      <w:r>
        <w:t>;</w:t>
      </w:r>
    </w:p>
    <w:p w14:paraId="454C70E3" w14:textId="770A765F" w:rsidR="00F2621E" w:rsidRPr="008C0DD3" w:rsidRDefault="00F2621E"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B5512E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903" w:name="_Ref56225120"/>
      <w:bookmarkStart w:id="904" w:name="_Ref56225121"/>
      <w:bookmarkStart w:id="905" w:name="_Toc57314661"/>
      <w:bookmarkStart w:id="906" w:name="_Toc69728975"/>
      <w:bookmarkStart w:id="907" w:name="_Ref514448879"/>
      <w:bookmarkStart w:id="908" w:name="_Toc51078811"/>
      <w:bookmarkStart w:id="909"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03"/>
      <w:bookmarkEnd w:id="904"/>
      <w:bookmarkEnd w:id="905"/>
      <w:bookmarkEnd w:id="906"/>
      <w:bookmarkEnd w:id="907"/>
      <w:bookmarkEnd w:id="908"/>
    </w:p>
    <w:p w14:paraId="710045F6" w14:textId="57C4ED17" w:rsidR="00EC5F37" w:rsidRPr="00075F70" w:rsidRDefault="00EC5F37" w:rsidP="000B75D3">
      <w:pPr>
        <w:pStyle w:val="20"/>
        <w:rPr>
          <w:sz w:val="28"/>
        </w:rPr>
      </w:pPr>
      <w:bookmarkStart w:id="910" w:name="_Toc57314662"/>
      <w:bookmarkStart w:id="911" w:name="_Toc69728976"/>
      <w:bookmarkStart w:id="912" w:name="_Toc51078812"/>
      <w:bookmarkEnd w:id="909"/>
      <w:r w:rsidRPr="00075F70">
        <w:rPr>
          <w:sz w:val="28"/>
        </w:rPr>
        <w:t>Статус настоящего раздела</w:t>
      </w:r>
      <w:bookmarkEnd w:id="910"/>
      <w:bookmarkEnd w:id="911"/>
      <w:bookmarkEnd w:id="912"/>
    </w:p>
    <w:p w14:paraId="3288EE32" w14:textId="43B93123"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6339A8">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6339A8">
        <w:t>5</w:t>
      </w:r>
      <w:r w:rsidR="00651B0B">
        <w:fldChar w:fldCharType="end"/>
      </w:r>
      <w:r w:rsidRPr="008C0DD3">
        <w:t>.</w:t>
      </w:r>
    </w:p>
    <w:p w14:paraId="4D0D55CB" w14:textId="17763C64"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6339A8">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6339A8">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0"/>
        <w:rPr>
          <w:sz w:val="28"/>
        </w:rPr>
      </w:pPr>
      <w:bookmarkStart w:id="913" w:name="_Toc51078813"/>
      <w:bookmarkStart w:id="914" w:name="_Ref56251910"/>
      <w:bookmarkStart w:id="915" w:name="_Toc57314670"/>
      <w:bookmarkStart w:id="916" w:name="_Toc69728984"/>
      <w:r w:rsidRPr="00A9758C">
        <w:rPr>
          <w:sz w:val="28"/>
        </w:rPr>
        <w:t>Многолотовая закупка</w:t>
      </w:r>
      <w:bookmarkEnd w:id="913"/>
    </w:p>
    <w:p w14:paraId="6567462D" w14:textId="0ADF594E" w:rsidR="00B24716" w:rsidRDefault="00D306ED" w:rsidP="008C0DD3">
      <w:pPr>
        <w:pStyle w:val="a1"/>
        <w:numPr>
          <w:ilvl w:val="2"/>
          <w:numId w:val="4"/>
        </w:numPr>
      </w:pPr>
      <w:bookmarkStart w:id="917"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6339A8">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17"/>
    </w:p>
    <w:p w14:paraId="424753A0" w14:textId="65D4A05B"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6339A8">
        <w:t>4.5</w:t>
      </w:r>
      <w:r w:rsidR="00DD7772">
        <w:fldChar w:fldCharType="end"/>
      </w:r>
      <w:r w:rsidR="00DD7772">
        <w:t xml:space="preserve"> </w:t>
      </w:r>
      <w:r w:rsidRPr="008C0DD3">
        <w:t>должны быть соблюдены следующие требования:</w:t>
      </w:r>
    </w:p>
    <w:p w14:paraId="455FEDDA" w14:textId="55086F28" w:rsidR="00D306ED" w:rsidRPr="008C0DD3" w:rsidRDefault="00D306ED" w:rsidP="0001473A">
      <w:pPr>
        <w:pStyle w:val="a3"/>
        <w:tabs>
          <w:tab w:val="clear" w:pos="5104"/>
        </w:tabs>
        <w:ind w:left="1701"/>
      </w:pPr>
      <w:r w:rsidRPr="008C0DD3">
        <w:fldChar w:fldCharType="begin"/>
      </w:r>
      <w:r w:rsidRPr="00BA04C6">
        <w:instrText xml:space="preserve"> REF _Ref55336310 \h  \* MERGEFORMAT </w:instrText>
      </w:r>
      <w:r w:rsidRPr="008C0DD3">
        <w:fldChar w:fldCharType="separate"/>
      </w:r>
      <w:r w:rsidR="006339A8" w:rsidRPr="006339A8">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22B6A8E1" w:rsidR="00D306ED" w:rsidRPr="008C0DD3" w:rsidRDefault="00EA4ECB" w:rsidP="0001473A">
      <w:pPr>
        <w:pStyle w:val="a3"/>
        <w:tabs>
          <w:tab w:val="clear" w:pos="5104"/>
        </w:tabs>
        <w:ind w:left="1701"/>
      </w:pPr>
      <w:r w:rsidRPr="008C0DD3">
        <w:fldChar w:fldCharType="begin"/>
      </w:r>
      <w:r w:rsidRPr="00BA04C6">
        <w:instrText xml:space="preserve"> REF _Ref55335818 \h  \* MERGEFORMAT </w:instrText>
      </w:r>
      <w:r w:rsidRPr="008C0DD3">
        <w:fldChar w:fldCharType="separate"/>
      </w:r>
      <w:r w:rsidR="006339A8" w:rsidRPr="006339A8">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6339A8" w:rsidRPr="006339A8">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6339A8" w:rsidRPr="006339A8">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539EC722"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6339A8">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918"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1B34CB08" w:rsidR="00950342" w:rsidRPr="00EA4ECB" w:rsidRDefault="00757125" w:rsidP="00BA04C6">
      <w:pPr>
        <w:pStyle w:val="20"/>
        <w:rPr>
          <w:sz w:val="28"/>
        </w:rPr>
      </w:pPr>
      <w:bookmarkStart w:id="919" w:name="_Ref514716426"/>
      <w:bookmarkStart w:id="920" w:name="_Toc51078814"/>
      <w:bookmarkEnd w:id="914"/>
      <w:bookmarkEnd w:id="915"/>
      <w:bookmarkEnd w:id="916"/>
      <w:bookmarkEnd w:id="918"/>
      <w:r w:rsidRPr="00EA4ECB">
        <w:rPr>
          <w:sz w:val="28"/>
        </w:rPr>
        <w:t>Особенности проведения закупки с выбором нескольких победителей</w:t>
      </w:r>
      <w:bookmarkEnd w:id="919"/>
      <w:bookmarkEnd w:id="920"/>
    </w:p>
    <w:p w14:paraId="607858D7" w14:textId="74AA0C01"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6339A8">
        <w:t>1.2.28</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56A36349" w:rsidR="00757125" w:rsidRPr="00BA04C6" w:rsidRDefault="00757125" w:rsidP="0001473A">
      <w:pPr>
        <w:pStyle w:val="a3"/>
        <w:tabs>
          <w:tab w:val="clear" w:pos="5104"/>
        </w:tabs>
        <w:ind w:left="1701"/>
      </w:pPr>
      <w:bookmarkStart w:id="921"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21"/>
    </w:p>
    <w:p w14:paraId="61032E88" w14:textId="714FBB4D" w:rsidR="00757125" w:rsidRPr="00BA04C6" w:rsidRDefault="00757125" w:rsidP="0001473A">
      <w:pPr>
        <w:pStyle w:val="a3"/>
        <w:tabs>
          <w:tab w:val="clear" w:pos="5104"/>
        </w:tabs>
        <w:ind w:left="1701"/>
      </w:pPr>
      <w:bookmarkStart w:id="922"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22"/>
    </w:p>
    <w:p w14:paraId="521D0B52" w14:textId="78B95FC4"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6339A8">
        <w:t>1.2.28</w:t>
      </w:r>
      <w:r w:rsidR="00C40ADB">
        <w:fldChar w:fldCharType="end"/>
      </w:r>
      <w:r w:rsidR="00C40ADB">
        <w:t>.</w:t>
      </w:r>
    </w:p>
    <w:p w14:paraId="3F48228E" w14:textId="4A9412BB"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6339A8">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57A9A29A"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6339A8">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5632494F"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6339A8">
        <w:t>1.2.28</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6339A8">
        <w:t>4.24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923" w:name="_Ref55280368"/>
      <w:bookmarkStart w:id="924" w:name="_Toc55285361"/>
      <w:bookmarkStart w:id="925" w:name="_Toc55305390"/>
      <w:bookmarkStart w:id="926" w:name="_Toc57314671"/>
      <w:bookmarkStart w:id="927" w:name="_Toc69728985"/>
      <w:bookmarkStart w:id="928" w:name="_Ref384631716"/>
      <w:bookmarkStart w:id="929" w:name="_Toc51078815"/>
      <w:bookmarkStart w:id="930" w:name="ФОРМЫ"/>
      <w:r w:rsidRPr="00376A79">
        <w:rPr>
          <w:rFonts w:ascii="Times New Roman" w:hAnsi="Times New Roman"/>
          <w:sz w:val="28"/>
          <w:szCs w:val="28"/>
        </w:rPr>
        <w:lastRenderedPageBreak/>
        <w:t>ОБРАЗЦЫ ОСНОВНЫХ ФОРМ ДОКУМЕНТОВ, ВКЛЮЧАЕМЫХ В ЗАЯВКУ</w:t>
      </w:r>
      <w:bookmarkEnd w:id="923"/>
      <w:bookmarkEnd w:id="924"/>
      <w:bookmarkEnd w:id="925"/>
      <w:bookmarkEnd w:id="926"/>
      <w:bookmarkEnd w:id="927"/>
      <w:bookmarkEnd w:id="928"/>
      <w:bookmarkEnd w:id="929"/>
    </w:p>
    <w:p w14:paraId="4B3CB4B9" w14:textId="11C48A5C" w:rsidR="00C22E8E" w:rsidRPr="0022529B" w:rsidRDefault="00C22E8E" w:rsidP="000B75D3">
      <w:pPr>
        <w:pStyle w:val="20"/>
        <w:rPr>
          <w:sz w:val="28"/>
        </w:rPr>
      </w:pPr>
      <w:bookmarkStart w:id="931" w:name="_Ref417482063"/>
      <w:bookmarkStart w:id="932" w:name="_Toc418077920"/>
      <w:bookmarkStart w:id="933" w:name="_Toc51078816"/>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6339A8">
        <w:rPr>
          <w:noProof/>
          <w:sz w:val="28"/>
        </w:rPr>
        <w:t>1</w:t>
      </w:r>
      <w:r w:rsidR="00F013F8" w:rsidRPr="0022529B">
        <w:rPr>
          <w:noProof/>
          <w:sz w:val="28"/>
        </w:rPr>
        <w:fldChar w:fldCharType="end"/>
      </w:r>
      <w:r w:rsidRPr="0022529B">
        <w:rPr>
          <w:sz w:val="28"/>
        </w:rPr>
        <w:t>)</w:t>
      </w:r>
      <w:bookmarkEnd w:id="931"/>
      <w:bookmarkEnd w:id="932"/>
      <w:bookmarkEnd w:id="933"/>
    </w:p>
    <w:p w14:paraId="72EDED3A" w14:textId="77777777" w:rsidR="00C22E8E" w:rsidRPr="00FC0CA5" w:rsidRDefault="00C22E8E" w:rsidP="00AF30E3">
      <w:pPr>
        <w:pStyle w:val="23"/>
        <w:numPr>
          <w:ilvl w:val="2"/>
          <w:numId w:val="4"/>
        </w:numPr>
      </w:pPr>
      <w:bookmarkStart w:id="934" w:name="_Toc418077921"/>
      <w:bookmarkStart w:id="935" w:name="_Toc51078817"/>
      <w:r w:rsidRPr="00FC0CA5">
        <w:t>Форма описи документов</w:t>
      </w:r>
      <w:bookmarkEnd w:id="934"/>
      <w:bookmarkEnd w:id="935"/>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1715CCAA"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4065ACEE" w:rsidR="00C22E8E" w:rsidRPr="00BA04C6" w:rsidRDefault="00C22E8E" w:rsidP="00BF006B">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936" w:name="_Toc418077922"/>
      <w:bookmarkStart w:id="937" w:name="_Toc51078818"/>
      <w:r w:rsidRPr="00BA04C6">
        <w:lastRenderedPageBreak/>
        <w:t>Инструкции по заполнению</w:t>
      </w:r>
      <w:bookmarkEnd w:id="936"/>
      <w:bookmarkEnd w:id="937"/>
    </w:p>
    <w:p w14:paraId="7BA242BE" w14:textId="016CD18E" w:rsidR="00C22E8E" w:rsidRDefault="00C22E8E" w:rsidP="00C52E49">
      <w:pPr>
        <w:pStyle w:val="a2"/>
        <w:numPr>
          <w:ilvl w:val="3"/>
          <w:numId w:val="4"/>
        </w:numPr>
      </w:pPr>
      <w:r w:rsidRPr="00BA04C6">
        <w:t xml:space="preserve">Участник должен перечислить и указать объем каждого документа, входящего в состав </w:t>
      </w:r>
      <w:r w:rsidR="006D185B">
        <w:t xml:space="preserve">каждой части </w:t>
      </w:r>
      <w:r w:rsidRPr="00BA04C6">
        <w:t>заявки (в страницах).</w:t>
      </w:r>
    </w:p>
    <w:p w14:paraId="46AFDC39" w14:textId="174BBF49" w:rsidR="00337953" w:rsidRDefault="00337953" w:rsidP="00C52E49">
      <w:pPr>
        <w:pStyle w:val="a2"/>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7B3E14D3" w14:textId="0501E02B" w:rsidR="00337953" w:rsidRPr="006020B3" w:rsidRDefault="00337953" w:rsidP="00C52E49">
      <w:pPr>
        <w:pStyle w:val="a2"/>
        <w:numPr>
          <w:ilvl w:val="3"/>
          <w:numId w:val="4"/>
        </w:numPr>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0F428866" w:rsidR="00EC5F37" w:rsidRPr="00BF6BD4" w:rsidRDefault="00EC5F37" w:rsidP="000B75D3">
      <w:pPr>
        <w:pStyle w:val="20"/>
        <w:keepNext w:val="0"/>
        <w:pageBreakBefore/>
        <w:widowControl w:val="0"/>
        <w:rPr>
          <w:sz w:val="28"/>
        </w:rPr>
      </w:pPr>
      <w:bookmarkStart w:id="938" w:name="_Ref55336310"/>
      <w:bookmarkStart w:id="939" w:name="_Toc57314672"/>
      <w:bookmarkStart w:id="940" w:name="_Toc69728986"/>
      <w:bookmarkStart w:id="941" w:name="_Toc51078819"/>
      <w:bookmarkEnd w:id="930"/>
      <w:r w:rsidRPr="00BF6BD4">
        <w:rPr>
          <w:sz w:val="28"/>
        </w:rPr>
        <w:lastRenderedPageBreak/>
        <w:t xml:space="preserve">Письмо о подаче оферты </w:t>
      </w:r>
      <w:bookmarkStart w:id="942" w:name="_Ref22846535"/>
      <w:r w:rsidRPr="00BF6BD4">
        <w:rPr>
          <w:sz w:val="28"/>
        </w:rPr>
        <w:t>(</w:t>
      </w:r>
      <w:bookmarkEnd w:id="942"/>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6339A8">
        <w:rPr>
          <w:noProof/>
          <w:sz w:val="28"/>
        </w:rPr>
        <w:t>2</w:t>
      </w:r>
      <w:r w:rsidR="00F013F8" w:rsidRPr="00BF6BD4">
        <w:rPr>
          <w:noProof/>
          <w:sz w:val="28"/>
        </w:rPr>
        <w:fldChar w:fldCharType="end"/>
      </w:r>
      <w:r w:rsidRPr="00BF6BD4">
        <w:rPr>
          <w:sz w:val="28"/>
        </w:rPr>
        <w:t>)</w:t>
      </w:r>
      <w:bookmarkEnd w:id="938"/>
      <w:bookmarkEnd w:id="939"/>
      <w:bookmarkEnd w:id="940"/>
      <w:bookmarkEnd w:id="941"/>
    </w:p>
    <w:p w14:paraId="3C44E981" w14:textId="4FE4CE2E" w:rsidR="00EC5F37" w:rsidRPr="00BA04C6" w:rsidRDefault="00EC5F37">
      <w:pPr>
        <w:pStyle w:val="23"/>
      </w:pPr>
      <w:bookmarkStart w:id="943" w:name="_Toc51078820"/>
      <w:r w:rsidRPr="00BA04C6">
        <w:t>Форма письма о подаче оферты</w:t>
      </w:r>
      <w:bookmarkEnd w:id="943"/>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10"/>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08D69378"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44" w:name="_Hlt440565644"/>
      <w:bookmarkEnd w:id="944"/>
    </w:p>
    <w:p w14:paraId="5920FD13" w14:textId="77777777" w:rsidR="00EC5F37" w:rsidRPr="00BA04C6" w:rsidRDefault="00EC5F37" w:rsidP="006F3FCB">
      <w:pPr>
        <w:ind w:firstLine="567"/>
      </w:pPr>
    </w:p>
    <w:p w14:paraId="6199B2BE" w14:textId="4AA4BFC1"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5599A489"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E7575E" w:rsidRPr="00E7575E">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E7575E">
        <w:t> </w:t>
      </w:r>
      <w:r w:rsidR="00E7575E" w:rsidRPr="00E7575E">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C02306E" w14:textId="77777777" w:rsidR="00795C04" w:rsidRPr="00BA04C6" w:rsidRDefault="003E0F95" w:rsidP="00795C04">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95C04">
        <w:rPr>
          <w:snapToGrid w:val="0"/>
          <w:sz w:val="26"/>
          <w:szCs w:val="26"/>
        </w:rPr>
        <w:t xml:space="preserve">, а также в реестре </w:t>
      </w:r>
      <w:r w:rsidR="00795C04"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95C04" w:rsidRPr="00BA04C6">
        <w:rPr>
          <w:snapToGrid w:val="0"/>
          <w:sz w:val="26"/>
          <w:szCs w:val="26"/>
        </w:rPr>
        <w:t>.</w:t>
      </w:r>
    </w:p>
    <w:p w14:paraId="36E260F2" w14:textId="0B08CF2B" w:rsidR="003E0F95" w:rsidRPr="00795C04" w:rsidRDefault="00795C04" w:rsidP="00795C04">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795C04">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C846DE1" w14:textId="77777777" w:rsidR="00B06E9E" w:rsidRPr="00BB417C"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945"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945"/>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w:t>
      </w:r>
      <w:r w:rsidRPr="000A7276">
        <w:lastRenderedPageBreak/>
        <w:t>предоставленных нами сведений будет выявлена после заключения с нами договора, такой договор может быть расторгнут.</w:t>
      </w:r>
    </w:p>
    <w:p w14:paraId="6FF2C950" w14:textId="2B70219A"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12BA9A1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3BBCCE7A"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00667079"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946"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947" w:name="_Toc51078821"/>
      <w:r w:rsidRPr="00BA04C6">
        <w:lastRenderedPageBreak/>
        <w:t>Инструкции по заполнению</w:t>
      </w:r>
      <w:bookmarkEnd w:id="947"/>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656E6EF7" w:rsidR="00EC5F37" w:rsidRPr="006020B3" w:rsidRDefault="00EC5F37" w:rsidP="006020B3">
      <w:pPr>
        <w:pStyle w:val="a2"/>
      </w:pPr>
      <w:r w:rsidRPr="006020B3">
        <w:t xml:space="preserve">Письмо </w:t>
      </w:r>
      <w:bookmarkStart w:id="948" w:name="_Hlk515935935"/>
      <w:r w:rsidR="00B95F2F">
        <w:t xml:space="preserve">о подаче оферты </w:t>
      </w:r>
      <w:bookmarkEnd w:id="948"/>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6339A8">
        <w:t>4.5.1.9</w:t>
      </w:r>
      <w:r w:rsidR="00C52E49">
        <w:fldChar w:fldCharType="end"/>
      </w:r>
      <w:r w:rsidRPr="006020B3">
        <w:t>.</w:t>
      </w:r>
    </w:p>
    <w:p w14:paraId="7150BB26" w14:textId="77777777" w:rsidR="00EC5F37" w:rsidRPr="00D25F7D" w:rsidRDefault="00EC5F37"/>
    <w:p w14:paraId="01F4D0EB" w14:textId="2D774027" w:rsidR="00D72DFE" w:rsidRPr="00B15F00" w:rsidRDefault="00D72DFE" w:rsidP="00D72DFE">
      <w:pPr>
        <w:pStyle w:val="20"/>
        <w:keepNext w:val="0"/>
        <w:pageBreakBefore/>
        <w:widowControl w:val="0"/>
        <w:rPr>
          <w:sz w:val="28"/>
        </w:rPr>
      </w:pPr>
      <w:bookmarkStart w:id="949" w:name="_Ref55335818"/>
      <w:bookmarkStart w:id="950" w:name="_Ref55336334"/>
      <w:bookmarkStart w:id="951" w:name="_Toc57314673"/>
      <w:bookmarkStart w:id="952" w:name="_Toc69728987"/>
      <w:bookmarkStart w:id="953" w:name="_Toc51078822"/>
      <w:bookmarkStart w:id="954" w:name="_Ref89649494"/>
      <w:bookmarkStart w:id="955" w:name="_Toc90385115"/>
      <w:bookmarkStart w:id="956" w:name="_Ref55335821"/>
      <w:bookmarkStart w:id="957" w:name="_Ref55336345"/>
      <w:bookmarkStart w:id="958" w:name="_Toc57314674"/>
      <w:bookmarkStart w:id="959"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6339A8">
        <w:rPr>
          <w:noProof/>
          <w:sz w:val="28"/>
        </w:rPr>
        <w:t>3</w:t>
      </w:r>
      <w:r w:rsidRPr="00B15F00">
        <w:rPr>
          <w:noProof/>
          <w:sz w:val="28"/>
        </w:rPr>
        <w:fldChar w:fldCharType="end"/>
      </w:r>
      <w:r w:rsidRPr="00B15F00">
        <w:rPr>
          <w:sz w:val="28"/>
        </w:rPr>
        <w:t>)</w:t>
      </w:r>
      <w:bookmarkEnd w:id="949"/>
      <w:bookmarkEnd w:id="950"/>
      <w:bookmarkEnd w:id="951"/>
      <w:bookmarkEnd w:id="952"/>
      <w:bookmarkEnd w:id="953"/>
    </w:p>
    <w:p w14:paraId="27FF8B55" w14:textId="77777777" w:rsidR="00D72DFE" w:rsidRPr="00FC0CA5" w:rsidRDefault="00D72DFE" w:rsidP="00D72DFE">
      <w:pPr>
        <w:pStyle w:val="23"/>
      </w:pPr>
      <w:bookmarkStart w:id="960" w:name="_Ref511135236"/>
      <w:bookmarkStart w:id="961" w:name="_Toc51078823"/>
      <w:r w:rsidRPr="00FC0CA5">
        <w:t xml:space="preserve">Форма </w:t>
      </w:r>
      <w:bookmarkEnd w:id="960"/>
      <w:r>
        <w:t>Коммерческого предложения</w:t>
      </w:r>
      <w:bookmarkEnd w:id="961"/>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620C7DBF"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6339A8">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03D2EF5C" w14:textId="7C0D7515" w:rsidR="00D72DFE" w:rsidRPr="003409AA" w:rsidRDefault="00D72DFE" w:rsidP="00D72DFE">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a"/>
          <w:b w:val="0"/>
          <w:highlight w:val="lightGray"/>
          <w:shd w:val="clear" w:color="auto" w:fill="BFBFBF" w:themeFill="background1" w:themeFillShade="BF"/>
        </w:rPr>
        <w:t xml:space="preserve">вместе </w:t>
      </w:r>
      <w:r w:rsidR="002D1BBA"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a"/>
          <w:b w:val="0"/>
          <w:highlight w:val="lightGray"/>
          <w:u w:val="single"/>
          <w:shd w:val="clear" w:color="auto" w:fill="BFBFBF" w:themeFill="background1" w:themeFillShade="BF"/>
        </w:rPr>
        <w:t>,</w:t>
      </w:r>
      <w:r w:rsidR="002D1BBA" w:rsidRPr="005F2360">
        <w:rPr>
          <w:rStyle w:val="afa"/>
          <w:b w:val="0"/>
          <w:highlight w:val="lightGray"/>
          <w:u w:val="single"/>
          <w:shd w:val="clear" w:color="auto" w:fill="BFBFBF" w:themeFill="background1" w:themeFillShade="BF"/>
        </w:rPr>
        <w:t xml:space="preserve"> составленной</w:t>
      </w:r>
      <w:r w:rsidRPr="005F2360">
        <w:rPr>
          <w:rStyle w:val="afa"/>
          <w:b w:val="0"/>
          <w:highlight w:val="lightGray"/>
          <w:u w:val="single"/>
          <w:shd w:val="clear" w:color="auto" w:fill="BFBFBF" w:themeFill="background1" w:themeFillShade="BF"/>
        </w:rPr>
        <w:t xml:space="preserve"> в соответствии с </w:t>
      </w:r>
      <w:r w:rsidR="002069D5" w:rsidRPr="005F2360">
        <w:rPr>
          <w:rStyle w:val="afa"/>
          <w:b w:val="0"/>
          <w:highlight w:val="lightGray"/>
          <w:u w:val="single"/>
          <w:shd w:val="clear" w:color="auto" w:fill="BFBFBF" w:themeFill="background1" w:themeFillShade="BF"/>
        </w:rPr>
        <w:t>Техническими требованиями Заказчика</w:t>
      </w:r>
      <w:r w:rsidR="002069D5">
        <w:rPr>
          <w:rStyle w:val="afa"/>
          <w:b w:val="0"/>
          <w:highlight w:val="lightGray"/>
          <w:shd w:val="clear" w:color="auto" w:fill="BFBFBF" w:themeFill="background1" w:themeFillShade="BF"/>
        </w:rPr>
        <w:t xml:space="preserve"> </w:t>
      </w:r>
      <w:r w:rsidR="0027348E"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a"/>
          <w:b w:val="0"/>
          <w:highlight w:val="lightGray"/>
          <w:shd w:val="clear" w:color="auto" w:fill="BFBFBF" w:themeFill="background1" w:themeFillShade="BF"/>
        </w:rPr>
        <w:t>подраздел</w:t>
      </w:r>
      <w:r w:rsidR="0027348E">
        <w:rPr>
          <w:rStyle w:val="afa"/>
          <w:b w:val="0"/>
          <w:highlight w:val="lightGray"/>
          <w:shd w:val="clear" w:color="auto" w:fill="BFBFBF" w:themeFill="background1" w:themeFillShade="BF"/>
        </w:rPr>
        <w:t>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sidR="0027348E">
        <w:rPr>
          <w:rStyle w:val="afa"/>
          <w:b w:val="0"/>
          <w:highlight w:val="lightGray"/>
          <w:shd w:val="clear" w:color="auto" w:fill="BFBFBF" w:themeFill="background1" w:themeFillShade="BF"/>
        </w:rPr>
        <w:t xml:space="preserve"> </w:t>
      </w:r>
      <w:r w:rsidR="0027348E" w:rsidRPr="002D3E7C">
        <w:rPr>
          <w:rStyle w:val="afa"/>
          <w:b w:val="0"/>
          <w:highlight w:val="lightGray"/>
          <w:shd w:val="clear" w:color="auto" w:fill="BFBFBF" w:themeFill="background1" w:themeFillShade="BF"/>
        </w:rPr>
        <w:t>либо аналогичного по смыслу</w:t>
      </w:r>
      <w:r w:rsidR="00321AE4">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E353FF0" w14:textId="0AC2B893" w:rsidR="00D72DFE" w:rsidRDefault="00A84E37" w:rsidP="006C77D3">
      <w:pPr>
        <w:spacing w:before="240" w:after="120"/>
        <w:jc w:val="center"/>
        <w:rPr>
          <w:b/>
        </w:rPr>
      </w:pPr>
      <w:r w:rsidRPr="00A84E37">
        <w:rPr>
          <w:b/>
        </w:rPr>
        <w:t>Таблица-1:</w:t>
      </w:r>
    </w:p>
    <w:tbl>
      <w:tblPr>
        <w:tblStyle w:val="affd"/>
        <w:tblW w:w="10444" w:type="dxa"/>
        <w:tblLook w:val="04A0" w:firstRow="1" w:lastRow="0" w:firstColumn="1" w:lastColumn="0" w:noHBand="0" w:noVBand="1"/>
      </w:tblPr>
      <w:tblGrid>
        <w:gridCol w:w="842"/>
        <w:gridCol w:w="4540"/>
        <w:gridCol w:w="1281"/>
        <w:gridCol w:w="1696"/>
        <w:gridCol w:w="2085"/>
      </w:tblGrid>
      <w:tr w:rsidR="00E807A5" w14:paraId="50E71250" w14:textId="77777777" w:rsidTr="004A4E93">
        <w:trPr>
          <w:trHeight w:val="645"/>
        </w:trPr>
        <w:tc>
          <w:tcPr>
            <w:tcW w:w="842" w:type="dxa"/>
            <w:vMerge w:val="restart"/>
            <w:tcBorders>
              <w:top w:val="single" w:sz="4" w:space="0" w:color="auto"/>
              <w:left w:val="single" w:sz="4" w:space="0" w:color="auto"/>
              <w:bottom w:val="single" w:sz="4" w:space="0" w:color="auto"/>
              <w:right w:val="single" w:sz="4" w:space="0" w:color="auto"/>
            </w:tcBorders>
            <w:hideMark/>
          </w:tcPr>
          <w:p w14:paraId="6AAE0E1B" w14:textId="77777777" w:rsidR="00E807A5" w:rsidRPr="00090EB2" w:rsidRDefault="00E807A5" w:rsidP="004A4E93">
            <w:pPr>
              <w:spacing w:before="0"/>
              <w:jc w:val="center"/>
              <w:rPr>
                <w:b/>
                <w:bCs/>
                <w:sz w:val="18"/>
                <w:szCs w:val="18"/>
              </w:rPr>
            </w:pPr>
            <w:r w:rsidRPr="00090EB2">
              <w:rPr>
                <w:b/>
                <w:bCs/>
                <w:sz w:val="18"/>
                <w:szCs w:val="18"/>
              </w:rPr>
              <w:t>№ сметы</w:t>
            </w:r>
          </w:p>
        </w:tc>
        <w:tc>
          <w:tcPr>
            <w:tcW w:w="4540" w:type="dxa"/>
            <w:vMerge w:val="restart"/>
            <w:tcBorders>
              <w:top w:val="single" w:sz="4" w:space="0" w:color="auto"/>
              <w:left w:val="single" w:sz="4" w:space="0" w:color="auto"/>
              <w:bottom w:val="single" w:sz="4" w:space="0" w:color="auto"/>
              <w:right w:val="single" w:sz="4" w:space="0" w:color="auto"/>
            </w:tcBorders>
            <w:hideMark/>
          </w:tcPr>
          <w:p w14:paraId="32600EC1" w14:textId="77777777" w:rsidR="00E807A5" w:rsidRPr="00090EB2" w:rsidRDefault="00E807A5" w:rsidP="004A4E93">
            <w:pPr>
              <w:spacing w:before="0"/>
              <w:jc w:val="center"/>
              <w:rPr>
                <w:b/>
                <w:bCs/>
                <w:sz w:val="18"/>
                <w:szCs w:val="18"/>
              </w:rPr>
            </w:pPr>
            <w:r w:rsidRPr="00090EB2">
              <w:rPr>
                <w:b/>
                <w:bCs/>
                <w:sz w:val="18"/>
                <w:szCs w:val="18"/>
              </w:rPr>
              <w:t>Вид работ</w:t>
            </w:r>
          </w:p>
        </w:tc>
        <w:tc>
          <w:tcPr>
            <w:tcW w:w="1281" w:type="dxa"/>
            <w:vMerge w:val="restart"/>
            <w:tcBorders>
              <w:top w:val="single" w:sz="4" w:space="0" w:color="auto"/>
              <w:left w:val="single" w:sz="4" w:space="0" w:color="auto"/>
              <w:bottom w:val="single" w:sz="4" w:space="0" w:color="auto"/>
              <w:right w:val="single" w:sz="4" w:space="0" w:color="auto"/>
            </w:tcBorders>
            <w:hideMark/>
          </w:tcPr>
          <w:p w14:paraId="2A22E000" w14:textId="77777777" w:rsidR="00E807A5" w:rsidRPr="00090EB2" w:rsidRDefault="00E807A5" w:rsidP="004A4E93">
            <w:pPr>
              <w:spacing w:before="0"/>
              <w:jc w:val="center"/>
              <w:rPr>
                <w:b/>
                <w:bCs/>
                <w:sz w:val="18"/>
                <w:szCs w:val="18"/>
              </w:rPr>
            </w:pPr>
            <w:r w:rsidRPr="00090EB2">
              <w:rPr>
                <w:b/>
                <w:bCs/>
                <w:sz w:val="18"/>
                <w:szCs w:val="18"/>
              </w:rPr>
              <w:t>Ед. изм.</w:t>
            </w:r>
          </w:p>
        </w:tc>
        <w:tc>
          <w:tcPr>
            <w:tcW w:w="1696" w:type="dxa"/>
            <w:vMerge w:val="restart"/>
            <w:tcBorders>
              <w:top w:val="single" w:sz="4" w:space="0" w:color="auto"/>
              <w:left w:val="single" w:sz="4" w:space="0" w:color="auto"/>
              <w:bottom w:val="single" w:sz="4" w:space="0" w:color="auto"/>
              <w:right w:val="single" w:sz="4" w:space="0" w:color="auto"/>
            </w:tcBorders>
            <w:hideMark/>
          </w:tcPr>
          <w:p w14:paraId="16F82A55" w14:textId="77777777" w:rsidR="00E807A5" w:rsidRPr="00090EB2" w:rsidRDefault="00E807A5" w:rsidP="004A4E93">
            <w:pPr>
              <w:spacing w:before="0"/>
              <w:jc w:val="center"/>
              <w:rPr>
                <w:b/>
                <w:bCs/>
                <w:sz w:val="18"/>
                <w:szCs w:val="18"/>
              </w:rPr>
            </w:pPr>
            <w:r w:rsidRPr="00090EB2">
              <w:rPr>
                <w:b/>
                <w:bCs/>
                <w:sz w:val="18"/>
                <w:szCs w:val="18"/>
              </w:rPr>
              <w:t>Предельная стоимость Заказчика единицы, руб. без НДС</w:t>
            </w:r>
          </w:p>
        </w:tc>
        <w:tc>
          <w:tcPr>
            <w:tcW w:w="2085" w:type="dxa"/>
            <w:tcBorders>
              <w:top w:val="single" w:sz="4" w:space="0" w:color="auto"/>
              <w:left w:val="single" w:sz="4" w:space="0" w:color="auto"/>
              <w:bottom w:val="single" w:sz="4" w:space="0" w:color="auto"/>
              <w:right w:val="single" w:sz="4" w:space="0" w:color="auto"/>
            </w:tcBorders>
            <w:hideMark/>
          </w:tcPr>
          <w:p w14:paraId="497CB98C" w14:textId="77777777" w:rsidR="00E807A5" w:rsidRPr="00090EB2" w:rsidRDefault="00E807A5" w:rsidP="004A4E93">
            <w:pPr>
              <w:spacing w:before="0"/>
              <w:jc w:val="center"/>
              <w:rPr>
                <w:b/>
                <w:bCs/>
                <w:sz w:val="18"/>
                <w:szCs w:val="18"/>
              </w:rPr>
            </w:pPr>
            <w:r w:rsidRPr="00090EB2">
              <w:rPr>
                <w:b/>
                <w:bCs/>
                <w:sz w:val="18"/>
                <w:szCs w:val="18"/>
              </w:rPr>
              <w:t>Предложение Участника</w:t>
            </w:r>
          </w:p>
        </w:tc>
      </w:tr>
      <w:tr w:rsidR="00E807A5" w14:paraId="4295BC90" w14:textId="77777777" w:rsidTr="00090EB2">
        <w:trPr>
          <w:trHeight w:val="4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B67AD4" w14:textId="77777777" w:rsidR="00E807A5" w:rsidRPr="00090EB2" w:rsidRDefault="00E807A5" w:rsidP="004A4E93">
            <w:pPr>
              <w:spacing w:before="0"/>
              <w:rPr>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92E2D8" w14:textId="77777777" w:rsidR="00E807A5" w:rsidRPr="00090EB2" w:rsidRDefault="00E807A5" w:rsidP="004A4E93">
            <w:pPr>
              <w:spacing w:before="0"/>
              <w:rPr>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154B6A" w14:textId="77777777" w:rsidR="00E807A5" w:rsidRPr="00090EB2" w:rsidRDefault="00E807A5" w:rsidP="004A4E93">
            <w:pPr>
              <w:spacing w:before="0"/>
              <w:rPr>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FAFE44" w14:textId="77777777" w:rsidR="00E807A5" w:rsidRPr="00090EB2" w:rsidRDefault="00E807A5" w:rsidP="004A4E93">
            <w:pPr>
              <w:spacing w:before="0"/>
              <w:rPr>
                <w:b/>
                <w:bCs/>
                <w:sz w:val="18"/>
                <w:szCs w:val="18"/>
              </w:rPr>
            </w:pPr>
          </w:p>
        </w:tc>
        <w:tc>
          <w:tcPr>
            <w:tcW w:w="2085" w:type="dxa"/>
            <w:vMerge w:val="restart"/>
            <w:tcBorders>
              <w:top w:val="single" w:sz="4" w:space="0" w:color="auto"/>
              <w:left w:val="single" w:sz="4" w:space="0" w:color="auto"/>
              <w:bottom w:val="single" w:sz="4" w:space="0" w:color="auto"/>
              <w:right w:val="single" w:sz="4" w:space="0" w:color="auto"/>
            </w:tcBorders>
            <w:hideMark/>
          </w:tcPr>
          <w:p w14:paraId="7EF971F5" w14:textId="77777777" w:rsidR="00E807A5" w:rsidRPr="00090EB2" w:rsidRDefault="00E807A5" w:rsidP="004A4E93">
            <w:pPr>
              <w:spacing w:before="0"/>
              <w:jc w:val="center"/>
              <w:rPr>
                <w:b/>
                <w:bCs/>
                <w:sz w:val="18"/>
                <w:szCs w:val="18"/>
              </w:rPr>
            </w:pPr>
            <w:r w:rsidRPr="00090EB2">
              <w:rPr>
                <w:b/>
                <w:bCs/>
                <w:sz w:val="18"/>
                <w:szCs w:val="18"/>
              </w:rPr>
              <w:t>Предложение Участника за единицу* с учетом тендерного коэффициента (К1), руб. без НДС</w:t>
            </w:r>
          </w:p>
        </w:tc>
      </w:tr>
      <w:tr w:rsidR="00E807A5" w14:paraId="458EB451" w14:textId="77777777" w:rsidTr="00090EB2">
        <w:trPr>
          <w:trHeigh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6FC432" w14:textId="77777777" w:rsidR="00E807A5" w:rsidRDefault="00E807A5" w:rsidP="004A4E93">
            <w:pPr>
              <w:spacing w:before="0"/>
              <w:rPr>
                <w:b/>
                <w:bCs/>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C66A83" w14:textId="77777777" w:rsidR="00E807A5" w:rsidRDefault="00E807A5" w:rsidP="004A4E93">
            <w:pPr>
              <w:spacing w:before="0"/>
              <w:rPr>
                <w:b/>
                <w:bCs/>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F0EDD7" w14:textId="77777777" w:rsidR="00E807A5" w:rsidRDefault="00E807A5" w:rsidP="004A4E93">
            <w:pPr>
              <w:spacing w:before="0"/>
              <w:rPr>
                <w:b/>
                <w:bCs/>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E15189" w14:textId="77777777" w:rsidR="00E807A5" w:rsidRDefault="00E807A5" w:rsidP="004A4E93">
            <w:pPr>
              <w:spacing w:before="0"/>
              <w:rPr>
                <w:b/>
                <w:bCs/>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01B521" w14:textId="77777777" w:rsidR="00E807A5" w:rsidRDefault="00E807A5" w:rsidP="004A4E93">
            <w:pPr>
              <w:spacing w:before="0"/>
              <w:rPr>
                <w:b/>
                <w:bCs/>
                <w:sz w:val="22"/>
              </w:rPr>
            </w:pPr>
          </w:p>
        </w:tc>
      </w:tr>
      <w:tr w:rsidR="00BE4079" w14:paraId="53D32029" w14:textId="77777777" w:rsidTr="004A4E93">
        <w:trPr>
          <w:trHeight w:val="315"/>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0EA84EB0" w14:textId="7A84B12A" w:rsidR="00BE4079" w:rsidRDefault="00BE4079" w:rsidP="00BE4079">
            <w:pPr>
              <w:spacing w:before="0"/>
            </w:pPr>
            <w:r>
              <w:rPr>
                <w:sz w:val="22"/>
                <w:szCs w:val="22"/>
              </w:rPr>
              <w:t>1</w:t>
            </w:r>
          </w:p>
        </w:tc>
        <w:tc>
          <w:tcPr>
            <w:tcW w:w="4540" w:type="dxa"/>
            <w:tcBorders>
              <w:top w:val="single" w:sz="4" w:space="0" w:color="auto"/>
              <w:left w:val="nil"/>
              <w:bottom w:val="single" w:sz="4" w:space="0" w:color="auto"/>
              <w:right w:val="single" w:sz="4" w:space="0" w:color="auto"/>
            </w:tcBorders>
            <w:shd w:val="clear" w:color="auto" w:fill="auto"/>
            <w:vAlign w:val="center"/>
          </w:tcPr>
          <w:p w14:paraId="69DF5F72" w14:textId="4F8D8820" w:rsidR="00BE4079" w:rsidRDefault="00BE4079" w:rsidP="00BE4079">
            <w:pPr>
              <w:spacing w:before="0"/>
            </w:pPr>
            <w:r>
              <w:rPr>
                <w:sz w:val="22"/>
                <w:szCs w:val="22"/>
              </w:rPr>
              <w:t>Установка одностоечной опоры 6(10) кВ</w:t>
            </w:r>
          </w:p>
        </w:tc>
        <w:tc>
          <w:tcPr>
            <w:tcW w:w="1281" w:type="dxa"/>
            <w:tcBorders>
              <w:top w:val="single" w:sz="4" w:space="0" w:color="auto"/>
              <w:left w:val="nil"/>
              <w:bottom w:val="single" w:sz="4" w:space="0" w:color="auto"/>
              <w:right w:val="single" w:sz="4" w:space="0" w:color="auto"/>
            </w:tcBorders>
            <w:shd w:val="clear" w:color="auto" w:fill="auto"/>
            <w:vAlign w:val="center"/>
          </w:tcPr>
          <w:p w14:paraId="395D8A61" w14:textId="03AC14D0" w:rsidR="00BE4079" w:rsidRDefault="00BE4079" w:rsidP="00BE4079">
            <w:pPr>
              <w:spacing w:before="0"/>
            </w:pPr>
            <w:r>
              <w:rPr>
                <w:sz w:val="22"/>
                <w:szCs w:val="22"/>
              </w:rPr>
              <w:t>1 опора</w:t>
            </w:r>
          </w:p>
        </w:tc>
        <w:tc>
          <w:tcPr>
            <w:tcW w:w="1696" w:type="dxa"/>
            <w:tcBorders>
              <w:top w:val="single" w:sz="4" w:space="0" w:color="auto"/>
              <w:left w:val="nil"/>
              <w:bottom w:val="single" w:sz="4" w:space="0" w:color="auto"/>
              <w:right w:val="single" w:sz="4" w:space="0" w:color="auto"/>
            </w:tcBorders>
            <w:shd w:val="clear" w:color="auto" w:fill="auto"/>
            <w:vAlign w:val="center"/>
          </w:tcPr>
          <w:p w14:paraId="54928FA4" w14:textId="7BA7133A" w:rsidR="00BE4079" w:rsidRDefault="00BE4079" w:rsidP="00BE4079">
            <w:pPr>
              <w:spacing w:before="0"/>
            </w:pPr>
            <w:r>
              <w:rPr>
                <w:sz w:val="22"/>
                <w:szCs w:val="22"/>
              </w:rPr>
              <w:t>29 628,00</w:t>
            </w:r>
          </w:p>
        </w:tc>
        <w:tc>
          <w:tcPr>
            <w:tcW w:w="2085" w:type="dxa"/>
            <w:tcBorders>
              <w:top w:val="single" w:sz="4" w:space="0" w:color="auto"/>
              <w:left w:val="single" w:sz="4" w:space="0" w:color="auto"/>
              <w:bottom w:val="single" w:sz="4" w:space="0" w:color="auto"/>
              <w:right w:val="single" w:sz="4" w:space="0" w:color="auto"/>
            </w:tcBorders>
            <w:noWrap/>
            <w:hideMark/>
          </w:tcPr>
          <w:p w14:paraId="159D6FB5" w14:textId="77777777" w:rsidR="00BE4079" w:rsidRDefault="00BE4079" w:rsidP="00BE4079">
            <w:pPr>
              <w:spacing w:before="0"/>
            </w:pPr>
            <w:r>
              <w:t> </w:t>
            </w:r>
          </w:p>
        </w:tc>
      </w:tr>
      <w:tr w:rsidR="00BE4079" w14:paraId="5997E77F" w14:textId="77777777" w:rsidTr="004A4E93">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6585A194" w14:textId="53998397" w:rsidR="00BE4079" w:rsidRDefault="00BE4079" w:rsidP="00BE4079">
            <w:pPr>
              <w:spacing w:before="0"/>
            </w:pPr>
            <w:r>
              <w:rPr>
                <w:sz w:val="22"/>
                <w:szCs w:val="22"/>
              </w:rPr>
              <w:t>2</w:t>
            </w:r>
          </w:p>
        </w:tc>
        <w:tc>
          <w:tcPr>
            <w:tcW w:w="4540" w:type="dxa"/>
            <w:tcBorders>
              <w:top w:val="nil"/>
              <w:left w:val="nil"/>
              <w:bottom w:val="single" w:sz="4" w:space="0" w:color="auto"/>
              <w:right w:val="single" w:sz="4" w:space="0" w:color="auto"/>
            </w:tcBorders>
            <w:shd w:val="clear" w:color="auto" w:fill="auto"/>
            <w:vAlign w:val="center"/>
          </w:tcPr>
          <w:p w14:paraId="52949F0E" w14:textId="435A2ADF" w:rsidR="00BE4079" w:rsidRDefault="00BE4079" w:rsidP="00BE4079">
            <w:pPr>
              <w:spacing w:before="0"/>
            </w:pPr>
            <w:r>
              <w:rPr>
                <w:sz w:val="22"/>
                <w:szCs w:val="22"/>
              </w:rPr>
              <w:t>Установка одностоечной опоры с 1 подкосом 6(10) кВ</w:t>
            </w:r>
          </w:p>
        </w:tc>
        <w:tc>
          <w:tcPr>
            <w:tcW w:w="1281" w:type="dxa"/>
            <w:tcBorders>
              <w:top w:val="nil"/>
              <w:left w:val="nil"/>
              <w:bottom w:val="single" w:sz="4" w:space="0" w:color="auto"/>
              <w:right w:val="single" w:sz="4" w:space="0" w:color="auto"/>
            </w:tcBorders>
            <w:shd w:val="clear" w:color="auto" w:fill="auto"/>
            <w:vAlign w:val="center"/>
          </w:tcPr>
          <w:p w14:paraId="2AA6B254" w14:textId="752B7FE1" w:rsidR="00BE4079" w:rsidRDefault="00BE4079" w:rsidP="00BE4079">
            <w:pPr>
              <w:spacing w:before="0"/>
            </w:pPr>
            <w:r>
              <w:rPr>
                <w:sz w:val="22"/>
                <w:szCs w:val="22"/>
              </w:rPr>
              <w:t>1 опора</w:t>
            </w:r>
          </w:p>
        </w:tc>
        <w:tc>
          <w:tcPr>
            <w:tcW w:w="1696" w:type="dxa"/>
            <w:tcBorders>
              <w:top w:val="nil"/>
              <w:left w:val="nil"/>
              <w:bottom w:val="single" w:sz="4" w:space="0" w:color="auto"/>
              <w:right w:val="single" w:sz="4" w:space="0" w:color="auto"/>
            </w:tcBorders>
            <w:shd w:val="clear" w:color="auto" w:fill="auto"/>
            <w:vAlign w:val="center"/>
          </w:tcPr>
          <w:p w14:paraId="58141CFA" w14:textId="20D5D6E6" w:rsidR="00BE4079" w:rsidRDefault="00BE4079" w:rsidP="00BE4079">
            <w:pPr>
              <w:spacing w:before="0"/>
            </w:pPr>
            <w:r>
              <w:rPr>
                <w:sz w:val="22"/>
                <w:szCs w:val="22"/>
              </w:rPr>
              <w:t>64 034,00</w:t>
            </w:r>
          </w:p>
        </w:tc>
        <w:tc>
          <w:tcPr>
            <w:tcW w:w="2085" w:type="dxa"/>
            <w:tcBorders>
              <w:top w:val="single" w:sz="4" w:space="0" w:color="auto"/>
              <w:left w:val="single" w:sz="4" w:space="0" w:color="auto"/>
              <w:bottom w:val="single" w:sz="4" w:space="0" w:color="auto"/>
              <w:right w:val="single" w:sz="4" w:space="0" w:color="auto"/>
            </w:tcBorders>
            <w:noWrap/>
            <w:hideMark/>
          </w:tcPr>
          <w:p w14:paraId="16A88235" w14:textId="77777777" w:rsidR="00BE4079" w:rsidRDefault="00BE4079" w:rsidP="00BE4079">
            <w:pPr>
              <w:spacing w:before="0"/>
            </w:pPr>
            <w:r>
              <w:t> </w:t>
            </w:r>
          </w:p>
        </w:tc>
      </w:tr>
      <w:tr w:rsidR="00BE4079" w14:paraId="4C428A94" w14:textId="77777777" w:rsidTr="004A4E93">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3398CE7A" w14:textId="46A1E848" w:rsidR="00BE4079" w:rsidRDefault="00BE4079" w:rsidP="00BE4079">
            <w:pPr>
              <w:spacing w:before="0"/>
            </w:pPr>
            <w:r>
              <w:rPr>
                <w:sz w:val="22"/>
                <w:szCs w:val="22"/>
              </w:rPr>
              <w:t>3</w:t>
            </w:r>
          </w:p>
        </w:tc>
        <w:tc>
          <w:tcPr>
            <w:tcW w:w="4540" w:type="dxa"/>
            <w:tcBorders>
              <w:top w:val="nil"/>
              <w:left w:val="nil"/>
              <w:bottom w:val="single" w:sz="4" w:space="0" w:color="auto"/>
              <w:right w:val="single" w:sz="4" w:space="0" w:color="auto"/>
            </w:tcBorders>
            <w:shd w:val="clear" w:color="auto" w:fill="auto"/>
            <w:vAlign w:val="center"/>
          </w:tcPr>
          <w:p w14:paraId="0835E1E9" w14:textId="4C58EADF" w:rsidR="00BE4079" w:rsidRDefault="00BE4079" w:rsidP="00BE4079">
            <w:pPr>
              <w:spacing w:before="0"/>
            </w:pPr>
            <w:r>
              <w:rPr>
                <w:sz w:val="22"/>
                <w:szCs w:val="22"/>
              </w:rPr>
              <w:t>Установка одностоечной опоры с 2 подкосами 6(10) кВ</w:t>
            </w:r>
          </w:p>
        </w:tc>
        <w:tc>
          <w:tcPr>
            <w:tcW w:w="1281" w:type="dxa"/>
            <w:tcBorders>
              <w:top w:val="nil"/>
              <w:left w:val="nil"/>
              <w:bottom w:val="single" w:sz="4" w:space="0" w:color="auto"/>
              <w:right w:val="single" w:sz="4" w:space="0" w:color="auto"/>
            </w:tcBorders>
            <w:shd w:val="clear" w:color="auto" w:fill="auto"/>
            <w:vAlign w:val="center"/>
          </w:tcPr>
          <w:p w14:paraId="162854FB" w14:textId="0A374941" w:rsidR="00BE4079" w:rsidRDefault="00BE4079" w:rsidP="00BE4079">
            <w:pPr>
              <w:spacing w:before="0"/>
            </w:pPr>
            <w:r>
              <w:rPr>
                <w:sz w:val="22"/>
                <w:szCs w:val="22"/>
              </w:rPr>
              <w:t>1 опора</w:t>
            </w:r>
          </w:p>
        </w:tc>
        <w:tc>
          <w:tcPr>
            <w:tcW w:w="1696" w:type="dxa"/>
            <w:tcBorders>
              <w:top w:val="nil"/>
              <w:left w:val="nil"/>
              <w:bottom w:val="single" w:sz="4" w:space="0" w:color="auto"/>
              <w:right w:val="single" w:sz="4" w:space="0" w:color="auto"/>
            </w:tcBorders>
            <w:shd w:val="clear" w:color="auto" w:fill="auto"/>
            <w:vAlign w:val="center"/>
          </w:tcPr>
          <w:p w14:paraId="2450D08A" w14:textId="0601E6BC" w:rsidR="00BE4079" w:rsidRDefault="00BE4079" w:rsidP="00BE4079">
            <w:pPr>
              <w:spacing w:before="0"/>
            </w:pPr>
            <w:r>
              <w:rPr>
                <w:sz w:val="22"/>
                <w:szCs w:val="22"/>
              </w:rPr>
              <w:t>85 207,00</w:t>
            </w:r>
          </w:p>
        </w:tc>
        <w:tc>
          <w:tcPr>
            <w:tcW w:w="2085" w:type="dxa"/>
            <w:tcBorders>
              <w:top w:val="single" w:sz="4" w:space="0" w:color="auto"/>
              <w:left w:val="single" w:sz="4" w:space="0" w:color="auto"/>
              <w:bottom w:val="single" w:sz="4" w:space="0" w:color="auto"/>
              <w:right w:val="single" w:sz="4" w:space="0" w:color="auto"/>
            </w:tcBorders>
            <w:noWrap/>
            <w:hideMark/>
          </w:tcPr>
          <w:p w14:paraId="4B5D102E" w14:textId="77777777" w:rsidR="00BE4079" w:rsidRDefault="00BE4079" w:rsidP="00BE4079">
            <w:pPr>
              <w:spacing w:before="0"/>
            </w:pPr>
            <w:r>
              <w:t> </w:t>
            </w:r>
          </w:p>
        </w:tc>
      </w:tr>
      <w:tr w:rsidR="00BE4079" w14:paraId="1A9DC455" w14:textId="77777777" w:rsidTr="004A4E93">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130F320E" w14:textId="3FD3F459" w:rsidR="00BE4079" w:rsidRDefault="00BE4079" w:rsidP="00BE4079">
            <w:pPr>
              <w:spacing w:before="0"/>
            </w:pPr>
            <w:r>
              <w:rPr>
                <w:sz w:val="22"/>
                <w:szCs w:val="22"/>
              </w:rPr>
              <w:t>4</w:t>
            </w:r>
          </w:p>
        </w:tc>
        <w:tc>
          <w:tcPr>
            <w:tcW w:w="4540" w:type="dxa"/>
            <w:tcBorders>
              <w:top w:val="nil"/>
              <w:left w:val="nil"/>
              <w:bottom w:val="single" w:sz="4" w:space="0" w:color="auto"/>
              <w:right w:val="single" w:sz="4" w:space="0" w:color="auto"/>
            </w:tcBorders>
            <w:shd w:val="clear" w:color="auto" w:fill="auto"/>
            <w:vAlign w:val="center"/>
          </w:tcPr>
          <w:p w14:paraId="49000D1D" w14:textId="4151C87C" w:rsidR="00BE4079" w:rsidRDefault="00BE4079" w:rsidP="00BE4079">
            <w:pPr>
              <w:spacing w:before="0"/>
            </w:pPr>
            <w:r>
              <w:rPr>
                <w:sz w:val="22"/>
                <w:szCs w:val="22"/>
              </w:rPr>
              <w:t>Подвеска провода АС-50 (6-10 кВ)</w:t>
            </w:r>
          </w:p>
        </w:tc>
        <w:tc>
          <w:tcPr>
            <w:tcW w:w="1281" w:type="dxa"/>
            <w:tcBorders>
              <w:top w:val="nil"/>
              <w:left w:val="nil"/>
              <w:bottom w:val="single" w:sz="4" w:space="0" w:color="auto"/>
              <w:right w:val="single" w:sz="4" w:space="0" w:color="auto"/>
            </w:tcBorders>
            <w:shd w:val="clear" w:color="auto" w:fill="auto"/>
            <w:vAlign w:val="center"/>
          </w:tcPr>
          <w:p w14:paraId="2203FD0F" w14:textId="798501D4" w:rsidR="00BE4079" w:rsidRDefault="00BE4079" w:rsidP="00BE4079">
            <w:pPr>
              <w:spacing w:before="0"/>
            </w:pPr>
            <w:r>
              <w:rPr>
                <w:sz w:val="22"/>
                <w:szCs w:val="22"/>
              </w:rPr>
              <w:t>1 км (3 провода)</w:t>
            </w:r>
          </w:p>
        </w:tc>
        <w:tc>
          <w:tcPr>
            <w:tcW w:w="1696" w:type="dxa"/>
            <w:tcBorders>
              <w:top w:val="nil"/>
              <w:left w:val="nil"/>
              <w:bottom w:val="single" w:sz="4" w:space="0" w:color="auto"/>
              <w:right w:val="single" w:sz="4" w:space="0" w:color="auto"/>
            </w:tcBorders>
            <w:shd w:val="clear" w:color="auto" w:fill="auto"/>
            <w:vAlign w:val="center"/>
          </w:tcPr>
          <w:p w14:paraId="0E0FF508" w14:textId="7EA41879" w:rsidR="00BE4079" w:rsidRDefault="00BE4079" w:rsidP="00BE4079">
            <w:pPr>
              <w:spacing w:before="0"/>
            </w:pPr>
            <w:r>
              <w:rPr>
                <w:sz w:val="22"/>
                <w:szCs w:val="22"/>
              </w:rPr>
              <w:t>196 633,00</w:t>
            </w:r>
          </w:p>
        </w:tc>
        <w:tc>
          <w:tcPr>
            <w:tcW w:w="2085" w:type="dxa"/>
            <w:tcBorders>
              <w:top w:val="single" w:sz="4" w:space="0" w:color="auto"/>
              <w:left w:val="single" w:sz="4" w:space="0" w:color="auto"/>
              <w:bottom w:val="single" w:sz="4" w:space="0" w:color="auto"/>
              <w:right w:val="single" w:sz="4" w:space="0" w:color="auto"/>
            </w:tcBorders>
            <w:noWrap/>
          </w:tcPr>
          <w:p w14:paraId="1537D973" w14:textId="77777777" w:rsidR="00BE4079" w:rsidRDefault="00BE4079" w:rsidP="00BE4079">
            <w:pPr>
              <w:spacing w:before="0"/>
            </w:pPr>
          </w:p>
        </w:tc>
      </w:tr>
      <w:tr w:rsidR="00BE4079" w14:paraId="0A48C66D" w14:textId="77777777" w:rsidTr="004A4E93">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686D205D" w14:textId="11FFDD01" w:rsidR="00BE4079" w:rsidRDefault="00BE4079" w:rsidP="00BE4079">
            <w:pPr>
              <w:spacing w:before="0"/>
            </w:pPr>
            <w:r>
              <w:rPr>
                <w:sz w:val="22"/>
                <w:szCs w:val="22"/>
              </w:rPr>
              <w:t>5</w:t>
            </w:r>
          </w:p>
        </w:tc>
        <w:tc>
          <w:tcPr>
            <w:tcW w:w="4540" w:type="dxa"/>
            <w:tcBorders>
              <w:top w:val="nil"/>
              <w:left w:val="nil"/>
              <w:bottom w:val="single" w:sz="4" w:space="0" w:color="auto"/>
              <w:right w:val="single" w:sz="4" w:space="0" w:color="auto"/>
            </w:tcBorders>
            <w:shd w:val="clear" w:color="auto" w:fill="auto"/>
            <w:vAlign w:val="center"/>
          </w:tcPr>
          <w:p w14:paraId="3D7F7670" w14:textId="1FCE362C" w:rsidR="00BE4079" w:rsidRDefault="00BE4079" w:rsidP="00BE4079">
            <w:pPr>
              <w:spacing w:before="0"/>
            </w:pPr>
            <w:r>
              <w:rPr>
                <w:sz w:val="22"/>
                <w:szCs w:val="22"/>
              </w:rPr>
              <w:t>Подвеска провода СИП3 1*50</w:t>
            </w:r>
          </w:p>
        </w:tc>
        <w:tc>
          <w:tcPr>
            <w:tcW w:w="1281" w:type="dxa"/>
            <w:tcBorders>
              <w:top w:val="nil"/>
              <w:left w:val="nil"/>
              <w:bottom w:val="single" w:sz="4" w:space="0" w:color="auto"/>
              <w:right w:val="single" w:sz="4" w:space="0" w:color="auto"/>
            </w:tcBorders>
            <w:shd w:val="clear" w:color="auto" w:fill="auto"/>
            <w:vAlign w:val="center"/>
          </w:tcPr>
          <w:p w14:paraId="5DEF7AAE" w14:textId="45010269" w:rsidR="00BE4079" w:rsidRDefault="00BE4079" w:rsidP="00BE4079">
            <w:pPr>
              <w:spacing w:before="0"/>
            </w:pPr>
            <w:r>
              <w:rPr>
                <w:sz w:val="22"/>
                <w:szCs w:val="22"/>
              </w:rPr>
              <w:t>1 км (3 провода)</w:t>
            </w:r>
          </w:p>
        </w:tc>
        <w:tc>
          <w:tcPr>
            <w:tcW w:w="1696" w:type="dxa"/>
            <w:tcBorders>
              <w:top w:val="nil"/>
              <w:left w:val="nil"/>
              <w:bottom w:val="single" w:sz="4" w:space="0" w:color="auto"/>
              <w:right w:val="single" w:sz="4" w:space="0" w:color="auto"/>
            </w:tcBorders>
            <w:shd w:val="clear" w:color="auto" w:fill="auto"/>
            <w:vAlign w:val="center"/>
          </w:tcPr>
          <w:p w14:paraId="474256CD" w14:textId="52C65A79" w:rsidR="00BE4079" w:rsidRDefault="00BE4079" w:rsidP="00BE4079">
            <w:pPr>
              <w:spacing w:before="0"/>
            </w:pPr>
            <w:r>
              <w:rPr>
                <w:sz w:val="22"/>
                <w:szCs w:val="22"/>
              </w:rPr>
              <w:t>239 187,00</w:t>
            </w:r>
          </w:p>
        </w:tc>
        <w:tc>
          <w:tcPr>
            <w:tcW w:w="2085" w:type="dxa"/>
            <w:tcBorders>
              <w:top w:val="single" w:sz="4" w:space="0" w:color="auto"/>
              <w:left w:val="single" w:sz="4" w:space="0" w:color="auto"/>
              <w:bottom w:val="single" w:sz="4" w:space="0" w:color="auto"/>
              <w:right w:val="single" w:sz="4" w:space="0" w:color="auto"/>
            </w:tcBorders>
            <w:noWrap/>
          </w:tcPr>
          <w:p w14:paraId="5708DE66" w14:textId="77777777" w:rsidR="00BE4079" w:rsidRDefault="00BE4079" w:rsidP="00BE4079">
            <w:pPr>
              <w:spacing w:before="0"/>
            </w:pPr>
          </w:p>
        </w:tc>
      </w:tr>
      <w:tr w:rsidR="00BE4079" w14:paraId="6D79003F" w14:textId="77777777" w:rsidTr="004A4E93">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3446A4A1" w14:textId="241C4E6E" w:rsidR="00BE4079" w:rsidRDefault="00BE4079" w:rsidP="00BE4079">
            <w:pPr>
              <w:spacing w:before="0"/>
            </w:pPr>
            <w:r>
              <w:rPr>
                <w:sz w:val="22"/>
                <w:szCs w:val="22"/>
              </w:rPr>
              <w:t>6</w:t>
            </w:r>
          </w:p>
        </w:tc>
        <w:tc>
          <w:tcPr>
            <w:tcW w:w="4540" w:type="dxa"/>
            <w:tcBorders>
              <w:top w:val="nil"/>
              <w:left w:val="nil"/>
              <w:bottom w:val="single" w:sz="4" w:space="0" w:color="auto"/>
              <w:right w:val="single" w:sz="4" w:space="0" w:color="auto"/>
            </w:tcBorders>
            <w:shd w:val="clear" w:color="auto" w:fill="auto"/>
            <w:vAlign w:val="center"/>
          </w:tcPr>
          <w:p w14:paraId="152691C7" w14:textId="6CF987E8" w:rsidR="00BE4079" w:rsidRDefault="00BE4079" w:rsidP="00BE4079">
            <w:pPr>
              <w:spacing w:before="0"/>
            </w:pPr>
            <w:r>
              <w:rPr>
                <w:sz w:val="22"/>
                <w:szCs w:val="22"/>
              </w:rPr>
              <w:t>Подвеска провода СИП3 1*70</w:t>
            </w:r>
          </w:p>
        </w:tc>
        <w:tc>
          <w:tcPr>
            <w:tcW w:w="1281" w:type="dxa"/>
            <w:tcBorders>
              <w:top w:val="nil"/>
              <w:left w:val="nil"/>
              <w:bottom w:val="single" w:sz="4" w:space="0" w:color="auto"/>
              <w:right w:val="single" w:sz="4" w:space="0" w:color="auto"/>
            </w:tcBorders>
            <w:shd w:val="clear" w:color="auto" w:fill="auto"/>
            <w:vAlign w:val="center"/>
          </w:tcPr>
          <w:p w14:paraId="03B3383E" w14:textId="3BDFC718" w:rsidR="00BE4079" w:rsidRDefault="00BE4079" w:rsidP="00BE4079">
            <w:pPr>
              <w:spacing w:before="0"/>
            </w:pPr>
            <w:r>
              <w:rPr>
                <w:sz w:val="22"/>
                <w:szCs w:val="22"/>
              </w:rPr>
              <w:t>1 км (3 провода)</w:t>
            </w:r>
          </w:p>
        </w:tc>
        <w:tc>
          <w:tcPr>
            <w:tcW w:w="1696" w:type="dxa"/>
            <w:tcBorders>
              <w:top w:val="nil"/>
              <w:left w:val="nil"/>
              <w:bottom w:val="single" w:sz="4" w:space="0" w:color="auto"/>
              <w:right w:val="single" w:sz="4" w:space="0" w:color="auto"/>
            </w:tcBorders>
            <w:shd w:val="clear" w:color="auto" w:fill="auto"/>
            <w:vAlign w:val="center"/>
          </w:tcPr>
          <w:p w14:paraId="0D8157CD" w14:textId="12E5A848" w:rsidR="00BE4079" w:rsidRDefault="00BE4079" w:rsidP="00BE4079">
            <w:pPr>
              <w:spacing w:before="0"/>
            </w:pPr>
            <w:r>
              <w:rPr>
                <w:sz w:val="22"/>
                <w:szCs w:val="22"/>
              </w:rPr>
              <w:t>294 758,00</w:t>
            </w:r>
          </w:p>
        </w:tc>
        <w:tc>
          <w:tcPr>
            <w:tcW w:w="2085" w:type="dxa"/>
            <w:tcBorders>
              <w:top w:val="single" w:sz="4" w:space="0" w:color="auto"/>
              <w:left w:val="single" w:sz="4" w:space="0" w:color="auto"/>
              <w:bottom w:val="single" w:sz="4" w:space="0" w:color="auto"/>
              <w:right w:val="single" w:sz="4" w:space="0" w:color="auto"/>
            </w:tcBorders>
            <w:noWrap/>
          </w:tcPr>
          <w:p w14:paraId="36120C92" w14:textId="77777777" w:rsidR="00BE4079" w:rsidRDefault="00BE4079" w:rsidP="00BE4079">
            <w:pPr>
              <w:spacing w:before="0"/>
            </w:pPr>
          </w:p>
        </w:tc>
      </w:tr>
      <w:tr w:rsidR="00BE4079" w14:paraId="6D66255F" w14:textId="77777777" w:rsidTr="004A4E93">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70ECE3A7" w14:textId="2BBC7C34" w:rsidR="00BE4079" w:rsidRDefault="00BE4079" w:rsidP="00BE4079">
            <w:pPr>
              <w:spacing w:before="0"/>
            </w:pPr>
            <w:r>
              <w:rPr>
                <w:sz w:val="22"/>
                <w:szCs w:val="22"/>
              </w:rPr>
              <w:t>7</w:t>
            </w:r>
          </w:p>
        </w:tc>
        <w:tc>
          <w:tcPr>
            <w:tcW w:w="4540" w:type="dxa"/>
            <w:tcBorders>
              <w:top w:val="nil"/>
              <w:left w:val="nil"/>
              <w:bottom w:val="single" w:sz="4" w:space="0" w:color="auto"/>
              <w:right w:val="single" w:sz="4" w:space="0" w:color="auto"/>
            </w:tcBorders>
            <w:shd w:val="clear" w:color="auto" w:fill="auto"/>
            <w:vAlign w:val="center"/>
          </w:tcPr>
          <w:p w14:paraId="4AE6704F" w14:textId="78F5ADCE" w:rsidR="00BE4079" w:rsidRDefault="00BE4079" w:rsidP="00BE4079">
            <w:pPr>
              <w:spacing w:before="0"/>
            </w:pPr>
            <w:r>
              <w:rPr>
                <w:sz w:val="22"/>
                <w:szCs w:val="22"/>
              </w:rPr>
              <w:t>Подвеска провода СИП3 1*95</w:t>
            </w:r>
          </w:p>
        </w:tc>
        <w:tc>
          <w:tcPr>
            <w:tcW w:w="1281" w:type="dxa"/>
            <w:tcBorders>
              <w:top w:val="nil"/>
              <w:left w:val="nil"/>
              <w:bottom w:val="single" w:sz="4" w:space="0" w:color="auto"/>
              <w:right w:val="single" w:sz="4" w:space="0" w:color="auto"/>
            </w:tcBorders>
            <w:shd w:val="clear" w:color="auto" w:fill="auto"/>
            <w:vAlign w:val="center"/>
          </w:tcPr>
          <w:p w14:paraId="056F5D3F" w14:textId="0419ACA7" w:rsidR="00BE4079" w:rsidRDefault="00BE4079" w:rsidP="00BE4079">
            <w:pPr>
              <w:spacing w:before="0"/>
            </w:pPr>
            <w:r>
              <w:rPr>
                <w:sz w:val="22"/>
                <w:szCs w:val="22"/>
              </w:rPr>
              <w:t>1 км (3 провода)</w:t>
            </w:r>
          </w:p>
        </w:tc>
        <w:tc>
          <w:tcPr>
            <w:tcW w:w="1696" w:type="dxa"/>
            <w:tcBorders>
              <w:top w:val="nil"/>
              <w:left w:val="nil"/>
              <w:bottom w:val="single" w:sz="4" w:space="0" w:color="auto"/>
              <w:right w:val="single" w:sz="4" w:space="0" w:color="auto"/>
            </w:tcBorders>
            <w:shd w:val="clear" w:color="auto" w:fill="auto"/>
            <w:vAlign w:val="center"/>
          </w:tcPr>
          <w:p w14:paraId="1C58E57F" w14:textId="68013D09" w:rsidR="00BE4079" w:rsidRDefault="00BE4079" w:rsidP="00BE4079">
            <w:pPr>
              <w:spacing w:before="0"/>
            </w:pPr>
            <w:r>
              <w:rPr>
                <w:sz w:val="22"/>
                <w:szCs w:val="22"/>
              </w:rPr>
              <w:t>417 169,00</w:t>
            </w:r>
          </w:p>
        </w:tc>
        <w:tc>
          <w:tcPr>
            <w:tcW w:w="2085" w:type="dxa"/>
            <w:tcBorders>
              <w:top w:val="single" w:sz="4" w:space="0" w:color="auto"/>
              <w:left w:val="single" w:sz="4" w:space="0" w:color="auto"/>
              <w:bottom w:val="single" w:sz="4" w:space="0" w:color="auto"/>
              <w:right w:val="single" w:sz="4" w:space="0" w:color="auto"/>
            </w:tcBorders>
            <w:noWrap/>
          </w:tcPr>
          <w:p w14:paraId="1969080A" w14:textId="77777777" w:rsidR="00BE4079" w:rsidRDefault="00BE4079" w:rsidP="00BE4079">
            <w:pPr>
              <w:spacing w:before="0"/>
            </w:pPr>
          </w:p>
        </w:tc>
      </w:tr>
      <w:tr w:rsidR="00BE4079" w14:paraId="422A6D8E" w14:textId="77777777" w:rsidTr="004A4E93">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60B86F50" w14:textId="23AA6EDE" w:rsidR="00BE4079" w:rsidRDefault="00BE4079" w:rsidP="00BE4079">
            <w:pPr>
              <w:spacing w:before="0"/>
            </w:pPr>
            <w:r>
              <w:rPr>
                <w:sz w:val="22"/>
                <w:szCs w:val="22"/>
              </w:rPr>
              <w:t>8</w:t>
            </w:r>
          </w:p>
        </w:tc>
        <w:tc>
          <w:tcPr>
            <w:tcW w:w="4540" w:type="dxa"/>
            <w:tcBorders>
              <w:top w:val="nil"/>
              <w:left w:val="nil"/>
              <w:bottom w:val="single" w:sz="4" w:space="0" w:color="auto"/>
              <w:right w:val="single" w:sz="4" w:space="0" w:color="auto"/>
            </w:tcBorders>
            <w:shd w:val="clear" w:color="auto" w:fill="auto"/>
            <w:vAlign w:val="center"/>
          </w:tcPr>
          <w:p w14:paraId="1E933179" w14:textId="5C6C04FA" w:rsidR="00BE4079" w:rsidRDefault="00BE4079" w:rsidP="00BE4079">
            <w:pPr>
              <w:spacing w:before="0"/>
            </w:pPr>
            <w:r>
              <w:rPr>
                <w:sz w:val="22"/>
                <w:szCs w:val="22"/>
              </w:rPr>
              <w:t>Переход ВЛ-6(10) кВ через  автодорогу 2-3 кат.</w:t>
            </w:r>
          </w:p>
        </w:tc>
        <w:tc>
          <w:tcPr>
            <w:tcW w:w="1281" w:type="dxa"/>
            <w:tcBorders>
              <w:top w:val="nil"/>
              <w:left w:val="nil"/>
              <w:bottom w:val="single" w:sz="4" w:space="0" w:color="auto"/>
              <w:right w:val="single" w:sz="4" w:space="0" w:color="auto"/>
            </w:tcBorders>
            <w:shd w:val="clear" w:color="auto" w:fill="auto"/>
            <w:vAlign w:val="center"/>
          </w:tcPr>
          <w:p w14:paraId="0FDDA788" w14:textId="3707CBDA" w:rsidR="00BE4079" w:rsidRDefault="00BE4079" w:rsidP="00BE4079">
            <w:pPr>
              <w:spacing w:before="0"/>
            </w:pPr>
            <w:r>
              <w:rPr>
                <w:sz w:val="22"/>
                <w:szCs w:val="22"/>
              </w:rPr>
              <w:t>1 переход</w:t>
            </w:r>
          </w:p>
        </w:tc>
        <w:tc>
          <w:tcPr>
            <w:tcW w:w="1696" w:type="dxa"/>
            <w:tcBorders>
              <w:top w:val="nil"/>
              <w:left w:val="nil"/>
              <w:bottom w:val="single" w:sz="4" w:space="0" w:color="auto"/>
              <w:right w:val="single" w:sz="4" w:space="0" w:color="auto"/>
            </w:tcBorders>
            <w:shd w:val="clear" w:color="auto" w:fill="auto"/>
            <w:vAlign w:val="center"/>
          </w:tcPr>
          <w:p w14:paraId="4570C534" w14:textId="41244CA7" w:rsidR="00BE4079" w:rsidRDefault="00BE4079" w:rsidP="00BE4079">
            <w:pPr>
              <w:spacing w:before="0"/>
            </w:pPr>
            <w:r>
              <w:rPr>
                <w:sz w:val="22"/>
                <w:szCs w:val="22"/>
              </w:rPr>
              <w:t>17 882,00</w:t>
            </w:r>
          </w:p>
        </w:tc>
        <w:tc>
          <w:tcPr>
            <w:tcW w:w="2085" w:type="dxa"/>
            <w:tcBorders>
              <w:top w:val="single" w:sz="4" w:space="0" w:color="auto"/>
              <w:left w:val="single" w:sz="4" w:space="0" w:color="auto"/>
              <w:bottom w:val="single" w:sz="4" w:space="0" w:color="auto"/>
              <w:right w:val="single" w:sz="4" w:space="0" w:color="auto"/>
            </w:tcBorders>
            <w:noWrap/>
          </w:tcPr>
          <w:p w14:paraId="124A2998" w14:textId="77777777" w:rsidR="00BE4079" w:rsidRDefault="00BE4079" w:rsidP="00BE4079">
            <w:pPr>
              <w:spacing w:before="0"/>
            </w:pPr>
          </w:p>
        </w:tc>
      </w:tr>
      <w:tr w:rsidR="00BE4079" w14:paraId="49F12E46" w14:textId="77777777" w:rsidTr="004A4E93">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618D6F1E" w14:textId="3AE12E5E" w:rsidR="00BE4079" w:rsidRDefault="00BE4079" w:rsidP="00BE4079">
            <w:pPr>
              <w:spacing w:before="0"/>
            </w:pPr>
            <w:r>
              <w:rPr>
                <w:sz w:val="22"/>
                <w:szCs w:val="22"/>
              </w:rPr>
              <w:t>9</w:t>
            </w:r>
          </w:p>
        </w:tc>
        <w:tc>
          <w:tcPr>
            <w:tcW w:w="4540" w:type="dxa"/>
            <w:tcBorders>
              <w:top w:val="nil"/>
              <w:left w:val="nil"/>
              <w:bottom w:val="single" w:sz="4" w:space="0" w:color="auto"/>
              <w:right w:val="single" w:sz="4" w:space="0" w:color="auto"/>
            </w:tcBorders>
            <w:shd w:val="clear" w:color="auto" w:fill="auto"/>
            <w:vAlign w:val="center"/>
          </w:tcPr>
          <w:p w14:paraId="09ECBB07" w14:textId="6BBC9F17" w:rsidR="00BE4079" w:rsidRDefault="00BE4079" w:rsidP="00BE4079">
            <w:pPr>
              <w:spacing w:before="0"/>
            </w:pPr>
            <w:r>
              <w:rPr>
                <w:sz w:val="22"/>
                <w:szCs w:val="22"/>
              </w:rPr>
              <w:t>Переход ВЛ-6(10) кВ через  автодорогу 1-2 кат.</w:t>
            </w:r>
          </w:p>
        </w:tc>
        <w:tc>
          <w:tcPr>
            <w:tcW w:w="1281" w:type="dxa"/>
            <w:tcBorders>
              <w:top w:val="nil"/>
              <w:left w:val="nil"/>
              <w:bottom w:val="single" w:sz="4" w:space="0" w:color="auto"/>
              <w:right w:val="single" w:sz="4" w:space="0" w:color="auto"/>
            </w:tcBorders>
            <w:shd w:val="clear" w:color="auto" w:fill="auto"/>
            <w:vAlign w:val="center"/>
          </w:tcPr>
          <w:p w14:paraId="59CFA8F3" w14:textId="3E30387B" w:rsidR="00BE4079" w:rsidRDefault="00BE4079" w:rsidP="00BE4079">
            <w:pPr>
              <w:spacing w:before="0"/>
            </w:pPr>
            <w:r>
              <w:rPr>
                <w:sz w:val="22"/>
                <w:szCs w:val="22"/>
              </w:rPr>
              <w:t>1 переход</w:t>
            </w:r>
          </w:p>
        </w:tc>
        <w:tc>
          <w:tcPr>
            <w:tcW w:w="1696" w:type="dxa"/>
            <w:tcBorders>
              <w:top w:val="nil"/>
              <w:left w:val="nil"/>
              <w:bottom w:val="single" w:sz="4" w:space="0" w:color="auto"/>
              <w:right w:val="single" w:sz="4" w:space="0" w:color="auto"/>
            </w:tcBorders>
            <w:shd w:val="clear" w:color="auto" w:fill="auto"/>
            <w:vAlign w:val="center"/>
          </w:tcPr>
          <w:p w14:paraId="0E914EF8" w14:textId="5AF39BBA" w:rsidR="00BE4079" w:rsidRDefault="00BE4079" w:rsidP="00BE4079">
            <w:pPr>
              <w:spacing w:before="0"/>
            </w:pPr>
            <w:r>
              <w:rPr>
                <w:sz w:val="22"/>
                <w:szCs w:val="22"/>
              </w:rPr>
              <w:t>12 368,00</w:t>
            </w:r>
          </w:p>
        </w:tc>
        <w:tc>
          <w:tcPr>
            <w:tcW w:w="2085" w:type="dxa"/>
            <w:tcBorders>
              <w:top w:val="single" w:sz="4" w:space="0" w:color="auto"/>
              <w:left w:val="single" w:sz="4" w:space="0" w:color="auto"/>
              <w:bottom w:val="single" w:sz="4" w:space="0" w:color="auto"/>
              <w:right w:val="single" w:sz="4" w:space="0" w:color="auto"/>
            </w:tcBorders>
            <w:noWrap/>
          </w:tcPr>
          <w:p w14:paraId="778F27A7" w14:textId="77777777" w:rsidR="00BE4079" w:rsidRDefault="00BE4079" w:rsidP="00BE4079">
            <w:pPr>
              <w:spacing w:before="0"/>
            </w:pPr>
          </w:p>
        </w:tc>
      </w:tr>
      <w:tr w:rsidR="00BE4079" w14:paraId="6E755998" w14:textId="77777777" w:rsidTr="004A4E93">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02F2B523" w14:textId="6D000B14" w:rsidR="00BE4079" w:rsidRDefault="00BE4079" w:rsidP="00BE4079">
            <w:pPr>
              <w:spacing w:before="0"/>
            </w:pPr>
            <w:r>
              <w:rPr>
                <w:sz w:val="22"/>
                <w:szCs w:val="22"/>
              </w:rPr>
              <w:t>10</w:t>
            </w:r>
          </w:p>
        </w:tc>
        <w:tc>
          <w:tcPr>
            <w:tcW w:w="4540" w:type="dxa"/>
            <w:tcBorders>
              <w:top w:val="nil"/>
              <w:left w:val="nil"/>
              <w:bottom w:val="single" w:sz="4" w:space="0" w:color="auto"/>
              <w:right w:val="single" w:sz="4" w:space="0" w:color="auto"/>
            </w:tcBorders>
            <w:shd w:val="clear" w:color="auto" w:fill="auto"/>
            <w:vAlign w:val="center"/>
          </w:tcPr>
          <w:p w14:paraId="341BB85D" w14:textId="35B6013E" w:rsidR="00BE4079" w:rsidRDefault="00BE4079" w:rsidP="00BE4079">
            <w:pPr>
              <w:spacing w:before="0"/>
            </w:pPr>
            <w:r>
              <w:rPr>
                <w:sz w:val="22"/>
                <w:szCs w:val="22"/>
              </w:rPr>
              <w:t>Подвеска проводов ВЛ 10 кВ на переходах через препятствия: водные преграды</w:t>
            </w:r>
          </w:p>
        </w:tc>
        <w:tc>
          <w:tcPr>
            <w:tcW w:w="1281" w:type="dxa"/>
            <w:tcBorders>
              <w:top w:val="nil"/>
              <w:left w:val="nil"/>
              <w:bottom w:val="single" w:sz="4" w:space="0" w:color="auto"/>
              <w:right w:val="single" w:sz="4" w:space="0" w:color="auto"/>
            </w:tcBorders>
            <w:shd w:val="clear" w:color="auto" w:fill="auto"/>
            <w:vAlign w:val="center"/>
          </w:tcPr>
          <w:p w14:paraId="267C878E" w14:textId="225A6E7C" w:rsidR="00BE4079" w:rsidRDefault="00BE4079" w:rsidP="00BE4079">
            <w:pPr>
              <w:spacing w:before="0"/>
            </w:pPr>
            <w:r>
              <w:rPr>
                <w:sz w:val="22"/>
                <w:szCs w:val="22"/>
              </w:rPr>
              <w:t>1 переход</w:t>
            </w:r>
          </w:p>
        </w:tc>
        <w:tc>
          <w:tcPr>
            <w:tcW w:w="1696" w:type="dxa"/>
            <w:tcBorders>
              <w:top w:val="nil"/>
              <w:left w:val="nil"/>
              <w:bottom w:val="single" w:sz="4" w:space="0" w:color="auto"/>
              <w:right w:val="single" w:sz="4" w:space="0" w:color="auto"/>
            </w:tcBorders>
            <w:shd w:val="clear" w:color="auto" w:fill="auto"/>
            <w:vAlign w:val="center"/>
          </w:tcPr>
          <w:p w14:paraId="12690CCF" w14:textId="024D3F0D" w:rsidR="00BE4079" w:rsidRDefault="00BE4079" w:rsidP="00BE4079">
            <w:pPr>
              <w:spacing w:before="0"/>
            </w:pPr>
            <w:r>
              <w:rPr>
                <w:sz w:val="22"/>
                <w:szCs w:val="22"/>
              </w:rPr>
              <w:t>14 680,00</w:t>
            </w:r>
          </w:p>
        </w:tc>
        <w:tc>
          <w:tcPr>
            <w:tcW w:w="2085" w:type="dxa"/>
            <w:tcBorders>
              <w:top w:val="single" w:sz="4" w:space="0" w:color="auto"/>
              <w:left w:val="single" w:sz="4" w:space="0" w:color="auto"/>
              <w:bottom w:val="single" w:sz="4" w:space="0" w:color="auto"/>
              <w:right w:val="single" w:sz="4" w:space="0" w:color="auto"/>
            </w:tcBorders>
            <w:noWrap/>
          </w:tcPr>
          <w:p w14:paraId="631D19D8" w14:textId="77777777" w:rsidR="00BE4079" w:rsidRDefault="00BE4079" w:rsidP="00BE4079">
            <w:pPr>
              <w:spacing w:before="0"/>
            </w:pPr>
          </w:p>
        </w:tc>
      </w:tr>
      <w:tr w:rsidR="00BE4079" w14:paraId="4FCC2191" w14:textId="77777777" w:rsidTr="004A4E93">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41D05FFF" w14:textId="738A7752" w:rsidR="00BE4079" w:rsidRDefault="00BE4079" w:rsidP="00BE4079">
            <w:pPr>
              <w:spacing w:before="0"/>
            </w:pPr>
            <w:r>
              <w:rPr>
                <w:sz w:val="22"/>
                <w:szCs w:val="22"/>
              </w:rPr>
              <w:t>11</w:t>
            </w:r>
          </w:p>
        </w:tc>
        <w:tc>
          <w:tcPr>
            <w:tcW w:w="4540" w:type="dxa"/>
            <w:tcBorders>
              <w:top w:val="nil"/>
              <w:left w:val="nil"/>
              <w:bottom w:val="single" w:sz="4" w:space="0" w:color="auto"/>
              <w:right w:val="single" w:sz="4" w:space="0" w:color="auto"/>
            </w:tcBorders>
            <w:shd w:val="clear" w:color="auto" w:fill="auto"/>
            <w:vAlign w:val="center"/>
          </w:tcPr>
          <w:p w14:paraId="71FF9E1D" w14:textId="22106CA4" w:rsidR="00BE4079" w:rsidRDefault="00BE4079" w:rsidP="00BE4079">
            <w:pPr>
              <w:spacing w:before="0"/>
            </w:pPr>
            <w:r>
              <w:rPr>
                <w:sz w:val="22"/>
                <w:szCs w:val="22"/>
              </w:rPr>
              <w:t>Установка РЛНД</w:t>
            </w:r>
          </w:p>
        </w:tc>
        <w:tc>
          <w:tcPr>
            <w:tcW w:w="1281" w:type="dxa"/>
            <w:tcBorders>
              <w:top w:val="nil"/>
              <w:left w:val="nil"/>
              <w:bottom w:val="single" w:sz="4" w:space="0" w:color="auto"/>
              <w:right w:val="single" w:sz="4" w:space="0" w:color="auto"/>
            </w:tcBorders>
            <w:shd w:val="clear" w:color="auto" w:fill="auto"/>
            <w:vAlign w:val="center"/>
          </w:tcPr>
          <w:p w14:paraId="7661AEA0" w14:textId="6B24A020" w:rsidR="00BE4079" w:rsidRDefault="00BE4079" w:rsidP="00BE4079">
            <w:pPr>
              <w:spacing w:before="0"/>
            </w:pPr>
            <w:r>
              <w:rPr>
                <w:sz w:val="22"/>
                <w:szCs w:val="22"/>
              </w:rPr>
              <w:t>1 шт.</w:t>
            </w:r>
          </w:p>
        </w:tc>
        <w:tc>
          <w:tcPr>
            <w:tcW w:w="1696" w:type="dxa"/>
            <w:tcBorders>
              <w:top w:val="nil"/>
              <w:left w:val="nil"/>
              <w:bottom w:val="single" w:sz="4" w:space="0" w:color="auto"/>
              <w:right w:val="single" w:sz="4" w:space="0" w:color="auto"/>
            </w:tcBorders>
            <w:shd w:val="clear" w:color="auto" w:fill="auto"/>
            <w:vAlign w:val="center"/>
          </w:tcPr>
          <w:p w14:paraId="1C752624" w14:textId="771FCF94" w:rsidR="00BE4079" w:rsidRDefault="00BE4079" w:rsidP="00BE4079">
            <w:pPr>
              <w:spacing w:before="0"/>
            </w:pPr>
            <w:r>
              <w:rPr>
                <w:sz w:val="22"/>
                <w:szCs w:val="22"/>
              </w:rPr>
              <w:t>29 980,00</w:t>
            </w:r>
          </w:p>
        </w:tc>
        <w:tc>
          <w:tcPr>
            <w:tcW w:w="2085" w:type="dxa"/>
            <w:tcBorders>
              <w:top w:val="single" w:sz="4" w:space="0" w:color="auto"/>
              <w:left w:val="single" w:sz="4" w:space="0" w:color="auto"/>
              <w:bottom w:val="single" w:sz="4" w:space="0" w:color="auto"/>
              <w:right w:val="single" w:sz="4" w:space="0" w:color="auto"/>
            </w:tcBorders>
            <w:noWrap/>
          </w:tcPr>
          <w:p w14:paraId="5544E9DA" w14:textId="77777777" w:rsidR="00BE4079" w:rsidRDefault="00BE4079" w:rsidP="00BE4079">
            <w:pPr>
              <w:spacing w:before="0"/>
            </w:pPr>
          </w:p>
        </w:tc>
      </w:tr>
      <w:tr w:rsidR="00BE4079" w14:paraId="5C2002D5" w14:textId="77777777" w:rsidTr="004A4E93">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1B781E5F" w14:textId="2080095E" w:rsidR="00BE4079" w:rsidRDefault="00BE4079" w:rsidP="00BE4079">
            <w:pPr>
              <w:spacing w:before="0"/>
            </w:pPr>
            <w:r>
              <w:rPr>
                <w:sz w:val="22"/>
                <w:szCs w:val="22"/>
              </w:rPr>
              <w:lastRenderedPageBreak/>
              <w:t>12</w:t>
            </w:r>
          </w:p>
        </w:tc>
        <w:tc>
          <w:tcPr>
            <w:tcW w:w="4540" w:type="dxa"/>
            <w:tcBorders>
              <w:top w:val="nil"/>
              <w:left w:val="nil"/>
              <w:bottom w:val="single" w:sz="4" w:space="0" w:color="auto"/>
              <w:right w:val="single" w:sz="4" w:space="0" w:color="auto"/>
            </w:tcBorders>
            <w:shd w:val="clear" w:color="auto" w:fill="auto"/>
            <w:vAlign w:val="center"/>
          </w:tcPr>
          <w:p w14:paraId="6A31E485" w14:textId="6AF40DF3" w:rsidR="00BE4079" w:rsidRDefault="00BE4079" w:rsidP="00BE4079">
            <w:pPr>
              <w:spacing w:before="0"/>
            </w:pPr>
            <w:r>
              <w:rPr>
                <w:sz w:val="22"/>
                <w:szCs w:val="22"/>
              </w:rPr>
              <w:t>Установка одностоечной опоры 0,4 кВ</w:t>
            </w:r>
          </w:p>
        </w:tc>
        <w:tc>
          <w:tcPr>
            <w:tcW w:w="1281" w:type="dxa"/>
            <w:tcBorders>
              <w:top w:val="nil"/>
              <w:left w:val="nil"/>
              <w:bottom w:val="single" w:sz="4" w:space="0" w:color="auto"/>
              <w:right w:val="single" w:sz="4" w:space="0" w:color="auto"/>
            </w:tcBorders>
            <w:shd w:val="clear" w:color="auto" w:fill="auto"/>
            <w:vAlign w:val="center"/>
          </w:tcPr>
          <w:p w14:paraId="1718C37F" w14:textId="2FC802F6" w:rsidR="00BE4079" w:rsidRDefault="00BE4079" w:rsidP="00BE4079">
            <w:pPr>
              <w:spacing w:before="0"/>
            </w:pPr>
            <w:r>
              <w:rPr>
                <w:sz w:val="22"/>
                <w:szCs w:val="22"/>
              </w:rPr>
              <w:t>1 опора</w:t>
            </w:r>
          </w:p>
        </w:tc>
        <w:tc>
          <w:tcPr>
            <w:tcW w:w="1696" w:type="dxa"/>
            <w:tcBorders>
              <w:top w:val="nil"/>
              <w:left w:val="nil"/>
              <w:bottom w:val="single" w:sz="4" w:space="0" w:color="auto"/>
              <w:right w:val="single" w:sz="4" w:space="0" w:color="auto"/>
            </w:tcBorders>
            <w:shd w:val="clear" w:color="auto" w:fill="auto"/>
            <w:vAlign w:val="center"/>
          </w:tcPr>
          <w:p w14:paraId="2C10984F" w14:textId="27266F8F" w:rsidR="00BE4079" w:rsidRDefault="00BE4079" w:rsidP="00BE4079">
            <w:pPr>
              <w:spacing w:before="0"/>
            </w:pPr>
            <w:r>
              <w:rPr>
                <w:sz w:val="22"/>
                <w:szCs w:val="22"/>
              </w:rPr>
              <w:t>21 313,00</w:t>
            </w:r>
          </w:p>
        </w:tc>
        <w:tc>
          <w:tcPr>
            <w:tcW w:w="2085" w:type="dxa"/>
            <w:tcBorders>
              <w:top w:val="single" w:sz="4" w:space="0" w:color="auto"/>
              <w:left w:val="single" w:sz="4" w:space="0" w:color="auto"/>
              <w:bottom w:val="single" w:sz="4" w:space="0" w:color="auto"/>
              <w:right w:val="single" w:sz="4" w:space="0" w:color="auto"/>
            </w:tcBorders>
            <w:noWrap/>
          </w:tcPr>
          <w:p w14:paraId="13AFD8E2" w14:textId="77777777" w:rsidR="00BE4079" w:rsidRDefault="00BE4079" w:rsidP="00BE4079">
            <w:pPr>
              <w:spacing w:before="0"/>
            </w:pPr>
          </w:p>
        </w:tc>
      </w:tr>
      <w:tr w:rsidR="00BE4079" w14:paraId="67A7C5CC" w14:textId="77777777" w:rsidTr="004A4E93">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24C1ECC7" w14:textId="7A1576E4" w:rsidR="00BE4079" w:rsidRDefault="00BE4079" w:rsidP="00BE4079">
            <w:pPr>
              <w:spacing w:before="0"/>
            </w:pPr>
            <w:r>
              <w:rPr>
                <w:sz w:val="22"/>
                <w:szCs w:val="22"/>
              </w:rPr>
              <w:t>13</w:t>
            </w:r>
          </w:p>
        </w:tc>
        <w:tc>
          <w:tcPr>
            <w:tcW w:w="4540" w:type="dxa"/>
            <w:tcBorders>
              <w:top w:val="nil"/>
              <w:left w:val="nil"/>
              <w:bottom w:val="single" w:sz="4" w:space="0" w:color="auto"/>
              <w:right w:val="single" w:sz="4" w:space="0" w:color="auto"/>
            </w:tcBorders>
            <w:shd w:val="clear" w:color="auto" w:fill="auto"/>
            <w:vAlign w:val="center"/>
          </w:tcPr>
          <w:p w14:paraId="3EA5436B" w14:textId="247EF52D" w:rsidR="00BE4079" w:rsidRDefault="00BE4079" w:rsidP="00BE4079">
            <w:pPr>
              <w:spacing w:before="0"/>
            </w:pPr>
            <w:r>
              <w:rPr>
                <w:sz w:val="22"/>
                <w:szCs w:val="22"/>
              </w:rPr>
              <w:t>Установка одностоечной опоры с 1 подкосом 0,4 кВ</w:t>
            </w:r>
          </w:p>
        </w:tc>
        <w:tc>
          <w:tcPr>
            <w:tcW w:w="1281" w:type="dxa"/>
            <w:tcBorders>
              <w:top w:val="nil"/>
              <w:left w:val="nil"/>
              <w:bottom w:val="single" w:sz="4" w:space="0" w:color="auto"/>
              <w:right w:val="single" w:sz="4" w:space="0" w:color="auto"/>
            </w:tcBorders>
            <w:shd w:val="clear" w:color="auto" w:fill="auto"/>
            <w:vAlign w:val="center"/>
          </w:tcPr>
          <w:p w14:paraId="65183164" w14:textId="35908C00" w:rsidR="00BE4079" w:rsidRDefault="00BE4079" w:rsidP="00BE4079">
            <w:pPr>
              <w:spacing w:before="0"/>
            </w:pPr>
            <w:r>
              <w:rPr>
                <w:sz w:val="22"/>
                <w:szCs w:val="22"/>
              </w:rPr>
              <w:t>1 опора</w:t>
            </w:r>
          </w:p>
        </w:tc>
        <w:tc>
          <w:tcPr>
            <w:tcW w:w="1696" w:type="dxa"/>
            <w:tcBorders>
              <w:top w:val="nil"/>
              <w:left w:val="nil"/>
              <w:bottom w:val="single" w:sz="4" w:space="0" w:color="auto"/>
              <w:right w:val="single" w:sz="4" w:space="0" w:color="auto"/>
            </w:tcBorders>
            <w:shd w:val="clear" w:color="auto" w:fill="auto"/>
            <w:vAlign w:val="center"/>
          </w:tcPr>
          <w:p w14:paraId="6C2BBB24" w14:textId="0557AEE0" w:rsidR="00BE4079" w:rsidRDefault="00BE4079" w:rsidP="00BE4079">
            <w:pPr>
              <w:spacing w:before="0"/>
            </w:pPr>
            <w:r>
              <w:rPr>
                <w:sz w:val="22"/>
                <w:szCs w:val="22"/>
              </w:rPr>
              <w:t>38 818,00</w:t>
            </w:r>
          </w:p>
        </w:tc>
        <w:tc>
          <w:tcPr>
            <w:tcW w:w="2085" w:type="dxa"/>
            <w:tcBorders>
              <w:top w:val="single" w:sz="4" w:space="0" w:color="auto"/>
              <w:left w:val="single" w:sz="4" w:space="0" w:color="auto"/>
              <w:bottom w:val="single" w:sz="4" w:space="0" w:color="auto"/>
              <w:right w:val="single" w:sz="4" w:space="0" w:color="auto"/>
            </w:tcBorders>
            <w:noWrap/>
          </w:tcPr>
          <w:p w14:paraId="64B750E8" w14:textId="77777777" w:rsidR="00BE4079" w:rsidRDefault="00BE4079" w:rsidP="00BE4079">
            <w:pPr>
              <w:spacing w:before="0"/>
            </w:pPr>
          </w:p>
        </w:tc>
      </w:tr>
      <w:tr w:rsidR="00BE4079" w14:paraId="60B049D5" w14:textId="77777777" w:rsidTr="004A4E93">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10A5A840" w14:textId="17C695DB" w:rsidR="00BE4079" w:rsidRDefault="00BE4079" w:rsidP="00BE4079">
            <w:pPr>
              <w:spacing w:before="0"/>
            </w:pPr>
            <w:r>
              <w:rPr>
                <w:sz w:val="22"/>
                <w:szCs w:val="22"/>
              </w:rPr>
              <w:t>14</w:t>
            </w:r>
          </w:p>
        </w:tc>
        <w:tc>
          <w:tcPr>
            <w:tcW w:w="4540" w:type="dxa"/>
            <w:tcBorders>
              <w:top w:val="nil"/>
              <w:left w:val="nil"/>
              <w:bottom w:val="single" w:sz="4" w:space="0" w:color="auto"/>
              <w:right w:val="single" w:sz="4" w:space="0" w:color="auto"/>
            </w:tcBorders>
            <w:shd w:val="clear" w:color="auto" w:fill="auto"/>
            <w:vAlign w:val="center"/>
          </w:tcPr>
          <w:p w14:paraId="3E34636F" w14:textId="386F9DF1" w:rsidR="00BE4079" w:rsidRDefault="00BE4079" w:rsidP="00BE4079">
            <w:pPr>
              <w:spacing w:before="0"/>
            </w:pPr>
            <w:r>
              <w:rPr>
                <w:sz w:val="22"/>
                <w:szCs w:val="22"/>
              </w:rPr>
              <w:t>Установка одностоечной опоры с 2 подкосами 0,4 кВ</w:t>
            </w:r>
          </w:p>
        </w:tc>
        <w:tc>
          <w:tcPr>
            <w:tcW w:w="1281" w:type="dxa"/>
            <w:tcBorders>
              <w:top w:val="nil"/>
              <w:left w:val="nil"/>
              <w:bottom w:val="single" w:sz="4" w:space="0" w:color="auto"/>
              <w:right w:val="single" w:sz="4" w:space="0" w:color="auto"/>
            </w:tcBorders>
            <w:shd w:val="clear" w:color="auto" w:fill="auto"/>
            <w:vAlign w:val="center"/>
          </w:tcPr>
          <w:p w14:paraId="7AD77E66" w14:textId="2D0B06E9" w:rsidR="00BE4079" w:rsidRDefault="00BE4079" w:rsidP="00BE4079">
            <w:pPr>
              <w:spacing w:before="0"/>
            </w:pPr>
            <w:r>
              <w:rPr>
                <w:sz w:val="22"/>
                <w:szCs w:val="22"/>
              </w:rPr>
              <w:t>1 опора</w:t>
            </w:r>
          </w:p>
        </w:tc>
        <w:tc>
          <w:tcPr>
            <w:tcW w:w="1696" w:type="dxa"/>
            <w:tcBorders>
              <w:top w:val="nil"/>
              <w:left w:val="nil"/>
              <w:bottom w:val="single" w:sz="4" w:space="0" w:color="auto"/>
              <w:right w:val="single" w:sz="4" w:space="0" w:color="auto"/>
            </w:tcBorders>
            <w:shd w:val="clear" w:color="auto" w:fill="auto"/>
            <w:vAlign w:val="center"/>
          </w:tcPr>
          <w:p w14:paraId="38191088" w14:textId="1B14E2C0" w:rsidR="00BE4079" w:rsidRDefault="00BE4079" w:rsidP="00BE4079">
            <w:pPr>
              <w:spacing w:before="0"/>
            </w:pPr>
            <w:r>
              <w:rPr>
                <w:sz w:val="22"/>
                <w:szCs w:val="22"/>
              </w:rPr>
              <w:t>53 868,00</w:t>
            </w:r>
          </w:p>
        </w:tc>
        <w:tc>
          <w:tcPr>
            <w:tcW w:w="2085" w:type="dxa"/>
            <w:tcBorders>
              <w:top w:val="single" w:sz="4" w:space="0" w:color="auto"/>
              <w:left w:val="single" w:sz="4" w:space="0" w:color="auto"/>
              <w:bottom w:val="single" w:sz="4" w:space="0" w:color="auto"/>
              <w:right w:val="single" w:sz="4" w:space="0" w:color="auto"/>
            </w:tcBorders>
            <w:noWrap/>
          </w:tcPr>
          <w:p w14:paraId="349C0673" w14:textId="77777777" w:rsidR="00BE4079" w:rsidRDefault="00BE4079" w:rsidP="00BE4079">
            <w:pPr>
              <w:spacing w:before="0"/>
            </w:pPr>
          </w:p>
        </w:tc>
      </w:tr>
      <w:tr w:rsidR="00BE4079" w14:paraId="5D2CED6D" w14:textId="77777777" w:rsidTr="004A4E93">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1B7A456D" w14:textId="710D9F31" w:rsidR="00BE4079" w:rsidRDefault="00BE4079" w:rsidP="00BE4079">
            <w:pPr>
              <w:spacing w:before="0"/>
            </w:pPr>
            <w:r>
              <w:rPr>
                <w:sz w:val="22"/>
                <w:szCs w:val="22"/>
              </w:rPr>
              <w:t>15</w:t>
            </w:r>
          </w:p>
        </w:tc>
        <w:tc>
          <w:tcPr>
            <w:tcW w:w="4540" w:type="dxa"/>
            <w:tcBorders>
              <w:top w:val="nil"/>
              <w:left w:val="nil"/>
              <w:bottom w:val="single" w:sz="4" w:space="0" w:color="auto"/>
              <w:right w:val="single" w:sz="4" w:space="0" w:color="auto"/>
            </w:tcBorders>
            <w:shd w:val="clear" w:color="auto" w:fill="auto"/>
            <w:vAlign w:val="center"/>
          </w:tcPr>
          <w:p w14:paraId="3CC6368C" w14:textId="32A10D71" w:rsidR="00BE4079" w:rsidRDefault="00BE4079" w:rsidP="00BE4079">
            <w:pPr>
              <w:spacing w:before="0"/>
            </w:pPr>
            <w:r>
              <w:rPr>
                <w:sz w:val="22"/>
                <w:szCs w:val="22"/>
              </w:rPr>
              <w:t>Подвеска провода СИП2А 3*50 + 1*70</w:t>
            </w:r>
          </w:p>
        </w:tc>
        <w:tc>
          <w:tcPr>
            <w:tcW w:w="1281" w:type="dxa"/>
            <w:tcBorders>
              <w:top w:val="nil"/>
              <w:left w:val="nil"/>
              <w:bottom w:val="single" w:sz="4" w:space="0" w:color="auto"/>
              <w:right w:val="single" w:sz="4" w:space="0" w:color="auto"/>
            </w:tcBorders>
            <w:shd w:val="clear" w:color="auto" w:fill="auto"/>
            <w:vAlign w:val="center"/>
          </w:tcPr>
          <w:p w14:paraId="1B276B6F" w14:textId="678D7E97" w:rsidR="00BE4079" w:rsidRDefault="00BE4079" w:rsidP="00BE4079">
            <w:pPr>
              <w:spacing w:before="0"/>
            </w:pPr>
            <w:r>
              <w:rPr>
                <w:sz w:val="22"/>
                <w:szCs w:val="22"/>
              </w:rPr>
              <w:t>1 км</w:t>
            </w:r>
          </w:p>
        </w:tc>
        <w:tc>
          <w:tcPr>
            <w:tcW w:w="1696" w:type="dxa"/>
            <w:tcBorders>
              <w:top w:val="nil"/>
              <w:left w:val="nil"/>
              <w:bottom w:val="single" w:sz="4" w:space="0" w:color="auto"/>
              <w:right w:val="single" w:sz="4" w:space="0" w:color="auto"/>
            </w:tcBorders>
            <w:shd w:val="clear" w:color="auto" w:fill="auto"/>
            <w:vAlign w:val="center"/>
          </w:tcPr>
          <w:p w14:paraId="52513B3E" w14:textId="3A3E5F31" w:rsidR="00BE4079" w:rsidRDefault="00BE4079" w:rsidP="00BE4079">
            <w:pPr>
              <w:spacing w:before="0"/>
            </w:pPr>
            <w:r>
              <w:rPr>
                <w:sz w:val="22"/>
                <w:szCs w:val="22"/>
              </w:rPr>
              <w:t>263 240,00</w:t>
            </w:r>
          </w:p>
        </w:tc>
        <w:tc>
          <w:tcPr>
            <w:tcW w:w="2085" w:type="dxa"/>
            <w:tcBorders>
              <w:top w:val="single" w:sz="4" w:space="0" w:color="auto"/>
              <w:left w:val="single" w:sz="4" w:space="0" w:color="auto"/>
              <w:bottom w:val="single" w:sz="4" w:space="0" w:color="auto"/>
              <w:right w:val="single" w:sz="4" w:space="0" w:color="auto"/>
            </w:tcBorders>
            <w:noWrap/>
          </w:tcPr>
          <w:p w14:paraId="115AA307" w14:textId="77777777" w:rsidR="00BE4079" w:rsidRDefault="00BE4079" w:rsidP="00BE4079">
            <w:pPr>
              <w:spacing w:before="0"/>
            </w:pPr>
          </w:p>
        </w:tc>
      </w:tr>
      <w:tr w:rsidR="00BE4079" w14:paraId="7B7A49E5" w14:textId="77777777" w:rsidTr="004A4E93">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002FF9C5" w14:textId="17391C22" w:rsidR="00BE4079" w:rsidRDefault="00BE4079" w:rsidP="00BE4079">
            <w:pPr>
              <w:spacing w:before="0"/>
            </w:pPr>
            <w:r>
              <w:rPr>
                <w:sz w:val="22"/>
                <w:szCs w:val="22"/>
              </w:rPr>
              <w:t>16</w:t>
            </w:r>
          </w:p>
        </w:tc>
        <w:tc>
          <w:tcPr>
            <w:tcW w:w="4540" w:type="dxa"/>
            <w:tcBorders>
              <w:top w:val="nil"/>
              <w:left w:val="nil"/>
              <w:bottom w:val="single" w:sz="4" w:space="0" w:color="auto"/>
              <w:right w:val="single" w:sz="4" w:space="0" w:color="auto"/>
            </w:tcBorders>
            <w:shd w:val="clear" w:color="auto" w:fill="auto"/>
            <w:vAlign w:val="center"/>
          </w:tcPr>
          <w:p w14:paraId="4B8DAE7E" w14:textId="04F9119B" w:rsidR="00BE4079" w:rsidRDefault="00BE4079" w:rsidP="00BE4079">
            <w:pPr>
              <w:spacing w:before="0"/>
            </w:pPr>
            <w:r>
              <w:rPr>
                <w:sz w:val="22"/>
                <w:szCs w:val="22"/>
              </w:rPr>
              <w:t>Подвеска провода СИП2А 3*70 + 1*70</w:t>
            </w:r>
          </w:p>
        </w:tc>
        <w:tc>
          <w:tcPr>
            <w:tcW w:w="1281" w:type="dxa"/>
            <w:tcBorders>
              <w:top w:val="nil"/>
              <w:left w:val="nil"/>
              <w:bottom w:val="single" w:sz="4" w:space="0" w:color="auto"/>
              <w:right w:val="single" w:sz="4" w:space="0" w:color="auto"/>
            </w:tcBorders>
            <w:shd w:val="clear" w:color="auto" w:fill="auto"/>
            <w:vAlign w:val="center"/>
          </w:tcPr>
          <w:p w14:paraId="156BECE5" w14:textId="62252533" w:rsidR="00BE4079" w:rsidRDefault="00BE4079" w:rsidP="00BE4079">
            <w:pPr>
              <w:spacing w:before="0"/>
            </w:pPr>
            <w:r>
              <w:rPr>
                <w:sz w:val="22"/>
                <w:szCs w:val="22"/>
              </w:rPr>
              <w:t>1 км</w:t>
            </w:r>
          </w:p>
        </w:tc>
        <w:tc>
          <w:tcPr>
            <w:tcW w:w="1696" w:type="dxa"/>
            <w:tcBorders>
              <w:top w:val="nil"/>
              <w:left w:val="nil"/>
              <w:bottom w:val="single" w:sz="4" w:space="0" w:color="auto"/>
              <w:right w:val="single" w:sz="4" w:space="0" w:color="auto"/>
            </w:tcBorders>
            <w:shd w:val="clear" w:color="auto" w:fill="auto"/>
            <w:vAlign w:val="center"/>
          </w:tcPr>
          <w:p w14:paraId="686BDC3D" w14:textId="4610F0B7" w:rsidR="00BE4079" w:rsidRDefault="00BE4079" w:rsidP="00BE4079">
            <w:pPr>
              <w:spacing w:before="0"/>
            </w:pPr>
            <w:r>
              <w:rPr>
                <w:sz w:val="22"/>
                <w:szCs w:val="22"/>
              </w:rPr>
              <w:t>288 735,00</w:t>
            </w:r>
          </w:p>
        </w:tc>
        <w:tc>
          <w:tcPr>
            <w:tcW w:w="2085" w:type="dxa"/>
            <w:tcBorders>
              <w:top w:val="single" w:sz="4" w:space="0" w:color="auto"/>
              <w:left w:val="single" w:sz="4" w:space="0" w:color="auto"/>
              <w:bottom w:val="single" w:sz="4" w:space="0" w:color="auto"/>
              <w:right w:val="single" w:sz="4" w:space="0" w:color="auto"/>
            </w:tcBorders>
            <w:noWrap/>
          </w:tcPr>
          <w:p w14:paraId="0CED0234" w14:textId="77777777" w:rsidR="00BE4079" w:rsidRDefault="00BE4079" w:rsidP="00BE4079">
            <w:pPr>
              <w:spacing w:before="0"/>
            </w:pPr>
          </w:p>
        </w:tc>
      </w:tr>
      <w:tr w:rsidR="00BE4079" w14:paraId="4A065F0E" w14:textId="77777777" w:rsidTr="004A4E93">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53E78A80" w14:textId="07EE55B7" w:rsidR="00BE4079" w:rsidRDefault="00BE4079" w:rsidP="00BE4079">
            <w:pPr>
              <w:spacing w:before="0"/>
            </w:pPr>
            <w:r>
              <w:rPr>
                <w:sz w:val="22"/>
                <w:szCs w:val="22"/>
              </w:rPr>
              <w:t>17</w:t>
            </w:r>
          </w:p>
        </w:tc>
        <w:tc>
          <w:tcPr>
            <w:tcW w:w="4540" w:type="dxa"/>
            <w:tcBorders>
              <w:top w:val="nil"/>
              <w:left w:val="nil"/>
              <w:bottom w:val="single" w:sz="4" w:space="0" w:color="auto"/>
              <w:right w:val="single" w:sz="4" w:space="0" w:color="auto"/>
            </w:tcBorders>
            <w:shd w:val="clear" w:color="auto" w:fill="auto"/>
            <w:vAlign w:val="center"/>
          </w:tcPr>
          <w:p w14:paraId="74B9429D" w14:textId="5D5AFC16" w:rsidR="00BE4079" w:rsidRDefault="00BE4079" w:rsidP="00BE4079">
            <w:pPr>
              <w:spacing w:before="0"/>
            </w:pPr>
            <w:r>
              <w:rPr>
                <w:sz w:val="22"/>
                <w:szCs w:val="22"/>
              </w:rPr>
              <w:t>Подвеска провода СИП2А 3*95 + 1*70</w:t>
            </w:r>
          </w:p>
        </w:tc>
        <w:tc>
          <w:tcPr>
            <w:tcW w:w="1281" w:type="dxa"/>
            <w:tcBorders>
              <w:top w:val="nil"/>
              <w:left w:val="nil"/>
              <w:bottom w:val="single" w:sz="4" w:space="0" w:color="auto"/>
              <w:right w:val="single" w:sz="4" w:space="0" w:color="auto"/>
            </w:tcBorders>
            <w:shd w:val="clear" w:color="auto" w:fill="auto"/>
            <w:vAlign w:val="center"/>
          </w:tcPr>
          <w:p w14:paraId="023D7361" w14:textId="0685B116" w:rsidR="00BE4079" w:rsidRDefault="00BE4079" w:rsidP="00BE4079">
            <w:pPr>
              <w:spacing w:before="0"/>
            </w:pPr>
            <w:r>
              <w:rPr>
                <w:sz w:val="22"/>
                <w:szCs w:val="22"/>
              </w:rPr>
              <w:t>1 км</w:t>
            </w:r>
          </w:p>
        </w:tc>
        <w:tc>
          <w:tcPr>
            <w:tcW w:w="1696" w:type="dxa"/>
            <w:tcBorders>
              <w:top w:val="nil"/>
              <w:left w:val="nil"/>
              <w:bottom w:val="single" w:sz="4" w:space="0" w:color="auto"/>
              <w:right w:val="single" w:sz="4" w:space="0" w:color="auto"/>
            </w:tcBorders>
            <w:shd w:val="clear" w:color="auto" w:fill="auto"/>
            <w:vAlign w:val="center"/>
          </w:tcPr>
          <w:p w14:paraId="0A800AE9" w14:textId="51E74B58" w:rsidR="00BE4079" w:rsidRDefault="00BE4079" w:rsidP="00BE4079">
            <w:pPr>
              <w:spacing w:before="0"/>
            </w:pPr>
            <w:r>
              <w:rPr>
                <w:sz w:val="22"/>
                <w:szCs w:val="22"/>
              </w:rPr>
              <w:t>345 142,00</w:t>
            </w:r>
          </w:p>
        </w:tc>
        <w:tc>
          <w:tcPr>
            <w:tcW w:w="2085" w:type="dxa"/>
            <w:tcBorders>
              <w:top w:val="single" w:sz="4" w:space="0" w:color="auto"/>
              <w:left w:val="single" w:sz="4" w:space="0" w:color="auto"/>
              <w:bottom w:val="single" w:sz="4" w:space="0" w:color="auto"/>
              <w:right w:val="single" w:sz="4" w:space="0" w:color="auto"/>
            </w:tcBorders>
            <w:noWrap/>
          </w:tcPr>
          <w:p w14:paraId="6D2F48BD" w14:textId="77777777" w:rsidR="00BE4079" w:rsidRDefault="00BE4079" w:rsidP="00BE4079">
            <w:pPr>
              <w:spacing w:before="0"/>
            </w:pPr>
          </w:p>
        </w:tc>
      </w:tr>
      <w:tr w:rsidR="00BE4079" w14:paraId="3110923B" w14:textId="77777777" w:rsidTr="004A4E93">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10E31A23" w14:textId="574BFABB" w:rsidR="00BE4079" w:rsidRDefault="00BE4079" w:rsidP="00BE4079">
            <w:pPr>
              <w:spacing w:before="0"/>
            </w:pPr>
            <w:r>
              <w:rPr>
                <w:sz w:val="22"/>
                <w:szCs w:val="22"/>
              </w:rPr>
              <w:t>18</w:t>
            </w:r>
          </w:p>
        </w:tc>
        <w:tc>
          <w:tcPr>
            <w:tcW w:w="4540" w:type="dxa"/>
            <w:tcBorders>
              <w:top w:val="nil"/>
              <w:left w:val="nil"/>
              <w:bottom w:val="single" w:sz="4" w:space="0" w:color="auto"/>
              <w:right w:val="single" w:sz="4" w:space="0" w:color="auto"/>
            </w:tcBorders>
            <w:shd w:val="clear" w:color="auto" w:fill="auto"/>
            <w:vAlign w:val="center"/>
          </w:tcPr>
          <w:p w14:paraId="736E7905" w14:textId="18DEC6E8" w:rsidR="00BE4079" w:rsidRDefault="00BE4079" w:rsidP="00BE4079">
            <w:pPr>
              <w:spacing w:before="0"/>
            </w:pPr>
            <w:r>
              <w:rPr>
                <w:sz w:val="22"/>
                <w:szCs w:val="22"/>
              </w:rPr>
              <w:t>Подвеска провода СИП2А 3*50 + 1*70 по сущ.опорам</w:t>
            </w:r>
          </w:p>
        </w:tc>
        <w:tc>
          <w:tcPr>
            <w:tcW w:w="1281" w:type="dxa"/>
            <w:tcBorders>
              <w:top w:val="nil"/>
              <w:left w:val="nil"/>
              <w:bottom w:val="single" w:sz="4" w:space="0" w:color="auto"/>
              <w:right w:val="single" w:sz="4" w:space="0" w:color="auto"/>
            </w:tcBorders>
            <w:shd w:val="clear" w:color="auto" w:fill="auto"/>
            <w:vAlign w:val="center"/>
          </w:tcPr>
          <w:p w14:paraId="70259984" w14:textId="35816622" w:rsidR="00BE4079" w:rsidRDefault="00BE4079" w:rsidP="00BE4079">
            <w:pPr>
              <w:spacing w:before="0"/>
            </w:pPr>
            <w:r>
              <w:rPr>
                <w:sz w:val="22"/>
                <w:szCs w:val="22"/>
              </w:rPr>
              <w:t>1 км</w:t>
            </w:r>
          </w:p>
        </w:tc>
        <w:tc>
          <w:tcPr>
            <w:tcW w:w="1696" w:type="dxa"/>
            <w:tcBorders>
              <w:top w:val="nil"/>
              <w:left w:val="nil"/>
              <w:bottom w:val="single" w:sz="4" w:space="0" w:color="auto"/>
              <w:right w:val="single" w:sz="4" w:space="0" w:color="auto"/>
            </w:tcBorders>
            <w:shd w:val="clear" w:color="auto" w:fill="auto"/>
            <w:vAlign w:val="center"/>
          </w:tcPr>
          <w:p w14:paraId="6D7F61F3" w14:textId="4037F481" w:rsidR="00BE4079" w:rsidRDefault="00BE4079" w:rsidP="00BE4079">
            <w:pPr>
              <w:spacing w:before="0"/>
            </w:pPr>
            <w:r>
              <w:rPr>
                <w:sz w:val="22"/>
                <w:szCs w:val="22"/>
              </w:rPr>
              <w:t>299 548,00</w:t>
            </w:r>
          </w:p>
        </w:tc>
        <w:tc>
          <w:tcPr>
            <w:tcW w:w="2085" w:type="dxa"/>
            <w:tcBorders>
              <w:top w:val="single" w:sz="4" w:space="0" w:color="auto"/>
              <w:left w:val="single" w:sz="4" w:space="0" w:color="auto"/>
              <w:bottom w:val="single" w:sz="4" w:space="0" w:color="auto"/>
              <w:right w:val="single" w:sz="4" w:space="0" w:color="auto"/>
            </w:tcBorders>
            <w:noWrap/>
          </w:tcPr>
          <w:p w14:paraId="4ADD9100" w14:textId="77777777" w:rsidR="00BE4079" w:rsidRDefault="00BE4079" w:rsidP="00BE4079">
            <w:pPr>
              <w:spacing w:before="0"/>
            </w:pPr>
          </w:p>
        </w:tc>
      </w:tr>
      <w:tr w:rsidR="00BE4079" w14:paraId="2036E95A" w14:textId="77777777" w:rsidTr="004A4E93">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7C3989CF" w14:textId="00975968" w:rsidR="00BE4079" w:rsidRDefault="00BE4079" w:rsidP="00BE4079">
            <w:pPr>
              <w:spacing w:before="0"/>
            </w:pPr>
            <w:r>
              <w:rPr>
                <w:sz w:val="22"/>
                <w:szCs w:val="22"/>
              </w:rPr>
              <w:t>19</w:t>
            </w:r>
          </w:p>
        </w:tc>
        <w:tc>
          <w:tcPr>
            <w:tcW w:w="4540" w:type="dxa"/>
            <w:tcBorders>
              <w:top w:val="nil"/>
              <w:left w:val="nil"/>
              <w:bottom w:val="single" w:sz="4" w:space="0" w:color="auto"/>
              <w:right w:val="single" w:sz="4" w:space="0" w:color="auto"/>
            </w:tcBorders>
            <w:shd w:val="clear" w:color="auto" w:fill="auto"/>
            <w:vAlign w:val="center"/>
          </w:tcPr>
          <w:p w14:paraId="4668C814" w14:textId="494DA4ED" w:rsidR="00BE4079" w:rsidRDefault="00BE4079" w:rsidP="00BE4079">
            <w:pPr>
              <w:spacing w:before="0"/>
            </w:pPr>
            <w:r>
              <w:rPr>
                <w:sz w:val="22"/>
                <w:szCs w:val="22"/>
              </w:rPr>
              <w:t>Подвеска провода СИП2А 3*70 + 1*70 по сущ.опорам</w:t>
            </w:r>
          </w:p>
        </w:tc>
        <w:tc>
          <w:tcPr>
            <w:tcW w:w="1281" w:type="dxa"/>
            <w:tcBorders>
              <w:top w:val="nil"/>
              <w:left w:val="nil"/>
              <w:bottom w:val="single" w:sz="4" w:space="0" w:color="auto"/>
              <w:right w:val="single" w:sz="4" w:space="0" w:color="auto"/>
            </w:tcBorders>
            <w:shd w:val="clear" w:color="auto" w:fill="auto"/>
            <w:vAlign w:val="center"/>
          </w:tcPr>
          <w:p w14:paraId="3CD08719" w14:textId="42BCF024" w:rsidR="00BE4079" w:rsidRDefault="00BE4079" w:rsidP="00BE4079">
            <w:pPr>
              <w:spacing w:before="0"/>
            </w:pPr>
            <w:r>
              <w:rPr>
                <w:sz w:val="22"/>
                <w:szCs w:val="22"/>
              </w:rPr>
              <w:t>1 км</w:t>
            </w:r>
          </w:p>
        </w:tc>
        <w:tc>
          <w:tcPr>
            <w:tcW w:w="1696" w:type="dxa"/>
            <w:tcBorders>
              <w:top w:val="nil"/>
              <w:left w:val="nil"/>
              <w:bottom w:val="single" w:sz="4" w:space="0" w:color="auto"/>
              <w:right w:val="single" w:sz="4" w:space="0" w:color="auto"/>
            </w:tcBorders>
            <w:shd w:val="clear" w:color="auto" w:fill="auto"/>
            <w:vAlign w:val="center"/>
          </w:tcPr>
          <w:p w14:paraId="26DBB023" w14:textId="6555646D" w:rsidR="00BE4079" w:rsidRDefault="00BE4079" w:rsidP="00BE4079">
            <w:pPr>
              <w:spacing w:before="0"/>
            </w:pPr>
            <w:r>
              <w:rPr>
                <w:sz w:val="22"/>
                <w:szCs w:val="22"/>
              </w:rPr>
              <w:t>325 044,00</w:t>
            </w:r>
          </w:p>
        </w:tc>
        <w:tc>
          <w:tcPr>
            <w:tcW w:w="2085" w:type="dxa"/>
            <w:tcBorders>
              <w:top w:val="single" w:sz="4" w:space="0" w:color="auto"/>
              <w:left w:val="single" w:sz="4" w:space="0" w:color="auto"/>
              <w:bottom w:val="single" w:sz="4" w:space="0" w:color="auto"/>
              <w:right w:val="single" w:sz="4" w:space="0" w:color="auto"/>
            </w:tcBorders>
            <w:noWrap/>
          </w:tcPr>
          <w:p w14:paraId="5500F153" w14:textId="77777777" w:rsidR="00BE4079" w:rsidRDefault="00BE4079" w:rsidP="00BE4079">
            <w:pPr>
              <w:spacing w:before="0"/>
            </w:pPr>
          </w:p>
        </w:tc>
      </w:tr>
      <w:tr w:rsidR="00BE4079" w14:paraId="3C5A787D" w14:textId="77777777" w:rsidTr="004A4E93">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2DEF303B" w14:textId="029F39B2" w:rsidR="00BE4079" w:rsidRDefault="00BE4079" w:rsidP="00BE4079">
            <w:pPr>
              <w:spacing w:before="0"/>
            </w:pPr>
            <w:r>
              <w:rPr>
                <w:sz w:val="22"/>
                <w:szCs w:val="22"/>
              </w:rPr>
              <w:t>20</w:t>
            </w:r>
          </w:p>
        </w:tc>
        <w:tc>
          <w:tcPr>
            <w:tcW w:w="4540" w:type="dxa"/>
            <w:tcBorders>
              <w:top w:val="nil"/>
              <w:left w:val="nil"/>
              <w:bottom w:val="single" w:sz="4" w:space="0" w:color="auto"/>
              <w:right w:val="single" w:sz="4" w:space="0" w:color="auto"/>
            </w:tcBorders>
            <w:shd w:val="clear" w:color="auto" w:fill="auto"/>
            <w:vAlign w:val="center"/>
          </w:tcPr>
          <w:p w14:paraId="4C1A004E" w14:textId="317521CE" w:rsidR="00BE4079" w:rsidRDefault="00BE4079" w:rsidP="00BE4079">
            <w:pPr>
              <w:spacing w:before="0"/>
            </w:pPr>
            <w:r>
              <w:rPr>
                <w:sz w:val="22"/>
                <w:szCs w:val="22"/>
              </w:rPr>
              <w:t>Подвеска провода СИП2А 3*95 + 1*70 по сущ.опорам</w:t>
            </w:r>
          </w:p>
        </w:tc>
        <w:tc>
          <w:tcPr>
            <w:tcW w:w="1281" w:type="dxa"/>
            <w:tcBorders>
              <w:top w:val="nil"/>
              <w:left w:val="nil"/>
              <w:bottom w:val="single" w:sz="4" w:space="0" w:color="auto"/>
              <w:right w:val="single" w:sz="4" w:space="0" w:color="auto"/>
            </w:tcBorders>
            <w:shd w:val="clear" w:color="auto" w:fill="auto"/>
            <w:vAlign w:val="center"/>
          </w:tcPr>
          <w:p w14:paraId="1C8A8502" w14:textId="759EA1E5" w:rsidR="00BE4079" w:rsidRDefault="00BE4079" w:rsidP="00BE4079">
            <w:pPr>
              <w:spacing w:before="0"/>
            </w:pPr>
            <w:r>
              <w:rPr>
                <w:sz w:val="22"/>
                <w:szCs w:val="22"/>
              </w:rPr>
              <w:t>1 км</w:t>
            </w:r>
          </w:p>
        </w:tc>
        <w:tc>
          <w:tcPr>
            <w:tcW w:w="1696" w:type="dxa"/>
            <w:tcBorders>
              <w:top w:val="nil"/>
              <w:left w:val="nil"/>
              <w:bottom w:val="single" w:sz="4" w:space="0" w:color="auto"/>
              <w:right w:val="single" w:sz="4" w:space="0" w:color="auto"/>
            </w:tcBorders>
            <w:shd w:val="clear" w:color="auto" w:fill="auto"/>
            <w:vAlign w:val="center"/>
          </w:tcPr>
          <w:p w14:paraId="091D5AF2" w14:textId="61B5B8AA" w:rsidR="00BE4079" w:rsidRDefault="00BE4079" w:rsidP="00BE4079">
            <w:pPr>
              <w:spacing w:before="0"/>
            </w:pPr>
            <w:r>
              <w:rPr>
                <w:sz w:val="22"/>
                <w:szCs w:val="22"/>
              </w:rPr>
              <w:t>381 449,00</w:t>
            </w:r>
          </w:p>
        </w:tc>
        <w:tc>
          <w:tcPr>
            <w:tcW w:w="2085" w:type="dxa"/>
            <w:tcBorders>
              <w:top w:val="single" w:sz="4" w:space="0" w:color="auto"/>
              <w:left w:val="single" w:sz="4" w:space="0" w:color="auto"/>
              <w:bottom w:val="single" w:sz="4" w:space="0" w:color="auto"/>
              <w:right w:val="single" w:sz="4" w:space="0" w:color="auto"/>
            </w:tcBorders>
            <w:noWrap/>
          </w:tcPr>
          <w:p w14:paraId="4636B8C0" w14:textId="77777777" w:rsidR="00BE4079" w:rsidRDefault="00BE4079" w:rsidP="00BE4079">
            <w:pPr>
              <w:spacing w:before="0"/>
            </w:pPr>
          </w:p>
        </w:tc>
      </w:tr>
      <w:tr w:rsidR="00BE4079" w14:paraId="0097CA39" w14:textId="77777777" w:rsidTr="004A4E93">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51B6F65C" w14:textId="518E16C1" w:rsidR="00BE4079" w:rsidRDefault="00BE4079" w:rsidP="00BE4079">
            <w:pPr>
              <w:spacing w:before="0"/>
            </w:pPr>
            <w:r>
              <w:rPr>
                <w:sz w:val="22"/>
                <w:szCs w:val="22"/>
              </w:rPr>
              <w:t>21</w:t>
            </w:r>
          </w:p>
        </w:tc>
        <w:tc>
          <w:tcPr>
            <w:tcW w:w="4540" w:type="dxa"/>
            <w:tcBorders>
              <w:top w:val="nil"/>
              <w:left w:val="nil"/>
              <w:bottom w:val="single" w:sz="4" w:space="0" w:color="auto"/>
              <w:right w:val="single" w:sz="4" w:space="0" w:color="auto"/>
            </w:tcBorders>
            <w:shd w:val="clear" w:color="auto" w:fill="auto"/>
            <w:vAlign w:val="center"/>
          </w:tcPr>
          <w:p w14:paraId="73160D06" w14:textId="530BBAA9" w:rsidR="00BE4079" w:rsidRDefault="00BE4079" w:rsidP="00BE4079">
            <w:pPr>
              <w:spacing w:before="0"/>
            </w:pPr>
            <w:r>
              <w:rPr>
                <w:sz w:val="22"/>
                <w:szCs w:val="22"/>
              </w:rPr>
              <w:t>Переход ВЛ-0,4 кВ через  автодорогу 2-3 кат.</w:t>
            </w:r>
          </w:p>
        </w:tc>
        <w:tc>
          <w:tcPr>
            <w:tcW w:w="1281" w:type="dxa"/>
            <w:tcBorders>
              <w:top w:val="nil"/>
              <w:left w:val="nil"/>
              <w:bottom w:val="single" w:sz="4" w:space="0" w:color="auto"/>
              <w:right w:val="single" w:sz="4" w:space="0" w:color="auto"/>
            </w:tcBorders>
            <w:shd w:val="clear" w:color="auto" w:fill="auto"/>
            <w:vAlign w:val="center"/>
          </w:tcPr>
          <w:p w14:paraId="2FFE84B5" w14:textId="0404C95A" w:rsidR="00BE4079" w:rsidRDefault="00BE4079" w:rsidP="00BE4079">
            <w:pPr>
              <w:spacing w:before="0"/>
            </w:pPr>
            <w:r>
              <w:rPr>
                <w:sz w:val="22"/>
                <w:szCs w:val="22"/>
              </w:rPr>
              <w:t>1 переход</w:t>
            </w:r>
          </w:p>
        </w:tc>
        <w:tc>
          <w:tcPr>
            <w:tcW w:w="1696" w:type="dxa"/>
            <w:tcBorders>
              <w:top w:val="nil"/>
              <w:left w:val="nil"/>
              <w:bottom w:val="single" w:sz="4" w:space="0" w:color="auto"/>
              <w:right w:val="single" w:sz="4" w:space="0" w:color="auto"/>
            </w:tcBorders>
            <w:shd w:val="clear" w:color="auto" w:fill="auto"/>
            <w:vAlign w:val="center"/>
          </w:tcPr>
          <w:p w14:paraId="5235F263" w14:textId="46AD4102" w:rsidR="00BE4079" w:rsidRDefault="00BE4079" w:rsidP="00BE4079">
            <w:pPr>
              <w:spacing w:before="0"/>
            </w:pPr>
            <w:r>
              <w:rPr>
                <w:sz w:val="22"/>
                <w:szCs w:val="22"/>
              </w:rPr>
              <w:t>6 413,00</w:t>
            </w:r>
          </w:p>
        </w:tc>
        <w:tc>
          <w:tcPr>
            <w:tcW w:w="2085" w:type="dxa"/>
            <w:tcBorders>
              <w:top w:val="single" w:sz="4" w:space="0" w:color="auto"/>
              <w:left w:val="single" w:sz="4" w:space="0" w:color="auto"/>
              <w:bottom w:val="single" w:sz="4" w:space="0" w:color="auto"/>
              <w:right w:val="single" w:sz="4" w:space="0" w:color="auto"/>
            </w:tcBorders>
            <w:noWrap/>
          </w:tcPr>
          <w:p w14:paraId="7AA0A99C" w14:textId="77777777" w:rsidR="00BE4079" w:rsidRDefault="00BE4079" w:rsidP="00BE4079">
            <w:pPr>
              <w:spacing w:before="0"/>
            </w:pPr>
          </w:p>
        </w:tc>
      </w:tr>
      <w:tr w:rsidR="00BE4079" w14:paraId="1305C493" w14:textId="77777777" w:rsidTr="004A4E93">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30BE0B9B" w14:textId="4B5E2325" w:rsidR="00BE4079" w:rsidRDefault="00BE4079" w:rsidP="00BE4079">
            <w:pPr>
              <w:spacing w:before="0"/>
            </w:pPr>
            <w:r>
              <w:rPr>
                <w:sz w:val="22"/>
                <w:szCs w:val="22"/>
              </w:rPr>
              <w:t>22</w:t>
            </w:r>
          </w:p>
        </w:tc>
        <w:tc>
          <w:tcPr>
            <w:tcW w:w="4540" w:type="dxa"/>
            <w:tcBorders>
              <w:top w:val="nil"/>
              <w:left w:val="nil"/>
              <w:bottom w:val="single" w:sz="4" w:space="0" w:color="auto"/>
              <w:right w:val="single" w:sz="4" w:space="0" w:color="auto"/>
            </w:tcBorders>
            <w:shd w:val="clear" w:color="auto" w:fill="auto"/>
            <w:vAlign w:val="center"/>
          </w:tcPr>
          <w:p w14:paraId="05D00D3B" w14:textId="75772592" w:rsidR="00BE4079" w:rsidRDefault="00BE4079" w:rsidP="00BE4079">
            <w:pPr>
              <w:spacing w:before="0"/>
            </w:pPr>
            <w:r>
              <w:rPr>
                <w:sz w:val="22"/>
                <w:szCs w:val="22"/>
              </w:rPr>
              <w:t>Переход ВЛ-0,4 кВ через  автодорогу 1-2 кат.</w:t>
            </w:r>
          </w:p>
        </w:tc>
        <w:tc>
          <w:tcPr>
            <w:tcW w:w="1281" w:type="dxa"/>
            <w:tcBorders>
              <w:top w:val="nil"/>
              <w:left w:val="nil"/>
              <w:bottom w:val="single" w:sz="4" w:space="0" w:color="auto"/>
              <w:right w:val="single" w:sz="4" w:space="0" w:color="auto"/>
            </w:tcBorders>
            <w:shd w:val="clear" w:color="auto" w:fill="auto"/>
            <w:vAlign w:val="center"/>
          </w:tcPr>
          <w:p w14:paraId="199854B2" w14:textId="76E937CA" w:rsidR="00BE4079" w:rsidRDefault="00BE4079" w:rsidP="00BE4079">
            <w:pPr>
              <w:spacing w:before="0"/>
            </w:pPr>
            <w:r>
              <w:rPr>
                <w:sz w:val="22"/>
                <w:szCs w:val="22"/>
              </w:rPr>
              <w:t>1 переход</w:t>
            </w:r>
          </w:p>
        </w:tc>
        <w:tc>
          <w:tcPr>
            <w:tcW w:w="1696" w:type="dxa"/>
            <w:tcBorders>
              <w:top w:val="nil"/>
              <w:left w:val="nil"/>
              <w:bottom w:val="single" w:sz="4" w:space="0" w:color="auto"/>
              <w:right w:val="single" w:sz="4" w:space="0" w:color="auto"/>
            </w:tcBorders>
            <w:shd w:val="clear" w:color="auto" w:fill="auto"/>
            <w:vAlign w:val="center"/>
          </w:tcPr>
          <w:p w14:paraId="03F5F65A" w14:textId="6C0E33FF" w:rsidR="00BE4079" w:rsidRDefault="00BE4079" w:rsidP="00BE4079">
            <w:pPr>
              <w:spacing w:before="0"/>
            </w:pPr>
            <w:r>
              <w:rPr>
                <w:sz w:val="22"/>
                <w:szCs w:val="22"/>
              </w:rPr>
              <w:t>14 229,00</w:t>
            </w:r>
          </w:p>
        </w:tc>
        <w:tc>
          <w:tcPr>
            <w:tcW w:w="2085" w:type="dxa"/>
            <w:tcBorders>
              <w:top w:val="single" w:sz="4" w:space="0" w:color="auto"/>
              <w:left w:val="single" w:sz="4" w:space="0" w:color="auto"/>
              <w:bottom w:val="single" w:sz="4" w:space="0" w:color="auto"/>
              <w:right w:val="single" w:sz="4" w:space="0" w:color="auto"/>
            </w:tcBorders>
            <w:noWrap/>
          </w:tcPr>
          <w:p w14:paraId="0DF88B54" w14:textId="77777777" w:rsidR="00BE4079" w:rsidRDefault="00BE4079" w:rsidP="00BE4079">
            <w:pPr>
              <w:spacing w:before="0"/>
            </w:pPr>
          </w:p>
        </w:tc>
      </w:tr>
      <w:tr w:rsidR="00BE4079" w14:paraId="553CB107" w14:textId="77777777" w:rsidTr="004A4E93">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71B5C892" w14:textId="726B62F5" w:rsidR="00BE4079" w:rsidRDefault="00BE4079" w:rsidP="00BE4079">
            <w:pPr>
              <w:spacing w:before="0"/>
            </w:pPr>
            <w:r>
              <w:rPr>
                <w:sz w:val="22"/>
                <w:szCs w:val="22"/>
              </w:rPr>
              <w:t>23</w:t>
            </w:r>
          </w:p>
        </w:tc>
        <w:tc>
          <w:tcPr>
            <w:tcW w:w="4540" w:type="dxa"/>
            <w:tcBorders>
              <w:top w:val="nil"/>
              <w:left w:val="nil"/>
              <w:bottom w:val="single" w:sz="4" w:space="0" w:color="auto"/>
              <w:right w:val="single" w:sz="4" w:space="0" w:color="auto"/>
            </w:tcBorders>
            <w:shd w:val="clear" w:color="auto" w:fill="auto"/>
            <w:vAlign w:val="center"/>
          </w:tcPr>
          <w:p w14:paraId="65DC7888" w14:textId="1CC0564E" w:rsidR="00BE4079" w:rsidRDefault="00BE4079" w:rsidP="00BE4079">
            <w:pPr>
              <w:spacing w:before="0"/>
            </w:pPr>
            <w:r>
              <w:rPr>
                <w:sz w:val="22"/>
                <w:szCs w:val="22"/>
              </w:rPr>
              <w:t>Ответвление к зданию ВЛ 0,4 кВ в 2 провода</w:t>
            </w:r>
          </w:p>
        </w:tc>
        <w:tc>
          <w:tcPr>
            <w:tcW w:w="1281" w:type="dxa"/>
            <w:tcBorders>
              <w:top w:val="nil"/>
              <w:left w:val="nil"/>
              <w:bottom w:val="single" w:sz="4" w:space="0" w:color="auto"/>
              <w:right w:val="single" w:sz="4" w:space="0" w:color="auto"/>
            </w:tcBorders>
            <w:shd w:val="clear" w:color="auto" w:fill="auto"/>
            <w:vAlign w:val="center"/>
          </w:tcPr>
          <w:p w14:paraId="5608DE09" w14:textId="19BBA736" w:rsidR="00BE4079" w:rsidRDefault="00BE4079" w:rsidP="00BE4079">
            <w:pPr>
              <w:spacing w:before="0"/>
            </w:pPr>
            <w:r>
              <w:rPr>
                <w:sz w:val="22"/>
                <w:szCs w:val="22"/>
              </w:rPr>
              <w:t>1 шт.</w:t>
            </w:r>
          </w:p>
        </w:tc>
        <w:tc>
          <w:tcPr>
            <w:tcW w:w="1696" w:type="dxa"/>
            <w:tcBorders>
              <w:top w:val="nil"/>
              <w:left w:val="nil"/>
              <w:bottom w:val="single" w:sz="4" w:space="0" w:color="auto"/>
              <w:right w:val="single" w:sz="4" w:space="0" w:color="auto"/>
            </w:tcBorders>
            <w:shd w:val="clear" w:color="auto" w:fill="auto"/>
            <w:vAlign w:val="center"/>
          </w:tcPr>
          <w:p w14:paraId="2D3AD6F0" w14:textId="4F0A70EC" w:rsidR="00BE4079" w:rsidRDefault="00BE4079" w:rsidP="00BE4079">
            <w:pPr>
              <w:spacing w:before="0"/>
            </w:pPr>
            <w:r>
              <w:rPr>
                <w:sz w:val="22"/>
                <w:szCs w:val="22"/>
              </w:rPr>
              <w:t>4 575,00</w:t>
            </w:r>
          </w:p>
        </w:tc>
        <w:tc>
          <w:tcPr>
            <w:tcW w:w="2085" w:type="dxa"/>
            <w:tcBorders>
              <w:top w:val="single" w:sz="4" w:space="0" w:color="auto"/>
              <w:left w:val="single" w:sz="4" w:space="0" w:color="auto"/>
              <w:bottom w:val="single" w:sz="4" w:space="0" w:color="auto"/>
              <w:right w:val="single" w:sz="4" w:space="0" w:color="auto"/>
            </w:tcBorders>
            <w:noWrap/>
          </w:tcPr>
          <w:p w14:paraId="45547C98" w14:textId="77777777" w:rsidR="00BE4079" w:rsidRDefault="00BE4079" w:rsidP="00BE4079">
            <w:pPr>
              <w:spacing w:before="0"/>
            </w:pPr>
          </w:p>
        </w:tc>
      </w:tr>
      <w:tr w:rsidR="00BE4079" w14:paraId="22472563" w14:textId="77777777" w:rsidTr="004A4E93">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07240F21" w14:textId="79287342" w:rsidR="00BE4079" w:rsidRDefault="00BE4079" w:rsidP="00BE4079">
            <w:pPr>
              <w:spacing w:before="0"/>
            </w:pPr>
            <w:r>
              <w:rPr>
                <w:sz w:val="22"/>
                <w:szCs w:val="22"/>
              </w:rPr>
              <w:t>24</w:t>
            </w:r>
          </w:p>
        </w:tc>
        <w:tc>
          <w:tcPr>
            <w:tcW w:w="4540" w:type="dxa"/>
            <w:tcBorders>
              <w:top w:val="nil"/>
              <w:left w:val="nil"/>
              <w:bottom w:val="single" w:sz="4" w:space="0" w:color="auto"/>
              <w:right w:val="single" w:sz="4" w:space="0" w:color="auto"/>
            </w:tcBorders>
            <w:shd w:val="clear" w:color="auto" w:fill="auto"/>
            <w:vAlign w:val="center"/>
          </w:tcPr>
          <w:p w14:paraId="0D651CAA" w14:textId="1FDAAC15" w:rsidR="00BE4079" w:rsidRDefault="00BE4079" w:rsidP="00BE4079">
            <w:pPr>
              <w:spacing w:before="0"/>
            </w:pPr>
            <w:r>
              <w:rPr>
                <w:sz w:val="22"/>
                <w:szCs w:val="22"/>
              </w:rPr>
              <w:t>Ответвление к зданию ВЛ 0,4 кВ в 4 провода</w:t>
            </w:r>
          </w:p>
        </w:tc>
        <w:tc>
          <w:tcPr>
            <w:tcW w:w="1281" w:type="dxa"/>
            <w:tcBorders>
              <w:top w:val="nil"/>
              <w:left w:val="nil"/>
              <w:bottom w:val="single" w:sz="4" w:space="0" w:color="auto"/>
              <w:right w:val="single" w:sz="4" w:space="0" w:color="auto"/>
            </w:tcBorders>
            <w:shd w:val="clear" w:color="auto" w:fill="auto"/>
            <w:vAlign w:val="center"/>
          </w:tcPr>
          <w:p w14:paraId="7B0957A8" w14:textId="230853E8" w:rsidR="00BE4079" w:rsidRDefault="00BE4079" w:rsidP="00BE4079">
            <w:pPr>
              <w:spacing w:before="0"/>
            </w:pPr>
            <w:r>
              <w:rPr>
                <w:sz w:val="22"/>
                <w:szCs w:val="22"/>
              </w:rPr>
              <w:t>1 шт.</w:t>
            </w:r>
          </w:p>
        </w:tc>
        <w:tc>
          <w:tcPr>
            <w:tcW w:w="1696" w:type="dxa"/>
            <w:tcBorders>
              <w:top w:val="nil"/>
              <w:left w:val="nil"/>
              <w:bottom w:val="single" w:sz="4" w:space="0" w:color="auto"/>
              <w:right w:val="single" w:sz="4" w:space="0" w:color="auto"/>
            </w:tcBorders>
            <w:shd w:val="clear" w:color="auto" w:fill="auto"/>
            <w:vAlign w:val="center"/>
          </w:tcPr>
          <w:p w14:paraId="3074C730" w14:textId="1187C08E" w:rsidR="00BE4079" w:rsidRDefault="00BE4079" w:rsidP="00BE4079">
            <w:pPr>
              <w:spacing w:before="0"/>
            </w:pPr>
            <w:r>
              <w:rPr>
                <w:sz w:val="22"/>
                <w:szCs w:val="22"/>
              </w:rPr>
              <w:t>7 691,00</w:t>
            </w:r>
          </w:p>
        </w:tc>
        <w:tc>
          <w:tcPr>
            <w:tcW w:w="2085" w:type="dxa"/>
            <w:tcBorders>
              <w:top w:val="single" w:sz="4" w:space="0" w:color="auto"/>
              <w:left w:val="single" w:sz="4" w:space="0" w:color="auto"/>
              <w:bottom w:val="single" w:sz="4" w:space="0" w:color="auto"/>
              <w:right w:val="single" w:sz="4" w:space="0" w:color="auto"/>
            </w:tcBorders>
            <w:noWrap/>
          </w:tcPr>
          <w:p w14:paraId="0B0A395C" w14:textId="77777777" w:rsidR="00BE4079" w:rsidRDefault="00BE4079" w:rsidP="00BE4079">
            <w:pPr>
              <w:spacing w:before="0"/>
            </w:pPr>
          </w:p>
        </w:tc>
      </w:tr>
      <w:tr w:rsidR="00BE4079" w14:paraId="2D342B4F" w14:textId="77777777" w:rsidTr="004A4E93">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0AC6BB5B" w14:textId="3C4FF9E2" w:rsidR="00BE4079" w:rsidRDefault="00BE4079" w:rsidP="00BE4079">
            <w:pPr>
              <w:spacing w:before="0"/>
            </w:pPr>
            <w:r>
              <w:rPr>
                <w:sz w:val="22"/>
                <w:szCs w:val="22"/>
              </w:rPr>
              <w:t>25</w:t>
            </w:r>
          </w:p>
        </w:tc>
        <w:tc>
          <w:tcPr>
            <w:tcW w:w="4540" w:type="dxa"/>
            <w:tcBorders>
              <w:top w:val="nil"/>
              <w:left w:val="nil"/>
              <w:bottom w:val="single" w:sz="4" w:space="0" w:color="auto"/>
              <w:right w:val="single" w:sz="4" w:space="0" w:color="auto"/>
            </w:tcBorders>
            <w:shd w:val="clear" w:color="auto" w:fill="auto"/>
            <w:vAlign w:val="center"/>
          </w:tcPr>
          <w:p w14:paraId="050E568C" w14:textId="633230D6" w:rsidR="00BE4079" w:rsidRDefault="00BE4079" w:rsidP="00BE4079">
            <w:pPr>
              <w:spacing w:before="0"/>
            </w:pPr>
            <w:r>
              <w:rPr>
                <w:sz w:val="22"/>
                <w:szCs w:val="22"/>
              </w:rPr>
              <w:t>Довеска фазных проводов АС на существующие опоры 0,4 кВ</w:t>
            </w:r>
          </w:p>
        </w:tc>
        <w:tc>
          <w:tcPr>
            <w:tcW w:w="1281" w:type="dxa"/>
            <w:tcBorders>
              <w:top w:val="nil"/>
              <w:left w:val="nil"/>
              <w:bottom w:val="single" w:sz="4" w:space="0" w:color="auto"/>
              <w:right w:val="single" w:sz="4" w:space="0" w:color="auto"/>
            </w:tcBorders>
            <w:shd w:val="clear" w:color="auto" w:fill="auto"/>
            <w:vAlign w:val="center"/>
          </w:tcPr>
          <w:p w14:paraId="121AED16" w14:textId="17886480" w:rsidR="00BE4079" w:rsidRDefault="00BE4079" w:rsidP="00BE4079">
            <w:pPr>
              <w:spacing w:before="0"/>
            </w:pPr>
            <w:r>
              <w:rPr>
                <w:sz w:val="22"/>
                <w:szCs w:val="22"/>
              </w:rPr>
              <w:t xml:space="preserve">1 км </w:t>
            </w:r>
          </w:p>
        </w:tc>
        <w:tc>
          <w:tcPr>
            <w:tcW w:w="1696" w:type="dxa"/>
            <w:tcBorders>
              <w:top w:val="nil"/>
              <w:left w:val="nil"/>
              <w:bottom w:val="single" w:sz="4" w:space="0" w:color="auto"/>
              <w:right w:val="single" w:sz="4" w:space="0" w:color="auto"/>
            </w:tcBorders>
            <w:shd w:val="clear" w:color="auto" w:fill="auto"/>
            <w:vAlign w:val="center"/>
          </w:tcPr>
          <w:p w14:paraId="2E062F9F" w14:textId="66844569" w:rsidR="00BE4079" w:rsidRDefault="00BE4079" w:rsidP="00BE4079">
            <w:pPr>
              <w:spacing w:before="0"/>
            </w:pPr>
            <w:r>
              <w:rPr>
                <w:sz w:val="22"/>
                <w:szCs w:val="22"/>
              </w:rPr>
              <w:t>115 213,00</w:t>
            </w:r>
          </w:p>
        </w:tc>
        <w:tc>
          <w:tcPr>
            <w:tcW w:w="2085" w:type="dxa"/>
            <w:tcBorders>
              <w:top w:val="single" w:sz="4" w:space="0" w:color="auto"/>
              <w:left w:val="single" w:sz="4" w:space="0" w:color="auto"/>
              <w:bottom w:val="single" w:sz="4" w:space="0" w:color="auto"/>
              <w:right w:val="single" w:sz="4" w:space="0" w:color="auto"/>
            </w:tcBorders>
            <w:noWrap/>
          </w:tcPr>
          <w:p w14:paraId="3E5DBD4E" w14:textId="77777777" w:rsidR="00BE4079" w:rsidRDefault="00BE4079" w:rsidP="00BE4079">
            <w:pPr>
              <w:spacing w:before="0"/>
            </w:pPr>
          </w:p>
        </w:tc>
      </w:tr>
      <w:tr w:rsidR="00BE4079" w14:paraId="1E5B7C60" w14:textId="77777777" w:rsidTr="004A4E93">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4F94F382" w14:textId="53ABB5A3" w:rsidR="00BE4079" w:rsidRDefault="00BE4079" w:rsidP="00BE4079">
            <w:pPr>
              <w:spacing w:before="0"/>
            </w:pPr>
            <w:r>
              <w:rPr>
                <w:sz w:val="22"/>
                <w:szCs w:val="22"/>
              </w:rPr>
              <w:t>26</w:t>
            </w:r>
          </w:p>
        </w:tc>
        <w:tc>
          <w:tcPr>
            <w:tcW w:w="4540" w:type="dxa"/>
            <w:tcBorders>
              <w:top w:val="nil"/>
              <w:left w:val="nil"/>
              <w:bottom w:val="single" w:sz="4" w:space="0" w:color="auto"/>
              <w:right w:val="single" w:sz="4" w:space="0" w:color="auto"/>
            </w:tcBorders>
            <w:shd w:val="clear" w:color="auto" w:fill="auto"/>
            <w:vAlign w:val="center"/>
          </w:tcPr>
          <w:p w14:paraId="204EB159" w14:textId="7D642353" w:rsidR="00BE4079" w:rsidRDefault="00BE4079" w:rsidP="00BE4079">
            <w:pPr>
              <w:spacing w:before="0"/>
            </w:pPr>
            <w:r>
              <w:rPr>
                <w:sz w:val="22"/>
                <w:szCs w:val="22"/>
              </w:rPr>
              <w:t>Строительство КЛ-0,4 кВ (ААБл-1 4х120)</w:t>
            </w:r>
          </w:p>
        </w:tc>
        <w:tc>
          <w:tcPr>
            <w:tcW w:w="1281" w:type="dxa"/>
            <w:tcBorders>
              <w:top w:val="nil"/>
              <w:left w:val="nil"/>
              <w:bottom w:val="single" w:sz="4" w:space="0" w:color="auto"/>
              <w:right w:val="single" w:sz="4" w:space="0" w:color="auto"/>
            </w:tcBorders>
            <w:shd w:val="clear" w:color="auto" w:fill="auto"/>
            <w:vAlign w:val="center"/>
          </w:tcPr>
          <w:p w14:paraId="05F6651F" w14:textId="05AC23B0" w:rsidR="00BE4079" w:rsidRDefault="00BE4079" w:rsidP="00BE4079">
            <w:pPr>
              <w:spacing w:before="0"/>
            </w:pPr>
            <w:r>
              <w:rPr>
                <w:sz w:val="22"/>
                <w:szCs w:val="22"/>
              </w:rPr>
              <w:t>1 км</w:t>
            </w:r>
          </w:p>
        </w:tc>
        <w:tc>
          <w:tcPr>
            <w:tcW w:w="1696" w:type="dxa"/>
            <w:tcBorders>
              <w:top w:val="nil"/>
              <w:left w:val="nil"/>
              <w:bottom w:val="single" w:sz="4" w:space="0" w:color="auto"/>
              <w:right w:val="single" w:sz="4" w:space="0" w:color="auto"/>
            </w:tcBorders>
            <w:shd w:val="clear" w:color="auto" w:fill="auto"/>
            <w:vAlign w:val="center"/>
          </w:tcPr>
          <w:p w14:paraId="58921C2B" w14:textId="37E1C638" w:rsidR="00BE4079" w:rsidRDefault="00BE4079" w:rsidP="00BE4079">
            <w:pPr>
              <w:spacing w:before="0"/>
            </w:pPr>
            <w:r>
              <w:rPr>
                <w:sz w:val="22"/>
                <w:szCs w:val="22"/>
              </w:rPr>
              <w:t>2 077 387,00</w:t>
            </w:r>
          </w:p>
        </w:tc>
        <w:tc>
          <w:tcPr>
            <w:tcW w:w="2085" w:type="dxa"/>
            <w:tcBorders>
              <w:top w:val="single" w:sz="4" w:space="0" w:color="auto"/>
              <w:left w:val="single" w:sz="4" w:space="0" w:color="auto"/>
              <w:bottom w:val="single" w:sz="4" w:space="0" w:color="auto"/>
              <w:right w:val="single" w:sz="4" w:space="0" w:color="auto"/>
            </w:tcBorders>
            <w:noWrap/>
          </w:tcPr>
          <w:p w14:paraId="784F8984" w14:textId="77777777" w:rsidR="00BE4079" w:rsidRDefault="00BE4079" w:rsidP="00BE4079">
            <w:pPr>
              <w:spacing w:before="0"/>
            </w:pPr>
          </w:p>
        </w:tc>
      </w:tr>
      <w:tr w:rsidR="00BE4079" w14:paraId="75E69410" w14:textId="77777777" w:rsidTr="004A4E93">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55CD84A2" w14:textId="603B9239" w:rsidR="00BE4079" w:rsidRDefault="00BE4079" w:rsidP="00BE4079">
            <w:pPr>
              <w:spacing w:before="0"/>
            </w:pPr>
            <w:r>
              <w:rPr>
                <w:sz w:val="22"/>
                <w:szCs w:val="22"/>
              </w:rPr>
              <w:t>27</w:t>
            </w:r>
          </w:p>
        </w:tc>
        <w:tc>
          <w:tcPr>
            <w:tcW w:w="4540" w:type="dxa"/>
            <w:tcBorders>
              <w:top w:val="nil"/>
              <w:left w:val="nil"/>
              <w:bottom w:val="single" w:sz="4" w:space="0" w:color="auto"/>
              <w:right w:val="single" w:sz="4" w:space="0" w:color="auto"/>
            </w:tcBorders>
            <w:shd w:val="clear" w:color="auto" w:fill="auto"/>
            <w:vAlign w:val="center"/>
          </w:tcPr>
          <w:p w14:paraId="48662C38" w14:textId="68657463" w:rsidR="00BE4079" w:rsidRDefault="00BE4079" w:rsidP="00BE4079">
            <w:pPr>
              <w:spacing w:before="0"/>
            </w:pPr>
            <w:r>
              <w:rPr>
                <w:sz w:val="22"/>
                <w:szCs w:val="22"/>
              </w:rPr>
              <w:t>Строительство КЛ-6(10) кВ (ААБл 3х240-10)</w:t>
            </w:r>
          </w:p>
        </w:tc>
        <w:tc>
          <w:tcPr>
            <w:tcW w:w="1281" w:type="dxa"/>
            <w:tcBorders>
              <w:top w:val="nil"/>
              <w:left w:val="nil"/>
              <w:bottom w:val="single" w:sz="4" w:space="0" w:color="auto"/>
              <w:right w:val="single" w:sz="4" w:space="0" w:color="auto"/>
            </w:tcBorders>
            <w:shd w:val="clear" w:color="auto" w:fill="auto"/>
            <w:vAlign w:val="center"/>
          </w:tcPr>
          <w:p w14:paraId="12BB335E" w14:textId="172EF872" w:rsidR="00BE4079" w:rsidRDefault="00BE4079" w:rsidP="00BE4079">
            <w:pPr>
              <w:spacing w:before="0"/>
            </w:pPr>
            <w:r>
              <w:rPr>
                <w:sz w:val="22"/>
                <w:szCs w:val="22"/>
              </w:rPr>
              <w:t>1 км</w:t>
            </w:r>
          </w:p>
        </w:tc>
        <w:tc>
          <w:tcPr>
            <w:tcW w:w="1696" w:type="dxa"/>
            <w:tcBorders>
              <w:top w:val="nil"/>
              <w:left w:val="nil"/>
              <w:bottom w:val="single" w:sz="4" w:space="0" w:color="auto"/>
              <w:right w:val="single" w:sz="4" w:space="0" w:color="auto"/>
            </w:tcBorders>
            <w:shd w:val="clear" w:color="auto" w:fill="auto"/>
            <w:vAlign w:val="center"/>
          </w:tcPr>
          <w:p w14:paraId="32AE5A84" w14:textId="7FFDF844" w:rsidR="00BE4079" w:rsidRDefault="00BE4079" w:rsidP="00BE4079">
            <w:pPr>
              <w:spacing w:before="0"/>
            </w:pPr>
            <w:r>
              <w:rPr>
                <w:sz w:val="22"/>
                <w:szCs w:val="22"/>
              </w:rPr>
              <w:t>2 553 894,00</w:t>
            </w:r>
          </w:p>
        </w:tc>
        <w:tc>
          <w:tcPr>
            <w:tcW w:w="2085" w:type="dxa"/>
            <w:tcBorders>
              <w:top w:val="single" w:sz="4" w:space="0" w:color="auto"/>
              <w:left w:val="single" w:sz="4" w:space="0" w:color="auto"/>
              <w:bottom w:val="single" w:sz="4" w:space="0" w:color="auto"/>
              <w:right w:val="single" w:sz="4" w:space="0" w:color="auto"/>
            </w:tcBorders>
            <w:noWrap/>
          </w:tcPr>
          <w:p w14:paraId="65D34AB9" w14:textId="77777777" w:rsidR="00BE4079" w:rsidRDefault="00BE4079" w:rsidP="00BE4079">
            <w:pPr>
              <w:spacing w:before="0"/>
            </w:pPr>
          </w:p>
        </w:tc>
      </w:tr>
      <w:tr w:rsidR="00BE4079" w14:paraId="582CBB01" w14:textId="77777777" w:rsidTr="004A4E93">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589183C7" w14:textId="671F81ED" w:rsidR="00BE4079" w:rsidRDefault="00BE4079" w:rsidP="00BE4079">
            <w:pPr>
              <w:spacing w:before="0"/>
            </w:pPr>
            <w:r>
              <w:rPr>
                <w:sz w:val="22"/>
                <w:szCs w:val="22"/>
              </w:rPr>
              <w:t>28</w:t>
            </w:r>
          </w:p>
        </w:tc>
        <w:tc>
          <w:tcPr>
            <w:tcW w:w="4540" w:type="dxa"/>
            <w:tcBorders>
              <w:top w:val="nil"/>
              <w:left w:val="nil"/>
              <w:bottom w:val="single" w:sz="4" w:space="0" w:color="auto"/>
              <w:right w:val="single" w:sz="4" w:space="0" w:color="auto"/>
            </w:tcBorders>
            <w:shd w:val="clear" w:color="auto" w:fill="auto"/>
            <w:vAlign w:val="center"/>
          </w:tcPr>
          <w:p w14:paraId="61793F62" w14:textId="3EC83F0F" w:rsidR="00BE4079" w:rsidRDefault="00BE4079" w:rsidP="00BE4079">
            <w:pPr>
              <w:spacing w:before="0"/>
            </w:pPr>
            <w:r>
              <w:rPr>
                <w:sz w:val="22"/>
                <w:szCs w:val="22"/>
              </w:rPr>
              <w:t>Строительство СТП-25 кВА</w:t>
            </w:r>
          </w:p>
        </w:tc>
        <w:tc>
          <w:tcPr>
            <w:tcW w:w="1281" w:type="dxa"/>
            <w:tcBorders>
              <w:top w:val="nil"/>
              <w:left w:val="nil"/>
              <w:bottom w:val="single" w:sz="4" w:space="0" w:color="auto"/>
              <w:right w:val="single" w:sz="4" w:space="0" w:color="auto"/>
            </w:tcBorders>
            <w:shd w:val="clear" w:color="auto" w:fill="auto"/>
            <w:vAlign w:val="center"/>
          </w:tcPr>
          <w:p w14:paraId="0381877E" w14:textId="2327F3C0" w:rsidR="00BE4079" w:rsidRDefault="00BE4079" w:rsidP="00BE4079">
            <w:pPr>
              <w:spacing w:before="0"/>
            </w:pPr>
            <w:r>
              <w:rPr>
                <w:sz w:val="22"/>
                <w:szCs w:val="22"/>
              </w:rPr>
              <w:t>1 шт.</w:t>
            </w:r>
          </w:p>
        </w:tc>
        <w:tc>
          <w:tcPr>
            <w:tcW w:w="1696" w:type="dxa"/>
            <w:tcBorders>
              <w:top w:val="nil"/>
              <w:left w:val="nil"/>
              <w:bottom w:val="single" w:sz="4" w:space="0" w:color="auto"/>
              <w:right w:val="single" w:sz="4" w:space="0" w:color="auto"/>
            </w:tcBorders>
            <w:shd w:val="clear" w:color="auto" w:fill="auto"/>
            <w:vAlign w:val="center"/>
          </w:tcPr>
          <w:p w14:paraId="1B37AE0A" w14:textId="4EBEC34C" w:rsidR="00BE4079" w:rsidRDefault="00BE4079" w:rsidP="00BE4079">
            <w:pPr>
              <w:spacing w:before="0"/>
            </w:pPr>
            <w:r>
              <w:rPr>
                <w:sz w:val="22"/>
                <w:szCs w:val="22"/>
              </w:rPr>
              <w:t>455 530,00</w:t>
            </w:r>
          </w:p>
        </w:tc>
        <w:tc>
          <w:tcPr>
            <w:tcW w:w="2085" w:type="dxa"/>
            <w:tcBorders>
              <w:top w:val="single" w:sz="4" w:space="0" w:color="auto"/>
              <w:left w:val="single" w:sz="4" w:space="0" w:color="auto"/>
              <w:bottom w:val="single" w:sz="4" w:space="0" w:color="auto"/>
              <w:right w:val="single" w:sz="4" w:space="0" w:color="auto"/>
            </w:tcBorders>
            <w:noWrap/>
          </w:tcPr>
          <w:p w14:paraId="421C7120" w14:textId="77777777" w:rsidR="00BE4079" w:rsidRDefault="00BE4079" w:rsidP="00BE4079">
            <w:pPr>
              <w:spacing w:before="0"/>
            </w:pPr>
          </w:p>
        </w:tc>
      </w:tr>
      <w:tr w:rsidR="00BE4079" w14:paraId="6FF5B273" w14:textId="77777777" w:rsidTr="004A4E93">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1F25AE99" w14:textId="341141EE" w:rsidR="00BE4079" w:rsidRDefault="00BE4079" w:rsidP="00BE4079">
            <w:pPr>
              <w:spacing w:before="0"/>
            </w:pPr>
            <w:r>
              <w:rPr>
                <w:sz w:val="22"/>
                <w:szCs w:val="22"/>
              </w:rPr>
              <w:t>29</w:t>
            </w:r>
          </w:p>
        </w:tc>
        <w:tc>
          <w:tcPr>
            <w:tcW w:w="4540" w:type="dxa"/>
            <w:tcBorders>
              <w:top w:val="nil"/>
              <w:left w:val="nil"/>
              <w:bottom w:val="single" w:sz="4" w:space="0" w:color="auto"/>
              <w:right w:val="single" w:sz="4" w:space="0" w:color="auto"/>
            </w:tcBorders>
            <w:shd w:val="clear" w:color="auto" w:fill="auto"/>
            <w:vAlign w:val="center"/>
          </w:tcPr>
          <w:p w14:paraId="03A7F730" w14:textId="151B250D" w:rsidR="00BE4079" w:rsidRDefault="00BE4079" w:rsidP="00BE4079">
            <w:pPr>
              <w:spacing w:before="0"/>
            </w:pPr>
            <w:r>
              <w:rPr>
                <w:sz w:val="22"/>
                <w:szCs w:val="22"/>
              </w:rPr>
              <w:t>Строительство СТП-40 кВА</w:t>
            </w:r>
          </w:p>
        </w:tc>
        <w:tc>
          <w:tcPr>
            <w:tcW w:w="1281" w:type="dxa"/>
            <w:tcBorders>
              <w:top w:val="nil"/>
              <w:left w:val="nil"/>
              <w:bottom w:val="single" w:sz="4" w:space="0" w:color="auto"/>
              <w:right w:val="single" w:sz="4" w:space="0" w:color="auto"/>
            </w:tcBorders>
            <w:shd w:val="clear" w:color="auto" w:fill="auto"/>
            <w:vAlign w:val="center"/>
          </w:tcPr>
          <w:p w14:paraId="5DC29CB1" w14:textId="4D69122D" w:rsidR="00BE4079" w:rsidRDefault="00BE4079" w:rsidP="00BE4079">
            <w:pPr>
              <w:spacing w:before="0"/>
            </w:pPr>
            <w:r>
              <w:rPr>
                <w:sz w:val="22"/>
                <w:szCs w:val="22"/>
              </w:rPr>
              <w:t>1 шт.</w:t>
            </w:r>
          </w:p>
        </w:tc>
        <w:tc>
          <w:tcPr>
            <w:tcW w:w="1696" w:type="dxa"/>
            <w:tcBorders>
              <w:top w:val="nil"/>
              <w:left w:val="nil"/>
              <w:bottom w:val="single" w:sz="4" w:space="0" w:color="auto"/>
              <w:right w:val="single" w:sz="4" w:space="0" w:color="auto"/>
            </w:tcBorders>
            <w:shd w:val="clear" w:color="auto" w:fill="auto"/>
            <w:vAlign w:val="center"/>
          </w:tcPr>
          <w:p w14:paraId="0E020B3E" w14:textId="52EB39DD" w:rsidR="00BE4079" w:rsidRDefault="00BE4079" w:rsidP="00BE4079">
            <w:pPr>
              <w:spacing w:before="0"/>
            </w:pPr>
            <w:r>
              <w:rPr>
                <w:sz w:val="22"/>
                <w:szCs w:val="22"/>
              </w:rPr>
              <w:t>479 763,00</w:t>
            </w:r>
          </w:p>
        </w:tc>
        <w:tc>
          <w:tcPr>
            <w:tcW w:w="2085" w:type="dxa"/>
            <w:tcBorders>
              <w:top w:val="single" w:sz="4" w:space="0" w:color="auto"/>
              <w:left w:val="single" w:sz="4" w:space="0" w:color="auto"/>
              <w:bottom w:val="single" w:sz="4" w:space="0" w:color="auto"/>
              <w:right w:val="single" w:sz="4" w:space="0" w:color="auto"/>
            </w:tcBorders>
            <w:noWrap/>
          </w:tcPr>
          <w:p w14:paraId="7F76144C" w14:textId="77777777" w:rsidR="00BE4079" w:rsidRDefault="00BE4079" w:rsidP="00BE4079">
            <w:pPr>
              <w:spacing w:before="0"/>
            </w:pPr>
          </w:p>
        </w:tc>
      </w:tr>
      <w:tr w:rsidR="00BE4079" w14:paraId="15837CFC" w14:textId="77777777" w:rsidTr="004A4E93">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5D9088E7" w14:textId="196A8A03" w:rsidR="00BE4079" w:rsidRDefault="00BE4079" w:rsidP="00BE4079">
            <w:pPr>
              <w:spacing w:before="0"/>
            </w:pPr>
            <w:r>
              <w:rPr>
                <w:sz w:val="22"/>
                <w:szCs w:val="22"/>
              </w:rPr>
              <w:t>30</w:t>
            </w:r>
          </w:p>
        </w:tc>
        <w:tc>
          <w:tcPr>
            <w:tcW w:w="4540" w:type="dxa"/>
            <w:tcBorders>
              <w:top w:val="nil"/>
              <w:left w:val="nil"/>
              <w:bottom w:val="single" w:sz="4" w:space="0" w:color="auto"/>
              <w:right w:val="single" w:sz="4" w:space="0" w:color="auto"/>
            </w:tcBorders>
            <w:shd w:val="clear" w:color="auto" w:fill="auto"/>
            <w:vAlign w:val="center"/>
          </w:tcPr>
          <w:p w14:paraId="0CE0F544" w14:textId="273D669D" w:rsidR="00BE4079" w:rsidRDefault="00BE4079" w:rsidP="00BE4079">
            <w:pPr>
              <w:spacing w:before="0"/>
            </w:pPr>
            <w:r>
              <w:rPr>
                <w:sz w:val="22"/>
                <w:szCs w:val="22"/>
              </w:rPr>
              <w:t>Строительство СТП-63 кВА</w:t>
            </w:r>
          </w:p>
        </w:tc>
        <w:tc>
          <w:tcPr>
            <w:tcW w:w="1281" w:type="dxa"/>
            <w:tcBorders>
              <w:top w:val="nil"/>
              <w:left w:val="nil"/>
              <w:bottom w:val="single" w:sz="4" w:space="0" w:color="auto"/>
              <w:right w:val="single" w:sz="4" w:space="0" w:color="auto"/>
            </w:tcBorders>
            <w:shd w:val="clear" w:color="auto" w:fill="auto"/>
            <w:vAlign w:val="center"/>
          </w:tcPr>
          <w:p w14:paraId="2D2DE209" w14:textId="7996607C" w:rsidR="00BE4079" w:rsidRDefault="00BE4079" w:rsidP="00BE4079">
            <w:pPr>
              <w:spacing w:before="0"/>
            </w:pPr>
            <w:r>
              <w:rPr>
                <w:sz w:val="22"/>
                <w:szCs w:val="22"/>
              </w:rPr>
              <w:t>1 шт.</w:t>
            </w:r>
          </w:p>
        </w:tc>
        <w:tc>
          <w:tcPr>
            <w:tcW w:w="1696" w:type="dxa"/>
            <w:tcBorders>
              <w:top w:val="nil"/>
              <w:left w:val="nil"/>
              <w:bottom w:val="single" w:sz="4" w:space="0" w:color="auto"/>
              <w:right w:val="single" w:sz="4" w:space="0" w:color="auto"/>
            </w:tcBorders>
            <w:shd w:val="clear" w:color="auto" w:fill="auto"/>
            <w:vAlign w:val="center"/>
          </w:tcPr>
          <w:p w14:paraId="54452CD0" w14:textId="190071E1" w:rsidR="00BE4079" w:rsidRDefault="00BE4079" w:rsidP="00BE4079">
            <w:pPr>
              <w:spacing w:before="0"/>
            </w:pPr>
            <w:r>
              <w:rPr>
                <w:sz w:val="22"/>
                <w:szCs w:val="22"/>
              </w:rPr>
              <w:t>523 989,00</w:t>
            </w:r>
          </w:p>
        </w:tc>
        <w:tc>
          <w:tcPr>
            <w:tcW w:w="2085" w:type="dxa"/>
            <w:tcBorders>
              <w:top w:val="single" w:sz="4" w:space="0" w:color="auto"/>
              <w:left w:val="single" w:sz="4" w:space="0" w:color="auto"/>
              <w:bottom w:val="single" w:sz="4" w:space="0" w:color="auto"/>
              <w:right w:val="single" w:sz="4" w:space="0" w:color="auto"/>
            </w:tcBorders>
            <w:noWrap/>
          </w:tcPr>
          <w:p w14:paraId="7CD51494" w14:textId="77777777" w:rsidR="00BE4079" w:rsidRDefault="00BE4079" w:rsidP="00BE4079">
            <w:pPr>
              <w:spacing w:before="0"/>
            </w:pPr>
          </w:p>
        </w:tc>
      </w:tr>
      <w:tr w:rsidR="00BE4079" w14:paraId="559767B3" w14:textId="77777777" w:rsidTr="004A4E93">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6880E552" w14:textId="2625FECA" w:rsidR="00BE4079" w:rsidRDefault="00BE4079" w:rsidP="00BE4079">
            <w:pPr>
              <w:spacing w:before="0"/>
            </w:pPr>
            <w:r>
              <w:rPr>
                <w:sz w:val="22"/>
                <w:szCs w:val="22"/>
              </w:rPr>
              <w:t>31</w:t>
            </w:r>
          </w:p>
        </w:tc>
        <w:tc>
          <w:tcPr>
            <w:tcW w:w="4540" w:type="dxa"/>
            <w:tcBorders>
              <w:top w:val="nil"/>
              <w:left w:val="nil"/>
              <w:bottom w:val="single" w:sz="4" w:space="0" w:color="auto"/>
              <w:right w:val="single" w:sz="4" w:space="0" w:color="auto"/>
            </w:tcBorders>
            <w:shd w:val="clear" w:color="auto" w:fill="auto"/>
            <w:vAlign w:val="center"/>
          </w:tcPr>
          <w:p w14:paraId="33EA74A0" w14:textId="1AAC4082" w:rsidR="00BE4079" w:rsidRDefault="00BE4079" w:rsidP="00BE4079">
            <w:pPr>
              <w:spacing w:before="0"/>
            </w:pPr>
            <w:r>
              <w:rPr>
                <w:sz w:val="22"/>
                <w:szCs w:val="22"/>
              </w:rPr>
              <w:t>Строительство СТП-100 кВА</w:t>
            </w:r>
          </w:p>
        </w:tc>
        <w:tc>
          <w:tcPr>
            <w:tcW w:w="1281" w:type="dxa"/>
            <w:tcBorders>
              <w:top w:val="nil"/>
              <w:left w:val="nil"/>
              <w:bottom w:val="single" w:sz="4" w:space="0" w:color="auto"/>
              <w:right w:val="single" w:sz="4" w:space="0" w:color="auto"/>
            </w:tcBorders>
            <w:shd w:val="clear" w:color="auto" w:fill="auto"/>
            <w:vAlign w:val="center"/>
          </w:tcPr>
          <w:p w14:paraId="4488DEF0" w14:textId="5D338CBF" w:rsidR="00BE4079" w:rsidRDefault="00BE4079" w:rsidP="00BE4079">
            <w:pPr>
              <w:spacing w:before="0"/>
            </w:pPr>
            <w:r>
              <w:rPr>
                <w:sz w:val="22"/>
                <w:szCs w:val="22"/>
              </w:rPr>
              <w:t>1 шт.</w:t>
            </w:r>
          </w:p>
        </w:tc>
        <w:tc>
          <w:tcPr>
            <w:tcW w:w="1696" w:type="dxa"/>
            <w:tcBorders>
              <w:top w:val="nil"/>
              <w:left w:val="nil"/>
              <w:bottom w:val="single" w:sz="4" w:space="0" w:color="auto"/>
              <w:right w:val="single" w:sz="4" w:space="0" w:color="auto"/>
            </w:tcBorders>
            <w:shd w:val="clear" w:color="auto" w:fill="auto"/>
            <w:vAlign w:val="center"/>
          </w:tcPr>
          <w:p w14:paraId="51DD7B99" w14:textId="1DAB6D35" w:rsidR="00BE4079" w:rsidRDefault="00BE4079" w:rsidP="00BE4079">
            <w:pPr>
              <w:spacing w:before="0"/>
            </w:pPr>
            <w:r>
              <w:rPr>
                <w:sz w:val="22"/>
                <w:szCs w:val="22"/>
              </w:rPr>
              <w:t>578 035,00</w:t>
            </w:r>
          </w:p>
        </w:tc>
        <w:tc>
          <w:tcPr>
            <w:tcW w:w="2085" w:type="dxa"/>
            <w:tcBorders>
              <w:top w:val="single" w:sz="4" w:space="0" w:color="auto"/>
              <w:left w:val="single" w:sz="4" w:space="0" w:color="auto"/>
              <w:bottom w:val="single" w:sz="4" w:space="0" w:color="auto"/>
              <w:right w:val="single" w:sz="4" w:space="0" w:color="auto"/>
            </w:tcBorders>
            <w:noWrap/>
          </w:tcPr>
          <w:p w14:paraId="38DB7154" w14:textId="77777777" w:rsidR="00BE4079" w:rsidRDefault="00BE4079" w:rsidP="00BE4079">
            <w:pPr>
              <w:spacing w:before="0"/>
            </w:pPr>
          </w:p>
        </w:tc>
      </w:tr>
      <w:tr w:rsidR="00BE4079" w14:paraId="506953E2" w14:textId="77777777" w:rsidTr="004A4E93">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229EDFDC" w14:textId="2F90A66D" w:rsidR="00BE4079" w:rsidRDefault="00BE4079" w:rsidP="00BE4079">
            <w:pPr>
              <w:spacing w:before="0"/>
            </w:pPr>
            <w:r>
              <w:rPr>
                <w:sz w:val="22"/>
                <w:szCs w:val="22"/>
              </w:rPr>
              <w:t>32</w:t>
            </w:r>
          </w:p>
        </w:tc>
        <w:tc>
          <w:tcPr>
            <w:tcW w:w="4540" w:type="dxa"/>
            <w:tcBorders>
              <w:top w:val="nil"/>
              <w:left w:val="nil"/>
              <w:bottom w:val="single" w:sz="4" w:space="0" w:color="auto"/>
              <w:right w:val="single" w:sz="4" w:space="0" w:color="auto"/>
            </w:tcBorders>
            <w:shd w:val="clear" w:color="auto" w:fill="auto"/>
            <w:vAlign w:val="center"/>
          </w:tcPr>
          <w:p w14:paraId="43FEB91D" w14:textId="5B4D769E" w:rsidR="00BE4079" w:rsidRDefault="00BE4079" w:rsidP="00BE4079">
            <w:pPr>
              <w:spacing w:before="0"/>
            </w:pPr>
            <w:r>
              <w:rPr>
                <w:sz w:val="22"/>
                <w:szCs w:val="22"/>
              </w:rPr>
              <w:t>Строительство СТП-160 кВА</w:t>
            </w:r>
          </w:p>
        </w:tc>
        <w:tc>
          <w:tcPr>
            <w:tcW w:w="1281" w:type="dxa"/>
            <w:tcBorders>
              <w:top w:val="nil"/>
              <w:left w:val="nil"/>
              <w:bottom w:val="single" w:sz="4" w:space="0" w:color="auto"/>
              <w:right w:val="single" w:sz="4" w:space="0" w:color="auto"/>
            </w:tcBorders>
            <w:shd w:val="clear" w:color="auto" w:fill="auto"/>
            <w:vAlign w:val="center"/>
          </w:tcPr>
          <w:p w14:paraId="1E1069BD" w14:textId="45CC6F21" w:rsidR="00BE4079" w:rsidRDefault="00BE4079" w:rsidP="00BE4079">
            <w:pPr>
              <w:spacing w:before="0"/>
            </w:pPr>
            <w:r>
              <w:rPr>
                <w:sz w:val="22"/>
                <w:szCs w:val="22"/>
              </w:rPr>
              <w:t>1 шт.</w:t>
            </w:r>
          </w:p>
        </w:tc>
        <w:tc>
          <w:tcPr>
            <w:tcW w:w="1696" w:type="dxa"/>
            <w:tcBorders>
              <w:top w:val="nil"/>
              <w:left w:val="nil"/>
              <w:bottom w:val="single" w:sz="4" w:space="0" w:color="auto"/>
              <w:right w:val="single" w:sz="4" w:space="0" w:color="auto"/>
            </w:tcBorders>
            <w:shd w:val="clear" w:color="000000" w:fill="FFFFFF"/>
            <w:vAlign w:val="center"/>
          </w:tcPr>
          <w:p w14:paraId="76B52B82" w14:textId="4ED015C3" w:rsidR="00BE4079" w:rsidRDefault="00BE4079" w:rsidP="00BE4079">
            <w:pPr>
              <w:spacing w:before="0"/>
            </w:pPr>
            <w:r>
              <w:rPr>
                <w:sz w:val="22"/>
                <w:szCs w:val="22"/>
              </w:rPr>
              <w:t>600 451,00</w:t>
            </w:r>
          </w:p>
        </w:tc>
        <w:tc>
          <w:tcPr>
            <w:tcW w:w="2085" w:type="dxa"/>
            <w:tcBorders>
              <w:top w:val="single" w:sz="4" w:space="0" w:color="auto"/>
              <w:left w:val="single" w:sz="4" w:space="0" w:color="auto"/>
              <w:bottom w:val="single" w:sz="4" w:space="0" w:color="auto"/>
              <w:right w:val="single" w:sz="4" w:space="0" w:color="auto"/>
            </w:tcBorders>
            <w:noWrap/>
          </w:tcPr>
          <w:p w14:paraId="1F530EBE" w14:textId="77777777" w:rsidR="00BE4079" w:rsidRDefault="00BE4079" w:rsidP="00BE4079">
            <w:pPr>
              <w:spacing w:before="0"/>
            </w:pPr>
          </w:p>
        </w:tc>
      </w:tr>
      <w:tr w:rsidR="00BE4079" w14:paraId="7668C7A7" w14:textId="77777777" w:rsidTr="004A4E93">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7DAC3E3A" w14:textId="62E3388E" w:rsidR="00BE4079" w:rsidRDefault="00BE4079" w:rsidP="00BE4079">
            <w:pPr>
              <w:spacing w:before="0"/>
            </w:pPr>
            <w:r>
              <w:rPr>
                <w:sz w:val="22"/>
                <w:szCs w:val="22"/>
              </w:rPr>
              <w:t>33</w:t>
            </w:r>
          </w:p>
        </w:tc>
        <w:tc>
          <w:tcPr>
            <w:tcW w:w="4540" w:type="dxa"/>
            <w:tcBorders>
              <w:top w:val="nil"/>
              <w:left w:val="nil"/>
              <w:bottom w:val="single" w:sz="4" w:space="0" w:color="auto"/>
              <w:right w:val="single" w:sz="4" w:space="0" w:color="auto"/>
            </w:tcBorders>
            <w:shd w:val="clear" w:color="auto" w:fill="auto"/>
            <w:vAlign w:val="center"/>
          </w:tcPr>
          <w:p w14:paraId="53DC2657" w14:textId="41FD8D35" w:rsidR="00BE4079" w:rsidRDefault="00BE4079" w:rsidP="00BE4079">
            <w:pPr>
              <w:spacing w:before="0"/>
            </w:pPr>
            <w:r>
              <w:rPr>
                <w:sz w:val="22"/>
                <w:szCs w:val="22"/>
              </w:rPr>
              <w:t>Строительство КТПН-40 кВА</w:t>
            </w:r>
          </w:p>
        </w:tc>
        <w:tc>
          <w:tcPr>
            <w:tcW w:w="1281" w:type="dxa"/>
            <w:tcBorders>
              <w:top w:val="nil"/>
              <w:left w:val="nil"/>
              <w:bottom w:val="single" w:sz="4" w:space="0" w:color="auto"/>
              <w:right w:val="single" w:sz="4" w:space="0" w:color="auto"/>
            </w:tcBorders>
            <w:shd w:val="clear" w:color="auto" w:fill="auto"/>
            <w:vAlign w:val="center"/>
          </w:tcPr>
          <w:p w14:paraId="3FB7A768" w14:textId="371EFA21" w:rsidR="00BE4079" w:rsidRDefault="00BE4079" w:rsidP="00BE4079">
            <w:pPr>
              <w:spacing w:before="0"/>
            </w:pPr>
            <w:r>
              <w:rPr>
                <w:sz w:val="22"/>
                <w:szCs w:val="22"/>
              </w:rPr>
              <w:t>1 шт.</w:t>
            </w:r>
          </w:p>
        </w:tc>
        <w:tc>
          <w:tcPr>
            <w:tcW w:w="1696" w:type="dxa"/>
            <w:tcBorders>
              <w:top w:val="nil"/>
              <w:left w:val="nil"/>
              <w:bottom w:val="single" w:sz="4" w:space="0" w:color="auto"/>
              <w:right w:val="single" w:sz="4" w:space="0" w:color="auto"/>
            </w:tcBorders>
            <w:shd w:val="clear" w:color="auto" w:fill="auto"/>
            <w:vAlign w:val="center"/>
          </w:tcPr>
          <w:p w14:paraId="039E056B" w14:textId="3A6E8F97" w:rsidR="00BE4079" w:rsidRDefault="00BE4079" w:rsidP="00BE4079">
            <w:pPr>
              <w:spacing w:before="0"/>
            </w:pPr>
            <w:r>
              <w:rPr>
                <w:sz w:val="22"/>
                <w:szCs w:val="22"/>
              </w:rPr>
              <w:t>700 188,00</w:t>
            </w:r>
          </w:p>
        </w:tc>
        <w:tc>
          <w:tcPr>
            <w:tcW w:w="2085" w:type="dxa"/>
            <w:tcBorders>
              <w:top w:val="single" w:sz="4" w:space="0" w:color="auto"/>
              <w:left w:val="single" w:sz="4" w:space="0" w:color="auto"/>
              <w:bottom w:val="single" w:sz="4" w:space="0" w:color="auto"/>
              <w:right w:val="single" w:sz="4" w:space="0" w:color="auto"/>
            </w:tcBorders>
            <w:noWrap/>
          </w:tcPr>
          <w:p w14:paraId="60429C08" w14:textId="77777777" w:rsidR="00BE4079" w:rsidRDefault="00BE4079" w:rsidP="00BE4079">
            <w:pPr>
              <w:spacing w:before="0"/>
            </w:pPr>
          </w:p>
        </w:tc>
      </w:tr>
      <w:tr w:rsidR="00BE4079" w14:paraId="0F1A7A42" w14:textId="77777777" w:rsidTr="004A4E93">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0B3B0FAB" w14:textId="6E1D6519" w:rsidR="00BE4079" w:rsidRDefault="00BE4079" w:rsidP="00BE4079">
            <w:pPr>
              <w:spacing w:before="0"/>
            </w:pPr>
            <w:r>
              <w:rPr>
                <w:sz w:val="22"/>
                <w:szCs w:val="22"/>
              </w:rPr>
              <w:t>34</w:t>
            </w:r>
          </w:p>
        </w:tc>
        <w:tc>
          <w:tcPr>
            <w:tcW w:w="4540" w:type="dxa"/>
            <w:tcBorders>
              <w:top w:val="nil"/>
              <w:left w:val="nil"/>
              <w:bottom w:val="single" w:sz="4" w:space="0" w:color="auto"/>
              <w:right w:val="single" w:sz="4" w:space="0" w:color="auto"/>
            </w:tcBorders>
            <w:shd w:val="clear" w:color="auto" w:fill="auto"/>
            <w:vAlign w:val="center"/>
          </w:tcPr>
          <w:p w14:paraId="73D4C1A6" w14:textId="78BC6A36" w:rsidR="00BE4079" w:rsidRDefault="00BE4079" w:rsidP="00BE4079">
            <w:pPr>
              <w:spacing w:before="0"/>
            </w:pPr>
            <w:r>
              <w:rPr>
                <w:sz w:val="22"/>
                <w:szCs w:val="22"/>
              </w:rPr>
              <w:t>Строительство КТПН-63 кВА</w:t>
            </w:r>
          </w:p>
        </w:tc>
        <w:tc>
          <w:tcPr>
            <w:tcW w:w="1281" w:type="dxa"/>
            <w:tcBorders>
              <w:top w:val="nil"/>
              <w:left w:val="nil"/>
              <w:bottom w:val="single" w:sz="4" w:space="0" w:color="auto"/>
              <w:right w:val="single" w:sz="4" w:space="0" w:color="auto"/>
            </w:tcBorders>
            <w:shd w:val="clear" w:color="auto" w:fill="auto"/>
            <w:vAlign w:val="center"/>
          </w:tcPr>
          <w:p w14:paraId="4415F5CA" w14:textId="6F439CD0" w:rsidR="00BE4079" w:rsidRDefault="00BE4079" w:rsidP="00BE4079">
            <w:pPr>
              <w:spacing w:before="0"/>
            </w:pPr>
            <w:r>
              <w:rPr>
                <w:sz w:val="22"/>
                <w:szCs w:val="22"/>
              </w:rPr>
              <w:t>1 шт.</w:t>
            </w:r>
          </w:p>
        </w:tc>
        <w:tc>
          <w:tcPr>
            <w:tcW w:w="1696" w:type="dxa"/>
            <w:tcBorders>
              <w:top w:val="nil"/>
              <w:left w:val="nil"/>
              <w:bottom w:val="single" w:sz="4" w:space="0" w:color="auto"/>
              <w:right w:val="single" w:sz="4" w:space="0" w:color="auto"/>
            </w:tcBorders>
            <w:shd w:val="clear" w:color="auto" w:fill="auto"/>
            <w:vAlign w:val="center"/>
          </w:tcPr>
          <w:p w14:paraId="19832339" w14:textId="0FE3D9DE" w:rsidR="00BE4079" w:rsidRDefault="00BE4079" w:rsidP="00BE4079">
            <w:pPr>
              <w:spacing w:before="0"/>
            </w:pPr>
            <w:r>
              <w:rPr>
                <w:sz w:val="22"/>
                <w:szCs w:val="22"/>
              </w:rPr>
              <w:t>771 349,00</w:t>
            </w:r>
          </w:p>
        </w:tc>
        <w:tc>
          <w:tcPr>
            <w:tcW w:w="2085" w:type="dxa"/>
            <w:tcBorders>
              <w:top w:val="single" w:sz="4" w:space="0" w:color="auto"/>
              <w:left w:val="single" w:sz="4" w:space="0" w:color="auto"/>
              <w:bottom w:val="single" w:sz="4" w:space="0" w:color="auto"/>
              <w:right w:val="single" w:sz="4" w:space="0" w:color="auto"/>
            </w:tcBorders>
            <w:noWrap/>
          </w:tcPr>
          <w:p w14:paraId="56EAF734" w14:textId="77777777" w:rsidR="00BE4079" w:rsidRDefault="00BE4079" w:rsidP="00BE4079">
            <w:pPr>
              <w:spacing w:before="0"/>
            </w:pPr>
          </w:p>
        </w:tc>
      </w:tr>
      <w:tr w:rsidR="00BE4079" w14:paraId="64ED37DB" w14:textId="77777777" w:rsidTr="004A4E93">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491B5759" w14:textId="64F71E92" w:rsidR="00BE4079" w:rsidRDefault="00BE4079" w:rsidP="00BE4079">
            <w:pPr>
              <w:spacing w:before="0"/>
            </w:pPr>
            <w:r>
              <w:rPr>
                <w:sz w:val="22"/>
                <w:szCs w:val="22"/>
              </w:rPr>
              <w:lastRenderedPageBreak/>
              <w:t>35</w:t>
            </w:r>
          </w:p>
        </w:tc>
        <w:tc>
          <w:tcPr>
            <w:tcW w:w="4540" w:type="dxa"/>
            <w:tcBorders>
              <w:top w:val="nil"/>
              <w:left w:val="nil"/>
              <w:bottom w:val="single" w:sz="4" w:space="0" w:color="auto"/>
              <w:right w:val="single" w:sz="4" w:space="0" w:color="auto"/>
            </w:tcBorders>
            <w:shd w:val="clear" w:color="auto" w:fill="auto"/>
            <w:vAlign w:val="center"/>
          </w:tcPr>
          <w:p w14:paraId="38F2DC7B" w14:textId="775CC1FE" w:rsidR="00BE4079" w:rsidRDefault="00BE4079" w:rsidP="00BE4079">
            <w:pPr>
              <w:spacing w:before="0"/>
            </w:pPr>
            <w:r>
              <w:rPr>
                <w:sz w:val="22"/>
                <w:szCs w:val="22"/>
              </w:rPr>
              <w:t>Строительство КТПН-100 кВА</w:t>
            </w:r>
          </w:p>
        </w:tc>
        <w:tc>
          <w:tcPr>
            <w:tcW w:w="1281" w:type="dxa"/>
            <w:tcBorders>
              <w:top w:val="nil"/>
              <w:left w:val="nil"/>
              <w:bottom w:val="single" w:sz="4" w:space="0" w:color="auto"/>
              <w:right w:val="single" w:sz="4" w:space="0" w:color="auto"/>
            </w:tcBorders>
            <w:shd w:val="clear" w:color="auto" w:fill="auto"/>
            <w:vAlign w:val="center"/>
          </w:tcPr>
          <w:p w14:paraId="58012AC8" w14:textId="3C8B3040" w:rsidR="00BE4079" w:rsidRDefault="00BE4079" w:rsidP="00BE4079">
            <w:pPr>
              <w:spacing w:before="0"/>
            </w:pPr>
            <w:r>
              <w:rPr>
                <w:sz w:val="22"/>
                <w:szCs w:val="22"/>
              </w:rPr>
              <w:t>1 шт.</w:t>
            </w:r>
          </w:p>
        </w:tc>
        <w:tc>
          <w:tcPr>
            <w:tcW w:w="1696" w:type="dxa"/>
            <w:tcBorders>
              <w:top w:val="nil"/>
              <w:left w:val="nil"/>
              <w:bottom w:val="single" w:sz="4" w:space="0" w:color="auto"/>
              <w:right w:val="single" w:sz="4" w:space="0" w:color="auto"/>
            </w:tcBorders>
            <w:shd w:val="clear" w:color="auto" w:fill="auto"/>
            <w:vAlign w:val="center"/>
          </w:tcPr>
          <w:p w14:paraId="3FD31B2A" w14:textId="42C6CE35" w:rsidR="00BE4079" w:rsidRDefault="00BE4079" w:rsidP="00BE4079">
            <w:pPr>
              <w:spacing w:before="0"/>
            </w:pPr>
            <w:r>
              <w:rPr>
                <w:sz w:val="22"/>
                <w:szCs w:val="22"/>
              </w:rPr>
              <w:t>836 339,00</w:t>
            </w:r>
          </w:p>
        </w:tc>
        <w:tc>
          <w:tcPr>
            <w:tcW w:w="2085" w:type="dxa"/>
            <w:tcBorders>
              <w:top w:val="single" w:sz="4" w:space="0" w:color="auto"/>
              <w:left w:val="single" w:sz="4" w:space="0" w:color="auto"/>
              <w:bottom w:val="single" w:sz="4" w:space="0" w:color="auto"/>
              <w:right w:val="single" w:sz="4" w:space="0" w:color="auto"/>
            </w:tcBorders>
            <w:noWrap/>
          </w:tcPr>
          <w:p w14:paraId="20C5F24D" w14:textId="77777777" w:rsidR="00BE4079" w:rsidRDefault="00BE4079" w:rsidP="00BE4079">
            <w:pPr>
              <w:spacing w:before="0"/>
            </w:pPr>
          </w:p>
        </w:tc>
      </w:tr>
      <w:tr w:rsidR="00BE4079" w14:paraId="7D0CD426" w14:textId="77777777" w:rsidTr="004A4E93">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054F2568" w14:textId="6E02067C" w:rsidR="00BE4079" w:rsidRDefault="00BE4079" w:rsidP="00BE4079">
            <w:pPr>
              <w:spacing w:before="0"/>
            </w:pPr>
            <w:r>
              <w:rPr>
                <w:sz w:val="22"/>
                <w:szCs w:val="22"/>
              </w:rPr>
              <w:t>36</w:t>
            </w:r>
          </w:p>
        </w:tc>
        <w:tc>
          <w:tcPr>
            <w:tcW w:w="4540" w:type="dxa"/>
            <w:tcBorders>
              <w:top w:val="nil"/>
              <w:left w:val="nil"/>
              <w:bottom w:val="single" w:sz="4" w:space="0" w:color="auto"/>
              <w:right w:val="single" w:sz="4" w:space="0" w:color="auto"/>
            </w:tcBorders>
            <w:shd w:val="clear" w:color="auto" w:fill="auto"/>
            <w:vAlign w:val="center"/>
          </w:tcPr>
          <w:p w14:paraId="485AB95C" w14:textId="5EBFA5F3" w:rsidR="00BE4079" w:rsidRDefault="00BE4079" w:rsidP="00BE4079">
            <w:pPr>
              <w:spacing w:before="0"/>
            </w:pPr>
            <w:r>
              <w:rPr>
                <w:sz w:val="22"/>
                <w:szCs w:val="22"/>
              </w:rPr>
              <w:t>Строительство КТПН-160 кВА</w:t>
            </w:r>
          </w:p>
        </w:tc>
        <w:tc>
          <w:tcPr>
            <w:tcW w:w="1281" w:type="dxa"/>
            <w:tcBorders>
              <w:top w:val="nil"/>
              <w:left w:val="nil"/>
              <w:bottom w:val="single" w:sz="4" w:space="0" w:color="auto"/>
              <w:right w:val="single" w:sz="4" w:space="0" w:color="auto"/>
            </w:tcBorders>
            <w:shd w:val="clear" w:color="auto" w:fill="auto"/>
            <w:vAlign w:val="center"/>
          </w:tcPr>
          <w:p w14:paraId="5B85C933" w14:textId="794E527C" w:rsidR="00BE4079" w:rsidRDefault="00BE4079" w:rsidP="00BE4079">
            <w:pPr>
              <w:spacing w:before="0"/>
            </w:pPr>
            <w:r>
              <w:rPr>
                <w:sz w:val="22"/>
                <w:szCs w:val="22"/>
              </w:rPr>
              <w:t>1 шт.</w:t>
            </w:r>
          </w:p>
        </w:tc>
        <w:tc>
          <w:tcPr>
            <w:tcW w:w="1696" w:type="dxa"/>
            <w:tcBorders>
              <w:top w:val="nil"/>
              <w:left w:val="nil"/>
              <w:bottom w:val="single" w:sz="4" w:space="0" w:color="auto"/>
              <w:right w:val="single" w:sz="4" w:space="0" w:color="auto"/>
            </w:tcBorders>
            <w:shd w:val="clear" w:color="auto" w:fill="auto"/>
            <w:vAlign w:val="center"/>
          </w:tcPr>
          <w:p w14:paraId="36848E02" w14:textId="4CBF5EE0" w:rsidR="00BE4079" w:rsidRDefault="00BE4079" w:rsidP="00BE4079">
            <w:pPr>
              <w:spacing w:before="0"/>
            </w:pPr>
            <w:r>
              <w:rPr>
                <w:sz w:val="22"/>
                <w:szCs w:val="22"/>
              </w:rPr>
              <w:t>885 635,00</w:t>
            </w:r>
          </w:p>
        </w:tc>
        <w:tc>
          <w:tcPr>
            <w:tcW w:w="2085" w:type="dxa"/>
            <w:tcBorders>
              <w:top w:val="single" w:sz="4" w:space="0" w:color="auto"/>
              <w:left w:val="single" w:sz="4" w:space="0" w:color="auto"/>
              <w:bottom w:val="single" w:sz="4" w:space="0" w:color="auto"/>
              <w:right w:val="single" w:sz="4" w:space="0" w:color="auto"/>
            </w:tcBorders>
            <w:noWrap/>
          </w:tcPr>
          <w:p w14:paraId="1648AC75" w14:textId="77777777" w:rsidR="00BE4079" w:rsidRDefault="00BE4079" w:rsidP="00BE4079">
            <w:pPr>
              <w:spacing w:before="0"/>
            </w:pPr>
          </w:p>
        </w:tc>
      </w:tr>
      <w:tr w:rsidR="00BE4079" w14:paraId="18F8E026" w14:textId="77777777" w:rsidTr="004A4E93">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2C9F1BAC" w14:textId="0ACE446A" w:rsidR="00BE4079" w:rsidRDefault="00BE4079" w:rsidP="00BE4079">
            <w:pPr>
              <w:spacing w:before="0"/>
            </w:pPr>
            <w:r>
              <w:rPr>
                <w:sz w:val="22"/>
                <w:szCs w:val="22"/>
              </w:rPr>
              <w:t>37</w:t>
            </w:r>
          </w:p>
        </w:tc>
        <w:tc>
          <w:tcPr>
            <w:tcW w:w="4540" w:type="dxa"/>
            <w:tcBorders>
              <w:top w:val="nil"/>
              <w:left w:val="nil"/>
              <w:bottom w:val="single" w:sz="4" w:space="0" w:color="auto"/>
              <w:right w:val="single" w:sz="4" w:space="0" w:color="auto"/>
            </w:tcBorders>
            <w:shd w:val="clear" w:color="auto" w:fill="auto"/>
            <w:vAlign w:val="center"/>
          </w:tcPr>
          <w:p w14:paraId="6EF57085" w14:textId="26235A9F" w:rsidR="00BE4079" w:rsidRDefault="00BE4079" w:rsidP="00BE4079">
            <w:pPr>
              <w:spacing w:before="0"/>
            </w:pPr>
            <w:r>
              <w:rPr>
                <w:sz w:val="22"/>
                <w:szCs w:val="22"/>
              </w:rPr>
              <w:t>Строительство КТПН-250 кВА</w:t>
            </w:r>
          </w:p>
        </w:tc>
        <w:tc>
          <w:tcPr>
            <w:tcW w:w="1281" w:type="dxa"/>
            <w:tcBorders>
              <w:top w:val="nil"/>
              <w:left w:val="nil"/>
              <w:bottom w:val="single" w:sz="4" w:space="0" w:color="auto"/>
              <w:right w:val="single" w:sz="4" w:space="0" w:color="auto"/>
            </w:tcBorders>
            <w:shd w:val="clear" w:color="auto" w:fill="auto"/>
            <w:vAlign w:val="center"/>
          </w:tcPr>
          <w:p w14:paraId="58EA92C1" w14:textId="35583D82" w:rsidR="00BE4079" w:rsidRDefault="00BE4079" w:rsidP="00BE4079">
            <w:pPr>
              <w:spacing w:before="0"/>
            </w:pPr>
            <w:r>
              <w:rPr>
                <w:sz w:val="22"/>
                <w:szCs w:val="22"/>
              </w:rPr>
              <w:t>1 шт.</w:t>
            </w:r>
          </w:p>
        </w:tc>
        <w:tc>
          <w:tcPr>
            <w:tcW w:w="1696" w:type="dxa"/>
            <w:tcBorders>
              <w:top w:val="nil"/>
              <w:left w:val="nil"/>
              <w:bottom w:val="single" w:sz="4" w:space="0" w:color="auto"/>
              <w:right w:val="single" w:sz="4" w:space="0" w:color="auto"/>
            </w:tcBorders>
            <w:shd w:val="clear" w:color="auto" w:fill="auto"/>
            <w:vAlign w:val="center"/>
          </w:tcPr>
          <w:p w14:paraId="3A0CDA71" w14:textId="153C8377" w:rsidR="00BE4079" w:rsidRDefault="00BE4079" w:rsidP="00BE4079">
            <w:pPr>
              <w:spacing w:before="0"/>
            </w:pPr>
            <w:r>
              <w:rPr>
                <w:sz w:val="22"/>
                <w:szCs w:val="22"/>
              </w:rPr>
              <w:t>926 916,00</w:t>
            </w:r>
          </w:p>
        </w:tc>
        <w:tc>
          <w:tcPr>
            <w:tcW w:w="2085" w:type="dxa"/>
            <w:tcBorders>
              <w:top w:val="single" w:sz="4" w:space="0" w:color="auto"/>
              <w:left w:val="single" w:sz="4" w:space="0" w:color="auto"/>
              <w:bottom w:val="single" w:sz="4" w:space="0" w:color="auto"/>
              <w:right w:val="single" w:sz="4" w:space="0" w:color="auto"/>
            </w:tcBorders>
            <w:noWrap/>
          </w:tcPr>
          <w:p w14:paraId="1A250336" w14:textId="77777777" w:rsidR="00BE4079" w:rsidRDefault="00BE4079" w:rsidP="00BE4079">
            <w:pPr>
              <w:spacing w:before="0"/>
            </w:pPr>
          </w:p>
        </w:tc>
      </w:tr>
      <w:tr w:rsidR="00BE4079" w14:paraId="55B0A8F8" w14:textId="77777777" w:rsidTr="004A4E93">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51F4CE7A" w14:textId="12E2DD5A" w:rsidR="00BE4079" w:rsidRDefault="00BE4079" w:rsidP="00BE4079">
            <w:pPr>
              <w:spacing w:before="0"/>
            </w:pPr>
            <w:r>
              <w:rPr>
                <w:sz w:val="22"/>
                <w:szCs w:val="22"/>
              </w:rPr>
              <w:t>38</w:t>
            </w:r>
          </w:p>
        </w:tc>
        <w:tc>
          <w:tcPr>
            <w:tcW w:w="4540" w:type="dxa"/>
            <w:tcBorders>
              <w:top w:val="nil"/>
              <w:left w:val="nil"/>
              <w:bottom w:val="single" w:sz="4" w:space="0" w:color="auto"/>
              <w:right w:val="single" w:sz="4" w:space="0" w:color="auto"/>
            </w:tcBorders>
            <w:shd w:val="clear" w:color="auto" w:fill="auto"/>
            <w:vAlign w:val="center"/>
          </w:tcPr>
          <w:p w14:paraId="37A20725" w14:textId="24528889" w:rsidR="00BE4079" w:rsidRDefault="00BE4079" w:rsidP="00BE4079">
            <w:pPr>
              <w:spacing w:before="0"/>
            </w:pPr>
            <w:r>
              <w:rPr>
                <w:sz w:val="22"/>
                <w:szCs w:val="22"/>
              </w:rPr>
              <w:t>Строительство КТПН-400 кВА</w:t>
            </w:r>
          </w:p>
        </w:tc>
        <w:tc>
          <w:tcPr>
            <w:tcW w:w="1281" w:type="dxa"/>
            <w:tcBorders>
              <w:top w:val="nil"/>
              <w:left w:val="nil"/>
              <w:bottom w:val="single" w:sz="4" w:space="0" w:color="auto"/>
              <w:right w:val="single" w:sz="4" w:space="0" w:color="auto"/>
            </w:tcBorders>
            <w:shd w:val="clear" w:color="auto" w:fill="auto"/>
            <w:vAlign w:val="center"/>
          </w:tcPr>
          <w:p w14:paraId="5DF8F4B3" w14:textId="0D4CA426" w:rsidR="00BE4079" w:rsidRDefault="00BE4079" w:rsidP="00BE4079">
            <w:pPr>
              <w:spacing w:before="0"/>
            </w:pPr>
            <w:r>
              <w:rPr>
                <w:sz w:val="22"/>
                <w:szCs w:val="22"/>
              </w:rPr>
              <w:t>1 шт.</w:t>
            </w:r>
          </w:p>
        </w:tc>
        <w:tc>
          <w:tcPr>
            <w:tcW w:w="1696" w:type="dxa"/>
            <w:tcBorders>
              <w:top w:val="nil"/>
              <w:left w:val="nil"/>
              <w:bottom w:val="single" w:sz="4" w:space="0" w:color="auto"/>
              <w:right w:val="single" w:sz="4" w:space="0" w:color="auto"/>
            </w:tcBorders>
            <w:shd w:val="clear" w:color="auto" w:fill="auto"/>
            <w:vAlign w:val="center"/>
          </w:tcPr>
          <w:p w14:paraId="32D06433" w14:textId="5041F802" w:rsidR="00BE4079" w:rsidRDefault="00BE4079" w:rsidP="00BE4079">
            <w:pPr>
              <w:spacing w:before="0"/>
            </w:pPr>
            <w:r>
              <w:rPr>
                <w:sz w:val="22"/>
                <w:szCs w:val="22"/>
              </w:rPr>
              <w:t>1 076 368,00</w:t>
            </w:r>
          </w:p>
        </w:tc>
        <w:tc>
          <w:tcPr>
            <w:tcW w:w="2085" w:type="dxa"/>
            <w:tcBorders>
              <w:top w:val="single" w:sz="4" w:space="0" w:color="auto"/>
              <w:left w:val="single" w:sz="4" w:space="0" w:color="auto"/>
              <w:bottom w:val="single" w:sz="4" w:space="0" w:color="auto"/>
              <w:right w:val="single" w:sz="4" w:space="0" w:color="auto"/>
            </w:tcBorders>
            <w:noWrap/>
          </w:tcPr>
          <w:p w14:paraId="7FA0C4F3" w14:textId="728A5846" w:rsidR="00BE4079" w:rsidRDefault="00BE4079" w:rsidP="00BE4079">
            <w:pPr>
              <w:spacing w:before="0"/>
            </w:pPr>
            <w:r>
              <w:t> </w:t>
            </w:r>
          </w:p>
        </w:tc>
      </w:tr>
      <w:tr w:rsidR="00BE4079" w14:paraId="38BFB03E" w14:textId="77777777" w:rsidTr="004A4E93">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0E20A034" w14:textId="20B66644" w:rsidR="00BE4079" w:rsidRDefault="00BE4079" w:rsidP="00BE4079">
            <w:pPr>
              <w:spacing w:before="0"/>
            </w:pPr>
            <w:r>
              <w:rPr>
                <w:sz w:val="22"/>
                <w:szCs w:val="22"/>
              </w:rPr>
              <w:t>39</w:t>
            </w:r>
          </w:p>
        </w:tc>
        <w:tc>
          <w:tcPr>
            <w:tcW w:w="4540" w:type="dxa"/>
            <w:tcBorders>
              <w:top w:val="nil"/>
              <w:left w:val="nil"/>
              <w:bottom w:val="single" w:sz="4" w:space="0" w:color="auto"/>
              <w:right w:val="single" w:sz="4" w:space="0" w:color="auto"/>
            </w:tcBorders>
            <w:shd w:val="clear" w:color="auto" w:fill="auto"/>
            <w:vAlign w:val="center"/>
          </w:tcPr>
          <w:p w14:paraId="14AE990D" w14:textId="107E0690" w:rsidR="00BE4079" w:rsidRDefault="00BE4079" w:rsidP="00BE4079">
            <w:pPr>
              <w:spacing w:before="0"/>
            </w:pPr>
            <w:r>
              <w:rPr>
                <w:sz w:val="22"/>
                <w:szCs w:val="22"/>
              </w:rPr>
              <w:t>Строительство КТПН-630 кВА</w:t>
            </w:r>
          </w:p>
        </w:tc>
        <w:tc>
          <w:tcPr>
            <w:tcW w:w="1281" w:type="dxa"/>
            <w:tcBorders>
              <w:top w:val="nil"/>
              <w:left w:val="nil"/>
              <w:bottom w:val="single" w:sz="4" w:space="0" w:color="auto"/>
              <w:right w:val="single" w:sz="4" w:space="0" w:color="auto"/>
            </w:tcBorders>
            <w:shd w:val="clear" w:color="auto" w:fill="auto"/>
            <w:vAlign w:val="center"/>
          </w:tcPr>
          <w:p w14:paraId="09323702" w14:textId="4DCE7D35" w:rsidR="00BE4079" w:rsidRDefault="00BE4079" w:rsidP="00BE4079">
            <w:pPr>
              <w:spacing w:before="0"/>
            </w:pPr>
            <w:r>
              <w:rPr>
                <w:sz w:val="22"/>
                <w:szCs w:val="22"/>
              </w:rPr>
              <w:t>1 шт.</w:t>
            </w:r>
          </w:p>
        </w:tc>
        <w:tc>
          <w:tcPr>
            <w:tcW w:w="1696" w:type="dxa"/>
            <w:tcBorders>
              <w:top w:val="nil"/>
              <w:left w:val="nil"/>
              <w:bottom w:val="single" w:sz="4" w:space="0" w:color="auto"/>
              <w:right w:val="single" w:sz="4" w:space="0" w:color="auto"/>
            </w:tcBorders>
            <w:shd w:val="clear" w:color="auto" w:fill="auto"/>
            <w:vAlign w:val="center"/>
          </w:tcPr>
          <w:p w14:paraId="6674EC70" w14:textId="05A62B41" w:rsidR="00BE4079" w:rsidRDefault="00BE4079" w:rsidP="00BE4079">
            <w:pPr>
              <w:spacing w:before="0"/>
            </w:pPr>
            <w:r>
              <w:rPr>
                <w:sz w:val="22"/>
                <w:szCs w:val="22"/>
              </w:rPr>
              <w:t>1 563 601,00</w:t>
            </w:r>
          </w:p>
        </w:tc>
        <w:tc>
          <w:tcPr>
            <w:tcW w:w="2085" w:type="dxa"/>
            <w:tcBorders>
              <w:top w:val="single" w:sz="4" w:space="0" w:color="auto"/>
              <w:left w:val="single" w:sz="4" w:space="0" w:color="auto"/>
              <w:bottom w:val="single" w:sz="4" w:space="0" w:color="auto"/>
              <w:right w:val="single" w:sz="4" w:space="0" w:color="auto"/>
            </w:tcBorders>
            <w:noWrap/>
          </w:tcPr>
          <w:p w14:paraId="2E9F850B" w14:textId="77777777" w:rsidR="00BE4079" w:rsidRDefault="00BE4079" w:rsidP="00BE4079">
            <w:pPr>
              <w:spacing w:before="0"/>
            </w:pPr>
          </w:p>
        </w:tc>
      </w:tr>
      <w:tr w:rsidR="00BE4079" w14:paraId="57268549" w14:textId="77777777" w:rsidTr="004A4E93">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4A6488FC" w14:textId="7B3C5C9E" w:rsidR="00BE4079" w:rsidRDefault="00BE4079" w:rsidP="00BE4079">
            <w:pPr>
              <w:spacing w:before="0"/>
            </w:pPr>
            <w:r>
              <w:rPr>
                <w:sz w:val="22"/>
                <w:szCs w:val="22"/>
              </w:rPr>
              <w:t>40</w:t>
            </w:r>
          </w:p>
        </w:tc>
        <w:tc>
          <w:tcPr>
            <w:tcW w:w="4540" w:type="dxa"/>
            <w:tcBorders>
              <w:top w:val="nil"/>
              <w:left w:val="nil"/>
              <w:bottom w:val="single" w:sz="4" w:space="0" w:color="auto"/>
              <w:right w:val="single" w:sz="4" w:space="0" w:color="auto"/>
            </w:tcBorders>
            <w:shd w:val="clear" w:color="auto" w:fill="auto"/>
            <w:vAlign w:val="center"/>
          </w:tcPr>
          <w:p w14:paraId="0DE80218" w14:textId="55BA0824" w:rsidR="00BE4079" w:rsidRDefault="00BE4079" w:rsidP="00BE4079">
            <w:pPr>
              <w:spacing w:before="0"/>
            </w:pPr>
            <w:r>
              <w:rPr>
                <w:sz w:val="22"/>
                <w:szCs w:val="22"/>
              </w:rPr>
              <w:t>Установка ТМГ-40 кВА</w:t>
            </w:r>
          </w:p>
        </w:tc>
        <w:tc>
          <w:tcPr>
            <w:tcW w:w="1281" w:type="dxa"/>
            <w:tcBorders>
              <w:top w:val="nil"/>
              <w:left w:val="nil"/>
              <w:bottom w:val="single" w:sz="4" w:space="0" w:color="auto"/>
              <w:right w:val="single" w:sz="4" w:space="0" w:color="auto"/>
            </w:tcBorders>
            <w:shd w:val="clear" w:color="auto" w:fill="auto"/>
            <w:vAlign w:val="center"/>
          </w:tcPr>
          <w:p w14:paraId="18A4FE54" w14:textId="5CD738E6" w:rsidR="00BE4079" w:rsidRDefault="00BE4079" w:rsidP="00BE4079">
            <w:pPr>
              <w:spacing w:before="0"/>
            </w:pPr>
            <w:r>
              <w:rPr>
                <w:sz w:val="22"/>
                <w:szCs w:val="22"/>
              </w:rPr>
              <w:t>1 шт.</w:t>
            </w:r>
          </w:p>
        </w:tc>
        <w:tc>
          <w:tcPr>
            <w:tcW w:w="1696" w:type="dxa"/>
            <w:tcBorders>
              <w:top w:val="nil"/>
              <w:left w:val="nil"/>
              <w:bottom w:val="single" w:sz="4" w:space="0" w:color="auto"/>
              <w:right w:val="single" w:sz="4" w:space="0" w:color="auto"/>
            </w:tcBorders>
            <w:shd w:val="clear" w:color="auto" w:fill="auto"/>
            <w:vAlign w:val="center"/>
          </w:tcPr>
          <w:p w14:paraId="0CBDAB6B" w14:textId="47AEB801" w:rsidR="00BE4079" w:rsidRDefault="00BE4079" w:rsidP="00BE4079">
            <w:pPr>
              <w:spacing w:before="0"/>
            </w:pPr>
            <w:r>
              <w:rPr>
                <w:sz w:val="22"/>
                <w:szCs w:val="22"/>
              </w:rPr>
              <w:t>140 771,00</w:t>
            </w:r>
          </w:p>
        </w:tc>
        <w:tc>
          <w:tcPr>
            <w:tcW w:w="2085" w:type="dxa"/>
            <w:tcBorders>
              <w:top w:val="single" w:sz="4" w:space="0" w:color="auto"/>
              <w:left w:val="single" w:sz="4" w:space="0" w:color="auto"/>
              <w:bottom w:val="single" w:sz="4" w:space="0" w:color="auto"/>
              <w:right w:val="single" w:sz="4" w:space="0" w:color="auto"/>
            </w:tcBorders>
            <w:noWrap/>
          </w:tcPr>
          <w:p w14:paraId="6365E59C" w14:textId="77777777" w:rsidR="00BE4079" w:rsidRDefault="00BE4079" w:rsidP="00BE4079">
            <w:pPr>
              <w:spacing w:before="0"/>
            </w:pPr>
          </w:p>
        </w:tc>
      </w:tr>
      <w:tr w:rsidR="00BE4079" w14:paraId="48CD928A" w14:textId="77777777" w:rsidTr="004A4E93">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38DCD8CC" w14:textId="6C04C6DA" w:rsidR="00BE4079" w:rsidRDefault="00BE4079" w:rsidP="00BE4079">
            <w:pPr>
              <w:spacing w:before="0"/>
            </w:pPr>
            <w:r>
              <w:rPr>
                <w:sz w:val="22"/>
                <w:szCs w:val="22"/>
              </w:rPr>
              <w:t>41</w:t>
            </w:r>
          </w:p>
        </w:tc>
        <w:tc>
          <w:tcPr>
            <w:tcW w:w="4540" w:type="dxa"/>
            <w:tcBorders>
              <w:top w:val="nil"/>
              <w:left w:val="nil"/>
              <w:bottom w:val="single" w:sz="4" w:space="0" w:color="auto"/>
              <w:right w:val="single" w:sz="4" w:space="0" w:color="auto"/>
            </w:tcBorders>
            <w:shd w:val="clear" w:color="auto" w:fill="auto"/>
            <w:vAlign w:val="center"/>
          </w:tcPr>
          <w:p w14:paraId="0B75E168" w14:textId="0E4D8A1E" w:rsidR="00BE4079" w:rsidRDefault="00BE4079" w:rsidP="00BE4079">
            <w:pPr>
              <w:spacing w:before="0"/>
            </w:pPr>
            <w:r>
              <w:rPr>
                <w:sz w:val="22"/>
                <w:szCs w:val="22"/>
              </w:rPr>
              <w:t>Установка ТМГ-63 кВА</w:t>
            </w:r>
          </w:p>
        </w:tc>
        <w:tc>
          <w:tcPr>
            <w:tcW w:w="1281" w:type="dxa"/>
            <w:tcBorders>
              <w:top w:val="nil"/>
              <w:left w:val="nil"/>
              <w:bottom w:val="single" w:sz="4" w:space="0" w:color="auto"/>
              <w:right w:val="single" w:sz="4" w:space="0" w:color="auto"/>
            </w:tcBorders>
            <w:shd w:val="clear" w:color="auto" w:fill="auto"/>
            <w:vAlign w:val="center"/>
          </w:tcPr>
          <w:p w14:paraId="4454F759" w14:textId="4FB84A2F" w:rsidR="00BE4079" w:rsidRDefault="00BE4079" w:rsidP="00BE4079">
            <w:pPr>
              <w:spacing w:before="0"/>
            </w:pPr>
            <w:r>
              <w:rPr>
                <w:sz w:val="22"/>
                <w:szCs w:val="22"/>
              </w:rPr>
              <w:t>1 шт.</w:t>
            </w:r>
          </w:p>
        </w:tc>
        <w:tc>
          <w:tcPr>
            <w:tcW w:w="1696" w:type="dxa"/>
            <w:tcBorders>
              <w:top w:val="nil"/>
              <w:left w:val="nil"/>
              <w:bottom w:val="single" w:sz="4" w:space="0" w:color="auto"/>
              <w:right w:val="single" w:sz="4" w:space="0" w:color="auto"/>
            </w:tcBorders>
            <w:shd w:val="clear" w:color="auto" w:fill="auto"/>
            <w:vAlign w:val="center"/>
          </w:tcPr>
          <w:p w14:paraId="0AA1DD63" w14:textId="6C02CA22" w:rsidR="00BE4079" w:rsidRDefault="00BE4079" w:rsidP="00BE4079">
            <w:pPr>
              <w:spacing w:before="0"/>
            </w:pPr>
            <w:r>
              <w:rPr>
                <w:sz w:val="22"/>
                <w:szCs w:val="22"/>
              </w:rPr>
              <w:t>167 794,00</w:t>
            </w:r>
          </w:p>
        </w:tc>
        <w:tc>
          <w:tcPr>
            <w:tcW w:w="2085" w:type="dxa"/>
            <w:tcBorders>
              <w:top w:val="single" w:sz="4" w:space="0" w:color="auto"/>
              <w:left w:val="single" w:sz="4" w:space="0" w:color="auto"/>
              <w:bottom w:val="single" w:sz="4" w:space="0" w:color="auto"/>
              <w:right w:val="single" w:sz="4" w:space="0" w:color="auto"/>
            </w:tcBorders>
            <w:noWrap/>
          </w:tcPr>
          <w:p w14:paraId="7EB6E073" w14:textId="77777777" w:rsidR="00BE4079" w:rsidRDefault="00BE4079" w:rsidP="00BE4079">
            <w:pPr>
              <w:spacing w:before="0"/>
            </w:pPr>
          </w:p>
        </w:tc>
      </w:tr>
      <w:tr w:rsidR="00BE4079" w14:paraId="6B5775F7" w14:textId="77777777" w:rsidTr="004A4E93">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56F8BED1" w14:textId="314745FA" w:rsidR="00BE4079" w:rsidRDefault="00BE4079" w:rsidP="00BE4079">
            <w:pPr>
              <w:spacing w:before="0"/>
            </w:pPr>
            <w:r>
              <w:rPr>
                <w:sz w:val="22"/>
                <w:szCs w:val="22"/>
              </w:rPr>
              <w:t>42</w:t>
            </w:r>
          </w:p>
        </w:tc>
        <w:tc>
          <w:tcPr>
            <w:tcW w:w="4540" w:type="dxa"/>
            <w:tcBorders>
              <w:top w:val="nil"/>
              <w:left w:val="nil"/>
              <w:bottom w:val="single" w:sz="4" w:space="0" w:color="auto"/>
              <w:right w:val="single" w:sz="4" w:space="0" w:color="auto"/>
            </w:tcBorders>
            <w:shd w:val="clear" w:color="auto" w:fill="auto"/>
            <w:vAlign w:val="center"/>
          </w:tcPr>
          <w:p w14:paraId="1FBD29E6" w14:textId="165446C3" w:rsidR="00BE4079" w:rsidRDefault="00BE4079" w:rsidP="00BE4079">
            <w:pPr>
              <w:spacing w:before="0"/>
            </w:pPr>
            <w:r>
              <w:rPr>
                <w:sz w:val="22"/>
                <w:szCs w:val="22"/>
              </w:rPr>
              <w:t>Установка ТМГ-100 кВА</w:t>
            </w:r>
          </w:p>
        </w:tc>
        <w:tc>
          <w:tcPr>
            <w:tcW w:w="1281" w:type="dxa"/>
            <w:tcBorders>
              <w:top w:val="nil"/>
              <w:left w:val="nil"/>
              <w:bottom w:val="single" w:sz="4" w:space="0" w:color="auto"/>
              <w:right w:val="single" w:sz="4" w:space="0" w:color="auto"/>
            </w:tcBorders>
            <w:shd w:val="clear" w:color="auto" w:fill="auto"/>
            <w:vAlign w:val="center"/>
          </w:tcPr>
          <w:p w14:paraId="36FD2B74" w14:textId="3A2B707F" w:rsidR="00BE4079" w:rsidRDefault="00BE4079" w:rsidP="00BE4079">
            <w:pPr>
              <w:spacing w:before="0"/>
            </w:pPr>
            <w:r>
              <w:rPr>
                <w:sz w:val="22"/>
                <w:szCs w:val="22"/>
              </w:rPr>
              <w:t>1 шт.</w:t>
            </w:r>
          </w:p>
        </w:tc>
        <w:tc>
          <w:tcPr>
            <w:tcW w:w="1696" w:type="dxa"/>
            <w:tcBorders>
              <w:top w:val="nil"/>
              <w:left w:val="nil"/>
              <w:bottom w:val="single" w:sz="4" w:space="0" w:color="auto"/>
              <w:right w:val="single" w:sz="4" w:space="0" w:color="auto"/>
            </w:tcBorders>
            <w:shd w:val="clear" w:color="auto" w:fill="auto"/>
            <w:vAlign w:val="center"/>
          </w:tcPr>
          <w:p w14:paraId="2978E53F" w14:textId="2F8780D2" w:rsidR="00BE4079" w:rsidRDefault="00BE4079" w:rsidP="00BE4079">
            <w:pPr>
              <w:spacing w:before="0"/>
            </w:pPr>
            <w:r>
              <w:rPr>
                <w:sz w:val="22"/>
                <w:szCs w:val="22"/>
              </w:rPr>
              <w:t>194 817,00</w:t>
            </w:r>
          </w:p>
        </w:tc>
        <w:tc>
          <w:tcPr>
            <w:tcW w:w="2085" w:type="dxa"/>
            <w:tcBorders>
              <w:top w:val="single" w:sz="4" w:space="0" w:color="auto"/>
              <w:left w:val="single" w:sz="4" w:space="0" w:color="auto"/>
              <w:bottom w:val="single" w:sz="4" w:space="0" w:color="auto"/>
              <w:right w:val="single" w:sz="4" w:space="0" w:color="auto"/>
            </w:tcBorders>
            <w:noWrap/>
          </w:tcPr>
          <w:p w14:paraId="1DFF6F24" w14:textId="77777777" w:rsidR="00BE4079" w:rsidRDefault="00BE4079" w:rsidP="00BE4079">
            <w:pPr>
              <w:spacing w:before="0"/>
            </w:pPr>
          </w:p>
        </w:tc>
      </w:tr>
      <w:tr w:rsidR="00BE4079" w14:paraId="136C8260" w14:textId="77777777" w:rsidTr="004A4E93">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1825C7DC" w14:textId="64950333" w:rsidR="00BE4079" w:rsidRDefault="00BE4079" w:rsidP="00BE4079">
            <w:pPr>
              <w:spacing w:before="0"/>
            </w:pPr>
            <w:r>
              <w:rPr>
                <w:sz w:val="22"/>
                <w:szCs w:val="22"/>
              </w:rPr>
              <w:t>43</w:t>
            </w:r>
          </w:p>
        </w:tc>
        <w:tc>
          <w:tcPr>
            <w:tcW w:w="4540" w:type="dxa"/>
            <w:tcBorders>
              <w:top w:val="nil"/>
              <w:left w:val="nil"/>
              <w:bottom w:val="single" w:sz="4" w:space="0" w:color="auto"/>
              <w:right w:val="single" w:sz="4" w:space="0" w:color="auto"/>
            </w:tcBorders>
            <w:shd w:val="clear" w:color="auto" w:fill="auto"/>
            <w:vAlign w:val="center"/>
          </w:tcPr>
          <w:p w14:paraId="7C70F4E5" w14:textId="43A8A70D" w:rsidR="00BE4079" w:rsidRDefault="00BE4079" w:rsidP="00BE4079">
            <w:pPr>
              <w:spacing w:before="0"/>
            </w:pPr>
            <w:r>
              <w:rPr>
                <w:sz w:val="22"/>
                <w:szCs w:val="22"/>
              </w:rPr>
              <w:t>Установка ТМГ-160 кВА</w:t>
            </w:r>
          </w:p>
        </w:tc>
        <w:tc>
          <w:tcPr>
            <w:tcW w:w="1281" w:type="dxa"/>
            <w:tcBorders>
              <w:top w:val="nil"/>
              <w:left w:val="nil"/>
              <w:bottom w:val="single" w:sz="4" w:space="0" w:color="auto"/>
              <w:right w:val="single" w:sz="4" w:space="0" w:color="auto"/>
            </w:tcBorders>
            <w:shd w:val="clear" w:color="auto" w:fill="auto"/>
            <w:vAlign w:val="center"/>
          </w:tcPr>
          <w:p w14:paraId="146FFB51" w14:textId="381D6A4D" w:rsidR="00BE4079" w:rsidRDefault="00BE4079" w:rsidP="00BE4079">
            <w:pPr>
              <w:spacing w:before="0"/>
            </w:pPr>
            <w:r>
              <w:rPr>
                <w:sz w:val="22"/>
                <w:szCs w:val="22"/>
              </w:rPr>
              <w:t>1 шт.</w:t>
            </w:r>
          </w:p>
        </w:tc>
        <w:tc>
          <w:tcPr>
            <w:tcW w:w="1696" w:type="dxa"/>
            <w:tcBorders>
              <w:top w:val="nil"/>
              <w:left w:val="nil"/>
              <w:bottom w:val="single" w:sz="4" w:space="0" w:color="auto"/>
              <w:right w:val="single" w:sz="4" w:space="0" w:color="auto"/>
            </w:tcBorders>
            <w:shd w:val="clear" w:color="auto" w:fill="auto"/>
            <w:vAlign w:val="center"/>
          </w:tcPr>
          <w:p w14:paraId="27090B4C" w14:textId="5B83D7E0" w:rsidR="00BE4079" w:rsidRDefault="00BE4079" w:rsidP="00BE4079">
            <w:pPr>
              <w:spacing w:before="0"/>
            </w:pPr>
            <w:r>
              <w:rPr>
                <w:sz w:val="22"/>
                <w:szCs w:val="22"/>
              </w:rPr>
              <w:t>216 435,00</w:t>
            </w:r>
          </w:p>
        </w:tc>
        <w:tc>
          <w:tcPr>
            <w:tcW w:w="2085" w:type="dxa"/>
            <w:tcBorders>
              <w:top w:val="single" w:sz="4" w:space="0" w:color="auto"/>
              <w:left w:val="single" w:sz="4" w:space="0" w:color="auto"/>
              <w:bottom w:val="single" w:sz="4" w:space="0" w:color="auto"/>
              <w:right w:val="single" w:sz="4" w:space="0" w:color="auto"/>
            </w:tcBorders>
            <w:noWrap/>
          </w:tcPr>
          <w:p w14:paraId="21033748" w14:textId="77777777" w:rsidR="00BE4079" w:rsidRDefault="00BE4079" w:rsidP="00BE4079">
            <w:pPr>
              <w:spacing w:before="0"/>
            </w:pPr>
          </w:p>
        </w:tc>
      </w:tr>
      <w:tr w:rsidR="00BE4079" w14:paraId="4FD61963" w14:textId="77777777" w:rsidTr="004A4E93">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0F75FA12" w14:textId="78159D85" w:rsidR="00BE4079" w:rsidRDefault="00BE4079" w:rsidP="00BE4079">
            <w:pPr>
              <w:spacing w:before="0"/>
            </w:pPr>
            <w:r>
              <w:rPr>
                <w:sz w:val="22"/>
                <w:szCs w:val="22"/>
              </w:rPr>
              <w:t>44</w:t>
            </w:r>
          </w:p>
        </w:tc>
        <w:tc>
          <w:tcPr>
            <w:tcW w:w="4540" w:type="dxa"/>
            <w:tcBorders>
              <w:top w:val="nil"/>
              <w:left w:val="nil"/>
              <w:bottom w:val="single" w:sz="4" w:space="0" w:color="auto"/>
              <w:right w:val="single" w:sz="4" w:space="0" w:color="auto"/>
            </w:tcBorders>
            <w:shd w:val="clear" w:color="auto" w:fill="auto"/>
            <w:vAlign w:val="center"/>
          </w:tcPr>
          <w:p w14:paraId="3C07504B" w14:textId="7048F305" w:rsidR="00BE4079" w:rsidRDefault="00BE4079" w:rsidP="00BE4079">
            <w:pPr>
              <w:spacing w:before="0"/>
            </w:pPr>
            <w:r>
              <w:rPr>
                <w:sz w:val="22"/>
                <w:szCs w:val="22"/>
              </w:rPr>
              <w:t>Установка ТМГ-250 кВА</w:t>
            </w:r>
          </w:p>
        </w:tc>
        <w:tc>
          <w:tcPr>
            <w:tcW w:w="1281" w:type="dxa"/>
            <w:tcBorders>
              <w:top w:val="nil"/>
              <w:left w:val="nil"/>
              <w:bottom w:val="single" w:sz="4" w:space="0" w:color="auto"/>
              <w:right w:val="single" w:sz="4" w:space="0" w:color="auto"/>
            </w:tcBorders>
            <w:shd w:val="clear" w:color="auto" w:fill="auto"/>
            <w:vAlign w:val="center"/>
          </w:tcPr>
          <w:p w14:paraId="7FA01938" w14:textId="39A002D3" w:rsidR="00BE4079" w:rsidRDefault="00BE4079" w:rsidP="00BE4079">
            <w:pPr>
              <w:spacing w:before="0"/>
            </w:pPr>
            <w:r>
              <w:rPr>
                <w:sz w:val="22"/>
                <w:szCs w:val="22"/>
              </w:rPr>
              <w:t>1 шт.</w:t>
            </w:r>
          </w:p>
        </w:tc>
        <w:tc>
          <w:tcPr>
            <w:tcW w:w="1696" w:type="dxa"/>
            <w:tcBorders>
              <w:top w:val="nil"/>
              <w:left w:val="nil"/>
              <w:bottom w:val="single" w:sz="4" w:space="0" w:color="auto"/>
              <w:right w:val="single" w:sz="4" w:space="0" w:color="auto"/>
            </w:tcBorders>
            <w:shd w:val="clear" w:color="auto" w:fill="auto"/>
            <w:vAlign w:val="center"/>
          </w:tcPr>
          <w:p w14:paraId="3BF48097" w14:textId="4A9923CE" w:rsidR="00BE4079" w:rsidRDefault="00BE4079" w:rsidP="00BE4079">
            <w:pPr>
              <w:spacing w:before="0"/>
            </w:pPr>
            <w:r>
              <w:rPr>
                <w:sz w:val="22"/>
                <w:szCs w:val="22"/>
              </w:rPr>
              <w:t>270 482,00</w:t>
            </w:r>
          </w:p>
        </w:tc>
        <w:tc>
          <w:tcPr>
            <w:tcW w:w="2085" w:type="dxa"/>
            <w:tcBorders>
              <w:top w:val="single" w:sz="4" w:space="0" w:color="auto"/>
              <w:left w:val="single" w:sz="4" w:space="0" w:color="auto"/>
              <w:bottom w:val="single" w:sz="4" w:space="0" w:color="auto"/>
              <w:right w:val="single" w:sz="4" w:space="0" w:color="auto"/>
            </w:tcBorders>
            <w:noWrap/>
          </w:tcPr>
          <w:p w14:paraId="2DF5F573" w14:textId="77777777" w:rsidR="00BE4079" w:rsidRDefault="00BE4079" w:rsidP="00BE4079">
            <w:pPr>
              <w:spacing w:before="0"/>
            </w:pPr>
          </w:p>
        </w:tc>
      </w:tr>
      <w:tr w:rsidR="00BE4079" w14:paraId="48DF9408" w14:textId="77777777" w:rsidTr="004A4E93">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755F6320" w14:textId="367D253C" w:rsidR="00BE4079" w:rsidRDefault="00BE4079" w:rsidP="00BE4079">
            <w:pPr>
              <w:spacing w:before="0"/>
            </w:pPr>
            <w:r>
              <w:rPr>
                <w:sz w:val="22"/>
                <w:szCs w:val="22"/>
              </w:rPr>
              <w:t>45</w:t>
            </w:r>
          </w:p>
        </w:tc>
        <w:tc>
          <w:tcPr>
            <w:tcW w:w="4540" w:type="dxa"/>
            <w:tcBorders>
              <w:top w:val="nil"/>
              <w:left w:val="nil"/>
              <w:bottom w:val="single" w:sz="4" w:space="0" w:color="auto"/>
              <w:right w:val="single" w:sz="4" w:space="0" w:color="auto"/>
            </w:tcBorders>
            <w:shd w:val="clear" w:color="auto" w:fill="auto"/>
            <w:vAlign w:val="center"/>
          </w:tcPr>
          <w:p w14:paraId="676ABBEF" w14:textId="7A0A4064" w:rsidR="00BE4079" w:rsidRDefault="00BE4079" w:rsidP="00BE4079">
            <w:pPr>
              <w:spacing w:before="0"/>
            </w:pPr>
            <w:r>
              <w:rPr>
                <w:sz w:val="22"/>
                <w:szCs w:val="22"/>
              </w:rPr>
              <w:t>Установка ТМГ-400 кВА</w:t>
            </w:r>
          </w:p>
        </w:tc>
        <w:tc>
          <w:tcPr>
            <w:tcW w:w="1281" w:type="dxa"/>
            <w:tcBorders>
              <w:top w:val="nil"/>
              <w:left w:val="nil"/>
              <w:bottom w:val="single" w:sz="4" w:space="0" w:color="auto"/>
              <w:right w:val="single" w:sz="4" w:space="0" w:color="auto"/>
            </w:tcBorders>
            <w:shd w:val="clear" w:color="auto" w:fill="auto"/>
            <w:vAlign w:val="center"/>
          </w:tcPr>
          <w:p w14:paraId="04B89CAA" w14:textId="7655351C" w:rsidR="00BE4079" w:rsidRDefault="00BE4079" w:rsidP="00BE4079">
            <w:pPr>
              <w:spacing w:before="0"/>
            </w:pPr>
            <w:r>
              <w:rPr>
                <w:sz w:val="22"/>
                <w:szCs w:val="22"/>
              </w:rPr>
              <w:t>1 шт.</w:t>
            </w:r>
          </w:p>
        </w:tc>
        <w:tc>
          <w:tcPr>
            <w:tcW w:w="1696" w:type="dxa"/>
            <w:tcBorders>
              <w:top w:val="nil"/>
              <w:left w:val="nil"/>
              <w:bottom w:val="single" w:sz="4" w:space="0" w:color="auto"/>
              <w:right w:val="single" w:sz="4" w:space="0" w:color="auto"/>
            </w:tcBorders>
            <w:shd w:val="clear" w:color="auto" w:fill="auto"/>
            <w:vAlign w:val="center"/>
          </w:tcPr>
          <w:p w14:paraId="395EDB42" w14:textId="3DE36BE2" w:rsidR="00BE4079" w:rsidRDefault="00BE4079" w:rsidP="00BE4079">
            <w:pPr>
              <w:spacing w:before="0"/>
            </w:pPr>
            <w:r>
              <w:rPr>
                <w:sz w:val="22"/>
                <w:szCs w:val="22"/>
              </w:rPr>
              <w:t>366 194,00</w:t>
            </w:r>
          </w:p>
        </w:tc>
        <w:tc>
          <w:tcPr>
            <w:tcW w:w="2085" w:type="dxa"/>
            <w:tcBorders>
              <w:top w:val="single" w:sz="4" w:space="0" w:color="auto"/>
              <w:left w:val="single" w:sz="4" w:space="0" w:color="auto"/>
              <w:bottom w:val="single" w:sz="4" w:space="0" w:color="auto"/>
              <w:right w:val="single" w:sz="4" w:space="0" w:color="auto"/>
            </w:tcBorders>
            <w:noWrap/>
          </w:tcPr>
          <w:p w14:paraId="070E40FB" w14:textId="77777777" w:rsidR="00BE4079" w:rsidRDefault="00BE4079" w:rsidP="00BE4079">
            <w:pPr>
              <w:spacing w:before="0"/>
            </w:pPr>
          </w:p>
        </w:tc>
      </w:tr>
      <w:tr w:rsidR="00BE4079" w14:paraId="240A4CE6" w14:textId="77777777" w:rsidTr="004A4E93">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037AE135" w14:textId="3AB9860E" w:rsidR="00BE4079" w:rsidRDefault="00BE4079" w:rsidP="00BE4079">
            <w:pPr>
              <w:spacing w:before="0"/>
            </w:pPr>
            <w:r>
              <w:rPr>
                <w:sz w:val="22"/>
                <w:szCs w:val="22"/>
              </w:rPr>
              <w:t>46</w:t>
            </w:r>
          </w:p>
        </w:tc>
        <w:tc>
          <w:tcPr>
            <w:tcW w:w="4540" w:type="dxa"/>
            <w:tcBorders>
              <w:top w:val="nil"/>
              <w:left w:val="nil"/>
              <w:bottom w:val="single" w:sz="4" w:space="0" w:color="auto"/>
              <w:right w:val="single" w:sz="4" w:space="0" w:color="auto"/>
            </w:tcBorders>
            <w:shd w:val="clear" w:color="auto" w:fill="auto"/>
            <w:vAlign w:val="center"/>
          </w:tcPr>
          <w:p w14:paraId="1C1E5B23" w14:textId="7A589216" w:rsidR="00BE4079" w:rsidRDefault="00BE4079" w:rsidP="00BE4079">
            <w:pPr>
              <w:spacing w:before="0"/>
            </w:pPr>
            <w:r>
              <w:rPr>
                <w:sz w:val="22"/>
                <w:szCs w:val="22"/>
              </w:rPr>
              <w:t>Установка ТМГ-630 кВА</w:t>
            </w:r>
          </w:p>
        </w:tc>
        <w:tc>
          <w:tcPr>
            <w:tcW w:w="1281" w:type="dxa"/>
            <w:tcBorders>
              <w:top w:val="nil"/>
              <w:left w:val="nil"/>
              <w:bottom w:val="single" w:sz="4" w:space="0" w:color="auto"/>
              <w:right w:val="single" w:sz="4" w:space="0" w:color="auto"/>
            </w:tcBorders>
            <w:shd w:val="clear" w:color="auto" w:fill="auto"/>
            <w:vAlign w:val="center"/>
          </w:tcPr>
          <w:p w14:paraId="539B1FFC" w14:textId="32E94F61" w:rsidR="00BE4079" w:rsidRDefault="00BE4079" w:rsidP="00BE4079">
            <w:pPr>
              <w:spacing w:before="0"/>
            </w:pPr>
            <w:r>
              <w:rPr>
                <w:sz w:val="22"/>
                <w:szCs w:val="22"/>
              </w:rPr>
              <w:t>1 шт.</w:t>
            </w:r>
          </w:p>
        </w:tc>
        <w:tc>
          <w:tcPr>
            <w:tcW w:w="1696" w:type="dxa"/>
            <w:tcBorders>
              <w:top w:val="nil"/>
              <w:left w:val="nil"/>
              <w:bottom w:val="single" w:sz="4" w:space="0" w:color="auto"/>
              <w:right w:val="single" w:sz="4" w:space="0" w:color="auto"/>
            </w:tcBorders>
            <w:shd w:val="clear" w:color="auto" w:fill="auto"/>
            <w:vAlign w:val="center"/>
          </w:tcPr>
          <w:p w14:paraId="0126F153" w14:textId="3B96F99B" w:rsidR="00BE4079" w:rsidRDefault="00BE4079" w:rsidP="00BE4079">
            <w:pPr>
              <w:spacing w:before="0"/>
            </w:pPr>
            <w:r>
              <w:rPr>
                <w:sz w:val="22"/>
                <w:szCs w:val="22"/>
              </w:rPr>
              <w:t>452 668,00</w:t>
            </w:r>
          </w:p>
        </w:tc>
        <w:tc>
          <w:tcPr>
            <w:tcW w:w="2085" w:type="dxa"/>
            <w:tcBorders>
              <w:top w:val="single" w:sz="4" w:space="0" w:color="auto"/>
              <w:left w:val="single" w:sz="4" w:space="0" w:color="auto"/>
              <w:bottom w:val="single" w:sz="4" w:space="0" w:color="auto"/>
              <w:right w:val="single" w:sz="4" w:space="0" w:color="auto"/>
            </w:tcBorders>
            <w:noWrap/>
          </w:tcPr>
          <w:p w14:paraId="4E04AA69" w14:textId="77777777" w:rsidR="00BE4079" w:rsidRDefault="00BE4079" w:rsidP="00BE4079">
            <w:pPr>
              <w:spacing w:before="0"/>
            </w:pPr>
          </w:p>
        </w:tc>
      </w:tr>
      <w:tr w:rsidR="00BE4079" w14:paraId="5B30BFFC" w14:textId="77777777" w:rsidTr="004A4E93">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2D7E309D" w14:textId="57287820" w:rsidR="00BE4079" w:rsidRDefault="00BE4079" w:rsidP="00BE4079">
            <w:pPr>
              <w:spacing w:before="0"/>
            </w:pPr>
            <w:r>
              <w:rPr>
                <w:sz w:val="22"/>
                <w:szCs w:val="22"/>
              </w:rPr>
              <w:t>47</w:t>
            </w:r>
          </w:p>
        </w:tc>
        <w:tc>
          <w:tcPr>
            <w:tcW w:w="4540" w:type="dxa"/>
            <w:tcBorders>
              <w:top w:val="nil"/>
              <w:left w:val="nil"/>
              <w:bottom w:val="single" w:sz="4" w:space="0" w:color="auto"/>
              <w:right w:val="single" w:sz="4" w:space="0" w:color="auto"/>
            </w:tcBorders>
            <w:shd w:val="clear" w:color="auto" w:fill="auto"/>
            <w:vAlign w:val="center"/>
          </w:tcPr>
          <w:p w14:paraId="5D1BC256" w14:textId="46953CF0" w:rsidR="00BE4079" w:rsidRDefault="00BE4079" w:rsidP="00BE4079">
            <w:pPr>
              <w:spacing w:before="0"/>
            </w:pPr>
            <w:r>
              <w:rPr>
                <w:sz w:val="22"/>
                <w:szCs w:val="22"/>
              </w:rPr>
              <w:t>Установка ТМГ-1000 кВА</w:t>
            </w:r>
          </w:p>
        </w:tc>
        <w:tc>
          <w:tcPr>
            <w:tcW w:w="1281" w:type="dxa"/>
            <w:tcBorders>
              <w:top w:val="nil"/>
              <w:left w:val="nil"/>
              <w:bottom w:val="single" w:sz="4" w:space="0" w:color="auto"/>
              <w:right w:val="single" w:sz="4" w:space="0" w:color="auto"/>
            </w:tcBorders>
            <w:shd w:val="clear" w:color="auto" w:fill="auto"/>
            <w:vAlign w:val="center"/>
          </w:tcPr>
          <w:p w14:paraId="0CFB4C24" w14:textId="664FB0CE" w:rsidR="00BE4079" w:rsidRDefault="00BE4079" w:rsidP="00BE4079">
            <w:pPr>
              <w:spacing w:before="0"/>
            </w:pPr>
            <w:r>
              <w:rPr>
                <w:sz w:val="22"/>
                <w:szCs w:val="22"/>
              </w:rPr>
              <w:t>1 шт.</w:t>
            </w:r>
          </w:p>
        </w:tc>
        <w:tc>
          <w:tcPr>
            <w:tcW w:w="1696" w:type="dxa"/>
            <w:tcBorders>
              <w:top w:val="nil"/>
              <w:left w:val="nil"/>
              <w:bottom w:val="single" w:sz="4" w:space="0" w:color="auto"/>
              <w:right w:val="single" w:sz="4" w:space="0" w:color="auto"/>
            </w:tcBorders>
            <w:shd w:val="clear" w:color="000000" w:fill="FFFFFF"/>
            <w:vAlign w:val="center"/>
          </w:tcPr>
          <w:p w14:paraId="1FA4ADF6" w14:textId="1A3EC513" w:rsidR="00BE4079" w:rsidRDefault="00BE4079" w:rsidP="00BE4079">
            <w:pPr>
              <w:spacing w:before="0"/>
            </w:pPr>
            <w:r>
              <w:rPr>
                <w:sz w:val="22"/>
                <w:szCs w:val="22"/>
              </w:rPr>
              <w:t>642 972,00</w:t>
            </w:r>
          </w:p>
        </w:tc>
        <w:tc>
          <w:tcPr>
            <w:tcW w:w="2085" w:type="dxa"/>
            <w:tcBorders>
              <w:top w:val="single" w:sz="4" w:space="0" w:color="auto"/>
              <w:left w:val="single" w:sz="4" w:space="0" w:color="auto"/>
              <w:bottom w:val="single" w:sz="4" w:space="0" w:color="auto"/>
              <w:right w:val="single" w:sz="4" w:space="0" w:color="auto"/>
            </w:tcBorders>
            <w:noWrap/>
          </w:tcPr>
          <w:p w14:paraId="0BB288A4" w14:textId="77777777" w:rsidR="00BE4079" w:rsidRDefault="00BE4079" w:rsidP="00BE4079">
            <w:pPr>
              <w:spacing w:before="0"/>
            </w:pPr>
          </w:p>
        </w:tc>
      </w:tr>
      <w:tr w:rsidR="00BE4079" w14:paraId="7F9F8086" w14:textId="77777777" w:rsidTr="004A4E93">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532481D3" w14:textId="2FE07A45" w:rsidR="00BE4079" w:rsidRDefault="00BE4079" w:rsidP="00BE4079">
            <w:pPr>
              <w:spacing w:before="0"/>
            </w:pPr>
            <w:r>
              <w:rPr>
                <w:sz w:val="22"/>
                <w:szCs w:val="22"/>
              </w:rPr>
              <w:t>48</w:t>
            </w:r>
          </w:p>
        </w:tc>
        <w:tc>
          <w:tcPr>
            <w:tcW w:w="4540" w:type="dxa"/>
            <w:tcBorders>
              <w:top w:val="nil"/>
              <w:left w:val="nil"/>
              <w:bottom w:val="single" w:sz="4" w:space="0" w:color="auto"/>
              <w:right w:val="single" w:sz="4" w:space="0" w:color="auto"/>
            </w:tcBorders>
            <w:shd w:val="clear" w:color="auto" w:fill="auto"/>
            <w:vAlign w:val="center"/>
          </w:tcPr>
          <w:p w14:paraId="3A956BD2" w14:textId="51BF6BD4" w:rsidR="00BE4079" w:rsidRDefault="00BE4079" w:rsidP="00BE4079">
            <w:pPr>
              <w:spacing w:before="0"/>
            </w:pPr>
            <w:r>
              <w:rPr>
                <w:sz w:val="22"/>
                <w:szCs w:val="22"/>
              </w:rPr>
              <w:t>Установка АВ-0,4 кВ</w:t>
            </w:r>
          </w:p>
        </w:tc>
        <w:tc>
          <w:tcPr>
            <w:tcW w:w="1281" w:type="dxa"/>
            <w:tcBorders>
              <w:top w:val="nil"/>
              <w:left w:val="nil"/>
              <w:bottom w:val="single" w:sz="4" w:space="0" w:color="auto"/>
              <w:right w:val="single" w:sz="4" w:space="0" w:color="auto"/>
            </w:tcBorders>
            <w:shd w:val="clear" w:color="auto" w:fill="auto"/>
            <w:vAlign w:val="center"/>
          </w:tcPr>
          <w:p w14:paraId="11562DE9" w14:textId="379877C9" w:rsidR="00BE4079" w:rsidRDefault="00BE4079" w:rsidP="00BE4079">
            <w:pPr>
              <w:spacing w:before="0"/>
            </w:pPr>
            <w:r>
              <w:rPr>
                <w:sz w:val="22"/>
                <w:szCs w:val="22"/>
              </w:rPr>
              <w:t>1 шт.</w:t>
            </w:r>
          </w:p>
        </w:tc>
        <w:tc>
          <w:tcPr>
            <w:tcW w:w="1696" w:type="dxa"/>
            <w:tcBorders>
              <w:top w:val="nil"/>
              <w:left w:val="nil"/>
              <w:bottom w:val="single" w:sz="4" w:space="0" w:color="auto"/>
              <w:right w:val="single" w:sz="4" w:space="0" w:color="auto"/>
            </w:tcBorders>
            <w:shd w:val="clear" w:color="auto" w:fill="auto"/>
            <w:vAlign w:val="center"/>
          </w:tcPr>
          <w:p w14:paraId="322BF639" w14:textId="6F3836B4" w:rsidR="00BE4079" w:rsidRDefault="00BE4079" w:rsidP="00BE4079">
            <w:pPr>
              <w:spacing w:before="0"/>
            </w:pPr>
            <w:r>
              <w:rPr>
                <w:sz w:val="22"/>
                <w:szCs w:val="22"/>
              </w:rPr>
              <w:t>27 762,00</w:t>
            </w:r>
          </w:p>
        </w:tc>
        <w:tc>
          <w:tcPr>
            <w:tcW w:w="2085" w:type="dxa"/>
            <w:tcBorders>
              <w:top w:val="single" w:sz="4" w:space="0" w:color="auto"/>
              <w:left w:val="single" w:sz="4" w:space="0" w:color="auto"/>
              <w:bottom w:val="single" w:sz="4" w:space="0" w:color="auto"/>
              <w:right w:val="single" w:sz="4" w:space="0" w:color="auto"/>
            </w:tcBorders>
            <w:noWrap/>
          </w:tcPr>
          <w:p w14:paraId="5B91B37C" w14:textId="77777777" w:rsidR="00BE4079" w:rsidRDefault="00BE4079" w:rsidP="00BE4079">
            <w:pPr>
              <w:spacing w:before="0"/>
            </w:pPr>
          </w:p>
        </w:tc>
      </w:tr>
      <w:tr w:rsidR="00BE4079" w14:paraId="7EA8F76A" w14:textId="77777777" w:rsidTr="004A4E93">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173BE124" w14:textId="02D66875" w:rsidR="00BE4079" w:rsidRDefault="00BE4079" w:rsidP="00BE4079">
            <w:pPr>
              <w:spacing w:before="0"/>
            </w:pPr>
            <w:r>
              <w:rPr>
                <w:sz w:val="22"/>
                <w:szCs w:val="22"/>
              </w:rPr>
              <w:t>49</w:t>
            </w:r>
          </w:p>
        </w:tc>
        <w:tc>
          <w:tcPr>
            <w:tcW w:w="4540" w:type="dxa"/>
            <w:tcBorders>
              <w:top w:val="nil"/>
              <w:left w:val="nil"/>
              <w:bottom w:val="single" w:sz="4" w:space="0" w:color="auto"/>
              <w:right w:val="single" w:sz="4" w:space="0" w:color="auto"/>
            </w:tcBorders>
            <w:shd w:val="clear" w:color="auto" w:fill="auto"/>
            <w:vAlign w:val="center"/>
          </w:tcPr>
          <w:p w14:paraId="6F38DA0C" w14:textId="76720699" w:rsidR="00BE4079" w:rsidRDefault="00BE4079" w:rsidP="00BE4079">
            <w:pPr>
              <w:spacing w:before="0"/>
            </w:pPr>
            <w:r>
              <w:rPr>
                <w:sz w:val="22"/>
                <w:szCs w:val="22"/>
              </w:rPr>
              <w:t>Установка рубильника 0,4 кВ</w:t>
            </w:r>
          </w:p>
        </w:tc>
        <w:tc>
          <w:tcPr>
            <w:tcW w:w="1281" w:type="dxa"/>
            <w:tcBorders>
              <w:top w:val="nil"/>
              <w:left w:val="nil"/>
              <w:bottom w:val="single" w:sz="4" w:space="0" w:color="auto"/>
              <w:right w:val="single" w:sz="4" w:space="0" w:color="auto"/>
            </w:tcBorders>
            <w:shd w:val="clear" w:color="auto" w:fill="auto"/>
            <w:vAlign w:val="center"/>
          </w:tcPr>
          <w:p w14:paraId="7311F27F" w14:textId="0F742156" w:rsidR="00BE4079" w:rsidRDefault="00BE4079" w:rsidP="00BE4079">
            <w:pPr>
              <w:spacing w:before="0"/>
            </w:pPr>
            <w:r>
              <w:rPr>
                <w:sz w:val="22"/>
                <w:szCs w:val="22"/>
              </w:rPr>
              <w:t>1 шт.</w:t>
            </w:r>
          </w:p>
        </w:tc>
        <w:tc>
          <w:tcPr>
            <w:tcW w:w="1696" w:type="dxa"/>
            <w:tcBorders>
              <w:top w:val="nil"/>
              <w:left w:val="nil"/>
              <w:bottom w:val="single" w:sz="4" w:space="0" w:color="auto"/>
              <w:right w:val="single" w:sz="4" w:space="0" w:color="auto"/>
            </w:tcBorders>
            <w:shd w:val="clear" w:color="auto" w:fill="auto"/>
            <w:vAlign w:val="center"/>
          </w:tcPr>
          <w:p w14:paraId="1290E0F5" w14:textId="752F8D1F" w:rsidR="00BE4079" w:rsidRDefault="00BE4079" w:rsidP="00BE4079">
            <w:pPr>
              <w:spacing w:before="0"/>
            </w:pPr>
            <w:r>
              <w:rPr>
                <w:sz w:val="22"/>
                <w:szCs w:val="22"/>
              </w:rPr>
              <w:t>13 046,00</w:t>
            </w:r>
          </w:p>
        </w:tc>
        <w:tc>
          <w:tcPr>
            <w:tcW w:w="2085" w:type="dxa"/>
            <w:tcBorders>
              <w:top w:val="single" w:sz="4" w:space="0" w:color="auto"/>
              <w:left w:val="single" w:sz="4" w:space="0" w:color="auto"/>
              <w:bottom w:val="single" w:sz="4" w:space="0" w:color="auto"/>
              <w:right w:val="single" w:sz="4" w:space="0" w:color="auto"/>
            </w:tcBorders>
            <w:noWrap/>
          </w:tcPr>
          <w:p w14:paraId="5B12E35B" w14:textId="77777777" w:rsidR="00BE4079" w:rsidRDefault="00BE4079" w:rsidP="00BE4079">
            <w:pPr>
              <w:spacing w:before="0"/>
            </w:pPr>
          </w:p>
        </w:tc>
      </w:tr>
      <w:tr w:rsidR="00BE4079" w14:paraId="7BA5CF01" w14:textId="77777777" w:rsidTr="004A4E93">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06CC12C7" w14:textId="5E51FA1D" w:rsidR="00BE4079" w:rsidRDefault="00BE4079" w:rsidP="00BE4079">
            <w:pPr>
              <w:spacing w:before="0"/>
            </w:pPr>
            <w:r>
              <w:rPr>
                <w:sz w:val="22"/>
                <w:szCs w:val="22"/>
              </w:rPr>
              <w:t>50</w:t>
            </w:r>
          </w:p>
        </w:tc>
        <w:tc>
          <w:tcPr>
            <w:tcW w:w="4540" w:type="dxa"/>
            <w:tcBorders>
              <w:top w:val="nil"/>
              <w:left w:val="nil"/>
              <w:bottom w:val="single" w:sz="4" w:space="0" w:color="auto"/>
              <w:right w:val="single" w:sz="4" w:space="0" w:color="auto"/>
            </w:tcBorders>
            <w:shd w:val="clear" w:color="auto" w:fill="auto"/>
            <w:vAlign w:val="center"/>
          </w:tcPr>
          <w:p w14:paraId="5DF91011" w14:textId="09F50C18" w:rsidR="00BE4079" w:rsidRDefault="00BE4079" w:rsidP="00BE4079">
            <w:pPr>
              <w:spacing w:before="0"/>
            </w:pPr>
            <w:r>
              <w:rPr>
                <w:sz w:val="22"/>
                <w:szCs w:val="22"/>
              </w:rPr>
              <w:t>Установка ТТ 0,4 кВ</w:t>
            </w:r>
          </w:p>
        </w:tc>
        <w:tc>
          <w:tcPr>
            <w:tcW w:w="1281" w:type="dxa"/>
            <w:tcBorders>
              <w:top w:val="nil"/>
              <w:left w:val="nil"/>
              <w:bottom w:val="single" w:sz="4" w:space="0" w:color="auto"/>
              <w:right w:val="single" w:sz="4" w:space="0" w:color="auto"/>
            </w:tcBorders>
            <w:shd w:val="clear" w:color="auto" w:fill="auto"/>
            <w:vAlign w:val="center"/>
          </w:tcPr>
          <w:p w14:paraId="36EA49B9" w14:textId="18DDBB3B" w:rsidR="00BE4079" w:rsidRDefault="00BE4079" w:rsidP="00BE4079">
            <w:pPr>
              <w:spacing w:before="0"/>
            </w:pPr>
            <w:r>
              <w:rPr>
                <w:sz w:val="22"/>
                <w:szCs w:val="22"/>
              </w:rPr>
              <w:t>1 компл. (3 фазы)</w:t>
            </w:r>
          </w:p>
        </w:tc>
        <w:tc>
          <w:tcPr>
            <w:tcW w:w="1696" w:type="dxa"/>
            <w:tcBorders>
              <w:top w:val="nil"/>
              <w:left w:val="nil"/>
              <w:bottom w:val="single" w:sz="4" w:space="0" w:color="auto"/>
              <w:right w:val="single" w:sz="4" w:space="0" w:color="auto"/>
            </w:tcBorders>
            <w:shd w:val="clear" w:color="auto" w:fill="auto"/>
            <w:vAlign w:val="center"/>
          </w:tcPr>
          <w:p w14:paraId="551B071C" w14:textId="0D6476FE" w:rsidR="00BE4079" w:rsidRDefault="00BE4079" w:rsidP="00BE4079">
            <w:pPr>
              <w:spacing w:before="0"/>
            </w:pPr>
            <w:r>
              <w:rPr>
                <w:sz w:val="22"/>
                <w:szCs w:val="22"/>
              </w:rPr>
              <w:t>19 034,00</w:t>
            </w:r>
          </w:p>
        </w:tc>
        <w:tc>
          <w:tcPr>
            <w:tcW w:w="2085" w:type="dxa"/>
            <w:tcBorders>
              <w:top w:val="single" w:sz="4" w:space="0" w:color="auto"/>
              <w:left w:val="single" w:sz="4" w:space="0" w:color="auto"/>
              <w:bottom w:val="single" w:sz="4" w:space="0" w:color="auto"/>
              <w:right w:val="single" w:sz="4" w:space="0" w:color="auto"/>
            </w:tcBorders>
            <w:noWrap/>
          </w:tcPr>
          <w:p w14:paraId="08ECB343" w14:textId="77777777" w:rsidR="00BE4079" w:rsidRDefault="00BE4079" w:rsidP="00BE4079">
            <w:pPr>
              <w:spacing w:before="0"/>
            </w:pPr>
          </w:p>
        </w:tc>
      </w:tr>
      <w:tr w:rsidR="00BE4079" w14:paraId="46610B82" w14:textId="77777777" w:rsidTr="004A4E93">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15FE54DA" w14:textId="3CD62814" w:rsidR="00BE4079" w:rsidRDefault="00BE4079" w:rsidP="00BE4079">
            <w:pPr>
              <w:spacing w:before="0"/>
            </w:pPr>
            <w:r>
              <w:rPr>
                <w:sz w:val="22"/>
                <w:szCs w:val="22"/>
              </w:rPr>
              <w:t>51</w:t>
            </w:r>
          </w:p>
        </w:tc>
        <w:tc>
          <w:tcPr>
            <w:tcW w:w="4540" w:type="dxa"/>
            <w:tcBorders>
              <w:top w:val="nil"/>
              <w:left w:val="nil"/>
              <w:bottom w:val="single" w:sz="4" w:space="0" w:color="auto"/>
              <w:right w:val="single" w:sz="4" w:space="0" w:color="auto"/>
            </w:tcBorders>
            <w:shd w:val="clear" w:color="auto" w:fill="auto"/>
            <w:vAlign w:val="center"/>
          </w:tcPr>
          <w:p w14:paraId="5909EBE3" w14:textId="7ECC6D3D" w:rsidR="00BE4079" w:rsidRDefault="00BE4079" w:rsidP="00BE4079">
            <w:pPr>
              <w:spacing w:before="0"/>
            </w:pPr>
            <w:r>
              <w:rPr>
                <w:sz w:val="22"/>
                <w:szCs w:val="22"/>
              </w:rPr>
              <w:t>Монтаж ошиновки</w:t>
            </w:r>
          </w:p>
        </w:tc>
        <w:tc>
          <w:tcPr>
            <w:tcW w:w="1281" w:type="dxa"/>
            <w:tcBorders>
              <w:top w:val="nil"/>
              <w:left w:val="nil"/>
              <w:bottom w:val="single" w:sz="4" w:space="0" w:color="auto"/>
              <w:right w:val="single" w:sz="4" w:space="0" w:color="auto"/>
            </w:tcBorders>
            <w:shd w:val="clear" w:color="auto" w:fill="auto"/>
            <w:vAlign w:val="center"/>
          </w:tcPr>
          <w:p w14:paraId="6CAB423F" w14:textId="0387C589" w:rsidR="00BE4079" w:rsidRDefault="00BE4079" w:rsidP="00BE4079">
            <w:pPr>
              <w:spacing w:before="0"/>
            </w:pPr>
            <w:r>
              <w:rPr>
                <w:sz w:val="22"/>
                <w:szCs w:val="22"/>
              </w:rPr>
              <w:t>10 м</w:t>
            </w:r>
          </w:p>
        </w:tc>
        <w:tc>
          <w:tcPr>
            <w:tcW w:w="1696" w:type="dxa"/>
            <w:tcBorders>
              <w:top w:val="nil"/>
              <w:left w:val="nil"/>
              <w:bottom w:val="single" w:sz="4" w:space="0" w:color="auto"/>
              <w:right w:val="single" w:sz="4" w:space="0" w:color="auto"/>
            </w:tcBorders>
            <w:shd w:val="clear" w:color="auto" w:fill="auto"/>
            <w:vAlign w:val="center"/>
          </w:tcPr>
          <w:p w14:paraId="0119627A" w14:textId="0AB1BC5D" w:rsidR="00BE4079" w:rsidRDefault="00BE4079" w:rsidP="00BE4079">
            <w:pPr>
              <w:spacing w:before="0"/>
            </w:pPr>
            <w:r>
              <w:rPr>
                <w:sz w:val="22"/>
                <w:szCs w:val="22"/>
              </w:rPr>
              <w:t>43 146,00</w:t>
            </w:r>
          </w:p>
        </w:tc>
        <w:tc>
          <w:tcPr>
            <w:tcW w:w="2085" w:type="dxa"/>
            <w:tcBorders>
              <w:top w:val="single" w:sz="4" w:space="0" w:color="auto"/>
              <w:left w:val="single" w:sz="4" w:space="0" w:color="auto"/>
              <w:bottom w:val="single" w:sz="4" w:space="0" w:color="auto"/>
              <w:right w:val="single" w:sz="4" w:space="0" w:color="auto"/>
            </w:tcBorders>
            <w:noWrap/>
          </w:tcPr>
          <w:p w14:paraId="45E391E6" w14:textId="77777777" w:rsidR="00BE4079" w:rsidRDefault="00BE4079" w:rsidP="00BE4079">
            <w:pPr>
              <w:spacing w:before="0"/>
            </w:pPr>
          </w:p>
        </w:tc>
      </w:tr>
      <w:tr w:rsidR="00BE4079" w14:paraId="6BEE6B9A" w14:textId="77777777" w:rsidTr="004A4E93">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5ABFD553" w14:textId="4AE9BC85" w:rsidR="00BE4079" w:rsidRDefault="00BE4079" w:rsidP="00BE4079">
            <w:pPr>
              <w:spacing w:before="0"/>
            </w:pPr>
            <w:r>
              <w:rPr>
                <w:sz w:val="22"/>
                <w:szCs w:val="22"/>
              </w:rPr>
              <w:t>52.1</w:t>
            </w:r>
          </w:p>
        </w:tc>
        <w:tc>
          <w:tcPr>
            <w:tcW w:w="4540" w:type="dxa"/>
            <w:tcBorders>
              <w:top w:val="nil"/>
              <w:left w:val="nil"/>
              <w:bottom w:val="single" w:sz="4" w:space="0" w:color="auto"/>
              <w:right w:val="single" w:sz="4" w:space="0" w:color="auto"/>
            </w:tcBorders>
            <w:shd w:val="clear" w:color="auto" w:fill="auto"/>
            <w:vAlign w:val="center"/>
          </w:tcPr>
          <w:p w14:paraId="0C67A8E6" w14:textId="03F205D9" w:rsidR="00BE4079" w:rsidRDefault="00BE4079" w:rsidP="00BE4079">
            <w:pPr>
              <w:spacing w:before="0"/>
            </w:pPr>
            <w:r>
              <w:rPr>
                <w:sz w:val="22"/>
                <w:szCs w:val="22"/>
              </w:rPr>
              <w:t>Лесосечные работы твердых пород, диаметр стволов: до 16 см</w:t>
            </w:r>
          </w:p>
        </w:tc>
        <w:tc>
          <w:tcPr>
            <w:tcW w:w="1281" w:type="dxa"/>
            <w:tcBorders>
              <w:top w:val="nil"/>
              <w:left w:val="nil"/>
              <w:bottom w:val="single" w:sz="4" w:space="0" w:color="auto"/>
              <w:right w:val="single" w:sz="4" w:space="0" w:color="auto"/>
            </w:tcBorders>
            <w:shd w:val="clear" w:color="auto" w:fill="auto"/>
            <w:vAlign w:val="center"/>
          </w:tcPr>
          <w:p w14:paraId="7FC72790" w14:textId="76D70CE7" w:rsidR="00BE4079" w:rsidRDefault="00BE4079" w:rsidP="00BE4079">
            <w:pPr>
              <w:spacing w:before="0"/>
            </w:pPr>
            <w:r>
              <w:rPr>
                <w:sz w:val="22"/>
                <w:szCs w:val="22"/>
              </w:rPr>
              <w:t>100 шт.</w:t>
            </w:r>
          </w:p>
        </w:tc>
        <w:tc>
          <w:tcPr>
            <w:tcW w:w="1696" w:type="dxa"/>
            <w:tcBorders>
              <w:top w:val="nil"/>
              <w:left w:val="nil"/>
              <w:bottom w:val="single" w:sz="4" w:space="0" w:color="auto"/>
              <w:right w:val="single" w:sz="4" w:space="0" w:color="auto"/>
            </w:tcBorders>
            <w:shd w:val="clear" w:color="auto" w:fill="auto"/>
            <w:vAlign w:val="center"/>
          </w:tcPr>
          <w:p w14:paraId="1645BF5E" w14:textId="3316E72A" w:rsidR="00BE4079" w:rsidRDefault="00BE4079" w:rsidP="00BE4079">
            <w:pPr>
              <w:spacing w:before="0"/>
            </w:pPr>
            <w:r>
              <w:rPr>
                <w:sz w:val="22"/>
                <w:szCs w:val="22"/>
              </w:rPr>
              <w:t>36 514,00</w:t>
            </w:r>
          </w:p>
        </w:tc>
        <w:tc>
          <w:tcPr>
            <w:tcW w:w="2085" w:type="dxa"/>
            <w:tcBorders>
              <w:top w:val="single" w:sz="4" w:space="0" w:color="auto"/>
              <w:left w:val="single" w:sz="4" w:space="0" w:color="auto"/>
              <w:bottom w:val="single" w:sz="4" w:space="0" w:color="auto"/>
              <w:right w:val="single" w:sz="4" w:space="0" w:color="auto"/>
            </w:tcBorders>
            <w:noWrap/>
          </w:tcPr>
          <w:p w14:paraId="0CCB3CF6" w14:textId="77777777" w:rsidR="00BE4079" w:rsidRDefault="00BE4079" w:rsidP="00BE4079">
            <w:pPr>
              <w:spacing w:before="0"/>
            </w:pPr>
          </w:p>
        </w:tc>
      </w:tr>
      <w:tr w:rsidR="00BE4079" w14:paraId="2F6AB8C3" w14:textId="77777777" w:rsidTr="004A4E93">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0CED3949" w14:textId="2617EB9F" w:rsidR="00BE4079" w:rsidRDefault="00BE4079" w:rsidP="00BE4079">
            <w:pPr>
              <w:spacing w:before="0"/>
            </w:pPr>
            <w:r>
              <w:rPr>
                <w:sz w:val="22"/>
                <w:szCs w:val="22"/>
              </w:rPr>
              <w:t>52.2</w:t>
            </w:r>
          </w:p>
        </w:tc>
        <w:tc>
          <w:tcPr>
            <w:tcW w:w="4540" w:type="dxa"/>
            <w:tcBorders>
              <w:top w:val="nil"/>
              <w:left w:val="nil"/>
              <w:bottom w:val="single" w:sz="4" w:space="0" w:color="auto"/>
              <w:right w:val="single" w:sz="4" w:space="0" w:color="auto"/>
            </w:tcBorders>
            <w:shd w:val="clear" w:color="auto" w:fill="auto"/>
            <w:vAlign w:val="center"/>
          </w:tcPr>
          <w:p w14:paraId="03BB5DA5" w14:textId="7EB6E6AF" w:rsidR="00BE4079" w:rsidRDefault="00BE4079" w:rsidP="00BE4079">
            <w:pPr>
              <w:spacing w:before="0"/>
            </w:pPr>
            <w:r>
              <w:rPr>
                <w:sz w:val="22"/>
                <w:szCs w:val="22"/>
              </w:rPr>
              <w:t>Лесосечные работы твердых пород, диаметр стволов до 24 см</w:t>
            </w:r>
          </w:p>
        </w:tc>
        <w:tc>
          <w:tcPr>
            <w:tcW w:w="1281" w:type="dxa"/>
            <w:tcBorders>
              <w:top w:val="nil"/>
              <w:left w:val="nil"/>
              <w:bottom w:val="single" w:sz="4" w:space="0" w:color="auto"/>
              <w:right w:val="single" w:sz="4" w:space="0" w:color="auto"/>
            </w:tcBorders>
            <w:shd w:val="clear" w:color="auto" w:fill="auto"/>
            <w:vAlign w:val="center"/>
          </w:tcPr>
          <w:p w14:paraId="4604384A" w14:textId="49BCC30E" w:rsidR="00BE4079" w:rsidRDefault="00BE4079" w:rsidP="00BE4079">
            <w:pPr>
              <w:spacing w:before="0"/>
            </w:pPr>
            <w:r>
              <w:rPr>
                <w:sz w:val="22"/>
                <w:szCs w:val="22"/>
              </w:rPr>
              <w:t>100 шт.</w:t>
            </w:r>
          </w:p>
        </w:tc>
        <w:tc>
          <w:tcPr>
            <w:tcW w:w="1696" w:type="dxa"/>
            <w:tcBorders>
              <w:top w:val="nil"/>
              <w:left w:val="nil"/>
              <w:bottom w:val="single" w:sz="4" w:space="0" w:color="auto"/>
              <w:right w:val="single" w:sz="4" w:space="0" w:color="auto"/>
            </w:tcBorders>
            <w:shd w:val="clear" w:color="auto" w:fill="auto"/>
            <w:vAlign w:val="center"/>
          </w:tcPr>
          <w:p w14:paraId="2AF05550" w14:textId="6993D71C" w:rsidR="00BE4079" w:rsidRDefault="00BE4079" w:rsidP="00BE4079">
            <w:pPr>
              <w:spacing w:before="0"/>
            </w:pPr>
            <w:r>
              <w:rPr>
                <w:sz w:val="22"/>
                <w:szCs w:val="22"/>
              </w:rPr>
              <w:t>67 665,00</w:t>
            </w:r>
          </w:p>
        </w:tc>
        <w:tc>
          <w:tcPr>
            <w:tcW w:w="2085" w:type="dxa"/>
            <w:tcBorders>
              <w:top w:val="single" w:sz="4" w:space="0" w:color="auto"/>
              <w:left w:val="single" w:sz="4" w:space="0" w:color="auto"/>
              <w:bottom w:val="single" w:sz="4" w:space="0" w:color="auto"/>
              <w:right w:val="single" w:sz="4" w:space="0" w:color="auto"/>
            </w:tcBorders>
            <w:noWrap/>
          </w:tcPr>
          <w:p w14:paraId="61059D27" w14:textId="77777777" w:rsidR="00BE4079" w:rsidRDefault="00BE4079" w:rsidP="00BE4079">
            <w:pPr>
              <w:spacing w:before="0"/>
            </w:pPr>
          </w:p>
        </w:tc>
      </w:tr>
      <w:tr w:rsidR="00BE4079" w14:paraId="5750774A" w14:textId="77777777" w:rsidTr="004A4E93">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7AB88C49" w14:textId="702DDDB6" w:rsidR="00BE4079" w:rsidRDefault="00BE4079" w:rsidP="00BE4079">
            <w:pPr>
              <w:spacing w:before="0"/>
            </w:pPr>
            <w:r>
              <w:rPr>
                <w:sz w:val="22"/>
                <w:szCs w:val="22"/>
              </w:rPr>
              <w:t>52.3</w:t>
            </w:r>
          </w:p>
        </w:tc>
        <w:tc>
          <w:tcPr>
            <w:tcW w:w="4540" w:type="dxa"/>
            <w:tcBorders>
              <w:top w:val="nil"/>
              <w:left w:val="nil"/>
              <w:bottom w:val="single" w:sz="4" w:space="0" w:color="auto"/>
              <w:right w:val="single" w:sz="4" w:space="0" w:color="auto"/>
            </w:tcBorders>
            <w:shd w:val="clear" w:color="auto" w:fill="auto"/>
            <w:vAlign w:val="center"/>
          </w:tcPr>
          <w:p w14:paraId="14EAD0B2" w14:textId="2A9F78EB" w:rsidR="00BE4079" w:rsidRDefault="00BE4079" w:rsidP="00BE4079">
            <w:pPr>
              <w:spacing w:before="0"/>
            </w:pPr>
            <w:r>
              <w:rPr>
                <w:sz w:val="22"/>
                <w:szCs w:val="22"/>
              </w:rPr>
              <w:t>Лесосечные работы твердых пород, диаметр стволов до 32 см</w:t>
            </w:r>
          </w:p>
        </w:tc>
        <w:tc>
          <w:tcPr>
            <w:tcW w:w="1281" w:type="dxa"/>
            <w:tcBorders>
              <w:top w:val="nil"/>
              <w:left w:val="nil"/>
              <w:bottom w:val="single" w:sz="4" w:space="0" w:color="auto"/>
              <w:right w:val="single" w:sz="4" w:space="0" w:color="auto"/>
            </w:tcBorders>
            <w:shd w:val="clear" w:color="auto" w:fill="auto"/>
            <w:vAlign w:val="center"/>
          </w:tcPr>
          <w:p w14:paraId="0F550007" w14:textId="42EE9521" w:rsidR="00BE4079" w:rsidRDefault="00BE4079" w:rsidP="00BE4079">
            <w:pPr>
              <w:spacing w:before="0"/>
            </w:pPr>
            <w:r>
              <w:rPr>
                <w:sz w:val="22"/>
                <w:szCs w:val="22"/>
              </w:rPr>
              <w:t>100 шт.</w:t>
            </w:r>
          </w:p>
        </w:tc>
        <w:tc>
          <w:tcPr>
            <w:tcW w:w="1696" w:type="dxa"/>
            <w:tcBorders>
              <w:top w:val="nil"/>
              <w:left w:val="nil"/>
              <w:bottom w:val="single" w:sz="4" w:space="0" w:color="auto"/>
              <w:right w:val="single" w:sz="4" w:space="0" w:color="auto"/>
            </w:tcBorders>
            <w:shd w:val="clear" w:color="auto" w:fill="auto"/>
            <w:vAlign w:val="center"/>
          </w:tcPr>
          <w:p w14:paraId="4AEECB55" w14:textId="55DBF0F3" w:rsidR="00BE4079" w:rsidRDefault="00BE4079" w:rsidP="00BE4079">
            <w:pPr>
              <w:spacing w:before="0"/>
            </w:pPr>
            <w:r>
              <w:rPr>
                <w:sz w:val="22"/>
                <w:szCs w:val="22"/>
              </w:rPr>
              <w:t>111 741,00</w:t>
            </w:r>
          </w:p>
        </w:tc>
        <w:tc>
          <w:tcPr>
            <w:tcW w:w="2085" w:type="dxa"/>
            <w:tcBorders>
              <w:top w:val="single" w:sz="4" w:space="0" w:color="auto"/>
              <w:left w:val="single" w:sz="4" w:space="0" w:color="auto"/>
              <w:bottom w:val="single" w:sz="4" w:space="0" w:color="auto"/>
              <w:right w:val="single" w:sz="4" w:space="0" w:color="auto"/>
            </w:tcBorders>
            <w:noWrap/>
          </w:tcPr>
          <w:p w14:paraId="45FB5DF6" w14:textId="77777777" w:rsidR="00BE4079" w:rsidRDefault="00BE4079" w:rsidP="00BE4079">
            <w:pPr>
              <w:spacing w:before="0"/>
            </w:pPr>
          </w:p>
        </w:tc>
      </w:tr>
      <w:tr w:rsidR="00BE4079" w14:paraId="3397125B" w14:textId="77777777" w:rsidTr="004A4E93">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07708CAB" w14:textId="24A6C351" w:rsidR="00BE4079" w:rsidRDefault="00BE4079" w:rsidP="00BE4079">
            <w:pPr>
              <w:spacing w:before="0"/>
            </w:pPr>
            <w:r>
              <w:rPr>
                <w:sz w:val="22"/>
                <w:szCs w:val="22"/>
              </w:rPr>
              <w:t>52.4</w:t>
            </w:r>
          </w:p>
        </w:tc>
        <w:tc>
          <w:tcPr>
            <w:tcW w:w="4540" w:type="dxa"/>
            <w:tcBorders>
              <w:top w:val="nil"/>
              <w:left w:val="nil"/>
              <w:bottom w:val="single" w:sz="4" w:space="0" w:color="auto"/>
              <w:right w:val="single" w:sz="4" w:space="0" w:color="auto"/>
            </w:tcBorders>
            <w:shd w:val="clear" w:color="auto" w:fill="auto"/>
            <w:vAlign w:val="center"/>
          </w:tcPr>
          <w:p w14:paraId="03D1232A" w14:textId="2C9FB6E5" w:rsidR="00BE4079" w:rsidRDefault="00BE4079" w:rsidP="00BE4079">
            <w:pPr>
              <w:spacing w:before="0"/>
            </w:pPr>
            <w:r>
              <w:rPr>
                <w:sz w:val="22"/>
                <w:szCs w:val="22"/>
              </w:rPr>
              <w:t>Лесосечные работы твердых пород, диаметр стволов более 32 см</w:t>
            </w:r>
          </w:p>
        </w:tc>
        <w:tc>
          <w:tcPr>
            <w:tcW w:w="1281" w:type="dxa"/>
            <w:tcBorders>
              <w:top w:val="nil"/>
              <w:left w:val="nil"/>
              <w:bottom w:val="single" w:sz="4" w:space="0" w:color="auto"/>
              <w:right w:val="single" w:sz="4" w:space="0" w:color="auto"/>
            </w:tcBorders>
            <w:shd w:val="clear" w:color="auto" w:fill="auto"/>
            <w:vAlign w:val="center"/>
          </w:tcPr>
          <w:p w14:paraId="093EA7BA" w14:textId="06383913" w:rsidR="00BE4079" w:rsidRDefault="00BE4079" w:rsidP="00BE4079">
            <w:pPr>
              <w:spacing w:before="0"/>
            </w:pPr>
            <w:r>
              <w:rPr>
                <w:sz w:val="22"/>
                <w:szCs w:val="22"/>
              </w:rPr>
              <w:t>100 шт.</w:t>
            </w:r>
          </w:p>
        </w:tc>
        <w:tc>
          <w:tcPr>
            <w:tcW w:w="1696" w:type="dxa"/>
            <w:tcBorders>
              <w:top w:val="nil"/>
              <w:left w:val="nil"/>
              <w:bottom w:val="single" w:sz="4" w:space="0" w:color="auto"/>
              <w:right w:val="single" w:sz="4" w:space="0" w:color="auto"/>
            </w:tcBorders>
            <w:shd w:val="clear" w:color="auto" w:fill="auto"/>
            <w:vAlign w:val="center"/>
          </w:tcPr>
          <w:p w14:paraId="43B53727" w14:textId="35F24520" w:rsidR="00BE4079" w:rsidRDefault="00BE4079" w:rsidP="00BE4079">
            <w:pPr>
              <w:spacing w:before="0"/>
            </w:pPr>
            <w:r>
              <w:rPr>
                <w:sz w:val="22"/>
                <w:szCs w:val="22"/>
              </w:rPr>
              <w:t>144 018,00</w:t>
            </w:r>
          </w:p>
        </w:tc>
        <w:tc>
          <w:tcPr>
            <w:tcW w:w="2085" w:type="dxa"/>
            <w:tcBorders>
              <w:top w:val="single" w:sz="4" w:space="0" w:color="auto"/>
              <w:left w:val="single" w:sz="4" w:space="0" w:color="auto"/>
              <w:bottom w:val="single" w:sz="4" w:space="0" w:color="auto"/>
              <w:right w:val="single" w:sz="4" w:space="0" w:color="auto"/>
            </w:tcBorders>
            <w:noWrap/>
          </w:tcPr>
          <w:p w14:paraId="1A11AFEF" w14:textId="77777777" w:rsidR="00BE4079" w:rsidRDefault="00BE4079" w:rsidP="00BE4079">
            <w:pPr>
              <w:spacing w:before="0"/>
            </w:pPr>
          </w:p>
        </w:tc>
      </w:tr>
      <w:tr w:rsidR="00BE4079" w14:paraId="29D0CE20" w14:textId="77777777" w:rsidTr="004A4E93">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35F8F784" w14:textId="416E2D91" w:rsidR="00BE4079" w:rsidRDefault="00BE4079" w:rsidP="00BE4079">
            <w:pPr>
              <w:spacing w:before="0"/>
            </w:pPr>
            <w:r>
              <w:rPr>
                <w:sz w:val="22"/>
                <w:szCs w:val="22"/>
              </w:rPr>
              <w:t>52.5</w:t>
            </w:r>
          </w:p>
        </w:tc>
        <w:tc>
          <w:tcPr>
            <w:tcW w:w="4540" w:type="dxa"/>
            <w:tcBorders>
              <w:top w:val="nil"/>
              <w:left w:val="nil"/>
              <w:bottom w:val="single" w:sz="4" w:space="0" w:color="auto"/>
              <w:right w:val="single" w:sz="4" w:space="0" w:color="auto"/>
            </w:tcBorders>
            <w:shd w:val="clear" w:color="auto" w:fill="auto"/>
            <w:vAlign w:val="center"/>
          </w:tcPr>
          <w:p w14:paraId="2B3C6543" w14:textId="3AD6F4A2" w:rsidR="00BE4079" w:rsidRDefault="00BE4079" w:rsidP="00BE4079">
            <w:pPr>
              <w:spacing w:before="0"/>
            </w:pPr>
            <w:r>
              <w:rPr>
                <w:sz w:val="22"/>
                <w:szCs w:val="22"/>
              </w:rPr>
              <w:t>Лесосечные работы мягких пород, диаметр стволов: до 16 см</w:t>
            </w:r>
          </w:p>
        </w:tc>
        <w:tc>
          <w:tcPr>
            <w:tcW w:w="1281" w:type="dxa"/>
            <w:tcBorders>
              <w:top w:val="nil"/>
              <w:left w:val="nil"/>
              <w:bottom w:val="single" w:sz="4" w:space="0" w:color="auto"/>
              <w:right w:val="single" w:sz="4" w:space="0" w:color="auto"/>
            </w:tcBorders>
            <w:shd w:val="clear" w:color="auto" w:fill="auto"/>
            <w:vAlign w:val="center"/>
          </w:tcPr>
          <w:p w14:paraId="47057ACE" w14:textId="6373C656" w:rsidR="00BE4079" w:rsidRDefault="00BE4079" w:rsidP="00BE4079">
            <w:pPr>
              <w:spacing w:before="0"/>
            </w:pPr>
            <w:r>
              <w:rPr>
                <w:sz w:val="22"/>
                <w:szCs w:val="22"/>
              </w:rPr>
              <w:t>100 шт.</w:t>
            </w:r>
          </w:p>
        </w:tc>
        <w:tc>
          <w:tcPr>
            <w:tcW w:w="1696" w:type="dxa"/>
            <w:tcBorders>
              <w:top w:val="nil"/>
              <w:left w:val="nil"/>
              <w:bottom w:val="single" w:sz="4" w:space="0" w:color="auto"/>
              <w:right w:val="single" w:sz="4" w:space="0" w:color="auto"/>
            </w:tcBorders>
            <w:shd w:val="clear" w:color="auto" w:fill="auto"/>
            <w:vAlign w:val="center"/>
          </w:tcPr>
          <w:p w14:paraId="384504E8" w14:textId="6B8CC920" w:rsidR="00BE4079" w:rsidRDefault="00BE4079" w:rsidP="00BE4079">
            <w:pPr>
              <w:spacing w:before="0"/>
            </w:pPr>
            <w:r>
              <w:rPr>
                <w:sz w:val="22"/>
                <w:szCs w:val="22"/>
              </w:rPr>
              <w:t>34 237,00</w:t>
            </w:r>
          </w:p>
        </w:tc>
        <w:tc>
          <w:tcPr>
            <w:tcW w:w="2085" w:type="dxa"/>
            <w:tcBorders>
              <w:top w:val="single" w:sz="4" w:space="0" w:color="auto"/>
              <w:left w:val="single" w:sz="4" w:space="0" w:color="auto"/>
              <w:bottom w:val="single" w:sz="4" w:space="0" w:color="auto"/>
              <w:right w:val="single" w:sz="4" w:space="0" w:color="auto"/>
            </w:tcBorders>
            <w:noWrap/>
          </w:tcPr>
          <w:p w14:paraId="4ADA0A7A" w14:textId="77777777" w:rsidR="00BE4079" w:rsidRDefault="00BE4079" w:rsidP="00BE4079">
            <w:pPr>
              <w:spacing w:before="0"/>
            </w:pPr>
          </w:p>
        </w:tc>
      </w:tr>
      <w:tr w:rsidR="00BE4079" w14:paraId="32F17476" w14:textId="77777777" w:rsidTr="004A4E93">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24A8D44F" w14:textId="6B8C3F97" w:rsidR="00BE4079" w:rsidRDefault="00BE4079" w:rsidP="00BE4079">
            <w:pPr>
              <w:spacing w:before="0"/>
            </w:pPr>
            <w:r>
              <w:rPr>
                <w:sz w:val="22"/>
                <w:szCs w:val="22"/>
              </w:rPr>
              <w:t>52.6</w:t>
            </w:r>
          </w:p>
        </w:tc>
        <w:tc>
          <w:tcPr>
            <w:tcW w:w="4540" w:type="dxa"/>
            <w:tcBorders>
              <w:top w:val="nil"/>
              <w:left w:val="nil"/>
              <w:bottom w:val="single" w:sz="4" w:space="0" w:color="auto"/>
              <w:right w:val="single" w:sz="4" w:space="0" w:color="auto"/>
            </w:tcBorders>
            <w:shd w:val="clear" w:color="auto" w:fill="auto"/>
            <w:vAlign w:val="center"/>
          </w:tcPr>
          <w:p w14:paraId="7BE59105" w14:textId="7E707C30" w:rsidR="00BE4079" w:rsidRDefault="00BE4079" w:rsidP="00BE4079">
            <w:pPr>
              <w:spacing w:before="0"/>
            </w:pPr>
            <w:r>
              <w:rPr>
                <w:sz w:val="22"/>
                <w:szCs w:val="22"/>
              </w:rPr>
              <w:t>Лесосечные работы мягких пород, диаметр стволов: до 24 см</w:t>
            </w:r>
          </w:p>
        </w:tc>
        <w:tc>
          <w:tcPr>
            <w:tcW w:w="1281" w:type="dxa"/>
            <w:tcBorders>
              <w:top w:val="nil"/>
              <w:left w:val="nil"/>
              <w:bottom w:val="single" w:sz="4" w:space="0" w:color="auto"/>
              <w:right w:val="single" w:sz="4" w:space="0" w:color="auto"/>
            </w:tcBorders>
            <w:shd w:val="clear" w:color="auto" w:fill="auto"/>
            <w:vAlign w:val="center"/>
          </w:tcPr>
          <w:p w14:paraId="30F9611B" w14:textId="3C5932DA" w:rsidR="00BE4079" w:rsidRDefault="00BE4079" w:rsidP="00BE4079">
            <w:pPr>
              <w:spacing w:before="0"/>
            </w:pPr>
            <w:r>
              <w:rPr>
                <w:sz w:val="22"/>
                <w:szCs w:val="22"/>
              </w:rPr>
              <w:t>100 шт.</w:t>
            </w:r>
          </w:p>
        </w:tc>
        <w:tc>
          <w:tcPr>
            <w:tcW w:w="1696" w:type="dxa"/>
            <w:tcBorders>
              <w:top w:val="nil"/>
              <w:left w:val="nil"/>
              <w:bottom w:val="single" w:sz="4" w:space="0" w:color="auto"/>
              <w:right w:val="single" w:sz="4" w:space="0" w:color="auto"/>
            </w:tcBorders>
            <w:shd w:val="clear" w:color="auto" w:fill="auto"/>
            <w:vAlign w:val="center"/>
          </w:tcPr>
          <w:p w14:paraId="6A0F1F0C" w14:textId="4500A0F3" w:rsidR="00BE4079" w:rsidRDefault="00BE4079" w:rsidP="00BE4079">
            <w:pPr>
              <w:spacing w:before="0"/>
            </w:pPr>
            <w:r>
              <w:rPr>
                <w:sz w:val="22"/>
                <w:szCs w:val="22"/>
              </w:rPr>
              <w:t>62 760,00</w:t>
            </w:r>
          </w:p>
        </w:tc>
        <w:tc>
          <w:tcPr>
            <w:tcW w:w="2085" w:type="dxa"/>
            <w:tcBorders>
              <w:top w:val="single" w:sz="4" w:space="0" w:color="auto"/>
              <w:left w:val="single" w:sz="4" w:space="0" w:color="auto"/>
              <w:bottom w:val="single" w:sz="4" w:space="0" w:color="auto"/>
              <w:right w:val="single" w:sz="4" w:space="0" w:color="auto"/>
            </w:tcBorders>
            <w:noWrap/>
          </w:tcPr>
          <w:p w14:paraId="6127122F" w14:textId="77777777" w:rsidR="00BE4079" w:rsidRDefault="00BE4079" w:rsidP="00BE4079">
            <w:pPr>
              <w:spacing w:before="0"/>
            </w:pPr>
          </w:p>
        </w:tc>
      </w:tr>
      <w:tr w:rsidR="00BE4079" w14:paraId="3C0821B2" w14:textId="77777777" w:rsidTr="004A4E93">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5E8E4D67" w14:textId="4D98DC7F" w:rsidR="00BE4079" w:rsidRDefault="00BE4079" w:rsidP="00BE4079">
            <w:pPr>
              <w:spacing w:before="0"/>
            </w:pPr>
            <w:r>
              <w:rPr>
                <w:sz w:val="22"/>
                <w:szCs w:val="22"/>
              </w:rPr>
              <w:lastRenderedPageBreak/>
              <w:t>52.7</w:t>
            </w:r>
          </w:p>
        </w:tc>
        <w:tc>
          <w:tcPr>
            <w:tcW w:w="4540" w:type="dxa"/>
            <w:tcBorders>
              <w:top w:val="nil"/>
              <w:left w:val="nil"/>
              <w:bottom w:val="single" w:sz="4" w:space="0" w:color="auto"/>
              <w:right w:val="single" w:sz="4" w:space="0" w:color="auto"/>
            </w:tcBorders>
            <w:shd w:val="clear" w:color="auto" w:fill="auto"/>
            <w:vAlign w:val="center"/>
          </w:tcPr>
          <w:p w14:paraId="143C4A34" w14:textId="7C4FC8A7" w:rsidR="00BE4079" w:rsidRDefault="00BE4079" w:rsidP="00BE4079">
            <w:pPr>
              <w:spacing w:before="0"/>
            </w:pPr>
            <w:r>
              <w:rPr>
                <w:sz w:val="22"/>
                <w:szCs w:val="22"/>
              </w:rPr>
              <w:t>Лесосечные работы мягких пород, диаметр стволов: до 32 см</w:t>
            </w:r>
          </w:p>
        </w:tc>
        <w:tc>
          <w:tcPr>
            <w:tcW w:w="1281" w:type="dxa"/>
            <w:tcBorders>
              <w:top w:val="nil"/>
              <w:left w:val="nil"/>
              <w:bottom w:val="single" w:sz="4" w:space="0" w:color="auto"/>
              <w:right w:val="single" w:sz="4" w:space="0" w:color="auto"/>
            </w:tcBorders>
            <w:shd w:val="clear" w:color="auto" w:fill="auto"/>
            <w:vAlign w:val="center"/>
          </w:tcPr>
          <w:p w14:paraId="67F761F0" w14:textId="1BD1AAAD" w:rsidR="00BE4079" w:rsidRDefault="00BE4079" w:rsidP="00BE4079">
            <w:pPr>
              <w:spacing w:before="0"/>
            </w:pPr>
            <w:r>
              <w:rPr>
                <w:sz w:val="22"/>
                <w:szCs w:val="22"/>
              </w:rPr>
              <w:t>100 шт.</w:t>
            </w:r>
          </w:p>
        </w:tc>
        <w:tc>
          <w:tcPr>
            <w:tcW w:w="1696" w:type="dxa"/>
            <w:tcBorders>
              <w:top w:val="nil"/>
              <w:left w:val="nil"/>
              <w:bottom w:val="single" w:sz="4" w:space="0" w:color="auto"/>
              <w:right w:val="single" w:sz="4" w:space="0" w:color="auto"/>
            </w:tcBorders>
            <w:shd w:val="clear" w:color="auto" w:fill="auto"/>
            <w:vAlign w:val="center"/>
          </w:tcPr>
          <w:p w14:paraId="1875251B" w14:textId="558D7A00" w:rsidR="00BE4079" w:rsidRDefault="00BE4079" w:rsidP="00BE4079">
            <w:pPr>
              <w:spacing w:before="0"/>
            </w:pPr>
            <w:r>
              <w:rPr>
                <w:sz w:val="22"/>
                <w:szCs w:val="22"/>
              </w:rPr>
              <w:t>102 754,00</w:t>
            </w:r>
          </w:p>
        </w:tc>
        <w:tc>
          <w:tcPr>
            <w:tcW w:w="2085" w:type="dxa"/>
            <w:tcBorders>
              <w:top w:val="single" w:sz="4" w:space="0" w:color="auto"/>
              <w:left w:val="single" w:sz="4" w:space="0" w:color="auto"/>
              <w:bottom w:val="single" w:sz="4" w:space="0" w:color="auto"/>
              <w:right w:val="single" w:sz="4" w:space="0" w:color="auto"/>
            </w:tcBorders>
            <w:noWrap/>
          </w:tcPr>
          <w:p w14:paraId="611D4C61" w14:textId="77777777" w:rsidR="00BE4079" w:rsidRDefault="00BE4079" w:rsidP="00BE4079">
            <w:pPr>
              <w:spacing w:before="0"/>
            </w:pPr>
          </w:p>
        </w:tc>
      </w:tr>
      <w:tr w:rsidR="00BE4079" w14:paraId="77041869" w14:textId="77777777" w:rsidTr="004A4E93">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5A113BFC" w14:textId="7D45BC7D" w:rsidR="00BE4079" w:rsidRDefault="00BE4079" w:rsidP="00BE4079">
            <w:pPr>
              <w:spacing w:before="0"/>
            </w:pPr>
            <w:r>
              <w:rPr>
                <w:sz w:val="22"/>
                <w:szCs w:val="22"/>
              </w:rPr>
              <w:t>52.8</w:t>
            </w:r>
          </w:p>
        </w:tc>
        <w:tc>
          <w:tcPr>
            <w:tcW w:w="4540" w:type="dxa"/>
            <w:tcBorders>
              <w:top w:val="nil"/>
              <w:left w:val="nil"/>
              <w:bottom w:val="single" w:sz="4" w:space="0" w:color="auto"/>
              <w:right w:val="single" w:sz="4" w:space="0" w:color="auto"/>
            </w:tcBorders>
            <w:shd w:val="clear" w:color="auto" w:fill="auto"/>
            <w:vAlign w:val="center"/>
          </w:tcPr>
          <w:p w14:paraId="62370F3B" w14:textId="775CFF4B" w:rsidR="00BE4079" w:rsidRDefault="00BE4079" w:rsidP="00BE4079">
            <w:pPr>
              <w:spacing w:before="0"/>
            </w:pPr>
            <w:r>
              <w:rPr>
                <w:sz w:val="22"/>
                <w:szCs w:val="22"/>
              </w:rPr>
              <w:t>Лесосечные работы мягких пород, диаметр стволов: более 32 см</w:t>
            </w:r>
          </w:p>
        </w:tc>
        <w:tc>
          <w:tcPr>
            <w:tcW w:w="1281" w:type="dxa"/>
            <w:tcBorders>
              <w:top w:val="nil"/>
              <w:left w:val="nil"/>
              <w:bottom w:val="single" w:sz="4" w:space="0" w:color="auto"/>
              <w:right w:val="single" w:sz="4" w:space="0" w:color="auto"/>
            </w:tcBorders>
            <w:shd w:val="clear" w:color="auto" w:fill="auto"/>
            <w:vAlign w:val="center"/>
          </w:tcPr>
          <w:p w14:paraId="75503EB8" w14:textId="45BAD210" w:rsidR="00BE4079" w:rsidRDefault="00BE4079" w:rsidP="00BE4079">
            <w:pPr>
              <w:spacing w:before="0"/>
            </w:pPr>
            <w:r>
              <w:rPr>
                <w:sz w:val="22"/>
                <w:szCs w:val="22"/>
              </w:rPr>
              <w:t>100 шт.</w:t>
            </w:r>
          </w:p>
        </w:tc>
        <w:tc>
          <w:tcPr>
            <w:tcW w:w="1696" w:type="dxa"/>
            <w:tcBorders>
              <w:top w:val="nil"/>
              <w:left w:val="nil"/>
              <w:bottom w:val="single" w:sz="4" w:space="0" w:color="auto"/>
              <w:right w:val="single" w:sz="4" w:space="0" w:color="auto"/>
            </w:tcBorders>
            <w:shd w:val="clear" w:color="auto" w:fill="auto"/>
            <w:vAlign w:val="center"/>
          </w:tcPr>
          <w:p w14:paraId="22831574" w14:textId="2B19865B" w:rsidR="00BE4079" w:rsidRDefault="00BE4079" w:rsidP="00BE4079">
            <w:pPr>
              <w:spacing w:before="0"/>
            </w:pPr>
            <w:r>
              <w:rPr>
                <w:sz w:val="22"/>
                <w:szCs w:val="22"/>
              </w:rPr>
              <w:t>129 511,00</w:t>
            </w:r>
          </w:p>
        </w:tc>
        <w:tc>
          <w:tcPr>
            <w:tcW w:w="2085" w:type="dxa"/>
            <w:tcBorders>
              <w:top w:val="single" w:sz="4" w:space="0" w:color="auto"/>
              <w:left w:val="single" w:sz="4" w:space="0" w:color="auto"/>
              <w:bottom w:val="single" w:sz="4" w:space="0" w:color="auto"/>
              <w:right w:val="single" w:sz="4" w:space="0" w:color="auto"/>
            </w:tcBorders>
            <w:noWrap/>
          </w:tcPr>
          <w:p w14:paraId="19DAB951" w14:textId="77777777" w:rsidR="00BE4079" w:rsidRDefault="00BE4079" w:rsidP="00BE4079">
            <w:pPr>
              <w:spacing w:before="0"/>
            </w:pPr>
          </w:p>
        </w:tc>
      </w:tr>
      <w:tr w:rsidR="00BE4079" w14:paraId="6C841D75" w14:textId="77777777" w:rsidTr="004A4E93">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5B281804" w14:textId="0A00B8CF" w:rsidR="00BE4079" w:rsidRDefault="00BE4079" w:rsidP="00BE4079">
            <w:pPr>
              <w:spacing w:before="0"/>
            </w:pPr>
            <w:r>
              <w:rPr>
                <w:sz w:val="22"/>
                <w:szCs w:val="22"/>
              </w:rPr>
              <w:t>52.9</w:t>
            </w:r>
          </w:p>
        </w:tc>
        <w:tc>
          <w:tcPr>
            <w:tcW w:w="4540" w:type="dxa"/>
            <w:tcBorders>
              <w:top w:val="nil"/>
              <w:left w:val="nil"/>
              <w:bottom w:val="single" w:sz="4" w:space="0" w:color="auto"/>
              <w:right w:val="single" w:sz="4" w:space="0" w:color="auto"/>
            </w:tcBorders>
            <w:shd w:val="clear" w:color="auto" w:fill="auto"/>
            <w:vAlign w:val="center"/>
          </w:tcPr>
          <w:p w14:paraId="2C2E32B6" w14:textId="58BE9AF0" w:rsidR="00BE4079" w:rsidRDefault="00BE4079" w:rsidP="00BE4079">
            <w:pPr>
              <w:spacing w:before="0"/>
            </w:pPr>
            <w:r>
              <w:rPr>
                <w:sz w:val="22"/>
                <w:szCs w:val="22"/>
              </w:rPr>
              <w:t>Чистка просеки</w:t>
            </w:r>
          </w:p>
        </w:tc>
        <w:tc>
          <w:tcPr>
            <w:tcW w:w="1281" w:type="dxa"/>
            <w:tcBorders>
              <w:top w:val="nil"/>
              <w:left w:val="nil"/>
              <w:bottom w:val="single" w:sz="4" w:space="0" w:color="auto"/>
              <w:right w:val="single" w:sz="4" w:space="0" w:color="auto"/>
            </w:tcBorders>
            <w:shd w:val="clear" w:color="auto" w:fill="auto"/>
            <w:vAlign w:val="center"/>
          </w:tcPr>
          <w:p w14:paraId="035C411E" w14:textId="234ADCCE" w:rsidR="00BE4079" w:rsidRDefault="00BE4079" w:rsidP="00BE4079">
            <w:pPr>
              <w:spacing w:before="0"/>
            </w:pPr>
            <w:r>
              <w:rPr>
                <w:sz w:val="22"/>
                <w:szCs w:val="22"/>
              </w:rPr>
              <w:t>1 Га</w:t>
            </w:r>
          </w:p>
        </w:tc>
        <w:tc>
          <w:tcPr>
            <w:tcW w:w="1696" w:type="dxa"/>
            <w:tcBorders>
              <w:top w:val="nil"/>
              <w:left w:val="nil"/>
              <w:bottom w:val="single" w:sz="4" w:space="0" w:color="auto"/>
              <w:right w:val="single" w:sz="4" w:space="0" w:color="auto"/>
            </w:tcBorders>
            <w:shd w:val="clear" w:color="auto" w:fill="auto"/>
            <w:vAlign w:val="center"/>
          </w:tcPr>
          <w:p w14:paraId="053ADCF1" w14:textId="0A0588BB" w:rsidR="00BE4079" w:rsidRDefault="00BE4079" w:rsidP="00BE4079">
            <w:pPr>
              <w:spacing w:before="0"/>
            </w:pPr>
            <w:r>
              <w:rPr>
                <w:sz w:val="22"/>
                <w:szCs w:val="22"/>
              </w:rPr>
              <w:t>292 499,00</w:t>
            </w:r>
          </w:p>
        </w:tc>
        <w:tc>
          <w:tcPr>
            <w:tcW w:w="2085" w:type="dxa"/>
            <w:tcBorders>
              <w:top w:val="single" w:sz="4" w:space="0" w:color="auto"/>
              <w:left w:val="single" w:sz="4" w:space="0" w:color="auto"/>
              <w:bottom w:val="single" w:sz="4" w:space="0" w:color="auto"/>
              <w:right w:val="single" w:sz="4" w:space="0" w:color="auto"/>
            </w:tcBorders>
            <w:noWrap/>
          </w:tcPr>
          <w:p w14:paraId="3E3AB024" w14:textId="77777777" w:rsidR="00BE4079" w:rsidRDefault="00BE4079" w:rsidP="00BE4079">
            <w:pPr>
              <w:spacing w:before="0"/>
            </w:pPr>
          </w:p>
        </w:tc>
      </w:tr>
      <w:tr w:rsidR="00BE4079" w14:paraId="0527C070" w14:textId="77777777" w:rsidTr="004A4E93">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62A33B5E" w14:textId="7051487C" w:rsidR="00BE4079" w:rsidRDefault="00BE4079" w:rsidP="00BE4079">
            <w:pPr>
              <w:spacing w:before="0"/>
            </w:pPr>
            <w:r>
              <w:rPr>
                <w:sz w:val="22"/>
                <w:szCs w:val="22"/>
              </w:rPr>
              <w:t>53</w:t>
            </w:r>
          </w:p>
        </w:tc>
        <w:tc>
          <w:tcPr>
            <w:tcW w:w="4540" w:type="dxa"/>
            <w:tcBorders>
              <w:top w:val="nil"/>
              <w:left w:val="nil"/>
              <w:bottom w:val="single" w:sz="4" w:space="0" w:color="auto"/>
              <w:right w:val="single" w:sz="4" w:space="0" w:color="auto"/>
            </w:tcBorders>
            <w:shd w:val="clear" w:color="auto" w:fill="auto"/>
            <w:vAlign w:val="center"/>
          </w:tcPr>
          <w:p w14:paraId="2B297A43" w14:textId="7956BF58" w:rsidR="00BE4079" w:rsidRDefault="00BE4079" w:rsidP="00BE4079">
            <w:pPr>
              <w:spacing w:before="0"/>
            </w:pPr>
            <w:r>
              <w:rPr>
                <w:sz w:val="22"/>
                <w:szCs w:val="22"/>
              </w:rPr>
              <w:t>Валка ОСД</w:t>
            </w:r>
          </w:p>
        </w:tc>
        <w:tc>
          <w:tcPr>
            <w:tcW w:w="1281" w:type="dxa"/>
            <w:tcBorders>
              <w:top w:val="nil"/>
              <w:left w:val="nil"/>
              <w:bottom w:val="single" w:sz="4" w:space="0" w:color="auto"/>
              <w:right w:val="single" w:sz="4" w:space="0" w:color="auto"/>
            </w:tcBorders>
            <w:shd w:val="clear" w:color="auto" w:fill="auto"/>
            <w:vAlign w:val="center"/>
          </w:tcPr>
          <w:p w14:paraId="71443281" w14:textId="0FF78E61" w:rsidR="00BE4079" w:rsidRDefault="00BE4079" w:rsidP="00BE4079">
            <w:pPr>
              <w:spacing w:before="0"/>
            </w:pPr>
            <w:r>
              <w:rPr>
                <w:sz w:val="22"/>
                <w:szCs w:val="22"/>
              </w:rPr>
              <w:t>1 дерево</w:t>
            </w:r>
          </w:p>
        </w:tc>
        <w:tc>
          <w:tcPr>
            <w:tcW w:w="1696" w:type="dxa"/>
            <w:tcBorders>
              <w:top w:val="nil"/>
              <w:left w:val="nil"/>
              <w:bottom w:val="single" w:sz="4" w:space="0" w:color="auto"/>
              <w:right w:val="single" w:sz="4" w:space="0" w:color="auto"/>
            </w:tcBorders>
            <w:shd w:val="clear" w:color="auto" w:fill="auto"/>
            <w:vAlign w:val="center"/>
          </w:tcPr>
          <w:p w14:paraId="60527AB8" w14:textId="271DD903" w:rsidR="00BE4079" w:rsidRDefault="00BE4079" w:rsidP="00BE4079">
            <w:pPr>
              <w:spacing w:before="0"/>
            </w:pPr>
            <w:r>
              <w:rPr>
                <w:sz w:val="22"/>
                <w:szCs w:val="22"/>
              </w:rPr>
              <w:t>1 117,00</w:t>
            </w:r>
          </w:p>
        </w:tc>
        <w:tc>
          <w:tcPr>
            <w:tcW w:w="2085" w:type="dxa"/>
            <w:tcBorders>
              <w:top w:val="single" w:sz="4" w:space="0" w:color="auto"/>
              <w:left w:val="single" w:sz="4" w:space="0" w:color="auto"/>
              <w:bottom w:val="single" w:sz="4" w:space="0" w:color="auto"/>
              <w:right w:val="single" w:sz="4" w:space="0" w:color="auto"/>
            </w:tcBorders>
            <w:noWrap/>
          </w:tcPr>
          <w:p w14:paraId="573AC86C" w14:textId="77777777" w:rsidR="00BE4079" w:rsidRDefault="00BE4079" w:rsidP="00BE4079">
            <w:pPr>
              <w:spacing w:before="0"/>
            </w:pPr>
          </w:p>
        </w:tc>
      </w:tr>
      <w:tr w:rsidR="00BE4079" w14:paraId="1947D889" w14:textId="77777777" w:rsidTr="004A4E93">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55E8004A" w14:textId="0973D860" w:rsidR="00BE4079" w:rsidRDefault="00BE4079" w:rsidP="00BE4079">
            <w:pPr>
              <w:spacing w:before="0"/>
            </w:pPr>
            <w:r>
              <w:rPr>
                <w:sz w:val="22"/>
                <w:szCs w:val="22"/>
              </w:rPr>
              <w:t>54</w:t>
            </w:r>
          </w:p>
        </w:tc>
        <w:tc>
          <w:tcPr>
            <w:tcW w:w="4540" w:type="dxa"/>
            <w:tcBorders>
              <w:top w:val="nil"/>
              <w:left w:val="nil"/>
              <w:bottom w:val="single" w:sz="4" w:space="0" w:color="auto"/>
              <w:right w:val="single" w:sz="4" w:space="0" w:color="auto"/>
            </w:tcBorders>
            <w:shd w:val="clear" w:color="auto" w:fill="auto"/>
            <w:vAlign w:val="center"/>
          </w:tcPr>
          <w:p w14:paraId="40600DB8" w14:textId="3C40A235" w:rsidR="00BE4079" w:rsidRDefault="00BE4079" w:rsidP="00BE4079">
            <w:pPr>
              <w:spacing w:before="0"/>
            </w:pPr>
            <w:r>
              <w:rPr>
                <w:sz w:val="22"/>
                <w:szCs w:val="22"/>
              </w:rPr>
              <w:t>Подрезка крон</w:t>
            </w:r>
          </w:p>
        </w:tc>
        <w:tc>
          <w:tcPr>
            <w:tcW w:w="1281" w:type="dxa"/>
            <w:tcBorders>
              <w:top w:val="nil"/>
              <w:left w:val="nil"/>
              <w:bottom w:val="single" w:sz="4" w:space="0" w:color="auto"/>
              <w:right w:val="single" w:sz="4" w:space="0" w:color="auto"/>
            </w:tcBorders>
            <w:shd w:val="clear" w:color="auto" w:fill="auto"/>
            <w:vAlign w:val="center"/>
          </w:tcPr>
          <w:p w14:paraId="3FFB28D5" w14:textId="169BA219" w:rsidR="00BE4079" w:rsidRDefault="00BE4079" w:rsidP="00BE4079">
            <w:pPr>
              <w:spacing w:before="0"/>
            </w:pPr>
            <w:r>
              <w:rPr>
                <w:sz w:val="22"/>
                <w:szCs w:val="22"/>
              </w:rPr>
              <w:t>1 дерево</w:t>
            </w:r>
          </w:p>
        </w:tc>
        <w:tc>
          <w:tcPr>
            <w:tcW w:w="1696" w:type="dxa"/>
            <w:tcBorders>
              <w:top w:val="nil"/>
              <w:left w:val="nil"/>
              <w:bottom w:val="single" w:sz="4" w:space="0" w:color="auto"/>
              <w:right w:val="single" w:sz="4" w:space="0" w:color="auto"/>
            </w:tcBorders>
            <w:shd w:val="clear" w:color="auto" w:fill="auto"/>
            <w:vAlign w:val="center"/>
          </w:tcPr>
          <w:p w14:paraId="215A36D1" w14:textId="6BA66090" w:rsidR="00BE4079" w:rsidRDefault="00BE4079" w:rsidP="00BE4079">
            <w:pPr>
              <w:spacing w:before="0"/>
            </w:pPr>
            <w:r>
              <w:rPr>
                <w:sz w:val="22"/>
                <w:szCs w:val="22"/>
              </w:rPr>
              <w:t>936,00</w:t>
            </w:r>
          </w:p>
        </w:tc>
        <w:tc>
          <w:tcPr>
            <w:tcW w:w="2085" w:type="dxa"/>
            <w:tcBorders>
              <w:top w:val="single" w:sz="4" w:space="0" w:color="auto"/>
              <w:left w:val="single" w:sz="4" w:space="0" w:color="auto"/>
              <w:bottom w:val="single" w:sz="4" w:space="0" w:color="auto"/>
              <w:right w:val="single" w:sz="4" w:space="0" w:color="auto"/>
            </w:tcBorders>
            <w:noWrap/>
          </w:tcPr>
          <w:p w14:paraId="1CF5B5B0" w14:textId="77777777" w:rsidR="00BE4079" w:rsidRDefault="00BE4079" w:rsidP="00BE4079">
            <w:pPr>
              <w:spacing w:before="0"/>
            </w:pPr>
          </w:p>
        </w:tc>
      </w:tr>
      <w:tr w:rsidR="00BE4079" w14:paraId="1D166664" w14:textId="77777777" w:rsidTr="004A4E93">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0D7E81F0" w14:textId="0F0DAD09" w:rsidR="00BE4079" w:rsidRDefault="00BE4079" w:rsidP="00BE4079">
            <w:pPr>
              <w:spacing w:before="0"/>
            </w:pPr>
            <w:r>
              <w:rPr>
                <w:sz w:val="22"/>
                <w:szCs w:val="22"/>
              </w:rPr>
              <w:t>55</w:t>
            </w:r>
          </w:p>
        </w:tc>
        <w:tc>
          <w:tcPr>
            <w:tcW w:w="4540" w:type="dxa"/>
            <w:tcBorders>
              <w:top w:val="nil"/>
              <w:left w:val="nil"/>
              <w:bottom w:val="single" w:sz="4" w:space="0" w:color="auto"/>
              <w:right w:val="single" w:sz="4" w:space="0" w:color="auto"/>
            </w:tcBorders>
            <w:shd w:val="clear" w:color="auto" w:fill="auto"/>
            <w:vAlign w:val="center"/>
          </w:tcPr>
          <w:p w14:paraId="494B81F8" w14:textId="1AB3F868" w:rsidR="00BE4079" w:rsidRDefault="00BE4079" w:rsidP="00BE4079">
            <w:pPr>
              <w:spacing w:before="0"/>
            </w:pPr>
            <w:r>
              <w:rPr>
                <w:sz w:val="22"/>
                <w:szCs w:val="22"/>
              </w:rPr>
              <w:t xml:space="preserve">Демонтаж одностоечной ж/б опоры </w:t>
            </w:r>
          </w:p>
        </w:tc>
        <w:tc>
          <w:tcPr>
            <w:tcW w:w="1281" w:type="dxa"/>
            <w:tcBorders>
              <w:top w:val="nil"/>
              <w:left w:val="nil"/>
              <w:bottom w:val="single" w:sz="4" w:space="0" w:color="auto"/>
              <w:right w:val="single" w:sz="4" w:space="0" w:color="auto"/>
            </w:tcBorders>
            <w:shd w:val="clear" w:color="auto" w:fill="auto"/>
            <w:vAlign w:val="center"/>
          </w:tcPr>
          <w:p w14:paraId="70C5E041" w14:textId="054D61DC" w:rsidR="00BE4079" w:rsidRDefault="00BE4079" w:rsidP="00BE4079">
            <w:pPr>
              <w:spacing w:before="0"/>
            </w:pPr>
            <w:r>
              <w:rPr>
                <w:sz w:val="22"/>
                <w:szCs w:val="22"/>
              </w:rPr>
              <w:t>1 опора</w:t>
            </w:r>
          </w:p>
        </w:tc>
        <w:tc>
          <w:tcPr>
            <w:tcW w:w="1696" w:type="dxa"/>
            <w:tcBorders>
              <w:top w:val="nil"/>
              <w:left w:val="nil"/>
              <w:bottom w:val="single" w:sz="4" w:space="0" w:color="auto"/>
              <w:right w:val="single" w:sz="4" w:space="0" w:color="auto"/>
            </w:tcBorders>
            <w:shd w:val="clear" w:color="auto" w:fill="auto"/>
            <w:vAlign w:val="center"/>
          </w:tcPr>
          <w:p w14:paraId="723923A8" w14:textId="04AFF19E" w:rsidR="00BE4079" w:rsidRDefault="00BE4079" w:rsidP="00BE4079">
            <w:pPr>
              <w:spacing w:before="0"/>
            </w:pPr>
            <w:r>
              <w:rPr>
                <w:sz w:val="22"/>
                <w:szCs w:val="22"/>
              </w:rPr>
              <w:t>1 563,00</w:t>
            </w:r>
          </w:p>
        </w:tc>
        <w:tc>
          <w:tcPr>
            <w:tcW w:w="2085" w:type="dxa"/>
            <w:tcBorders>
              <w:top w:val="single" w:sz="4" w:space="0" w:color="auto"/>
              <w:left w:val="single" w:sz="4" w:space="0" w:color="auto"/>
              <w:bottom w:val="single" w:sz="4" w:space="0" w:color="auto"/>
              <w:right w:val="single" w:sz="4" w:space="0" w:color="auto"/>
            </w:tcBorders>
            <w:noWrap/>
          </w:tcPr>
          <w:p w14:paraId="1519E297" w14:textId="77777777" w:rsidR="00BE4079" w:rsidRDefault="00BE4079" w:rsidP="00BE4079">
            <w:pPr>
              <w:spacing w:before="0"/>
            </w:pPr>
          </w:p>
        </w:tc>
      </w:tr>
      <w:tr w:rsidR="00BE4079" w14:paraId="74B0F95F" w14:textId="77777777" w:rsidTr="004A4E93">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13168B2B" w14:textId="40743383" w:rsidR="00BE4079" w:rsidRDefault="00BE4079" w:rsidP="00BE4079">
            <w:pPr>
              <w:spacing w:before="0"/>
            </w:pPr>
            <w:r>
              <w:rPr>
                <w:sz w:val="22"/>
                <w:szCs w:val="22"/>
              </w:rPr>
              <w:t>56</w:t>
            </w:r>
          </w:p>
        </w:tc>
        <w:tc>
          <w:tcPr>
            <w:tcW w:w="4540" w:type="dxa"/>
            <w:tcBorders>
              <w:top w:val="nil"/>
              <w:left w:val="nil"/>
              <w:bottom w:val="single" w:sz="4" w:space="0" w:color="auto"/>
              <w:right w:val="single" w:sz="4" w:space="0" w:color="auto"/>
            </w:tcBorders>
            <w:shd w:val="clear" w:color="auto" w:fill="auto"/>
            <w:vAlign w:val="center"/>
          </w:tcPr>
          <w:p w14:paraId="62E5B1F5" w14:textId="44E8FE88" w:rsidR="00BE4079" w:rsidRDefault="00BE4079" w:rsidP="00BE4079">
            <w:pPr>
              <w:spacing w:before="0"/>
            </w:pPr>
            <w:r>
              <w:rPr>
                <w:sz w:val="22"/>
                <w:szCs w:val="22"/>
              </w:rPr>
              <w:t xml:space="preserve">Демонтаж одностоечной ж/б опоры с 1 подкосом </w:t>
            </w:r>
          </w:p>
        </w:tc>
        <w:tc>
          <w:tcPr>
            <w:tcW w:w="1281" w:type="dxa"/>
            <w:tcBorders>
              <w:top w:val="nil"/>
              <w:left w:val="nil"/>
              <w:bottom w:val="single" w:sz="4" w:space="0" w:color="auto"/>
              <w:right w:val="single" w:sz="4" w:space="0" w:color="auto"/>
            </w:tcBorders>
            <w:shd w:val="clear" w:color="auto" w:fill="auto"/>
            <w:vAlign w:val="center"/>
          </w:tcPr>
          <w:p w14:paraId="20E8ECD5" w14:textId="39798E5C" w:rsidR="00BE4079" w:rsidRDefault="00BE4079" w:rsidP="00BE4079">
            <w:pPr>
              <w:spacing w:before="0"/>
            </w:pPr>
            <w:r>
              <w:rPr>
                <w:sz w:val="22"/>
                <w:szCs w:val="22"/>
              </w:rPr>
              <w:t>1 опора</w:t>
            </w:r>
          </w:p>
        </w:tc>
        <w:tc>
          <w:tcPr>
            <w:tcW w:w="1696" w:type="dxa"/>
            <w:tcBorders>
              <w:top w:val="nil"/>
              <w:left w:val="nil"/>
              <w:bottom w:val="single" w:sz="4" w:space="0" w:color="auto"/>
              <w:right w:val="single" w:sz="4" w:space="0" w:color="auto"/>
            </w:tcBorders>
            <w:shd w:val="clear" w:color="auto" w:fill="auto"/>
            <w:vAlign w:val="center"/>
          </w:tcPr>
          <w:p w14:paraId="22D25F47" w14:textId="075728EE" w:rsidR="00BE4079" w:rsidRDefault="00BE4079" w:rsidP="00BE4079">
            <w:pPr>
              <w:spacing w:before="0"/>
            </w:pPr>
            <w:r>
              <w:rPr>
                <w:sz w:val="22"/>
                <w:szCs w:val="22"/>
              </w:rPr>
              <w:t>4 557,00</w:t>
            </w:r>
          </w:p>
        </w:tc>
        <w:tc>
          <w:tcPr>
            <w:tcW w:w="2085" w:type="dxa"/>
            <w:tcBorders>
              <w:top w:val="single" w:sz="4" w:space="0" w:color="auto"/>
              <w:left w:val="single" w:sz="4" w:space="0" w:color="auto"/>
              <w:bottom w:val="single" w:sz="4" w:space="0" w:color="auto"/>
              <w:right w:val="single" w:sz="4" w:space="0" w:color="auto"/>
            </w:tcBorders>
            <w:noWrap/>
          </w:tcPr>
          <w:p w14:paraId="7B9DED99" w14:textId="77777777" w:rsidR="00BE4079" w:rsidRDefault="00BE4079" w:rsidP="00BE4079">
            <w:pPr>
              <w:spacing w:before="0"/>
            </w:pPr>
          </w:p>
        </w:tc>
      </w:tr>
      <w:tr w:rsidR="00BE4079" w14:paraId="6E770813" w14:textId="77777777" w:rsidTr="004A4E93">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734EE8F4" w14:textId="1E9DCD51" w:rsidR="00BE4079" w:rsidRDefault="00BE4079" w:rsidP="00BE4079">
            <w:pPr>
              <w:spacing w:before="0"/>
            </w:pPr>
            <w:r>
              <w:rPr>
                <w:sz w:val="22"/>
                <w:szCs w:val="22"/>
              </w:rPr>
              <w:t>57</w:t>
            </w:r>
          </w:p>
        </w:tc>
        <w:tc>
          <w:tcPr>
            <w:tcW w:w="4540" w:type="dxa"/>
            <w:tcBorders>
              <w:top w:val="nil"/>
              <w:left w:val="nil"/>
              <w:bottom w:val="single" w:sz="4" w:space="0" w:color="auto"/>
              <w:right w:val="single" w:sz="4" w:space="0" w:color="auto"/>
            </w:tcBorders>
            <w:shd w:val="clear" w:color="auto" w:fill="auto"/>
            <w:vAlign w:val="center"/>
          </w:tcPr>
          <w:p w14:paraId="354BD8C5" w14:textId="26DA65B5" w:rsidR="00BE4079" w:rsidRDefault="00BE4079" w:rsidP="00BE4079">
            <w:pPr>
              <w:spacing w:before="0"/>
            </w:pPr>
            <w:r>
              <w:rPr>
                <w:sz w:val="22"/>
                <w:szCs w:val="22"/>
              </w:rPr>
              <w:t xml:space="preserve">Демонтаж одностоечной ж/б опоры с 2 подкосами </w:t>
            </w:r>
          </w:p>
        </w:tc>
        <w:tc>
          <w:tcPr>
            <w:tcW w:w="1281" w:type="dxa"/>
            <w:tcBorders>
              <w:top w:val="nil"/>
              <w:left w:val="nil"/>
              <w:bottom w:val="single" w:sz="4" w:space="0" w:color="auto"/>
              <w:right w:val="single" w:sz="4" w:space="0" w:color="auto"/>
            </w:tcBorders>
            <w:shd w:val="clear" w:color="auto" w:fill="auto"/>
            <w:vAlign w:val="center"/>
          </w:tcPr>
          <w:p w14:paraId="39C7C86C" w14:textId="237C9CF5" w:rsidR="00BE4079" w:rsidRDefault="00BE4079" w:rsidP="00BE4079">
            <w:pPr>
              <w:spacing w:before="0"/>
            </w:pPr>
            <w:r>
              <w:rPr>
                <w:sz w:val="22"/>
                <w:szCs w:val="22"/>
              </w:rPr>
              <w:t>1 опора</w:t>
            </w:r>
          </w:p>
        </w:tc>
        <w:tc>
          <w:tcPr>
            <w:tcW w:w="1696" w:type="dxa"/>
            <w:tcBorders>
              <w:top w:val="nil"/>
              <w:left w:val="nil"/>
              <w:bottom w:val="single" w:sz="4" w:space="0" w:color="auto"/>
              <w:right w:val="single" w:sz="4" w:space="0" w:color="auto"/>
            </w:tcBorders>
            <w:shd w:val="clear" w:color="auto" w:fill="auto"/>
            <w:vAlign w:val="center"/>
          </w:tcPr>
          <w:p w14:paraId="40609C52" w14:textId="7E9E326D" w:rsidR="00BE4079" w:rsidRDefault="00BE4079" w:rsidP="00BE4079">
            <w:pPr>
              <w:spacing w:before="0"/>
            </w:pPr>
            <w:r>
              <w:rPr>
                <w:sz w:val="22"/>
                <w:szCs w:val="22"/>
              </w:rPr>
              <w:t>6 641,00</w:t>
            </w:r>
          </w:p>
        </w:tc>
        <w:tc>
          <w:tcPr>
            <w:tcW w:w="2085" w:type="dxa"/>
            <w:tcBorders>
              <w:top w:val="single" w:sz="4" w:space="0" w:color="auto"/>
              <w:left w:val="single" w:sz="4" w:space="0" w:color="auto"/>
              <w:bottom w:val="single" w:sz="4" w:space="0" w:color="auto"/>
              <w:right w:val="single" w:sz="4" w:space="0" w:color="auto"/>
            </w:tcBorders>
            <w:noWrap/>
          </w:tcPr>
          <w:p w14:paraId="5559BB65" w14:textId="77777777" w:rsidR="00BE4079" w:rsidRDefault="00BE4079" w:rsidP="00BE4079">
            <w:pPr>
              <w:spacing w:before="0"/>
            </w:pPr>
          </w:p>
        </w:tc>
      </w:tr>
      <w:tr w:rsidR="00BE4079" w14:paraId="58915607" w14:textId="77777777" w:rsidTr="004A4E93">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6432A594" w14:textId="4FEA4BBD" w:rsidR="00BE4079" w:rsidRDefault="00BE4079" w:rsidP="00BE4079">
            <w:pPr>
              <w:spacing w:before="0"/>
            </w:pPr>
            <w:r>
              <w:rPr>
                <w:sz w:val="22"/>
                <w:szCs w:val="22"/>
              </w:rPr>
              <w:t>58</w:t>
            </w:r>
          </w:p>
        </w:tc>
        <w:tc>
          <w:tcPr>
            <w:tcW w:w="4540" w:type="dxa"/>
            <w:tcBorders>
              <w:top w:val="nil"/>
              <w:left w:val="nil"/>
              <w:bottom w:val="single" w:sz="4" w:space="0" w:color="auto"/>
              <w:right w:val="single" w:sz="4" w:space="0" w:color="auto"/>
            </w:tcBorders>
            <w:shd w:val="clear" w:color="auto" w:fill="auto"/>
            <w:vAlign w:val="center"/>
          </w:tcPr>
          <w:p w14:paraId="06070A37" w14:textId="6A687F81" w:rsidR="00BE4079" w:rsidRDefault="00BE4079" w:rsidP="00BE4079">
            <w:pPr>
              <w:spacing w:before="0"/>
            </w:pPr>
            <w:r>
              <w:rPr>
                <w:sz w:val="22"/>
                <w:szCs w:val="22"/>
              </w:rPr>
              <w:t>Демонтаж одностоечной опоры (с приставками)</w:t>
            </w:r>
          </w:p>
        </w:tc>
        <w:tc>
          <w:tcPr>
            <w:tcW w:w="1281" w:type="dxa"/>
            <w:tcBorders>
              <w:top w:val="nil"/>
              <w:left w:val="nil"/>
              <w:bottom w:val="single" w:sz="4" w:space="0" w:color="auto"/>
              <w:right w:val="single" w:sz="4" w:space="0" w:color="auto"/>
            </w:tcBorders>
            <w:shd w:val="clear" w:color="auto" w:fill="auto"/>
            <w:vAlign w:val="center"/>
          </w:tcPr>
          <w:p w14:paraId="571FA596" w14:textId="45F05CA4" w:rsidR="00BE4079" w:rsidRDefault="00BE4079" w:rsidP="00BE4079">
            <w:pPr>
              <w:spacing w:before="0"/>
            </w:pPr>
            <w:r>
              <w:rPr>
                <w:sz w:val="22"/>
                <w:szCs w:val="22"/>
              </w:rPr>
              <w:t>1 опора</w:t>
            </w:r>
          </w:p>
        </w:tc>
        <w:tc>
          <w:tcPr>
            <w:tcW w:w="1696" w:type="dxa"/>
            <w:tcBorders>
              <w:top w:val="nil"/>
              <w:left w:val="nil"/>
              <w:bottom w:val="single" w:sz="4" w:space="0" w:color="auto"/>
              <w:right w:val="single" w:sz="4" w:space="0" w:color="auto"/>
            </w:tcBorders>
            <w:shd w:val="clear" w:color="auto" w:fill="auto"/>
            <w:vAlign w:val="center"/>
          </w:tcPr>
          <w:p w14:paraId="742061E0" w14:textId="311EE52F" w:rsidR="00BE4079" w:rsidRDefault="00BE4079" w:rsidP="00BE4079">
            <w:pPr>
              <w:spacing w:before="0"/>
            </w:pPr>
            <w:r>
              <w:rPr>
                <w:sz w:val="22"/>
                <w:szCs w:val="22"/>
              </w:rPr>
              <w:t>3 100,00</w:t>
            </w:r>
          </w:p>
        </w:tc>
        <w:tc>
          <w:tcPr>
            <w:tcW w:w="2085" w:type="dxa"/>
            <w:tcBorders>
              <w:top w:val="single" w:sz="4" w:space="0" w:color="auto"/>
              <w:left w:val="single" w:sz="4" w:space="0" w:color="auto"/>
              <w:bottom w:val="single" w:sz="4" w:space="0" w:color="auto"/>
              <w:right w:val="single" w:sz="4" w:space="0" w:color="auto"/>
            </w:tcBorders>
            <w:noWrap/>
          </w:tcPr>
          <w:p w14:paraId="1957CE48" w14:textId="77777777" w:rsidR="00BE4079" w:rsidRDefault="00BE4079" w:rsidP="00BE4079">
            <w:pPr>
              <w:spacing w:before="0"/>
            </w:pPr>
          </w:p>
        </w:tc>
      </w:tr>
      <w:tr w:rsidR="00BE4079" w14:paraId="41109D02" w14:textId="77777777" w:rsidTr="004A4E93">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49E879FD" w14:textId="1C9531B9" w:rsidR="00BE4079" w:rsidRDefault="00BE4079" w:rsidP="00BE4079">
            <w:pPr>
              <w:spacing w:before="0"/>
            </w:pPr>
            <w:r>
              <w:rPr>
                <w:sz w:val="22"/>
                <w:szCs w:val="22"/>
              </w:rPr>
              <w:t>59</w:t>
            </w:r>
          </w:p>
        </w:tc>
        <w:tc>
          <w:tcPr>
            <w:tcW w:w="4540" w:type="dxa"/>
            <w:tcBorders>
              <w:top w:val="nil"/>
              <w:left w:val="nil"/>
              <w:bottom w:val="single" w:sz="4" w:space="0" w:color="auto"/>
              <w:right w:val="single" w:sz="4" w:space="0" w:color="auto"/>
            </w:tcBorders>
            <w:shd w:val="clear" w:color="auto" w:fill="auto"/>
            <w:vAlign w:val="center"/>
          </w:tcPr>
          <w:p w14:paraId="769CB9B8" w14:textId="22A14287" w:rsidR="00BE4079" w:rsidRDefault="00BE4079" w:rsidP="00BE4079">
            <w:pPr>
              <w:spacing w:before="0"/>
            </w:pPr>
            <w:r>
              <w:rPr>
                <w:sz w:val="22"/>
                <w:szCs w:val="22"/>
              </w:rPr>
              <w:t>Демонтаж одностоечной опоры с 1 подкосом (с приставками)</w:t>
            </w:r>
          </w:p>
        </w:tc>
        <w:tc>
          <w:tcPr>
            <w:tcW w:w="1281" w:type="dxa"/>
            <w:tcBorders>
              <w:top w:val="nil"/>
              <w:left w:val="nil"/>
              <w:bottom w:val="single" w:sz="4" w:space="0" w:color="auto"/>
              <w:right w:val="single" w:sz="4" w:space="0" w:color="auto"/>
            </w:tcBorders>
            <w:shd w:val="clear" w:color="auto" w:fill="auto"/>
            <w:vAlign w:val="center"/>
          </w:tcPr>
          <w:p w14:paraId="758DCDBD" w14:textId="1F81F0FD" w:rsidR="00BE4079" w:rsidRDefault="00BE4079" w:rsidP="00BE4079">
            <w:pPr>
              <w:spacing w:before="0"/>
            </w:pPr>
            <w:r>
              <w:rPr>
                <w:sz w:val="22"/>
                <w:szCs w:val="22"/>
              </w:rPr>
              <w:t>1 опора</w:t>
            </w:r>
          </w:p>
        </w:tc>
        <w:tc>
          <w:tcPr>
            <w:tcW w:w="1696" w:type="dxa"/>
            <w:tcBorders>
              <w:top w:val="nil"/>
              <w:left w:val="nil"/>
              <w:bottom w:val="single" w:sz="4" w:space="0" w:color="auto"/>
              <w:right w:val="single" w:sz="4" w:space="0" w:color="auto"/>
            </w:tcBorders>
            <w:shd w:val="clear" w:color="auto" w:fill="auto"/>
            <w:vAlign w:val="center"/>
          </w:tcPr>
          <w:p w14:paraId="5C1ABC47" w14:textId="5706D960" w:rsidR="00BE4079" w:rsidRDefault="00BE4079" w:rsidP="00BE4079">
            <w:pPr>
              <w:spacing w:before="0"/>
            </w:pPr>
            <w:r>
              <w:rPr>
                <w:sz w:val="22"/>
                <w:szCs w:val="22"/>
              </w:rPr>
              <w:t>6 097,00</w:t>
            </w:r>
          </w:p>
        </w:tc>
        <w:tc>
          <w:tcPr>
            <w:tcW w:w="2085" w:type="dxa"/>
            <w:tcBorders>
              <w:top w:val="single" w:sz="4" w:space="0" w:color="auto"/>
              <w:left w:val="single" w:sz="4" w:space="0" w:color="auto"/>
              <w:bottom w:val="single" w:sz="4" w:space="0" w:color="auto"/>
              <w:right w:val="single" w:sz="4" w:space="0" w:color="auto"/>
            </w:tcBorders>
            <w:noWrap/>
          </w:tcPr>
          <w:p w14:paraId="08B5C9EF" w14:textId="77777777" w:rsidR="00BE4079" w:rsidRDefault="00BE4079" w:rsidP="00BE4079">
            <w:pPr>
              <w:spacing w:before="0"/>
            </w:pPr>
          </w:p>
        </w:tc>
      </w:tr>
      <w:tr w:rsidR="00BE4079" w14:paraId="721FEDF0" w14:textId="77777777" w:rsidTr="004A4E93">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37B61295" w14:textId="47AD151C" w:rsidR="00BE4079" w:rsidRDefault="00BE4079" w:rsidP="00BE4079">
            <w:pPr>
              <w:spacing w:before="0"/>
            </w:pPr>
            <w:r>
              <w:rPr>
                <w:sz w:val="22"/>
                <w:szCs w:val="22"/>
              </w:rPr>
              <w:t>60</w:t>
            </w:r>
          </w:p>
        </w:tc>
        <w:tc>
          <w:tcPr>
            <w:tcW w:w="4540" w:type="dxa"/>
            <w:tcBorders>
              <w:top w:val="nil"/>
              <w:left w:val="nil"/>
              <w:bottom w:val="single" w:sz="4" w:space="0" w:color="auto"/>
              <w:right w:val="single" w:sz="4" w:space="0" w:color="auto"/>
            </w:tcBorders>
            <w:shd w:val="clear" w:color="auto" w:fill="auto"/>
            <w:vAlign w:val="center"/>
          </w:tcPr>
          <w:p w14:paraId="5EF3A815" w14:textId="560FB6FA" w:rsidR="00BE4079" w:rsidRDefault="00BE4079" w:rsidP="00BE4079">
            <w:pPr>
              <w:spacing w:before="0"/>
            </w:pPr>
            <w:r>
              <w:rPr>
                <w:sz w:val="22"/>
                <w:szCs w:val="22"/>
              </w:rPr>
              <w:t>Демонтаж одностоечной опоры с 2 подкосами (с приставками)</w:t>
            </w:r>
          </w:p>
        </w:tc>
        <w:tc>
          <w:tcPr>
            <w:tcW w:w="1281" w:type="dxa"/>
            <w:tcBorders>
              <w:top w:val="nil"/>
              <w:left w:val="nil"/>
              <w:bottom w:val="single" w:sz="4" w:space="0" w:color="auto"/>
              <w:right w:val="single" w:sz="4" w:space="0" w:color="auto"/>
            </w:tcBorders>
            <w:shd w:val="clear" w:color="auto" w:fill="auto"/>
            <w:vAlign w:val="center"/>
          </w:tcPr>
          <w:p w14:paraId="4484122F" w14:textId="33EB6C90" w:rsidR="00BE4079" w:rsidRDefault="00BE4079" w:rsidP="00BE4079">
            <w:pPr>
              <w:spacing w:before="0"/>
            </w:pPr>
            <w:r>
              <w:rPr>
                <w:sz w:val="22"/>
                <w:szCs w:val="22"/>
              </w:rPr>
              <w:t>1 опора</w:t>
            </w:r>
          </w:p>
        </w:tc>
        <w:tc>
          <w:tcPr>
            <w:tcW w:w="1696" w:type="dxa"/>
            <w:tcBorders>
              <w:top w:val="nil"/>
              <w:left w:val="nil"/>
              <w:bottom w:val="single" w:sz="4" w:space="0" w:color="auto"/>
              <w:right w:val="single" w:sz="4" w:space="0" w:color="auto"/>
            </w:tcBorders>
            <w:shd w:val="clear" w:color="auto" w:fill="auto"/>
            <w:vAlign w:val="center"/>
          </w:tcPr>
          <w:p w14:paraId="19BA65C6" w14:textId="69B09EAF" w:rsidR="00BE4079" w:rsidRDefault="00BE4079" w:rsidP="00BE4079">
            <w:pPr>
              <w:spacing w:before="0"/>
            </w:pPr>
            <w:r>
              <w:rPr>
                <w:sz w:val="22"/>
                <w:szCs w:val="22"/>
              </w:rPr>
              <w:t>9 369,00</w:t>
            </w:r>
          </w:p>
        </w:tc>
        <w:tc>
          <w:tcPr>
            <w:tcW w:w="2085" w:type="dxa"/>
            <w:tcBorders>
              <w:top w:val="single" w:sz="4" w:space="0" w:color="auto"/>
              <w:left w:val="single" w:sz="4" w:space="0" w:color="auto"/>
              <w:bottom w:val="single" w:sz="4" w:space="0" w:color="auto"/>
              <w:right w:val="single" w:sz="4" w:space="0" w:color="auto"/>
            </w:tcBorders>
            <w:noWrap/>
          </w:tcPr>
          <w:p w14:paraId="1EDF2876" w14:textId="77777777" w:rsidR="00BE4079" w:rsidRDefault="00BE4079" w:rsidP="00BE4079">
            <w:pPr>
              <w:spacing w:before="0"/>
            </w:pPr>
          </w:p>
        </w:tc>
      </w:tr>
      <w:tr w:rsidR="00BE4079" w14:paraId="57ED1737" w14:textId="77777777" w:rsidTr="004A4E93">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7FB912BA" w14:textId="0D2CA73A" w:rsidR="00BE4079" w:rsidRDefault="00BE4079" w:rsidP="00BE4079">
            <w:pPr>
              <w:spacing w:before="0"/>
            </w:pPr>
            <w:r>
              <w:rPr>
                <w:sz w:val="22"/>
                <w:szCs w:val="22"/>
              </w:rPr>
              <w:t>61</w:t>
            </w:r>
          </w:p>
        </w:tc>
        <w:tc>
          <w:tcPr>
            <w:tcW w:w="4540" w:type="dxa"/>
            <w:tcBorders>
              <w:top w:val="nil"/>
              <w:left w:val="nil"/>
              <w:bottom w:val="single" w:sz="4" w:space="0" w:color="auto"/>
              <w:right w:val="single" w:sz="4" w:space="0" w:color="auto"/>
            </w:tcBorders>
            <w:shd w:val="clear" w:color="auto" w:fill="auto"/>
            <w:vAlign w:val="center"/>
          </w:tcPr>
          <w:p w14:paraId="7A1074EF" w14:textId="05181758" w:rsidR="00BE4079" w:rsidRDefault="00BE4079" w:rsidP="00BE4079">
            <w:pPr>
              <w:spacing w:before="0"/>
            </w:pPr>
            <w:r>
              <w:rPr>
                <w:sz w:val="22"/>
                <w:szCs w:val="22"/>
              </w:rPr>
              <w:t>Демонтаж провода ВЛ-0,4 кВ</w:t>
            </w:r>
          </w:p>
        </w:tc>
        <w:tc>
          <w:tcPr>
            <w:tcW w:w="1281" w:type="dxa"/>
            <w:tcBorders>
              <w:top w:val="nil"/>
              <w:left w:val="nil"/>
              <w:bottom w:val="single" w:sz="4" w:space="0" w:color="auto"/>
              <w:right w:val="single" w:sz="4" w:space="0" w:color="auto"/>
            </w:tcBorders>
            <w:shd w:val="clear" w:color="auto" w:fill="auto"/>
            <w:vAlign w:val="center"/>
          </w:tcPr>
          <w:p w14:paraId="6462EF55" w14:textId="08443216" w:rsidR="00BE4079" w:rsidRDefault="00BE4079" w:rsidP="00BE4079">
            <w:pPr>
              <w:spacing w:before="0"/>
            </w:pPr>
            <w:r>
              <w:rPr>
                <w:sz w:val="22"/>
                <w:szCs w:val="22"/>
              </w:rPr>
              <w:t>1 опора</w:t>
            </w:r>
          </w:p>
        </w:tc>
        <w:tc>
          <w:tcPr>
            <w:tcW w:w="1696" w:type="dxa"/>
            <w:tcBorders>
              <w:top w:val="nil"/>
              <w:left w:val="nil"/>
              <w:bottom w:val="single" w:sz="4" w:space="0" w:color="auto"/>
              <w:right w:val="single" w:sz="4" w:space="0" w:color="auto"/>
            </w:tcBorders>
            <w:shd w:val="clear" w:color="auto" w:fill="auto"/>
            <w:vAlign w:val="center"/>
          </w:tcPr>
          <w:p w14:paraId="4284691E" w14:textId="3B42226D" w:rsidR="00BE4079" w:rsidRDefault="00BE4079" w:rsidP="00BE4079">
            <w:pPr>
              <w:spacing w:before="0"/>
            </w:pPr>
            <w:r>
              <w:rPr>
                <w:sz w:val="22"/>
                <w:szCs w:val="22"/>
              </w:rPr>
              <w:t>1 744,00</w:t>
            </w:r>
          </w:p>
        </w:tc>
        <w:tc>
          <w:tcPr>
            <w:tcW w:w="2085" w:type="dxa"/>
            <w:tcBorders>
              <w:top w:val="single" w:sz="4" w:space="0" w:color="auto"/>
              <w:left w:val="single" w:sz="4" w:space="0" w:color="auto"/>
              <w:bottom w:val="single" w:sz="4" w:space="0" w:color="auto"/>
              <w:right w:val="single" w:sz="4" w:space="0" w:color="auto"/>
            </w:tcBorders>
            <w:noWrap/>
          </w:tcPr>
          <w:p w14:paraId="6CC18A8C" w14:textId="77777777" w:rsidR="00BE4079" w:rsidRDefault="00BE4079" w:rsidP="00BE4079">
            <w:pPr>
              <w:spacing w:before="0"/>
            </w:pPr>
          </w:p>
        </w:tc>
      </w:tr>
      <w:tr w:rsidR="00BE4079" w14:paraId="6407AE33" w14:textId="77777777" w:rsidTr="004A4E93">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028E3F46" w14:textId="0011D260" w:rsidR="00BE4079" w:rsidRDefault="00BE4079" w:rsidP="00BE4079">
            <w:pPr>
              <w:spacing w:before="0"/>
            </w:pPr>
            <w:r>
              <w:rPr>
                <w:sz w:val="22"/>
                <w:szCs w:val="22"/>
              </w:rPr>
              <w:t>62</w:t>
            </w:r>
          </w:p>
        </w:tc>
        <w:tc>
          <w:tcPr>
            <w:tcW w:w="4540" w:type="dxa"/>
            <w:tcBorders>
              <w:top w:val="nil"/>
              <w:left w:val="nil"/>
              <w:bottom w:val="single" w:sz="4" w:space="0" w:color="auto"/>
              <w:right w:val="single" w:sz="4" w:space="0" w:color="auto"/>
            </w:tcBorders>
            <w:shd w:val="clear" w:color="auto" w:fill="auto"/>
            <w:vAlign w:val="center"/>
          </w:tcPr>
          <w:p w14:paraId="261E0A17" w14:textId="46C057F5" w:rsidR="00BE4079" w:rsidRDefault="00BE4079" w:rsidP="00BE4079">
            <w:pPr>
              <w:spacing w:before="0"/>
            </w:pPr>
            <w:r>
              <w:rPr>
                <w:sz w:val="22"/>
                <w:szCs w:val="22"/>
              </w:rPr>
              <w:t>Демонтаж провода ВЛ-6(10) кВ</w:t>
            </w:r>
          </w:p>
        </w:tc>
        <w:tc>
          <w:tcPr>
            <w:tcW w:w="1281" w:type="dxa"/>
            <w:tcBorders>
              <w:top w:val="nil"/>
              <w:left w:val="nil"/>
              <w:bottom w:val="single" w:sz="4" w:space="0" w:color="auto"/>
              <w:right w:val="single" w:sz="4" w:space="0" w:color="auto"/>
            </w:tcBorders>
            <w:shd w:val="clear" w:color="auto" w:fill="auto"/>
            <w:vAlign w:val="center"/>
          </w:tcPr>
          <w:p w14:paraId="6975EDE5" w14:textId="5BFB3CDA" w:rsidR="00BE4079" w:rsidRDefault="00BE4079" w:rsidP="00BE4079">
            <w:pPr>
              <w:spacing w:before="0"/>
            </w:pPr>
            <w:r>
              <w:rPr>
                <w:sz w:val="22"/>
                <w:szCs w:val="22"/>
              </w:rPr>
              <w:t>1 опора</w:t>
            </w:r>
          </w:p>
        </w:tc>
        <w:tc>
          <w:tcPr>
            <w:tcW w:w="1696" w:type="dxa"/>
            <w:tcBorders>
              <w:top w:val="nil"/>
              <w:left w:val="nil"/>
              <w:bottom w:val="single" w:sz="4" w:space="0" w:color="auto"/>
              <w:right w:val="single" w:sz="4" w:space="0" w:color="auto"/>
            </w:tcBorders>
            <w:shd w:val="clear" w:color="auto" w:fill="auto"/>
            <w:vAlign w:val="center"/>
          </w:tcPr>
          <w:p w14:paraId="6C345D5B" w14:textId="505A5F6B" w:rsidR="00BE4079" w:rsidRDefault="00BE4079" w:rsidP="00BE4079">
            <w:pPr>
              <w:spacing w:before="0"/>
            </w:pPr>
            <w:r>
              <w:rPr>
                <w:sz w:val="22"/>
                <w:szCs w:val="22"/>
              </w:rPr>
              <w:t>2 316,00</w:t>
            </w:r>
          </w:p>
        </w:tc>
        <w:tc>
          <w:tcPr>
            <w:tcW w:w="2085" w:type="dxa"/>
            <w:tcBorders>
              <w:top w:val="single" w:sz="4" w:space="0" w:color="auto"/>
              <w:left w:val="single" w:sz="4" w:space="0" w:color="auto"/>
              <w:bottom w:val="single" w:sz="4" w:space="0" w:color="auto"/>
              <w:right w:val="single" w:sz="4" w:space="0" w:color="auto"/>
            </w:tcBorders>
            <w:noWrap/>
          </w:tcPr>
          <w:p w14:paraId="2FEE4CDE" w14:textId="77777777" w:rsidR="00BE4079" w:rsidRDefault="00BE4079" w:rsidP="00BE4079">
            <w:pPr>
              <w:spacing w:before="0"/>
            </w:pPr>
          </w:p>
        </w:tc>
      </w:tr>
      <w:tr w:rsidR="00BE4079" w14:paraId="4E4B9377" w14:textId="77777777" w:rsidTr="004A4E93">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1E503B27" w14:textId="72183CF2" w:rsidR="00BE4079" w:rsidRDefault="00BE4079" w:rsidP="00BE4079">
            <w:pPr>
              <w:spacing w:before="0"/>
            </w:pPr>
            <w:r>
              <w:rPr>
                <w:sz w:val="22"/>
                <w:szCs w:val="22"/>
              </w:rPr>
              <w:t>63</w:t>
            </w:r>
          </w:p>
        </w:tc>
        <w:tc>
          <w:tcPr>
            <w:tcW w:w="4540" w:type="dxa"/>
            <w:tcBorders>
              <w:top w:val="nil"/>
              <w:left w:val="nil"/>
              <w:bottom w:val="single" w:sz="4" w:space="0" w:color="auto"/>
              <w:right w:val="single" w:sz="4" w:space="0" w:color="auto"/>
            </w:tcBorders>
            <w:shd w:val="clear" w:color="auto" w:fill="auto"/>
            <w:vAlign w:val="center"/>
          </w:tcPr>
          <w:p w14:paraId="06F9FB79" w14:textId="26E6FFB5" w:rsidR="00BE4079" w:rsidRDefault="00BE4079" w:rsidP="00BE4079">
            <w:pPr>
              <w:spacing w:before="0"/>
            </w:pPr>
            <w:r>
              <w:rPr>
                <w:sz w:val="22"/>
                <w:szCs w:val="22"/>
              </w:rPr>
              <w:t>Демонтаж СТП</w:t>
            </w:r>
          </w:p>
        </w:tc>
        <w:tc>
          <w:tcPr>
            <w:tcW w:w="1281" w:type="dxa"/>
            <w:tcBorders>
              <w:top w:val="nil"/>
              <w:left w:val="nil"/>
              <w:bottom w:val="single" w:sz="4" w:space="0" w:color="auto"/>
              <w:right w:val="single" w:sz="4" w:space="0" w:color="auto"/>
            </w:tcBorders>
            <w:shd w:val="clear" w:color="auto" w:fill="auto"/>
            <w:vAlign w:val="center"/>
          </w:tcPr>
          <w:p w14:paraId="3F30FC31" w14:textId="06EC9CE5" w:rsidR="00BE4079" w:rsidRDefault="00BE4079" w:rsidP="00BE4079">
            <w:pPr>
              <w:spacing w:before="0"/>
            </w:pPr>
            <w:r>
              <w:rPr>
                <w:sz w:val="22"/>
                <w:szCs w:val="22"/>
              </w:rPr>
              <w:t>1 шт.</w:t>
            </w:r>
          </w:p>
        </w:tc>
        <w:tc>
          <w:tcPr>
            <w:tcW w:w="1696" w:type="dxa"/>
            <w:tcBorders>
              <w:top w:val="nil"/>
              <w:left w:val="nil"/>
              <w:bottom w:val="single" w:sz="4" w:space="0" w:color="auto"/>
              <w:right w:val="single" w:sz="4" w:space="0" w:color="auto"/>
            </w:tcBorders>
            <w:shd w:val="clear" w:color="auto" w:fill="auto"/>
            <w:vAlign w:val="center"/>
          </w:tcPr>
          <w:p w14:paraId="5547B639" w14:textId="3E4BC460" w:rsidR="00BE4079" w:rsidRDefault="00BE4079" w:rsidP="00BE4079">
            <w:pPr>
              <w:spacing w:before="0"/>
            </w:pPr>
            <w:r>
              <w:rPr>
                <w:sz w:val="22"/>
                <w:szCs w:val="22"/>
              </w:rPr>
              <w:t>23 979,00</w:t>
            </w:r>
          </w:p>
        </w:tc>
        <w:tc>
          <w:tcPr>
            <w:tcW w:w="2085" w:type="dxa"/>
            <w:tcBorders>
              <w:top w:val="single" w:sz="4" w:space="0" w:color="auto"/>
              <w:left w:val="single" w:sz="4" w:space="0" w:color="auto"/>
              <w:bottom w:val="single" w:sz="4" w:space="0" w:color="auto"/>
              <w:right w:val="single" w:sz="4" w:space="0" w:color="auto"/>
            </w:tcBorders>
            <w:noWrap/>
          </w:tcPr>
          <w:p w14:paraId="3B267B0E" w14:textId="77777777" w:rsidR="00BE4079" w:rsidRDefault="00BE4079" w:rsidP="00BE4079">
            <w:pPr>
              <w:spacing w:before="0"/>
            </w:pPr>
          </w:p>
        </w:tc>
      </w:tr>
      <w:tr w:rsidR="00BE4079" w14:paraId="56DB58B4" w14:textId="77777777" w:rsidTr="004A4E93">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64112785" w14:textId="119C4B62" w:rsidR="00BE4079" w:rsidRDefault="00BE4079" w:rsidP="00BE4079">
            <w:pPr>
              <w:spacing w:before="0"/>
            </w:pPr>
            <w:r>
              <w:rPr>
                <w:sz w:val="22"/>
                <w:szCs w:val="22"/>
              </w:rPr>
              <w:t>64</w:t>
            </w:r>
          </w:p>
        </w:tc>
        <w:tc>
          <w:tcPr>
            <w:tcW w:w="4540" w:type="dxa"/>
            <w:tcBorders>
              <w:top w:val="nil"/>
              <w:left w:val="nil"/>
              <w:bottom w:val="single" w:sz="4" w:space="0" w:color="auto"/>
              <w:right w:val="single" w:sz="4" w:space="0" w:color="auto"/>
            </w:tcBorders>
            <w:shd w:val="clear" w:color="auto" w:fill="auto"/>
            <w:vAlign w:val="center"/>
          </w:tcPr>
          <w:p w14:paraId="01260C8F" w14:textId="3404AC45" w:rsidR="00BE4079" w:rsidRDefault="00BE4079" w:rsidP="00BE4079">
            <w:pPr>
              <w:spacing w:before="0"/>
            </w:pPr>
            <w:r>
              <w:rPr>
                <w:sz w:val="22"/>
                <w:szCs w:val="22"/>
              </w:rPr>
              <w:t>Демонтаж КТПН</w:t>
            </w:r>
          </w:p>
        </w:tc>
        <w:tc>
          <w:tcPr>
            <w:tcW w:w="1281" w:type="dxa"/>
            <w:tcBorders>
              <w:top w:val="nil"/>
              <w:left w:val="nil"/>
              <w:bottom w:val="single" w:sz="4" w:space="0" w:color="auto"/>
              <w:right w:val="single" w:sz="4" w:space="0" w:color="auto"/>
            </w:tcBorders>
            <w:shd w:val="clear" w:color="auto" w:fill="auto"/>
            <w:vAlign w:val="center"/>
          </w:tcPr>
          <w:p w14:paraId="2BBC8B5D" w14:textId="3251995A" w:rsidR="00BE4079" w:rsidRDefault="00BE4079" w:rsidP="00BE4079">
            <w:pPr>
              <w:spacing w:before="0"/>
            </w:pPr>
            <w:r>
              <w:rPr>
                <w:sz w:val="22"/>
                <w:szCs w:val="22"/>
              </w:rPr>
              <w:t>1 шт.</w:t>
            </w:r>
          </w:p>
        </w:tc>
        <w:tc>
          <w:tcPr>
            <w:tcW w:w="1696" w:type="dxa"/>
            <w:tcBorders>
              <w:top w:val="nil"/>
              <w:left w:val="nil"/>
              <w:bottom w:val="single" w:sz="4" w:space="0" w:color="auto"/>
              <w:right w:val="single" w:sz="4" w:space="0" w:color="auto"/>
            </w:tcBorders>
            <w:shd w:val="clear" w:color="auto" w:fill="auto"/>
            <w:vAlign w:val="center"/>
          </w:tcPr>
          <w:p w14:paraId="7B3B3836" w14:textId="7F74D3B4" w:rsidR="00BE4079" w:rsidRDefault="00BE4079" w:rsidP="00BE4079">
            <w:pPr>
              <w:spacing w:before="0"/>
            </w:pPr>
            <w:r>
              <w:rPr>
                <w:sz w:val="22"/>
                <w:szCs w:val="22"/>
              </w:rPr>
              <w:t>44 723,00</w:t>
            </w:r>
          </w:p>
        </w:tc>
        <w:tc>
          <w:tcPr>
            <w:tcW w:w="2085" w:type="dxa"/>
            <w:tcBorders>
              <w:top w:val="single" w:sz="4" w:space="0" w:color="auto"/>
              <w:left w:val="single" w:sz="4" w:space="0" w:color="auto"/>
              <w:bottom w:val="single" w:sz="4" w:space="0" w:color="auto"/>
              <w:right w:val="single" w:sz="4" w:space="0" w:color="auto"/>
            </w:tcBorders>
            <w:noWrap/>
          </w:tcPr>
          <w:p w14:paraId="29E87B9F" w14:textId="77777777" w:rsidR="00BE4079" w:rsidRDefault="00BE4079" w:rsidP="00BE4079">
            <w:pPr>
              <w:spacing w:before="0"/>
            </w:pPr>
          </w:p>
        </w:tc>
      </w:tr>
      <w:tr w:rsidR="00BE4079" w14:paraId="03F2D300" w14:textId="77777777" w:rsidTr="004A4E93">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422B2678" w14:textId="27451736" w:rsidR="00BE4079" w:rsidRDefault="00BE4079" w:rsidP="00BE4079">
            <w:pPr>
              <w:spacing w:before="0"/>
            </w:pPr>
            <w:r>
              <w:rPr>
                <w:sz w:val="22"/>
                <w:szCs w:val="22"/>
              </w:rPr>
              <w:t>65</w:t>
            </w:r>
          </w:p>
        </w:tc>
        <w:tc>
          <w:tcPr>
            <w:tcW w:w="4540" w:type="dxa"/>
            <w:tcBorders>
              <w:top w:val="nil"/>
              <w:left w:val="nil"/>
              <w:bottom w:val="single" w:sz="4" w:space="0" w:color="auto"/>
              <w:right w:val="single" w:sz="4" w:space="0" w:color="auto"/>
            </w:tcBorders>
            <w:shd w:val="clear" w:color="auto" w:fill="auto"/>
            <w:vAlign w:val="center"/>
          </w:tcPr>
          <w:p w14:paraId="0C6FA2C3" w14:textId="20983CCC" w:rsidR="00BE4079" w:rsidRDefault="00BE4079" w:rsidP="00BE4079">
            <w:pPr>
              <w:spacing w:before="0"/>
            </w:pPr>
            <w:r>
              <w:rPr>
                <w:sz w:val="22"/>
                <w:szCs w:val="22"/>
              </w:rPr>
              <w:t>Демонтаж РЛНД</w:t>
            </w:r>
          </w:p>
        </w:tc>
        <w:tc>
          <w:tcPr>
            <w:tcW w:w="1281" w:type="dxa"/>
            <w:tcBorders>
              <w:top w:val="nil"/>
              <w:left w:val="nil"/>
              <w:bottom w:val="single" w:sz="4" w:space="0" w:color="auto"/>
              <w:right w:val="single" w:sz="4" w:space="0" w:color="auto"/>
            </w:tcBorders>
            <w:shd w:val="clear" w:color="auto" w:fill="auto"/>
            <w:vAlign w:val="center"/>
          </w:tcPr>
          <w:p w14:paraId="31C3CC29" w14:textId="0B613135" w:rsidR="00BE4079" w:rsidRDefault="00BE4079" w:rsidP="00BE4079">
            <w:pPr>
              <w:spacing w:before="0"/>
            </w:pPr>
            <w:r>
              <w:rPr>
                <w:sz w:val="22"/>
                <w:szCs w:val="22"/>
              </w:rPr>
              <w:t>1 шт.</w:t>
            </w:r>
          </w:p>
        </w:tc>
        <w:tc>
          <w:tcPr>
            <w:tcW w:w="1696" w:type="dxa"/>
            <w:tcBorders>
              <w:top w:val="nil"/>
              <w:left w:val="nil"/>
              <w:bottom w:val="single" w:sz="4" w:space="0" w:color="auto"/>
              <w:right w:val="single" w:sz="4" w:space="0" w:color="auto"/>
            </w:tcBorders>
            <w:shd w:val="clear" w:color="auto" w:fill="auto"/>
            <w:vAlign w:val="center"/>
          </w:tcPr>
          <w:p w14:paraId="3F7C1903" w14:textId="2AA98297" w:rsidR="00BE4079" w:rsidRDefault="00BE4079" w:rsidP="00BE4079">
            <w:pPr>
              <w:spacing w:before="0"/>
            </w:pPr>
            <w:r>
              <w:rPr>
                <w:sz w:val="22"/>
                <w:szCs w:val="22"/>
              </w:rPr>
              <w:t>2 552,00</w:t>
            </w:r>
          </w:p>
        </w:tc>
        <w:tc>
          <w:tcPr>
            <w:tcW w:w="2085" w:type="dxa"/>
            <w:tcBorders>
              <w:top w:val="single" w:sz="4" w:space="0" w:color="auto"/>
              <w:left w:val="single" w:sz="4" w:space="0" w:color="auto"/>
              <w:bottom w:val="single" w:sz="4" w:space="0" w:color="auto"/>
              <w:right w:val="single" w:sz="4" w:space="0" w:color="auto"/>
            </w:tcBorders>
            <w:noWrap/>
          </w:tcPr>
          <w:p w14:paraId="16D852F2" w14:textId="77777777" w:rsidR="00BE4079" w:rsidRDefault="00BE4079" w:rsidP="00BE4079">
            <w:pPr>
              <w:spacing w:before="0"/>
            </w:pPr>
          </w:p>
        </w:tc>
      </w:tr>
      <w:tr w:rsidR="00BE4079" w14:paraId="275C3D58" w14:textId="77777777" w:rsidTr="004A4E93">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00D8B0FE" w14:textId="5B3DF919" w:rsidR="00BE4079" w:rsidRDefault="00BE4079" w:rsidP="00BE4079">
            <w:pPr>
              <w:spacing w:before="0"/>
            </w:pPr>
            <w:r>
              <w:rPr>
                <w:sz w:val="22"/>
                <w:szCs w:val="22"/>
              </w:rPr>
              <w:t>66</w:t>
            </w:r>
          </w:p>
        </w:tc>
        <w:tc>
          <w:tcPr>
            <w:tcW w:w="4540" w:type="dxa"/>
            <w:tcBorders>
              <w:top w:val="nil"/>
              <w:left w:val="nil"/>
              <w:bottom w:val="single" w:sz="4" w:space="0" w:color="auto"/>
              <w:right w:val="single" w:sz="4" w:space="0" w:color="auto"/>
            </w:tcBorders>
            <w:shd w:val="clear" w:color="auto" w:fill="auto"/>
            <w:vAlign w:val="center"/>
          </w:tcPr>
          <w:p w14:paraId="140AC1EA" w14:textId="738A09DF" w:rsidR="00BE4079" w:rsidRDefault="00BE4079" w:rsidP="00BE4079">
            <w:pPr>
              <w:spacing w:before="0"/>
            </w:pPr>
            <w:r>
              <w:rPr>
                <w:sz w:val="22"/>
                <w:szCs w:val="22"/>
              </w:rPr>
              <w:t>Демонтаж ТМГ</w:t>
            </w:r>
          </w:p>
        </w:tc>
        <w:tc>
          <w:tcPr>
            <w:tcW w:w="1281" w:type="dxa"/>
            <w:tcBorders>
              <w:top w:val="nil"/>
              <w:left w:val="nil"/>
              <w:bottom w:val="single" w:sz="4" w:space="0" w:color="auto"/>
              <w:right w:val="single" w:sz="4" w:space="0" w:color="auto"/>
            </w:tcBorders>
            <w:shd w:val="clear" w:color="auto" w:fill="auto"/>
            <w:vAlign w:val="center"/>
          </w:tcPr>
          <w:p w14:paraId="7BBDE5FA" w14:textId="11A9AF65" w:rsidR="00BE4079" w:rsidRDefault="00BE4079" w:rsidP="00BE4079">
            <w:pPr>
              <w:spacing w:before="0"/>
            </w:pPr>
            <w:r>
              <w:rPr>
                <w:sz w:val="22"/>
                <w:szCs w:val="22"/>
              </w:rPr>
              <w:t>1 шт.</w:t>
            </w:r>
          </w:p>
        </w:tc>
        <w:tc>
          <w:tcPr>
            <w:tcW w:w="1696" w:type="dxa"/>
            <w:tcBorders>
              <w:top w:val="nil"/>
              <w:left w:val="nil"/>
              <w:bottom w:val="single" w:sz="4" w:space="0" w:color="auto"/>
              <w:right w:val="single" w:sz="4" w:space="0" w:color="auto"/>
            </w:tcBorders>
            <w:shd w:val="clear" w:color="auto" w:fill="auto"/>
            <w:vAlign w:val="center"/>
          </w:tcPr>
          <w:p w14:paraId="3F2CA776" w14:textId="35BA6113" w:rsidR="00BE4079" w:rsidRDefault="00BE4079" w:rsidP="00BE4079">
            <w:pPr>
              <w:spacing w:before="0"/>
            </w:pPr>
            <w:r>
              <w:rPr>
                <w:sz w:val="22"/>
                <w:szCs w:val="22"/>
              </w:rPr>
              <w:t>10 579,00</w:t>
            </w:r>
          </w:p>
        </w:tc>
        <w:tc>
          <w:tcPr>
            <w:tcW w:w="2085" w:type="dxa"/>
            <w:tcBorders>
              <w:top w:val="single" w:sz="4" w:space="0" w:color="auto"/>
              <w:left w:val="single" w:sz="4" w:space="0" w:color="auto"/>
              <w:bottom w:val="single" w:sz="4" w:space="0" w:color="auto"/>
              <w:right w:val="single" w:sz="4" w:space="0" w:color="auto"/>
            </w:tcBorders>
            <w:noWrap/>
          </w:tcPr>
          <w:p w14:paraId="2F2130DC" w14:textId="77777777" w:rsidR="00BE4079" w:rsidRDefault="00BE4079" w:rsidP="00BE4079">
            <w:pPr>
              <w:spacing w:before="0"/>
            </w:pPr>
          </w:p>
        </w:tc>
      </w:tr>
      <w:tr w:rsidR="00BE4079" w14:paraId="42A54F0F" w14:textId="77777777" w:rsidTr="004A4E93">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2DCCC4C6" w14:textId="6D363271" w:rsidR="00BE4079" w:rsidRDefault="00BE4079" w:rsidP="00BE4079">
            <w:pPr>
              <w:spacing w:before="0"/>
            </w:pPr>
            <w:r>
              <w:rPr>
                <w:sz w:val="22"/>
                <w:szCs w:val="22"/>
              </w:rPr>
              <w:t>67</w:t>
            </w:r>
          </w:p>
        </w:tc>
        <w:tc>
          <w:tcPr>
            <w:tcW w:w="4540" w:type="dxa"/>
            <w:tcBorders>
              <w:top w:val="nil"/>
              <w:left w:val="nil"/>
              <w:bottom w:val="single" w:sz="4" w:space="0" w:color="auto"/>
              <w:right w:val="single" w:sz="4" w:space="0" w:color="auto"/>
            </w:tcBorders>
            <w:shd w:val="clear" w:color="auto" w:fill="auto"/>
            <w:vAlign w:val="center"/>
          </w:tcPr>
          <w:p w14:paraId="23A5A936" w14:textId="533A0B8A" w:rsidR="00BE4079" w:rsidRDefault="00BE4079" w:rsidP="00BE4079">
            <w:pPr>
              <w:spacing w:before="0"/>
            </w:pPr>
            <w:r>
              <w:rPr>
                <w:sz w:val="22"/>
                <w:szCs w:val="22"/>
              </w:rPr>
              <w:t>Демонтаж АВ</w:t>
            </w:r>
          </w:p>
        </w:tc>
        <w:tc>
          <w:tcPr>
            <w:tcW w:w="1281" w:type="dxa"/>
            <w:tcBorders>
              <w:top w:val="nil"/>
              <w:left w:val="nil"/>
              <w:bottom w:val="single" w:sz="4" w:space="0" w:color="auto"/>
              <w:right w:val="single" w:sz="4" w:space="0" w:color="auto"/>
            </w:tcBorders>
            <w:shd w:val="clear" w:color="auto" w:fill="auto"/>
            <w:vAlign w:val="center"/>
          </w:tcPr>
          <w:p w14:paraId="255948D2" w14:textId="74D99BF3" w:rsidR="00BE4079" w:rsidRDefault="00BE4079" w:rsidP="00BE4079">
            <w:pPr>
              <w:spacing w:before="0"/>
            </w:pPr>
            <w:r>
              <w:rPr>
                <w:sz w:val="22"/>
                <w:szCs w:val="22"/>
              </w:rPr>
              <w:t>1 шт.</w:t>
            </w:r>
          </w:p>
        </w:tc>
        <w:tc>
          <w:tcPr>
            <w:tcW w:w="1696" w:type="dxa"/>
            <w:tcBorders>
              <w:top w:val="nil"/>
              <w:left w:val="nil"/>
              <w:bottom w:val="single" w:sz="4" w:space="0" w:color="auto"/>
              <w:right w:val="single" w:sz="4" w:space="0" w:color="auto"/>
            </w:tcBorders>
            <w:shd w:val="clear" w:color="auto" w:fill="auto"/>
            <w:vAlign w:val="center"/>
          </w:tcPr>
          <w:p w14:paraId="6D4B6FB6" w14:textId="5B40ABEB" w:rsidR="00BE4079" w:rsidRDefault="00BE4079" w:rsidP="00BE4079">
            <w:pPr>
              <w:spacing w:before="0"/>
            </w:pPr>
            <w:r>
              <w:rPr>
                <w:sz w:val="22"/>
                <w:szCs w:val="22"/>
              </w:rPr>
              <w:t>859,00</w:t>
            </w:r>
          </w:p>
        </w:tc>
        <w:tc>
          <w:tcPr>
            <w:tcW w:w="2085" w:type="dxa"/>
            <w:tcBorders>
              <w:top w:val="single" w:sz="4" w:space="0" w:color="auto"/>
              <w:left w:val="single" w:sz="4" w:space="0" w:color="auto"/>
              <w:bottom w:val="single" w:sz="4" w:space="0" w:color="auto"/>
              <w:right w:val="single" w:sz="4" w:space="0" w:color="auto"/>
            </w:tcBorders>
            <w:noWrap/>
          </w:tcPr>
          <w:p w14:paraId="020987A4" w14:textId="77777777" w:rsidR="00BE4079" w:rsidRDefault="00BE4079" w:rsidP="00BE4079">
            <w:pPr>
              <w:spacing w:before="0"/>
            </w:pPr>
          </w:p>
        </w:tc>
      </w:tr>
      <w:tr w:rsidR="00BE4079" w14:paraId="463EC290" w14:textId="77777777" w:rsidTr="004A4E93">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24D799AA" w14:textId="1697DEFB" w:rsidR="00BE4079" w:rsidRDefault="00BE4079" w:rsidP="00BE4079">
            <w:pPr>
              <w:spacing w:before="0"/>
            </w:pPr>
            <w:r>
              <w:rPr>
                <w:sz w:val="22"/>
                <w:szCs w:val="22"/>
              </w:rPr>
              <w:t>68</w:t>
            </w:r>
          </w:p>
        </w:tc>
        <w:tc>
          <w:tcPr>
            <w:tcW w:w="4540" w:type="dxa"/>
            <w:tcBorders>
              <w:top w:val="nil"/>
              <w:left w:val="nil"/>
              <w:bottom w:val="single" w:sz="4" w:space="0" w:color="auto"/>
              <w:right w:val="single" w:sz="4" w:space="0" w:color="auto"/>
            </w:tcBorders>
            <w:shd w:val="clear" w:color="auto" w:fill="auto"/>
            <w:vAlign w:val="center"/>
          </w:tcPr>
          <w:p w14:paraId="7E2EE320" w14:textId="5B521215" w:rsidR="00BE4079" w:rsidRDefault="00BE4079" w:rsidP="00BE4079">
            <w:pPr>
              <w:spacing w:before="0"/>
            </w:pPr>
            <w:r>
              <w:rPr>
                <w:sz w:val="22"/>
                <w:szCs w:val="22"/>
              </w:rPr>
              <w:t>Демонтаж рубильника 0,4 кВ</w:t>
            </w:r>
          </w:p>
        </w:tc>
        <w:tc>
          <w:tcPr>
            <w:tcW w:w="1281" w:type="dxa"/>
            <w:tcBorders>
              <w:top w:val="nil"/>
              <w:left w:val="nil"/>
              <w:bottom w:val="single" w:sz="4" w:space="0" w:color="auto"/>
              <w:right w:val="single" w:sz="4" w:space="0" w:color="auto"/>
            </w:tcBorders>
            <w:shd w:val="clear" w:color="auto" w:fill="auto"/>
            <w:vAlign w:val="center"/>
          </w:tcPr>
          <w:p w14:paraId="67CC30B1" w14:textId="768C93BB" w:rsidR="00BE4079" w:rsidRDefault="00BE4079" w:rsidP="00BE4079">
            <w:pPr>
              <w:spacing w:before="0"/>
            </w:pPr>
            <w:r>
              <w:rPr>
                <w:sz w:val="22"/>
                <w:szCs w:val="22"/>
              </w:rPr>
              <w:t>1 шт.</w:t>
            </w:r>
          </w:p>
        </w:tc>
        <w:tc>
          <w:tcPr>
            <w:tcW w:w="1696" w:type="dxa"/>
            <w:tcBorders>
              <w:top w:val="nil"/>
              <w:left w:val="nil"/>
              <w:bottom w:val="single" w:sz="4" w:space="0" w:color="auto"/>
              <w:right w:val="single" w:sz="4" w:space="0" w:color="auto"/>
            </w:tcBorders>
            <w:shd w:val="clear" w:color="auto" w:fill="auto"/>
            <w:vAlign w:val="center"/>
          </w:tcPr>
          <w:p w14:paraId="1F74F010" w14:textId="0A0C608D" w:rsidR="00BE4079" w:rsidRDefault="00BE4079" w:rsidP="00BE4079">
            <w:pPr>
              <w:spacing w:before="0"/>
            </w:pPr>
            <w:r>
              <w:rPr>
                <w:sz w:val="22"/>
                <w:szCs w:val="22"/>
              </w:rPr>
              <w:t>2 246,00</w:t>
            </w:r>
          </w:p>
        </w:tc>
        <w:tc>
          <w:tcPr>
            <w:tcW w:w="2085" w:type="dxa"/>
            <w:tcBorders>
              <w:top w:val="single" w:sz="4" w:space="0" w:color="auto"/>
              <w:left w:val="single" w:sz="4" w:space="0" w:color="auto"/>
              <w:bottom w:val="single" w:sz="4" w:space="0" w:color="auto"/>
              <w:right w:val="single" w:sz="4" w:space="0" w:color="auto"/>
            </w:tcBorders>
            <w:noWrap/>
          </w:tcPr>
          <w:p w14:paraId="642A4FA8" w14:textId="77777777" w:rsidR="00BE4079" w:rsidRDefault="00BE4079" w:rsidP="00BE4079">
            <w:pPr>
              <w:spacing w:before="0"/>
            </w:pPr>
          </w:p>
        </w:tc>
      </w:tr>
      <w:tr w:rsidR="00BE4079" w14:paraId="55E310F7" w14:textId="77777777" w:rsidTr="004A4E93">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4F925419" w14:textId="24137698" w:rsidR="00BE4079" w:rsidRDefault="00BE4079" w:rsidP="00BE4079">
            <w:pPr>
              <w:spacing w:before="0"/>
            </w:pPr>
            <w:r>
              <w:rPr>
                <w:sz w:val="22"/>
                <w:szCs w:val="22"/>
              </w:rPr>
              <w:t>69</w:t>
            </w:r>
          </w:p>
        </w:tc>
        <w:tc>
          <w:tcPr>
            <w:tcW w:w="4540" w:type="dxa"/>
            <w:tcBorders>
              <w:top w:val="nil"/>
              <w:left w:val="nil"/>
              <w:bottom w:val="single" w:sz="4" w:space="0" w:color="auto"/>
              <w:right w:val="single" w:sz="4" w:space="0" w:color="auto"/>
            </w:tcBorders>
            <w:shd w:val="clear" w:color="auto" w:fill="auto"/>
            <w:vAlign w:val="center"/>
          </w:tcPr>
          <w:p w14:paraId="3BB12CE2" w14:textId="19B97D1D" w:rsidR="00BE4079" w:rsidRDefault="00BE4079" w:rsidP="00BE4079">
            <w:pPr>
              <w:spacing w:before="0"/>
            </w:pPr>
            <w:r>
              <w:rPr>
                <w:sz w:val="22"/>
                <w:szCs w:val="22"/>
              </w:rPr>
              <w:t>Демонтаж ТТ</w:t>
            </w:r>
          </w:p>
        </w:tc>
        <w:tc>
          <w:tcPr>
            <w:tcW w:w="1281" w:type="dxa"/>
            <w:tcBorders>
              <w:top w:val="nil"/>
              <w:left w:val="nil"/>
              <w:bottom w:val="single" w:sz="4" w:space="0" w:color="auto"/>
              <w:right w:val="single" w:sz="4" w:space="0" w:color="auto"/>
            </w:tcBorders>
            <w:shd w:val="clear" w:color="auto" w:fill="auto"/>
            <w:vAlign w:val="center"/>
          </w:tcPr>
          <w:p w14:paraId="17139FDD" w14:textId="7C01777B" w:rsidR="00BE4079" w:rsidRDefault="00BE4079" w:rsidP="00BE4079">
            <w:pPr>
              <w:spacing w:before="0"/>
            </w:pPr>
            <w:r>
              <w:rPr>
                <w:sz w:val="22"/>
                <w:szCs w:val="22"/>
              </w:rPr>
              <w:t>1 компл. (3 фазы)</w:t>
            </w:r>
          </w:p>
        </w:tc>
        <w:tc>
          <w:tcPr>
            <w:tcW w:w="1696" w:type="dxa"/>
            <w:tcBorders>
              <w:top w:val="nil"/>
              <w:left w:val="nil"/>
              <w:bottom w:val="single" w:sz="4" w:space="0" w:color="auto"/>
              <w:right w:val="single" w:sz="4" w:space="0" w:color="auto"/>
            </w:tcBorders>
            <w:shd w:val="clear" w:color="auto" w:fill="auto"/>
            <w:vAlign w:val="center"/>
          </w:tcPr>
          <w:p w14:paraId="66E898E1" w14:textId="5F51A17E" w:rsidR="00BE4079" w:rsidRDefault="00BE4079" w:rsidP="00BE4079">
            <w:pPr>
              <w:spacing w:before="0"/>
            </w:pPr>
            <w:r>
              <w:rPr>
                <w:sz w:val="22"/>
                <w:szCs w:val="22"/>
              </w:rPr>
              <w:t>1 772,00</w:t>
            </w:r>
          </w:p>
        </w:tc>
        <w:tc>
          <w:tcPr>
            <w:tcW w:w="2085" w:type="dxa"/>
            <w:tcBorders>
              <w:top w:val="single" w:sz="4" w:space="0" w:color="auto"/>
              <w:left w:val="single" w:sz="4" w:space="0" w:color="auto"/>
              <w:bottom w:val="single" w:sz="4" w:space="0" w:color="auto"/>
              <w:right w:val="single" w:sz="4" w:space="0" w:color="auto"/>
            </w:tcBorders>
            <w:noWrap/>
          </w:tcPr>
          <w:p w14:paraId="043DE767" w14:textId="77777777" w:rsidR="00BE4079" w:rsidRDefault="00BE4079" w:rsidP="00BE4079">
            <w:pPr>
              <w:spacing w:before="0"/>
            </w:pPr>
          </w:p>
        </w:tc>
      </w:tr>
      <w:tr w:rsidR="00BE4079" w14:paraId="1F39BAE6" w14:textId="77777777" w:rsidTr="004A4E93">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61046EA0" w14:textId="67F11338" w:rsidR="00BE4079" w:rsidRDefault="00BE4079" w:rsidP="00BE4079">
            <w:pPr>
              <w:spacing w:before="0"/>
            </w:pPr>
            <w:r>
              <w:rPr>
                <w:sz w:val="22"/>
                <w:szCs w:val="22"/>
              </w:rPr>
              <w:t>70</w:t>
            </w:r>
          </w:p>
        </w:tc>
        <w:tc>
          <w:tcPr>
            <w:tcW w:w="4540" w:type="dxa"/>
            <w:tcBorders>
              <w:top w:val="nil"/>
              <w:left w:val="nil"/>
              <w:bottom w:val="single" w:sz="4" w:space="0" w:color="auto"/>
              <w:right w:val="single" w:sz="4" w:space="0" w:color="auto"/>
            </w:tcBorders>
            <w:shd w:val="clear" w:color="auto" w:fill="auto"/>
            <w:vAlign w:val="center"/>
          </w:tcPr>
          <w:p w14:paraId="0214DFC6" w14:textId="267B3837" w:rsidR="00BE4079" w:rsidRDefault="00BE4079" w:rsidP="00BE4079">
            <w:pPr>
              <w:spacing w:before="0"/>
            </w:pPr>
            <w:r>
              <w:rPr>
                <w:sz w:val="22"/>
                <w:szCs w:val="22"/>
              </w:rPr>
              <w:t>Демонтаж ошиновки</w:t>
            </w:r>
          </w:p>
        </w:tc>
        <w:tc>
          <w:tcPr>
            <w:tcW w:w="1281" w:type="dxa"/>
            <w:tcBorders>
              <w:top w:val="nil"/>
              <w:left w:val="nil"/>
              <w:bottom w:val="single" w:sz="4" w:space="0" w:color="auto"/>
              <w:right w:val="single" w:sz="4" w:space="0" w:color="auto"/>
            </w:tcBorders>
            <w:shd w:val="clear" w:color="auto" w:fill="auto"/>
            <w:vAlign w:val="center"/>
          </w:tcPr>
          <w:p w14:paraId="75D954C4" w14:textId="60286CE5" w:rsidR="00BE4079" w:rsidRDefault="00BE4079" w:rsidP="00BE4079">
            <w:pPr>
              <w:spacing w:before="0"/>
            </w:pPr>
            <w:r>
              <w:rPr>
                <w:sz w:val="22"/>
                <w:szCs w:val="22"/>
              </w:rPr>
              <w:t>10 м</w:t>
            </w:r>
          </w:p>
        </w:tc>
        <w:tc>
          <w:tcPr>
            <w:tcW w:w="1696" w:type="dxa"/>
            <w:tcBorders>
              <w:top w:val="nil"/>
              <w:left w:val="nil"/>
              <w:bottom w:val="single" w:sz="4" w:space="0" w:color="auto"/>
              <w:right w:val="single" w:sz="4" w:space="0" w:color="auto"/>
            </w:tcBorders>
            <w:shd w:val="clear" w:color="auto" w:fill="auto"/>
            <w:vAlign w:val="center"/>
          </w:tcPr>
          <w:p w14:paraId="2D95D8FF" w14:textId="09E68202" w:rsidR="00BE4079" w:rsidRDefault="00BE4079" w:rsidP="00BE4079">
            <w:pPr>
              <w:spacing w:before="0"/>
            </w:pPr>
            <w:r>
              <w:rPr>
                <w:sz w:val="22"/>
                <w:szCs w:val="22"/>
              </w:rPr>
              <w:t>6 306,00</w:t>
            </w:r>
          </w:p>
        </w:tc>
        <w:tc>
          <w:tcPr>
            <w:tcW w:w="2085" w:type="dxa"/>
            <w:tcBorders>
              <w:top w:val="single" w:sz="4" w:space="0" w:color="auto"/>
              <w:left w:val="single" w:sz="4" w:space="0" w:color="auto"/>
              <w:bottom w:val="single" w:sz="4" w:space="0" w:color="auto"/>
              <w:right w:val="single" w:sz="4" w:space="0" w:color="auto"/>
            </w:tcBorders>
            <w:noWrap/>
          </w:tcPr>
          <w:p w14:paraId="68B26781" w14:textId="77777777" w:rsidR="00BE4079" w:rsidRDefault="00BE4079" w:rsidP="00BE4079">
            <w:pPr>
              <w:spacing w:before="0"/>
            </w:pPr>
          </w:p>
        </w:tc>
      </w:tr>
      <w:tr w:rsidR="00BE4079" w14:paraId="122CE883" w14:textId="77777777" w:rsidTr="00E9447D">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388CEC1F" w14:textId="4FC942CB" w:rsidR="00BE4079" w:rsidRDefault="00BE4079" w:rsidP="00BE4079">
            <w:pPr>
              <w:spacing w:before="0"/>
            </w:pPr>
            <w:r>
              <w:rPr>
                <w:sz w:val="22"/>
                <w:szCs w:val="22"/>
              </w:rPr>
              <w:t>71</w:t>
            </w:r>
          </w:p>
        </w:tc>
        <w:tc>
          <w:tcPr>
            <w:tcW w:w="4540" w:type="dxa"/>
            <w:tcBorders>
              <w:top w:val="nil"/>
              <w:left w:val="nil"/>
              <w:bottom w:val="single" w:sz="4" w:space="0" w:color="auto"/>
              <w:right w:val="single" w:sz="4" w:space="0" w:color="auto"/>
            </w:tcBorders>
            <w:shd w:val="clear" w:color="auto" w:fill="auto"/>
            <w:vAlign w:val="center"/>
          </w:tcPr>
          <w:p w14:paraId="114B3BA1" w14:textId="771447D3" w:rsidR="00BE4079" w:rsidRDefault="00BE4079" w:rsidP="00BE4079">
            <w:pPr>
              <w:spacing w:before="0"/>
            </w:pPr>
            <w:r>
              <w:rPr>
                <w:sz w:val="22"/>
                <w:szCs w:val="22"/>
              </w:rPr>
              <w:t>ГНБ-переход КЛ-6(10) кВ (ААБл 3х240-10)</w:t>
            </w:r>
          </w:p>
        </w:tc>
        <w:tc>
          <w:tcPr>
            <w:tcW w:w="1281" w:type="dxa"/>
            <w:tcBorders>
              <w:top w:val="nil"/>
              <w:left w:val="nil"/>
              <w:bottom w:val="single" w:sz="4" w:space="0" w:color="auto"/>
              <w:right w:val="single" w:sz="4" w:space="0" w:color="auto"/>
            </w:tcBorders>
            <w:shd w:val="clear" w:color="auto" w:fill="auto"/>
            <w:vAlign w:val="center"/>
          </w:tcPr>
          <w:p w14:paraId="0E3B4537" w14:textId="601460F0" w:rsidR="00BE4079" w:rsidRDefault="00BE4079" w:rsidP="00BE4079">
            <w:pPr>
              <w:spacing w:before="0"/>
            </w:pPr>
            <w:r>
              <w:rPr>
                <w:sz w:val="22"/>
                <w:szCs w:val="22"/>
              </w:rPr>
              <w:t>100 м</w:t>
            </w:r>
          </w:p>
        </w:tc>
        <w:tc>
          <w:tcPr>
            <w:tcW w:w="1696" w:type="dxa"/>
            <w:tcBorders>
              <w:top w:val="nil"/>
              <w:left w:val="nil"/>
              <w:bottom w:val="single" w:sz="4" w:space="0" w:color="auto"/>
              <w:right w:val="single" w:sz="4" w:space="0" w:color="auto"/>
            </w:tcBorders>
            <w:shd w:val="clear" w:color="auto" w:fill="auto"/>
            <w:vAlign w:val="center"/>
          </w:tcPr>
          <w:p w14:paraId="12DB0B87" w14:textId="08D7B7A0" w:rsidR="00BE4079" w:rsidRDefault="00BE4079" w:rsidP="00BE4079">
            <w:pPr>
              <w:spacing w:before="0"/>
            </w:pPr>
            <w:r>
              <w:rPr>
                <w:sz w:val="22"/>
                <w:szCs w:val="22"/>
              </w:rPr>
              <w:t>952 592,00</w:t>
            </w:r>
          </w:p>
        </w:tc>
        <w:tc>
          <w:tcPr>
            <w:tcW w:w="2085" w:type="dxa"/>
            <w:tcBorders>
              <w:top w:val="single" w:sz="4" w:space="0" w:color="auto"/>
              <w:left w:val="single" w:sz="4" w:space="0" w:color="auto"/>
              <w:bottom w:val="single" w:sz="4" w:space="0" w:color="auto"/>
              <w:right w:val="single" w:sz="4" w:space="0" w:color="auto"/>
            </w:tcBorders>
            <w:noWrap/>
          </w:tcPr>
          <w:p w14:paraId="7855E486" w14:textId="77777777" w:rsidR="00BE4079" w:rsidRDefault="00BE4079" w:rsidP="00BE4079">
            <w:pPr>
              <w:spacing w:before="0"/>
            </w:pPr>
          </w:p>
        </w:tc>
      </w:tr>
      <w:tr w:rsidR="00E9447D" w14:paraId="27C9FC86" w14:textId="77777777" w:rsidTr="00E9447D">
        <w:trPr>
          <w:trHeight w:val="600"/>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392B72D3" w14:textId="778FA91C" w:rsidR="00E9447D" w:rsidRDefault="00E9447D" w:rsidP="00E9447D">
            <w:pPr>
              <w:spacing w:before="0"/>
              <w:rPr>
                <w:sz w:val="22"/>
                <w:szCs w:val="22"/>
              </w:rPr>
            </w:pPr>
            <w:r>
              <w:t>72.1</w:t>
            </w:r>
          </w:p>
        </w:tc>
        <w:tc>
          <w:tcPr>
            <w:tcW w:w="4540" w:type="dxa"/>
            <w:tcBorders>
              <w:top w:val="single" w:sz="4" w:space="0" w:color="auto"/>
              <w:left w:val="nil"/>
              <w:bottom w:val="single" w:sz="4" w:space="0" w:color="auto"/>
              <w:right w:val="single" w:sz="4" w:space="0" w:color="auto"/>
            </w:tcBorders>
            <w:shd w:val="clear" w:color="auto" w:fill="auto"/>
            <w:vAlign w:val="center"/>
          </w:tcPr>
          <w:p w14:paraId="52E0C87E" w14:textId="5D577D13" w:rsidR="00E9447D" w:rsidRDefault="00E9447D" w:rsidP="00E9447D">
            <w:pPr>
              <w:spacing w:before="0"/>
              <w:rPr>
                <w:sz w:val="22"/>
                <w:szCs w:val="22"/>
              </w:rPr>
            </w:pPr>
            <w:r>
              <w:rPr>
                <w:sz w:val="22"/>
                <w:szCs w:val="22"/>
              </w:rPr>
              <w:t>Счетчик однофазный</w:t>
            </w:r>
          </w:p>
        </w:tc>
        <w:tc>
          <w:tcPr>
            <w:tcW w:w="1281" w:type="dxa"/>
            <w:tcBorders>
              <w:top w:val="single" w:sz="4" w:space="0" w:color="auto"/>
              <w:left w:val="nil"/>
              <w:bottom w:val="single" w:sz="4" w:space="0" w:color="auto"/>
              <w:right w:val="single" w:sz="4" w:space="0" w:color="auto"/>
            </w:tcBorders>
            <w:shd w:val="clear" w:color="auto" w:fill="auto"/>
            <w:vAlign w:val="center"/>
          </w:tcPr>
          <w:p w14:paraId="14785A53" w14:textId="00661CF2" w:rsidR="00E9447D" w:rsidRDefault="00E9447D" w:rsidP="00E9447D">
            <w:pPr>
              <w:spacing w:before="0"/>
              <w:rPr>
                <w:sz w:val="22"/>
                <w:szCs w:val="22"/>
              </w:rPr>
            </w:pPr>
            <w:r>
              <w:rPr>
                <w:sz w:val="22"/>
                <w:szCs w:val="22"/>
              </w:rPr>
              <w:t>1 шт.</w:t>
            </w:r>
          </w:p>
        </w:tc>
        <w:tc>
          <w:tcPr>
            <w:tcW w:w="1696" w:type="dxa"/>
            <w:tcBorders>
              <w:top w:val="single" w:sz="4" w:space="0" w:color="auto"/>
              <w:left w:val="nil"/>
              <w:bottom w:val="single" w:sz="4" w:space="0" w:color="auto"/>
              <w:right w:val="single" w:sz="4" w:space="0" w:color="auto"/>
            </w:tcBorders>
            <w:shd w:val="clear" w:color="auto" w:fill="auto"/>
            <w:vAlign w:val="center"/>
          </w:tcPr>
          <w:p w14:paraId="682DDFBE" w14:textId="687117A0" w:rsidR="00E9447D" w:rsidRDefault="00E9447D" w:rsidP="00E9447D">
            <w:pPr>
              <w:spacing w:before="0"/>
              <w:rPr>
                <w:sz w:val="22"/>
                <w:szCs w:val="22"/>
              </w:rPr>
            </w:pPr>
            <w:r>
              <w:rPr>
                <w:sz w:val="22"/>
                <w:szCs w:val="22"/>
              </w:rPr>
              <w:t>9 919,00</w:t>
            </w:r>
          </w:p>
        </w:tc>
        <w:tc>
          <w:tcPr>
            <w:tcW w:w="2085" w:type="dxa"/>
            <w:tcBorders>
              <w:top w:val="single" w:sz="4" w:space="0" w:color="auto"/>
              <w:left w:val="single" w:sz="4" w:space="0" w:color="auto"/>
              <w:bottom w:val="single" w:sz="4" w:space="0" w:color="auto"/>
              <w:right w:val="single" w:sz="4" w:space="0" w:color="auto"/>
            </w:tcBorders>
            <w:noWrap/>
          </w:tcPr>
          <w:p w14:paraId="42ED61B4" w14:textId="77777777" w:rsidR="00E9447D" w:rsidRDefault="00E9447D" w:rsidP="00E9447D">
            <w:pPr>
              <w:spacing w:before="0"/>
            </w:pPr>
          </w:p>
        </w:tc>
      </w:tr>
      <w:tr w:rsidR="00E9447D" w14:paraId="7C6846B0" w14:textId="77777777" w:rsidTr="004A4E93">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30F684DF" w14:textId="55A4394E" w:rsidR="00E9447D" w:rsidRDefault="00E9447D" w:rsidP="00E9447D">
            <w:pPr>
              <w:spacing w:before="0"/>
              <w:rPr>
                <w:sz w:val="22"/>
                <w:szCs w:val="22"/>
              </w:rPr>
            </w:pPr>
            <w:r>
              <w:lastRenderedPageBreak/>
              <w:t>72.2</w:t>
            </w:r>
          </w:p>
        </w:tc>
        <w:tc>
          <w:tcPr>
            <w:tcW w:w="4540" w:type="dxa"/>
            <w:tcBorders>
              <w:top w:val="nil"/>
              <w:left w:val="nil"/>
              <w:bottom w:val="single" w:sz="4" w:space="0" w:color="auto"/>
              <w:right w:val="single" w:sz="4" w:space="0" w:color="auto"/>
            </w:tcBorders>
            <w:shd w:val="clear" w:color="auto" w:fill="auto"/>
            <w:vAlign w:val="center"/>
          </w:tcPr>
          <w:p w14:paraId="7C543C25" w14:textId="183747F2" w:rsidR="00E9447D" w:rsidRDefault="00E9447D" w:rsidP="00E9447D">
            <w:pPr>
              <w:spacing w:before="0"/>
              <w:rPr>
                <w:sz w:val="22"/>
                <w:szCs w:val="22"/>
              </w:rPr>
            </w:pPr>
            <w:r>
              <w:rPr>
                <w:sz w:val="22"/>
                <w:szCs w:val="22"/>
              </w:rPr>
              <w:t>Счетчик фазный косвенного включения</w:t>
            </w:r>
          </w:p>
        </w:tc>
        <w:tc>
          <w:tcPr>
            <w:tcW w:w="1281" w:type="dxa"/>
            <w:tcBorders>
              <w:top w:val="nil"/>
              <w:left w:val="nil"/>
              <w:bottom w:val="single" w:sz="4" w:space="0" w:color="auto"/>
              <w:right w:val="single" w:sz="4" w:space="0" w:color="auto"/>
            </w:tcBorders>
            <w:shd w:val="clear" w:color="auto" w:fill="auto"/>
            <w:vAlign w:val="center"/>
          </w:tcPr>
          <w:p w14:paraId="46944F2D" w14:textId="1BCFC3E4" w:rsidR="00E9447D" w:rsidRDefault="00E9447D" w:rsidP="00E9447D">
            <w:pPr>
              <w:spacing w:before="0"/>
              <w:rPr>
                <w:sz w:val="22"/>
                <w:szCs w:val="22"/>
              </w:rPr>
            </w:pPr>
            <w:r>
              <w:rPr>
                <w:sz w:val="22"/>
                <w:szCs w:val="22"/>
              </w:rPr>
              <w:t>1 шт.</w:t>
            </w:r>
          </w:p>
        </w:tc>
        <w:tc>
          <w:tcPr>
            <w:tcW w:w="1696" w:type="dxa"/>
            <w:tcBorders>
              <w:top w:val="nil"/>
              <w:left w:val="nil"/>
              <w:bottom w:val="single" w:sz="4" w:space="0" w:color="auto"/>
              <w:right w:val="single" w:sz="4" w:space="0" w:color="auto"/>
            </w:tcBorders>
            <w:shd w:val="clear" w:color="auto" w:fill="auto"/>
            <w:vAlign w:val="center"/>
          </w:tcPr>
          <w:p w14:paraId="42AE5561" w14:textId="0C9AC56B" w:rsidR="00E9447D" w:rsidRDefault="00E9447D" w:rsidP="00E9447D">
            <w:pPr>
              <w:spacing w:before="0"/>
              <w:rPr>
                <w:sz w:val="22"/>
                <w:szCs w:val="22"/>
              </w:rPr>
            </w:pPr>
            <w:r>
              <w:rPr>
                <w:sz w:val="22"/>
                <w:szCs w:val="22"/>
              </w:rPr>
              <w:t>178 193,00</w:t>
            </w:r>
          </w:p>
        </w:tc>
        <w:tc>
          <w:tcPr>
            <w:tcW w:w="2085" w:type="dxa"/>
            <w:tcBorders>
              <w:top w:val="single" w:sz="4" w:space="0" w:color="auto"/>
              <w:left w:val="single" w:sz="4" w:space="0" w:color="auto"/>
              <w:bottom w:val="single" w:sz="4" w:space="0" w:color="auto"/>
              <w:right w:val="single" w:sz="4" w:space="0" w:color="auto"/>
            </w:tcBorders>
            <w:noWrap/>
          </w:tcPr>
          <w:p w14:paraId="350E3086" w14:textId="77777777" w:rsidR="00E9447D" w:rsidRDefault="00E9447D" w:rsidP="00E9447D">
            <w:pPr>
              <w:spacing w:before="0"/>
            </w:pPr>
          </w:p>
        </w:tc>
      </w:tr>
      <w:tr w:rsidR="00E9447D" w14:paraId="7CF0B601" w14:textId="77777777" w:rsidTr="004A4E93">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2468DA2A" w14:textId="28944734" w:rsidR="00E9447D" w:rsidRDefault="00E9447D" w:rsidP="00E9447D">
            <w:pPr>
              <w:spacing w:before="0"/>
              <w:rPr>
                <w:sz w:val="22"/>
                <w:szCs w:val="22"/>
              </w:rPr>
            </w:pPr>
            <w:r>
              <w:t>72.3</w:t>
            </w:r>
          </w:p>
        </w:tc>
        <w:tc>
          <w:tcPr>
            <w:tcW w:w="4540" w:type="dxa"/>
            <w:tcBorders>
              <w:top w:val="nil"/>
              <w:left w:val="nil"/>
              <w:bottom w:val="single" w:sz="4" w:space="0" w:color="auto"/>
              <w:right w:val="single" w:sz="4" w:space="0" w:color="auto"/>
            </w:tcBorders>
            <w:shd w:val="clear" w:color="auto" w:fill="auto"/>
            <w:vAlign w:val="center"/>
          </w:tcPr>
          <w:p w14:paraId="6586549F" w14:textId="5B7C6B9B" w:rsidR="00E9447D" w:rsidRDefault="00E9447D" w:rsidP="00E9447D">
            <w:pPr>
              <w:spacing w:before="0"/>
              <w:rPr>
                <w:sz w:val="22"/>
                <w:szCs w:val="22"/>
              </w:rPr>
            </w:pPr>
            <w:r>
              <w:rPr>
                <w:sz w:val="22"/>
                <w:szCs w:val="22"/>
              </w:rPr>
              <w:t>Счетчик фазный полукосвенного включения</w:t>
            </w:r>
          </w:p>
        </w:tc>
        <w:tc>
          <w:tcPr>
            <w:tcW w:w="1281" w:type="dxa"/>
            <w:tcBorders>
              <w:top w:val="nil"/>
              <w:left w:val="nil"/>
              <w:bottom w:val="single" w:sz="4" w:space="0" w:color="auto"/>
              <w:right w:val="single" w:sz="4" w:space="0" w:color="auto"/>
            </w:tcBorders>
            <w:shd w:val="clear" w:color="auto" w:fill="auto"/>
            <w:vAlign w:val="center"/>
          </w:tcPr>
          <w:p w14:paraId="6D695005" w14:textId="4F3911B8" w:rsidR="00E9447D" w:rsidRDefault="00E9447D" w:rsidP="00E9447D">
            <w:pPr>
              <w:spacing w:before="0"/>
              <w:rPr>
                <w:sz w:val="22"/>
                <w:szCs w:val="22"/>
              </w:rPr>
            </w:pPr>
            <w:r>
              <w:rPr>
                <w:sz w:val="22"/>
                <w:szCs w:val="22"/>
              </w:rPr>
              <w:t>1 шт.</w:t>
            </w:r>
          </w:p>
        </w:tc>
        <w:tc>
          <w:tcPr>
            <w:tcW w:w="1696" w:type="dxa"/>
            <w:tcBorders>
              <w:top w:val="nil"/>
              <w:left w:val="nil"/>
              <w:bottom w:val="single" w:sz="4" w:space="0" w:color="auto"/>
              <w:right w:val="single" w:sz="4" w:space="0" w:color="auto"/>
            </w:tcBorders>
            <w:shd w:val="clear" w:color="auto" w:fill="auto"/>
            <w:vAlign w:val="center"/>
          </w:tcPr>
          <w:p w14:paraId="7C2FBE1C" w14:textId="5B6995B6" w:rsidR="00E9447D" w:rsidRDefault="00E9447D" w:rsidP="00E9447D">
            <w:pPr>
              <w:spacing w:before="0"/>
              <w:rPr>
                <w:sz w:val="22"/>
                <w:szCs w:val="22"/>
              </w:rPr>
            </w:pPr>
            <w:r>
              <w:rPr>
                <w:sz w:val="22"/>
                <w:szCs w:val="22"/>
              </w:rPr>
              <w:t>47 461,00</w:t>
            </w:r>
          </w:p>
        </w:tc>
        <w:tc>
          <w:tcPr>
            <w:tcW w:w="2085" w:type="dxa"/>
            <w:tcBorders>
              <w:top w:val="single" w:sz="4" w:space="0" w:color="auto"/>
              <w:left w:val="single" w:sz="4" w:space="0" w:color="auto"/>
              <w:bottom w:val="single" w:sz="4" w:space="0" w:color="auto"/>
              <w:right w:val="single" w:sz="4" w:space="0" w:color="auto"/>
            </w:tcBorders>
            <w:noWrap/>
          </w:tcPr>
          <w:p w14:paraId="4E9D2066" w14:textId="77777777" w:rsidR="00E9447D" w:rsidRDefault="00E9447D" w:rsidP="00E9447D">
            <w:pPr>
              <w:spacing w:before="0"/>
            </w:pPr>
          </w:p>
        </w:tc>
      </w:tr>
      <w:tr w:rsidR="00E9447D" w14:paraId="1FF8F107" w14:textId="77777777" w:rsidTr="004A4E93">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53DD99FC" w14:textId="7CA14719" w:rsidR="00E9447D" w:rsidRDefault="00E9447D" w:rsidP="00E9447D">
            <w:pPr>
              <w:spacing w:before="0"/>
              <w:rPr>
                <w:sz w:val="22"/>
                <w:szCs w:val="22"/>
              </w:rPr>
            </w:pPr>
            <w:r>
              <w:t>72.4</w:t>
            </w:r>
          </w:p>
        </w:tc>
        <w:tc>
          <w:tcPr>
            <w:tcW w:w="4540" w:type="dxa"/>
            <w:tcBorders>
              <w:top w:val="nil"/>
              <w:left w:val="nil"/>
              <w:bottom w:val="single" w:sz="4" w:space="0" w:color="auto"/>
              <w:right w:val="single" w:sz="4" w:space="0" w:color="auto"/>
            </w:tcBorders>
            <w:shd w:val="clear" w:color="auto" w:fill="auto"/>
            <w:vAlign w:val="center"/>
          </w:tcPr>
          <w:p w14:paraId="77692F3C" w14:textId="52317E12" w:rsidR="00E9447D" w:rsidRDefault="00E9447D" w:rsidP="00E9447D">
            <w:pPr>
              <w:spacing w:before="0"/>
              <w:rPr>
                <w:sz w:val="22"/>
                <w:szCs w:val="22"/>
              </w:rPr>
            </w:pPr>
            <w:r>
              <w:rPr>
                <w:sz w:val="22"/>
                <w:szCs w:val="22"/>
              </w:rPr>
              <w:t>Счетчик фазный прямого включения</w:t>
            </w:r>
          </w:p>
        </w:tc>
        <w:tc>
          <w:tcPr>
            <w:tcW w:w="1281" w:type="dxa"/>
            <w:tcBorders>
              <w:top w:val="nil"/>
              <w:left w:val="nil"/>
              <w:bottom w:val="single" w:sz="4" w:space="0" w:color="auto"/>
              <w:right w:val="single" w:sz="4" w:space="0" w:color="auto"/>
            </w:tcBorders>
            <w:shd w:val="clear" w:color="auto" w:fill="auto"/>
            <w:vAlign w:val="center"/>
          </w:tcPr>
          <w:p w14:paraId="19461712" w14:textId="4FBE5945" w:rsidR="00E9447D" w:rsidRDefault="00E9447D" w:rsidP="00E9447D">
            <w:pPr>
              <w:spacing w:before="0"/>
              <w:rPr>
                <w:sz w:val="22"/>
                <w:szCs w:val="22"/>
              </w:rPr>
            </w:pPr>
            <w:r>
              <w:rPr>
                <w:sz w:val="22"/>
                <w:szCs w:val="22"/>
              </w:rPr>
              <w:t>1 шт.</w:t>
            </w:r>
          </w:p>
        </w:tc>
        <w:tc>
          <w:tcPr>
            <w:tcW w:w="1696" w:type="dxa"/>
            <w:tcBorders>
              <w:top w:val="nil"/>
              <w:left w:val="nil"/>
              <w:bottom w:val="single" w:sz="4" w:space="0" w:color="auto"/>
              <w:right w:val="single" w:sz="4" w:space="0" w:color="auto"/>
            </w:tcBorders>
            <w:shd w:val="clear" w:color="auto" w:fill="auto"/>
            <w:vAlign w:val="center"/>
          </w:tcPr>
          <w:p w14:paraId="30EFD433" w14:textId="54739903" w:rsidR="00E9447D" w:rsidRDefault="00E9447D" w:rsidP="00E9447D">
            <w:pPr>
              <w:spacing w:before="0"/>
              <w:rPr>
                <w:sz w:val="22"/>
                <w:szCs w:val="22"/>
              </w:rPr>
            </w:pPr>
            <w:r>
              <w:rPr>
                <w:sz w:val="22"/>
                <w:szCs w:val="22"/>
              </w:rPr>
              <w:t>21 410,00</w:t>
            </w:r>
          </w:p>
        </w:tc>
        <w:tc>
          <w:tcPr>
            <w:tcW w:w="2085" w:type="dxa"/>
            <w:tcBorders>
              <w:top w:val="single" w:sz="4" w:space="0" w:color="auto"/>
              <w:left w:val="single" w:sz="4" w:space="0" w:color="auto"/>
              <w:bottom w:val="single" w:sz="4" w:space="0" w:color="auto"/>
              <w:right w:val="single" w:sz="4" w:space="0" w:color="auto"/>
            </w:tcBorders>
            <w:noWrap/>
          </w:tcPr>
          <w:p w14:paraId="7BAC6704" w14:textId="77777777" w:rsidR="00E9447D" w:rsidRDefault="00E9447D" w:rsidP="00E9447D">
            <w:pPr>
              <w:spacing w:before="0"/>
            </w:pPr>
          </w:p>
        </w:tc>
      </w:tr>
    </w:tbl>
    <w:p w14:paraId="299CA163" w14:textId="65FBFD77" w:rsidR="005F2360" w:rsidRDefault="005F2360" w:rsidP="005F2360">
      <w:pPr>
        <w:rPr>
          <w:i/>
          <w:highlight w:val="lightGray"/>
        </w:rPr>
      </w:pPr>
      <w:r w:rsidRPr="00307B71">
        <w:rPr>
          <w:i/>
          <w:highlight w:val="lightGray"/>
        </w:rPr>
        <w:t>ВН</w:t>
      </w:r>
      <w:r w:rsidR="000D74CE">
        <w:rPr>
          <w:i/>
          <w:highlight w:val="lightGray"/>
        </w:rPr>
        <w:t>66</w:t>
      </w:r>
      <w:r w:rsidRPr="00307B71">
        <w:rPr>
          <w:i/>
          <w:highlight w:val="lightGray"/>
        </w:rPr>
        <w:t xml:space="preserve">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6339A8" w:rsidRPr="006339A8">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00562A12" w14:textId="54273FB7" w:rsidR="00D72DFE" w:rsidRPr="00BA04C6" w:rsidRDefault="005F2360" w:rsidP="000523BD">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495"/>
        <w:gridCol w:w="4853"/>
      </w:tblGrid>
      <w:tr w:rsidR="00E807A5" w:rsidRPr="00B133F5" w14:paraId="3E73EB3B" w14:textId="77777777" w:rsidTr="004A4E93">
        <w:trPr>
          <w:cantSplit/>
        </w:trPr>
        <w:tc>
          <w:tcPr>
            <w:tcW w:w="5495" w:type="dxa"/>
          </w:tcPr>
          <w:p w14:paraId="35B86411" w14:textId="77777777" w:rsidR="00E807A5" w:rsidRPr="00B133F5" w:rsidRDefault="00E807A5" w:rsidP="004A4E93">
            <w:pPr>
              <w:jc w:val="left"/>
              <w:rPr>
                <w:b/>
              </w:rPr>
            </w:pPr>
            <w:r>
              <w:rPr>
                <w:b/>
              </w:rPr>
              <w:t>Цена заявки/</w:t>
            </w:r>
            <w:r w:rsidRPr="00B133F5">
              <w:rPr>
                <w:b/>
              </w:rPr>
              <w:t>Максимальная (предельная) цена Договора без НДС, руб.</w:t>
            </w:r>
          </w:p>
        </w:tc>
        <w:tc>
          <w:tcPr>
            <w:tcW w:w="4853" w:type="dxa"/>
          </w:tcPr>
          <w:p w14:paraId="7DE3C181" w14:textId="4453E206" w:rsidR="00E807A5" w:rsidRPr="00EA2169" w:rsidRDefault="00E807A5" w:rsidP="00EA2169">
            <w:pPr>
              <w:jc w:val="center"/>
              <w:rPr>
                <w:b/>
                <w:u w:val="single"/>
              </w:rPr>
            </w:pPr>
            <w:r w:rsidRPr="00EA2169">
              <w:rPr>
                <w:b/>
                <w:highlight w:val="yellow"/>
              </w:rPr>
              <w:t>25 000 000,00</w:t>
            </w:r>
          </w:p>
          <w:p w14:paraId="25837032" w14:textId="77777777" w:rsidR="00E807A5" w:rsidRPr="00B133F5" w:rsidRDefault="00E807A5" w:rsidP="004A4E93">
            <w:pPr>
              <w:jc w:val="left"/>
              <w:rPr>
                <w:b/>
              </w:rPr>
            </w:pPr>
            <w:r w:rsidRPr="00B133F5">
              <w:rPr>
                <w:b/>
                <w:vertAlign w:val="superscript"/>
              </w:rPr>
              <w:t>(максимальная цена Договора, рублей, без НДС)</w:t>
            </w:r>
          </w:p>
        </w:tc>
      </w:tr>
      <w:tr w:rsidR="00E807A5" w:rsidRPr="005F1B8E" w14:paraId="1CF7BCA6" w14:textId="77777777" w:rsidTr="004A4E93">
        <w:trPr>
          <w:cantSplit/>
        </w:trPr>
        <w:tc>
          <w:tcPr>
            <w:tcW w:w="10348" w:type="dxa"/>
            <w:gridSpan w:val="2"/>
          </w:tcPr>
          <w:p w14:paraId="001411B3" w14:textId="77777777" w:rsidR="00E807A5" w:rsidRPr="005F1B8E" w:rsidRDefault="00E807A5" w:rsidP="004A4E93">
            <w:pPr>
              <w:rPr>
                <w:b/>
              </w:rPr>
            </w:pPr>
            <w:r w:rsidRPr="00BD5E91">
              <w:t xml:space="preserve">при этом НДС исчисляется дополнительно по ставке, </w:t>
            </w:r>
            <w:r w:rsidRPr="00982D33">
              <w:t>установленной ст. 164 Налогового кодекса РФ.</w:t>
            </w:r>
          </w:p>
        </w:tc>
      </w:tr>
      <w:tr w:rsidR="00E807A5" w:rsidRPr="007D1465" w14:paraId="73A43E74" w14:textId="77777777" w:rsidTr="004A4E93">
        <w:trPr>
          <w:cantSplit/>
        </w:trPr>
        <w:tc>
          <w:tcPr>
            <w:tcW w:w="10348" w:type="dxa"/>
            <w:gridSpan w:val="2"/>
          </w:tcPr>
          <w:p w14:paraId="670CDDC2" w14:textId="77777777" w:rsidR="00E807A5" w:rsidRPr="007D1465" w:rsidRDefault="00E807A5" w:rsidP="004A4E93">
            <w:pPr>
              <w:spacing w:after="120"/>
              <w:jc w:val="center"/>
              <w:rPr>
                <w:b/>
              </w:rPr>
            </w:pPr>
          </w:p>
        </w:tc>
      </w:tr>
      <w:tr w:rsidR="00E807A5" w:rsidRPr="00B133F5" w14:paraId="2E20EFB7" w14:textId="77777777" w:rsidTr="004A4E93">
        <w:trPr>
          <w:cantSplit/>
        </w:trPr>
        <w:tc>
          <w:tcPr>
            <w:tcW w:w="5495" w:type="dxa"/>
          </w:tcPr>
          <w:p w14:paraId="7EFCE651" w14:textId="77777777" w:rsidR="00E807A5" w:rsidRPr="005F1B8E" w:rsidRDefault="00E807A5" w:rsidP="004A4E93">
            <w:pPr>
              <w:spacing w:before="0"/>
              <w:jc w:val="left"/>
              <w:rPr>
                <w:b/>
              </w:rPr>
            </w:pPr>
            <w:r w:rsidRPr="00CA4B87">
              <w:rPr>
                <w:b/>
              </w:rPr>
              <w:t xml:space="preserve">Понижающий коэффициент K1 -  тендерный коэффициент </w:t>
            </w:r>
            <w:r>
              <w:rPr>
                <w:b/>
              </w:rPr>
              <w:t xml:space="preserve"> </w:t>
            </w:r>
          </w:p>
        </w:tc>
        <w:tc>
          <w:tcPr>
            <w:tcW w:w="4853" w:type="dxa"/>
          </w:tcPr>
          <w:p w14:paraId="471CAD22" w14:textId="77777777" w:rsidR="00E807A5" w:rsidRPr="00B133F5" w:rsidRDefault="00E807A5" w:rsidP="004A4E93">
            <w:pPr>
              <w:spacing w:before="0"/>
              <w:jc w:val="center"/>
            </w:pPr>
            <w:r w:rsidRPr="00B133F5">
              <w:t>___</w:t>
            </w:r>
            <w:r>
              <w:t>_______________________________</w:t>
            </w:r>
          </w:p>
          <w:p w14:paraId="322AC6FF" w14:textId="77777777" w:rsidR="00E807A5" w:rsidRPr="00B133F5" w:rsidRDefault="00E807A5" w:rsidP="004A4E93">
            <w:pPr>
              <w:spacing w:line="240" w:lineRule="exact"/>
              <w:jc w:val="center"/>
            </w:pPr>
            <w:r w:rsidRPr="00B133F5">
              <w:rPr>
                <w:b/>
                <w:vertAlign w:val="superscript"/>
              </w:rPr>
              <w:t>(</w:t>
            </w:r>
            <w:r w:rsidRPr="00CA4B87">
              <w:rPr>
                <w:b/>
                <w:vertAlign w:val="superscript"/>
              </w:rPr>
              <w:t>Участнику требуется заполнить значение - представить сведения о коэффициенте, коэффициент указывается с точностью до 3 знака после запятой</w:t>
            </w:r>
            <w:r w:rsidRPr="00B133F5">
              <w:rPr>
                <w:b/>
                <w:vertAlign w:val="superscript"/>
              </w:rPr>
              <w:t>)</w:t>
            </w:r>
          </w:p>
        </w:tc>
      </w:tr>
    </w:tbl>
    <w:p w14:paraId="4061C865" w14:textId="77777777" w:rsidR="00D72DFE" w:rsidRPr="00E807A5" w:rsidRDefault="00D72DFE" w:rsidP="00D72DFE">
      <w:pPr>
        <w:rPr>
          <w:u w:val="single"/>
        </w:rPr>
      </w:pPr>
      <w:r w:rsidRPr="00E807A5">
        <w:rPr>
          <w:u w:val="single"/>
        </w:rPr>
        <w:t>____________________________________</w:t>
      </w:r>
    </w:p>
    <w:p w14:paraId="0251ABE1" w14:textId="77777777" w:rsidR="00D72DFE" w:rsidRPr="00E807A5" w:rsidRDefault="00D72DFE" w:rsidP="00D72DFE">
      <w:pPr>
        <w:ind w:right="3684"/>
        <w:jc w:val="center"/>
        <w:rPr>
          <w:u w:val="single"/>
          <w:vertAlign w:val="superscript"/>
        </w:rPr>
      </w:pPr>
      <w:r w:rsidRPr="00E807A5">
        <w:rPr>
          <w:u w:val="single"/>
          <w:vertAlign w:val="superscript"/>
        </w:rPr>
        <w:t>(подпись, М.П.)</w:t>
      </w:r>
    </w:p>
    <w:p w14:paraId="123B7A68" w14:textId="77777777" w:rsidR="00D72DFE" w:rsidRPr="00E807A5" w:rsidRDefault="00D72DFE" w:rsidP="00D72DFE">
      <w:pPr>
        <w:rPr>
          <w:u w:val="single"/>
        </w:rPr>
      </w:pPr>
      <w:r w:rsidRPr="00E807A5">
        <w:rPr>
          <w:u w:val="single"/>
        </w:rPr>
        <w:t>____________________________________</w:t>
      </w:r>
    </w:p>
    <w:p w14:paraId="0ED3ACF2" w14:textId="77777777" w:rsidR="00D72DFE" w:rsidRPr="00E807A5" w:rsidRDefault="00D72DFE" w:rsidP="00D72DFE">
      <w:pPr>
        <w:ind w:right="3684"/>
        <w:jc w:val="center"/>
        <w:rPr>
          <w:u w:val="single"/>
          <w:vertAlign w:val="superscript"/>
        </w:rPr>
      </w:pPr>
      <w:r w:rsidRPr="00E807A5">
        <w:rPr>
          <w:u w:val="single"/>
          <w:vertAlign w:val="superscript"/>
        </w:rPr>
        <w:t>(фамилия, имя, отчество подписавшего, должность)</w:t>
      </w:r>
    </w:p>
    <w:p w14:paraId="65C93BAA" w14:textId="77777777" w:rsidR="00E807A5" w:rsidRPr="00115E62" w:rsidRDefault="00E807A5" w:rsidP="00E807A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648838" w14:textId="77777777" w:rsidR="00E807A5" w:rsidRDefault="00E807A5" w:rsidP="00E807A5">
      <w:pPr>
        <w:rPr>
          <w:rFonts w:eastAsiaTheme="minorHAnsi"/>
          <w:i/>
          <w:sz w:val="25"/>
          <w:szCs w:val="25"/>
          <w:lang w:eastAsia="en-US"/>
        </w:rPr>
      </w:pPr>
      <w:r>
        <w:rPr>
          <w:rFonts w:eastAsiaTheme="minorHAnsi"/>
          <w:i/>
          <w:sz w:val="25"/>
          <w:szCs w:val="25"/>
          <w:lang w:eastAsia="en-US"/>
        </w:rPr>
        <w:t>*_ - фиксируются в договоре по результатам проведенной конкурентной процедуры</w:t>
      </w:r>
    </w:p>
    <w:p w14:paraId="6FCA7E8B" w14:textId="77777777" w:rsidR="00E807A5" w:rsidRDefault="00E807A5" w:rsidP="00E807A5">
      <w:pPr>
        <w:rPr>
          <w:rFonts w:eastAsiaTheme="minorHAnsi"/>
          <w:i/>
          <w:sz w:val="24"/>
          <w:lang w:eastAsia="en-US"/>
        </w:rPr>
      </w:pPr>
      <w:r>
        <w:rPr>
          <w:rFonts w:eastAsiaTheme="minorHAnsi"/>
          <w:i/>
          <w:sz w:val="25"/>
          <w:szCs w:val="25"/>
          <w:lang w:eastAsia="en-US"/>
        </w:rPr>
        <w:t>** - Участник предлагает понижающий коэффициент K1 -  тендерный коэффициент, сведения о коэффициенте указываются с точностью до третьего знака после запятой, указываемый Участником в заявке понижающий коэффициент K1 -тендерный коэффициент должен быть един для всех позиций Таблицы 1 Коммерческого предложения, применение разных понижающих коэффициентов при формировании Участником единичных расценок Таблицы 1 (к сметам №№1-99) недопустимо.</w:t>
      </w:r>
    </w:p>
    <w:p w14:paraId="00334431" w14:textId="77777777" w:rsidR="00D72DFE" w:rsidRPr="00BA04C6" w:rsidRDefault="00D72DFE" w:rsidP="00D72DFE">
      <w:pPr>
        <w:pStyle w:val="23"/>
        <w:pageBreakBefore/>
      </w:pPr>
      <w:bookmarkStart w:id="962" w:name="_Toc51078824"/>
      <w:r w:rsidRPr="00BA04C6">
        <w:lastRenderedPageBreak/>
        <w:t>Инструкции по заполнению</w:t>
      </w:r>
      <w:bookmarkEnd w:id="962"/>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2"/>
        <w:rPr>
          <w:snapToGrid/>
        </w:rPr>
      </w:pPr>
      <w:r w:rsidRPr="006020B3">
        <w:t xml:space="preserve">Все расчеты округляются до двух знаков после запятой. </w:t>
      </w:r>
    </w:p>
    <w:p w14:paraId="19D81998" w14:textId="600E0C59" w:rsidR="00D72DFE" w:rsidRPr="006020B3" w:rsidRDefault="00D72DFE" w:rsidP="00D72DFE">
      <w:pPr>
        <w:pStyle w:val="a2"/>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22E6213C" w:rsidR="00D00B30" w:rsidRPr="006020B3" w:rsidRDefault="00D00B30" w:rsidP="00D00B30">
      <w:pPr>
        <w:pStyle w:val="a2"/>
      </w:pPr>
      <w:r>
        <w:t xml:space="preserve">В Таблице-2 </w:t>
      </w:r>
      <w:r w:rsidRPr="00787B64">
        <w:t xml:space="preserve">Участник должен указать </w:t>
      </w:r>
      <w:bookmarkStart w:id="963" w:name="_Hlk515935818"/>
      <w:r>
        <w:t xml:space="preserve">общую </w:t>
      </w:r>
      <w:r w:rsidRPr="00787B64">
        <w:t xml:space="preserve">стоимость </w:t>
      </w:r>
      <w:r>
        <w:t>заявки</w:t>
      </w:r>
      <w:r w:rsidRPr="00787B64">
        <w:t xml:space="preserve"> </w:t>
      </w:r>
      <w:bookmarkEnd w:id="96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r w:rsidR="00415A77">
        <w:t xml:space="preserve"> </w:t>
      </w:r>
      <w:r w:rsidR="00415A77" w:rsidRPr="00200376">
        <w:rPr>
          <w:b/>
          <w:color w:val="FF0000"/>
        </w:rPr>
        <w:t>Цена заявки в Коммерческом предложении, а также на ЭТП должна быть равна НМЦ</w:t>
      </w:r>
      <w:r w:rsidR="00415A77">
        <w:rPr>
          <w:b/>
          <w:color w:val="FF0000"/>
        </w:rPr>
        <w:t xml:space="preserve"> лота (25 000 000,00 руб. без НДС)</w:t>
      </w:r>
      <w:r w:rsidR="00415A77" w:rsidRPr="00200376">
        <w:rPr>
          <w:b/>
          <w:color w:val="FF0000"/>
        </w:rPr>
        <w:t>.</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964" w:name="_Hlt22846931"/>
      <w:bookmarkEnd w:id="964"/>
    </w:p>
    <w:p w14:paraId="41288B94" w14:textId="22B46B3E" w:rsidR="00EC5F37" w:rsidRPr="004A7A65" w:rsidRDefault="00EC5F37" w:rsidP="00E34AE4">
      <w:pPr>
        <w:pStyle w:val="20"/>
        <w:keepNext w:val="0"/>
        <w:pageBreakBefore/>
        <w:widowControl w:val="0"/>
        <w:rPr>
          <w:sz w:val="28"/>
        </w:rPr>
      </w:pPr>
      <w:bookmarkStart w:id="965" w:name="_Ref514556477"/>
      <w:bookmarkStart w:id="966" w:name="_Toc51078825"/>
      <w:bookmarkEnd w:id="954"/>
      <w:bookmarkEnd w:id="955"/>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6339A8">
        <w:rPr>
          <w:noProof/>
          <w:sz w:val="28"/>
        </w:rPr>
        <w:t>4</w:t>
      </w:r>
      <w:r w:rsidR="00F013F8" w:rsidRPr="004A7A65">
        <w:rPr>
          <w:noProof/>
          <w:sz w:val="28"/>
        </w:rPr>
        <w:fldChar w:fldCharType="end"/>
      </w:r>
      <w:r w:rsidRPr="004A7A65">
        <w:rPr>
          <w:sz w:val="28"/>
        </w:rPr>
        <w:t>)</w:t>
      </w:r>
      <w:bookmarkEnd w:id="956"/>
      <w:bookmarkEnd w:id="957"/>
      <w:bookmarkEnd w:id="958"/>
      <w:bookmarkEnd w:id="959"/>
      <w:bookmarkEnd w:id="965"/>
      <w:bookmarkEnd w:id="966"/>
    </w:p>
    <w:p w14:paraId="4B7F8076" w14:textId="4A5F28FC" w:rsidR="00EC5F37" w:rsidRPr="00FC0CA5" w:rsidRDefault="00EC5F37">
      <w:pPr>
        <w:pStyle w:val="23"/>
      </w:pPr>
      <w:bookmarkStart w:id="967" w:name="_Toc51078826"/>
      <w:r w:rsidRPr="00FC0CA5">
        <w:t>Форма Технического предложения</w:t>
      </w:r>
      <w:bookmarkEnd w:id="967"/>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172A512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339A8">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2D9650C" w14:textId="77777777" w:rsidR="008A21C6" w:rsidRPr="005E61C8" w:rsidRDefault="008A21C6" w:rsidP="008A21C6">
      <w:pPr>
        <w:spacing w:after="120"/>
        <w:jc w:val="center"/>
        <w:rPr>
          <w:b/>
          <w:sz w:val="28"/>
          <w:szCs w:val="28"/>
        </w:rPr>
      </w:pPr>
      <w:r w:rsidRPr="005E61C8">
        <w:rPr>
          <w:b/>
          <w:sz w:val="28"/>
          <w:szCs w:val="28"/>
        </w:rPr>
        <w:t>Декларация соответствия</w:t>
      </w:r>
    </w:p>
    <w:p w14:paraId="29064A3D"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715AC792" w14:textId="77777777" w:rsidR="008A21C6" w:rsidRDefault="008A21C6" w:rsidP="008A21C6">
      <w:pPr>
        <w:rPr>
          <w:rStyle w:val="afa"/>
          <w:b w:val="0"/>
          <w:highlight w:val="lightGray"/>
          <w:shd w:val="clear" w:color="auto" w:fill="BFBFBF" w:themeFill="background1" w:themeFillShade="BF"/>
        </w:rPr>
      </w:pPr>
    </w:p>
    <w:p w14:paraId="1E19EAD6" w14:textId="645015BC" w:rsidR="00C55E80" w:rsidRPr="00BA04C6" w:rsidRDefault="00C55E80" w:rsidP="00210461">
      <w:pPr>
        <w:rPr>
          <w:b/>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3"/>
        <w:pageBreakBefore/>
      </w:pPr>
      <w:bookmarkStart w:id="968" w:name="_Toc51078827"/>
      <w:r w:rsidRPr="00BA04C6">
        <w:lastRenderedPageBreak/>
        <w:t>Инструкции по заполнению</w:t>
      </w:r>
      <w:bookmarkEnd w:id="968"/>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74EDEA9A" w:rsidR="005660A8" w:rsidRDefault="00D20F2A"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6339A8">
        <w:t>1.2.14</w:t>
      </w:r>
      <w:r w:rsidRPr="00243DB0">
        <w:fldChar w:fldCharType="end"/>
      </w:r>
      <w:r w:rsidRPr="00BA04C6">
        <w:t>.</w:t>
      </w:r>
    </w:p>
    <w:p w14:paraId="7F1ED1D3" w14:textId="634890B4" w:rsidR="00573991" w:rsidRPr="00BA04C6" w:rsidRDefault="00573991" w:rsidP="006020B3">
      <w:pPr>
        <w:pStyle w:val="a2"/>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02C4BEBC" w:rsidR="00EC5F37" w:rsidRPr="00467626" w:rsidRDefault="001E0BD6" w:rsidP="00D1541A">
      <w:pPr>
        <w:pStyle w:val="20"/>
        <w:keepNext w:val="0"/>
        <w:pageBreakBefore/>
        <w:widowControl w:val="0"/>
        <w:rPr>
          <w:sz w:val="28"/>
        </w:rPr>
      </w:pPr>
      <w:bookmarkStart w:id="969" w:name="_Ref86826666"/>
      <w:bookmarkStart w:id="970" w:name="_Toc90385112"/>
      <w:bookmarkStart w:id="971" w:name="_Toc51078828"/>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339A8">
        <w:rPr>
          <w:noProof/>
          <w:sz w:val="28"/>
        </w:rPr>
        <w:t>5</w:t>
      </w:r>
      <w:r w:rsidR="00F013F8" w:rsidRPr="00467626">
        <w:rPr>
          <w:noProof/>
          <w:sz w:val="28"/>
        </w:rPr>
        <w:fldChar w:fldCharType="end"/>
      </w:r>
      <w:r w:rsidR="00EC5F37" w:rsidRPr="00467626">
        <w:rPr>
          <w:sz w:val="28"/>
        </w:rPr>
        <w:t>)</w:t>
      </w:r>
      <w:bookmarkEnd w:id="969"/>
      <w:bookmarkEnd w:id="970"/>
      <w:bookmarkEnd w:id="971"/>
    </w:p>
    <w:p w14:paraId="0D551421" w14:textId="236BDA36" w:rsidR="00EC5F37" w:rsidRPr="00FC0CA5" w:rsidRDefault="00EC5F37">
      <w:pPr>
        <w:pStyle w:val="23"/>
      </w:pPr>
      <w:bookmarkStart w:id="972" w:name="_Toc90385113"/>
      <w:bookmarkStart w:id="973" w:name="_Toc51078829"/>
      <w:r w:rsidRPr="00FC0CA5">
        <w:t xml:space="preserve">Форма </w:t>
      </w:r>
      <w:bookmarkEnd w:id="972"/>
      <w:r w:rsidR="001E0BD6">
        <w:t>Календарного графика</w:t>
      </w:r>
      <w:bookmarkEnd w:id="973"/>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7E022C2A"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339A8">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FAF6732" w:rsidR="00707920" w:rsidRPr="00DB1600" w:rsidRDefault="00707920" w:rsidP="00707920">
            <w:pPr>
              <w:pStyle w:val="af"/>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1F25377C"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10EFFE21"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BF006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BF006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BF006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BF006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974" w:name="_Toc90385114"/>
      <w:bookmarkStart w:id="975" w:name="_Toc51078830"/>
      <w:r w:rsidRPr="00BA04C6">
        <w:lastRenderedPageBreak/>
        <w:t>Инструкции по заполнению</w:t>
      </w:r>
      <w:bookmarkEnd w:id="974"/>
      <w:bookmarkEnd w:id="975"/>
    </w:p>
    <w:p w14:paraId="2C561016" w14:textId="00C4214E" w:rsidR="00EC5F37" w:rsidRPr="00BA04C6" w:rsidRDefault="00EC5F37" w:rsidP="006020B3">
      <w:pPr>
        <w:pStyle w:val="a2"/>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5C5B6FD1" w:rsidR="00EC5F37" w:rsidRPr="00BA04C6" w:rsidRDefault="00240C00" w:rsidP="006020B3">
      <w:pPr>
        <w:pStyle w:val="a2"/>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154D86ED" w:rsidR="00EC5F37" w:rsidRPr="00467626" w:rsidRDefault="00EC5F37" w:rsidP="006822D7">
      <w:pPr>
        <w:pStyle w:val="20"/>
        <w:keepNext w:val="0"/>
        <w:pageBreakBefore/>
        <w:widowControl w:val="0"/>
        <w:rPr>
          <w:sz w:val="28"/>
        </w:rPr>
      </w:pPr>
      <w:bookmarkStart w:id="976" w:name="_Ref70131640"/>
      <w:bookmarkStart w:id="977" w:name="_Toc77970259"/>
      <w:bookmarkStart w:id="978" w:name="_Toc90385118"/>
      <w:bookmarkStart w:id="979" w:name="_Toc51078831"/>
      <w:bookmarkStart w:id="980" w:name="_Ref63957390"/>
      <w:bookmarkStart w:id="981" w:name="_Toc64719476"/>
      <w:bookmarkStart w:id="982"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339A8">
        <w:rPr>
          <w:noProof/>
          <w:sz w:val="28"/>
        </w:rPr>
        <w:t>6</w:t>
      </w:r>
      <w:r w:rsidR="00F013F8" w:rsidRPr="00467626">
        <w:rPr>
          <w:noProof/>
          <w:sz w:val="28"/>
        </w:rPr>
        <w:fldChar w:fldCharType="end"/>
      </w:r>
      <w:r w:rsidRPr="00467626">
        <w:rPr>
          <w:sz w:val="28"/>
        </w:rPr>
        <w:t>)</w:t>
      </w:r>
      <w:bookmarkEnd w:id="976"/>
      <w:bookmarkEnd w:id="977"/>
      <w:bookmarkEnd w:id="978"/>
      <w:bookmarkEnd w:id="979"/>
    </w:p>
    <w:p w14:paraId="6BE67158" w14:textId="77777777" w:rsidR="00EC5F37" w:rsidRPr="00FC0CA5" w:rsidRDefault="00EC5F37">
      <w:pPr>
        <w:pStyle w:val="23"/>
      </w:pPr>
      <w:bookmarkStart w:id="983" w:name="_Toc90385119"/>
      <w:bookmarkStart w:id="984" w:name="_Toc51078832"/>
      <w:r w:rsidRPr="00FC0CA5">
        <w:t>Форма Протокола разногласий по проекту Договора</w:t>
      </w:r>
      <w:bookmarkEnd w:id="983"/>
      <w:bookmarkEnd w:id="984"/>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80"/>
    <w:bookmarkEnd w:id="981"/>
    <w:bookmarkEnd w:id="982"/>
    <w:p w14:paraId="5B83E001" w14:textId="476101C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339A8">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8D987E0"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BF006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BF006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BF006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BF006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BF006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B26836" w:rsidRDefault="00235EEC" w:rsidP="00BF006B">
      <w:pPr>
        <w:spacing w:before="240"/>
      </w:pPr>
      <w:r w:rsidRPr="00235EEC">
        <w:t xml:space="preserve">Подтверждаем, что указанные разногласия носят </w:t>
      </w:r>
      <w:r w:rsidR="00F138A9">
        <w:t>характер</w:t>
      </w:r>
      <w:r w:rsidRPr="00235EEC">
        <w:t xml:space="preserve"> </w:t>
      </w:r>
      <w:r w:rsidRPr="00965CD0">
        <w:rPr>
          <w:color w:val="FF0000"/>
          <w:sz w:val="36"/>
          <w:szCs w:val="36"/>
        </w:rPr>
        <w:t>«желательных»</w:t>
      </w:r>
      <w:r w:rsidRPr="00965CD0">
        <w:rPr>
          <w:color w:val="FF0000"/>
        </w:rPr>
        <w:t xml:space="preserve"> </w:t>
      </w:r>
      <w:r w:rsidRPr="00235EEC">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22023B27" w:rsidR="00EC5F37" w:rsidRPr="00BA04C6" w:rsidRDefault="00EC5F37">
      <w:pPr>
        <w:pStyle w:val="23"/>
        <w:pageBreakBefore/>
      </w:pPr>
      <w:bookmarkStart w:id="985" w:name="_Toc90385120"/>
      <w:bookmarkStart w:id="986" w:name="_Toc51078833"/>
      <w:r w:rsidRPr="00BA04C6">
        <w:lastRenderedPageBreak/>
        <w:t>Инструкции по заполнению</w:t>
      </w:r>
      <w:bookmarkEnd w:id="985"/>
      <w:bookmarkEnd w:id="986"/>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BB66C0E"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9D02C7">
        <w:t>.</w:t>
      </w:r>
      <w:r w:rsidR="009D02C7" w:rsidRPr="006020B3">
        <w:t xml:space="preserve"> </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34CAE880" w:rsidR="00977471" w:rsidRPr="006020B3" w:rsidRDefault="00977471" w:rsidP="00F70C1D">
      <w:pPr>
        <w:pStyle w:val="a2"/>
      </w:pPr>
      <w:r w:rsidRPr="00BA04C6">
        <w:t xml:space="preserve">В случае наличия у Участника предложений по внесению изменений в проект Договора, </w:t>
      </w:r>
      <w:r w:rsidR="00F70C1D" w:rsidRPr="00F70C1D">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6339A8">
        <w:t>2.2.3</w:t>
      </w:r>
      <w:r w:rsidRPr="006020B3">
        <w:fldChar w:fldCharType="end"/>
      </w:r>
      <w:r w:rsidRPr="006020B3">
        <w:t>.</w:t>
      </w:r>
    </w:p>
    <w:p w14:paraId="4E93D617" w14:textId="0E00FEF9"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1646351E" w:rsidR="00EC5F37" w:rsidRPr="00467626" w:rsidRDefault="00EC5F37" w:rsidP="006822D7">
      <w:pPr>
        <w:pStyle w:val="20"/>
        <w:keepNext w:val="0"/>
        <w:pageBreakBefore/>
        <w:widowControl w:val="0"/>
        <w:rPr>
          <w:sz w:val="28"/>
        </w:rPr>
      </w:pPr>
      <w:bookmarkStart w:id="987" w:name="_Ref55335823"/>
      <w:bookmarkStart w:id="988" w:name="_Ref55336359"/>
      <w:bookmarkStart w:id="989" w:name="_Toc57314675"/>
      <w:bookmarkStart w:id="990" w:name="_Toc69728989"/>
      <w:bookmarkStart w:id="991" w:name="_Toc51078834"/>
      <w:bookmarkEnd w:id="946"/>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339A8">
        <w:rPr>
          <w:noProof/>
          <w:sz w:val="28"/>
        </w:rPr>
        <w:t>7</w:t>
      </w:r>
      <w:r w:rsidR="00F013F8" w:rsidRPr="00467626">
        <w:rPr>
          <w:noProof/>
          <w:sz w:val="28"/>
        </w:rPr>
        <w:fldChar w:fldCharType="end"/>
      </w:r>
      <w:r w:rsidRPr="00467626">
        <w:rPr>
          <w:sz w:val="28"/>
        </w:rPr>
        <w:t>)</w:t>
      </w:r>
      <w:bookmarkEnd w:id="987"/>
      <w:bookmarkEnd w:id="988"/>
      <w:bookmarkEnd w:id="989"/>
      <w:bookmarkEnd w:id="990"/>
      <w:bookmarkEnd w:id="991"/>
    </w:p>
    <w:p w14:paraId="5CF42ADA" w14:textId="3DE07FAC" w:rsidR="00EC5F37" w:rsidRPr="00FC0CA5" w:rsidRDefault="00EC5F37">
      <w:pPr>
        <w:pStyle w:val="23"/>
      </w:pPr>
      <w:bookmarkStart w:id="992" w:name="_Toc51078835"/>
      <w:r w:rsidRPr="00FC0CA5">
        <w:t>Форма Анкеты Участника</w:t>
      </w:r>
      <w:bookmarkEnd w:id="992"/>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7EC64D8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339A8">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BF006B">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BF006B">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BF006B">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BF006B">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845F06" w:rsidRPr="00C55B01" w14:paraId="7878E19E" w14:textId="77777777" w:rsidTr="00BF006B">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BF006B">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BF006B">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BF006B">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BF006B">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BF006B">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BF006B">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BF006B">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BF006B">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BF006B">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BF006B">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BF006B">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BF006B">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BF006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4DD6CCE7"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9E781E" w:rsidRPr="00C55B01" w14:paraId="0BB0A81D" w14:textId="77777777" w:rsidTr="00BF006B">
        <w:trPr>
          <w:cantSplit/>
        </w:trPr>
        <w:tc>
          <w:tcPr>
            <w:tcW w:w="720" w:type="dxa"/>
            <w:tcBorders>
              <w:top w:val="single" w:sz="4" w:space="0" w:color="auto"/>
              <w:left w:val="single" w:sz="4" w:space="0" w:color="auto"/>
              <w:bottom w:val="single" w:sz="4" w:space="0" w:color="auto"/>
              <w:right w:val="single" w:sz="4" w:space="0" w:color="auto"/>
            </w:tcBorders>
          </w:tcPr>
          <w:p w14:paraId="06DE9541" w14:textId="77777777" w:rsidR="009E781E" w:rsidRPr="00C55B01" w:rsidRDefault="009E781E"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4109E4E" w14:textId="7E2034FD" w:rsidR="009E781E" w:rsidRDefault="009E781E" w:rsidP="00B26836">
            <w:pPr>
              <w:pStyle w:val="af2"/>
              <w:jc w:val="both"/>
            </w:pPr>
            <w:r w:rsidRPr="009E781E">
              <w:t xml:space="preserve">Ф.И.О. главного бухгалтера Участника или лица, исполняющего его функции,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C95D8F3" w14:textId="77777777" w:rsidR="009E781E" w:rsidRPr="00C55B01" w:rsidRDefault="009E781E">
            <w:pPr>
              <w:pStyle w:val="af2"/>
            </w:pPr>
          </w:p>
        </w:tc>
      </w:tr>
      <w:tr w:rsidR="0057735C" w:rsidRPr="00C55B01" w14:paraId="6CD95F34" w14:textId="77777777" w:rsidTr="00BF006B">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25A9D16F" w:rsidR="00EC5F37" w:rsidRPr="00BA04C6" w:rsidRDefault="00EC5F37">
      <w:pPr>
        <w:pStyle w:val="23"/>
        <w:pageBreakBefore/>
      </w:pPr>
      <w:bookmarkStart w:id="993" w:name="_Toc51078836"/>
      <w:r w:rsidRPr="00BA04C6">
        <w:lastRenderedPageBreak/>
        <w:t>Инструкции по заполнению</w:t>
      </w:r>
      <w:bookmarkEnd w:id="993"/>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2"/>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6"/>
          <w:footerReference w:type="first" r:id="rId27"/>
          <w:pgSz w:w="11906" w:h="16838" w:code="9"/>
          <w:pgMar w:top="1134" w:right="567" w:bottom="993" w:left="1134" w:header="680" w:footer="79" w:gutter="0"/>
          <w:cols w:space="708"/>
          <w:titlePg/>
          <w:docGrid w:linePitch="360"/>
        </w:sectPr>
      </w:pPr>
    </w:p>
    <w:p w14:paraId="5EEEDF58" w14:textId="2DEED5F7" w:rsidR="00087753" w:rsidRPr="00332648" w:rsidRDefault="00087753" w:rsidP="006822D7">
      <w:pPr>
        <w:pStyle w:val="20"/>
        <w:keepNext w:val="0"/>
        <w:pageBreakBefore/>
        <w:widowControl w:val="0"/>
        <w:rPr>
          <w:sz w:val="28"/>
        </w:rPr>
      </w:pPr>
      <w:bookmarkStart w:id="994" w:name="_Ref472704397"/>
      <w:bookmarkStart w:id="995" w:name="_Toc473571650"/>
      <w:bookmarkStart w:id="996" w:name="_Toc51078837"/>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6339A8">
        <w:rPr>
          <w:noProof/>
          <w:sz w:val="28"/>
        </w:rPr>
        <w:t>8</w:t>
      </w:r>
      <w:r w:rsidR="00F013F8" w:rsidRPr="00332648">
        <w:rPr>
          <w:noProof/>
          <w:sz w:val="28"/>
        </w:rPr>
        <w:fldChar w:fldCharType="end"/>
      </w:r>
      <w:r w:rsidRPr="00332648">
        <w:rPr>
          <w:sz w:val="28"/>
        </w:rPr>
        <w:t>)</w:t>
      </w:r>
      <w:bookmarkEnd w:id="994"/>
      <w:bookmarkEnd w:id="995"/>
      <w:bookmarkEnd w:id="996"/>
    </w:p>
    <w:p w14:paraId="0CFB1128" w14:textId="5CEED64E" w:rsidR="00087753" w:rsidRPr="00FC0CA5" w:rsidRDefault="00087753" w:rsidP="00087753">
      <w:pPr>
        <w:pStyle w:val="23"/>
      </w:pPr>
      <w:bookmarkStart w:id="997" w:name="_Toc473571651"/>
      <w:bookmarkStart w:id="998" w:name="_Toc51078838"/>
      <w:r w:rsidRPr="00FC0CA5">
        <w:t>Форма Данных бухгалтерской (финансовой) отчетности</w:t>
      </w:r>
      <w:bookmarkEnd w:id="997"/>
      <w:bookmarkEnd w:id="998"/>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0674C5F9"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339A8">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00596B" w:rsidRPr="00C55B01" w14:paraId="78B57148" w14:textId="77777777" w:rsidTr="006D185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5A3931E" w14:textId="77777777" w:rsidR="0000596B" w:rsidRPr="00DB1600" w:rsidRDefault="0000596B" w:rsidP="006D185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vMerge w:val="restart"/>
            <w:tcBorders>
              <w:top w:val="single" w:sz="4" w:space="0" w:color="auto"/>
              <w:left w:val="nil"/>
              <w:right w:val="single" w:sz="4" w:space="0" w:color="auto"/>
            </w:tcBorders>
            <w:shd w:val="clear" w:color="auto" w:fill="auto"/>
            <w:vAlign w:val="center"/>
          </w:tcPr>
          <w:p w14:paraId="7F4FBC5D" w14:textId="77777777" w:rsidR="0000596B" w:rsidRPr="00DB1600" w:rsidRDefault="0000596B" w:rsidP="006D185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30FA2D27" w14:textId="77777777" w:rsidR="0000596B" w:rsidRPr="00721C56" w:rsidRDefault="0000596B" w:rsidP="006D185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08A30444" w14:textId="77777777" w:rsidR="0000596B" w:rsidRPr="00DB1600" w:rsidRDefault="0000596B" w:rsidP="006D185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0E76909" w14:textId="77777777" w:rsidR="0000596B" w:rsidRPr="00721C56" w:rsidRDefault="0000596B" w:rsidP="006D185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2"/>
            </w:r>
          </w:p>
        </w:tc>
      </w:tr>
      <w:tr w:rsidR="0000596B" w:rsidRPr="00C55B01" w14:paraId="3DEEB127" w14:textId="77777777" w:rsidTr="006D185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63C7D077" w14:textId="77777777" w:rsidR="0000596B" w:rsidRPr="00DB1600" w:rsidRDefault="0000596B" w:rsidP="006D185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03954212" w14:textId="77777777" w:rsidR="0000596B" w:rsidRPr="00DB1600" w:rsidRDefault="0000596B" w:rsidP="006D185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1014620B" w14:textId="77777777" w:rsidR="0000596B" w:rsidRPr="00273F1A" w:rsidRDefault="0000596B" w:rsidP="006D185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901E7A1" w14:textId="77777777" w:rsidR="0000596B" w:rsidRPr="00DB1600" w:rsidRDefault="0000596B" w:rsidP="006D185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59200F10" w14:textId="77777777" w:rsidR="0000596B" w:rsidRPr="00DB1600" w:rsidRDefault="0000596B" w:rsidP="006D185B">
            <w:pPr>
              <w:widowControl w:val="0"/>
              <w:spacing w:after="40"/>
              <w:jc w:val="center"/>
              <w:rPr>
                <w:i/>
                <w:color w:val="000000"/>
                <w:sz w:val="24"/>
                <w:szCs w:val="24"/>
              </w:rPr>
            </w:pPr>
            <w:r w:rsidRPr="00DB1600">
              <w:rPr>
                <w:b/>
                <w:sz w:val="20"/>
                <w:szCs w:val="20"/>
              </w:rPr>
              <w:t>_._.20_г. (квартал)</w:t>
            </w:r>
          </w:p>
        </w:tc>
      </w:tr>
      <w:tr w:rsidR="0000596B" w:rsidRPr="00C55B01" w14:paraId="706E2776" w14:textId="77777777" w:rsidTr="006D185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90F04EE" w14:textId="77777777" w:rsidR="0000596B" w:rsidRPr="00DB1600" w:rsidRDefault="0000596B" w:rsidP="006D185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03CD72F" w14:textId="77777777" w:rsidR="0000596B" w:rsidRPr="00DB1600" w:rsidRDefault="0000596B" w:rsidP="006D185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5917ECCE" w14:textId="77777777" w:rsidR="0000596B" w:rsidRPr="00DB1600" w:rsidRDefault="0000596B" w:rsidP="006D185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05E486A9" w14:textId="77777777" w:rsidR="0000596B" w:rsidRPr="00DB1600" w:rsidRDefault="0000596B" w:rsidP="006D185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B0EC37C" w14:textId="77777777" w:rsidR="0000596B" w:rsidRPr="00DB1600" w:rsidRDefault="0000596B" w:rsidP="006D185B">
            <w:pPr>
              <w:widowControl w:val="0"/>
              <w:jc w:val="center"/>
              <w:rPr>
                <w:i/>
                <w:color w:val="000000"/>
                <w:sz w:val="24"/>
                <w:szCs w:val="24"/>
              </w:rPr>
            </w:pPr>
            <w:r w:rsidRPr="00DB1600">
              <w:rPr>
                <w:i/>
                <w:color w:val="000000"/>
                <w:sz w:val="24"/>
                <w:szCs w:val="24"/>
              </w:rPr>
              <w:t>5</w:t>
            </w:r>
          </w:p>
        </w:tc>
      </w:tr>
      <w:tr w:rsidR="007A58E3" w:rsidRPr="00C55B01" w14:paraId="3E1AA686" w14:textId="77777777" w:rsidTr="00BF006B">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BF006B">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77026" w:rsidRPr="00C55B01" w14:paraId="00DD1515"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AE8B8E9" w14:textId="36CBEB32" w:rsidR="00577026" w:rsidRPr="00C55B01" w:rsidRDefault="00577026" w:rsidP="00577026">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5D0AA8B2" w14:textId="31B2F4B1" w:rsidR="00577026" w:rsidRPr="00C55B01" w:rsidRDefault="00577026" w:rsidP="00577026">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CF69DA3" w14:textId="77777777" w:rsidR="00577026" w:rsidRPr="00C55B01" w:rsidRDefault="00577026" w:rsidP="0057702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C0A626A" w14:textId="77777777" w:rsidR="00577026" w:rsidRPr="00C55B01" w:rsidRDefault="00577026" w:rsidP="0057702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56E3B12" w14:textId="77777777" w:rsidR="00577026" w:rsidRPr="00C55B01" w:rsidRDefault="00577026" w:rsidP="00577026">
            <w:pPr>
              <w:widowControl w:val="0"/>
              <w:jc w:val="center"/>
              <w:rPr>
                <w:color w:val="000000"/>
                <w:sz w:val="24"/>
                <w:szCs w:val="24"/>
              </w:rPr>
            </w:pPr>
          </w:p>
        </w:tc>
      </w:tr>
      <w:tr w:rsidR="0041576B" w:rsidRPr="00C55B01" w14:paraId="3766EF84" w14:textId="77777777" w:rsidTr="00CC582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36ACEA85" w14:textId="77777777" w:rsidR="0041576B" w:rsidRPr="00FE5494" w:rsidRDefault="0041576B" w:rsidP="00CC582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22ADC690" w14:textId="77777777" w:rsidR="0041576B" w:rsidRPr="00C55B01" w:rsidRDefault="0041576B" w:rsidP="00CC582B">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7FA73868" w14:textId="77777777" w:rsidR="0041576B" w:rsidRPr="00C55B01" w:rsidRDefault="0041576B" w:rsidP="00CC582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D2BF387" w14:textId="77777777" w:rsidR="0041576B" w:rsidRPr="00C55B01" w:rsidRDefault="0041576B" w:rsidP="00CC582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A2A64BA" w14:textId="77777777" w:rsidR="0041576B" w:rsidRPr="00C55B01" w:rsidRDefault="0041576B" w:rsidP="00CC582B">
            <w:pPr>
              <w:widowControl w:val="0"/>
              <w:jc w:val="center"/>
              <w:rPr>
                <w:color w:val="000000"/>
                <w:sz w:val="24"/>
                <w:szCs w:val="24"/>
              </w:rPr>
            </w:pPr>
          </w:p>
        </w:tc>
      </w:tr>
      <w:tr w:rsidR="007A58E3" w:rsidRPr="00C55B01" w14:paraId="58E3C300"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BF006B">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BF006B">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BF006B">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99" w:name="_Toc473571652"/>
    </w:p>
    <w:p w14:paraId="1135D7E9" w14:textId="37FB1C95" w:rsidR="00087753" w:rsidRPr="00BA04C6" w:rsidRDefault="00087753" w:rsidP="00087753">
      <w:pPr>
        <w:pStyle w:val="23"/>
        <w:pageBreakBefore/>
      </w:pPr>
      <w:bookmarkStart w:id="1000" w:name="_Toc51078839"/>
      <w:r w:rsidRPr="00BA04C6">
        <w:lastRenderedPageBreak/>
        <w:t>Инструкции по заполнению</w:t>
      </w:r>
      <w:bookmarkEnd w:id="999"/>
      <w:bookmarkEnd w:id="1000"/>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36706360" w:rsidR="00BD7FE3" w:rsidRPr="00BA04C6" w:rsidRDefault="00BD7FE3" w:rsidP="00D91D34">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044324">
        <w:t xml:space="preserve"> / извещением о вводе сведений</w:t>
      </w:r>
      <w:r w:rsidR="00D91D34" w:rsidRPr="00D91D34">
        <w:t xml:space="preserve"> 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0A7D1902" w:rsidR="00EC5F37" w:rsidRPr="00082C5E" w:rsidRDefault="00EC5F37" w:rsidP="00B60C8E">
      <w:pPr>
        <w:pStyle w:val="20"/>
        <w:keepNext w:val="0"/>
        <w:pageBreakBefore/>
        <w:widowControl w:val="0"/>
        <w:ind w:right="-30"/>
        <w:rPr>
          <w:sz w:val="28"/>
        </w:rPr>
      </w:pPr>
      <w:bookmarkStart w:id="1001" w:name="_Ref55336378"/>
      <w:bookmarkStart w:id="1002" w:name="_Toc57314676"/>
      <w:bookmarkStart w:id="1003" w:name="_Toc69728990"/>
      <w:bookmarkStart w:id="1004" w:name="_Toc51078840"/>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339A8">
        <w:rPr>
          <w:noProof/>
          <w:sz w:val="28"/>
        </w:rPr>
        <w:t>9</w:t>
      </w:r>
      <w:r w:rsidR="00F013F8" w:rsidRPr="00082C5E">
        <w:rPr>
          <w:noProof/>
          <w:sz w:val="28"/>
        </w:rPr>
        <w:fldChar w:fldCharType="end"/>
      </w:r>
      <w:r w:rsidRPr="00082C5E">
        <w:rPr>
          <w:sz w:val="28"/>
        </w:rPr>
        <w:t>)</w:t>
      </w:r>
      <w:bookmarkEnd w:id="1001"/>
      <w:bookmarkEnd w:id="1002"/>
      <w:bookmarkEnd w:id="1003"/>
      <w:bookmarkEnd w:id="1004"/>
    </w:p>
    <w:p w14:paraId="65C4EEB1" w14:textId="20A27243" w:rsidR="00EC5F37" w:rsidRPr="00FC0CA5" w:rsidRDefault="00EC5F37">
      <w:pPr>
        <w:pStyle w:val="23"/>
      </w:pPr>
      <w:bookmarkStart w:id="1005" w:name="_Toc51078841"/>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1005"/>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1006" w:name="_Ref55336389"/>
      <w:bookmarkStart w:id="1007" w:name="_Toc57314677"/>
      <w:bookmarkStart w:id="1008" w:name="_Toc69728991"/>
      <w:r w:rsidRPr="00115E62">
        <w:rPr>
          <w:rFonts w:eastAsiaTheme="minorHAnsi"/>
          <w:snapToGrid/>
          <w:lang w:eastAsia="en-US"/>
        </w:rPr>
        <w:t>начало формы</w:t>
      </w:r>
    </w:p>
    <w:p w14:paraId="05F35753" w14:textId="7A9ADA2F"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339A8">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4"/>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CF3C48" w:rsidRPr="00C55B01" w14:paraId="39593B24" w14:textId="77777777" w:rsidTr="00BF006B">
        <w:tc>
          <w:tcPr>
            <w:tcW w:w="720" w:type="dxa"/>
            <w:vAlign w:val="center"/>
          </w:tcPr>
          <w:p w14:paraId="6475EE53" w14:textId="77777777" w:rsidR="00CF3C48" w:rsidRPr="00FC0CA5" w:rsidRDefault="00CF3C48" w:rsidP="00CF3C48">
            <w:pPr>
              <w:widowControl w:val="0"/>
              <w:ind w:right="57"/>
              <w:jc w:val="center"/>
              <w:rPr>
                <w:sz w:val="20"/>
              </w:rPr>
            </w:pPr>
            <w:r w:rsidRPr="00FC0CA5">
              <w:rPr>
                <w:sz w:val="20"/>
              </w:rPr>
              <w:t>№ п/п</w:t>
            </w:r>
          </w:p>
        </w:tc>
        <w:tc>
          <w:tcPr>
            <w:tcW w:w="2002" w:type="dxa"/>
            <w:vAlign w:val="center"/>
          </w:tcPr>
          <w:p w14:paraId="1B44C52A" w14:textId="557B441B" w:rsidR="00CF3C48" w:rsidRPr="00C55B01" w:rsidRDefault="00CF3C48" w:rsidP="00CF3C4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CF3C48" w:rsidRPr="00C55B01" w:rsidRDefault="00CF3C48" w:rsidP="00CF3C48">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044C426C" w:rsidR="00CF3C48" w:rsidRPr="00C55B01" w:rsidRDefault="00CF3C48" w:rsidP="00CF3C48">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1E6F098E" w14:textId="0F209C5B" w:rsidR="00CF3C48" w:rsidRPr="00C55B01" w:rsidRDefault="00CF3C48" w:rsidP="00CF3C48">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CF3C48" w:rsidRPr="00C55B01" w:rsidRDefault="00CF3C48" w:rsidP="00CF3C48">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CF3C48" w:rsidRPr="00C55B01" w:rsidRDefault="00CF3C48" w:rsidP="00CF3C4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CF3C48" w:rsidRPr="00C55B01" w:rsidRDefault="00CF3C48" w:rsidP="00CF3C48">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CF3C48" w:rsidRPr="00C55B01" w14:paraId="6547D560" w14:textId="77777777" w:rsidTr="00BF006B">
        <w:tc>
          <w:tcPr>
            <w:tcW w:w="720" w:type="dxa"/>
          </w:tcPr>
          <w:p w14:paraId="2F3E9A96" w14:textId="77777777" w:rsidR="00CF3C48" w:rsidRPr="00C55B01" w:rsidRDefault="00CF3C48" w:rsidP="00CF3C48">
            <w:pPr>
              <w:widowControl w:val="0"/>
              <w:numPr>
                <w:ilvl w:val="0"/>
                <w:numId w:val="5"/>
              </w:numPr>
              <w:jc w:val="left"/>
              <w:rPr>
                <w:sz w:val="20"/>
              </w:rPr>
            </w:pPr>
          </w:p>
        </w:tc>
        <w:tc>
          <w:tcPr>
            <w:tcW w:w="2002" w:type="dxa"/>
          </w:tcPr>
          <w:p w14:paraId="0FBD436A" w14:textId="77777777" w:rsidR="00CF3C48" w:rsidRPr="00C55B01" w:rsidRDefault="00CF3C48" w:rsidP="00CF3C48">
            <w:pPr>
              <w:widowControl w:val="0"/>
              <w:ind w:left="57" w:right="57"/>
              <w:jc w:val="left"/>
              <w:rPr>
                <w:sz w:val="20"/>
              </w:rPr>
            </w:pPr>
          </w:p>
        </w:tc>
        <w:tc>
          <w:tcPr>
            <w:tcW w:w="1871" w:type="dxa"/>
          </w:tcPr>
          <w:p w14:paraId="6ACFE198" w14:textId="77777777" w:rsidR="00CF3C48" w:rsidRPr="00C55B01" w:rsidRDefault="00CF3C48" w:rsidP="00CF3C48">
            <w:pPr>
              <w:widowControl w:val="0"/>
              <w:ind w:left="57" w:right="57"/>
              <w:jc w:val="left"/>
              <w:rPr>
                <w:sz w:val="20"/>
              </w:rPr>
            </w:pPr>
          </w:p>
        </w:tc>
        <w:tc>
          <w:tcPr>
            <w:tcW w:w="1673" w:type="dxa"/>
          </w:tcPr>
          <w:p w14:paraId="440E64E0" w14:textId="77777777" w:rsidR="00CF3C48" w:rsidRPr="00C55B01" w:rsidRDefault="00CF3C48" w:rsidP="00CF3C48">
            <w:pPr>
              <w:widowControl w:val="0"/>
              <w:ind w:left="57" w:right="57"/>
              <w:jc w:val="left"/>
              <w:rPr>
                <w:sz w:val="20"/>
              </w:rPr>
            </w:pPr>
          </w:p>
        </w:tc>
        <w:tc>
          <w:tcPr>
            <w:tcW w:w="1417" w:type="dxa"/>
          </w:tcPr>
          <w:p w14:paraId="7740CB59" w14:textId="77777777" w:rsidR="00CF3C48" w:rsidRPr="00C55B01" w:rsidRDefault="00CF3C48" w:rsidP="00CF3C48">
            <w:pPr>
              <w:widowControl w:val="0"/>
              <w:ind w:left="57" w:right="57"/>
              <w:jc w:val="left"/>
              <w:rPr>
                <w:sz w:val="20"/>
              </w:rPr>
            </w:pPr>
          </w:p>
        </w:tc>
        <w:tc>
          <w:tcPr>
            <w:tcW w:w="1418" w:type="dxa"/>
          </w:tcPr>
          <w:p w14:paraId="0BC61DB4" w14:textId="77777777" w:rsidR="00CF3C48" w:rsidRPr="00C55B01" w:rsidRDefault="00CF3C48" w:rsidP="00CF3C48">
            <w:pPr>
              <w:widowControl w:val="0"/>
              <w:ind w:left="57" w:right="57"/>
              <w:jc w:val="left"/>
              <w:rPr>
                <w:sz w:val="20"/>
              </w:rPr>
            </w:pPr>
          </w:p>
        </w:tc>
        <w:tc>
          <w:tcPr>
            <w:tcW w:w="2976" w:type="dxa"/>
          </w:tcPr>
          <w:p w14:paraId="4A6E4C58" w14:textId="77777777" w:rsidR="00CF3C48" w:rsidRPr="00C55B01" w:rsidRDefault="00CF3C48" w:rsidP="00CF3C48">
            <w:pPr>
              <w:widowControl w:val="0"/>
              <w:ind w:left="57" w:right="57"/>
              <w:jc w:val="left"/>
              <w:rPr>
                <w:sz w:val="20"/>
              </w:rPr>
            </w:pPr>
          </w:p>
        </w:tc>
        <w:tc>
          <w:tcPr>
            <w:tcW w:w="2666" w:type="dxa"/>
          </w:tcPr>
          <w:p w14:paraId="0473B087" w14:textId="77777777" w:rsidR="00CF3C48" w:rsidRPr="00C55B01" w:rsidRDefault="00CF3C48" w:rsidP="00CF3C48">
            <w:pPr>
              <w:widowControl w:val="0"/>
              <w:ind w:left="57" w:right="57"/>
              <w:jc w:val="left"/>
              <w:rPr>
                <w:sz w:val="20"/>
              </w:rPr>
            </w:pPr>
          </w:p>
        </w:tc>
      </w:tr>
      <w:tr w:rsidR="00CF3C48" w:rsidRPr="00C55B01" w14:paraId="3652EB82" w14:textId="77777777" w:rsidTr="00BF006B">
        <w:tc>
          <w:tcPr>
            <w:tcW w:w="720" w:type="dxa"/>
          </w:tcPr>
          <w:p w14:paraId="0FD1B5C5" w14:textId="77777777" w:rsidR="00CF3C48" w:rsidRPr="00C55B01" w:rsidRDefault="00CF3C48" w:rsidP="00CF3C48">
            <w:pPr>
              <w:widowControl w:val="0"/>
              <w:numPr>
                <w:ilvl w:val="0"/>
                <w:numId w:val="5"/>
              </w:numPr>
              <w:jc w:val="left"/>
              <w:rPr>
                <w:sz w:val="20"/>
              </w:rPr>
            </w:pPr>
          </w:p>
        </w:tc>
        <w:tc>
          <w:tcPr>
            <w:tcW w:w="2002" w:type="dxa"/>
          </w:tcPr>
          <w:p w14:paraId="7B36FDA3" w14:textId="77777777" w:rsidR="00CF3C48" w:rsidRPr="00C55B01" w:rsidRDefault="00CF3C48" w:rsidP="00CF3C48">
            <w:pPr>
              <w:widowControl w:val="0"/>
              <w:ind w:left="57" w:right="57"/>
              <w:jc w:val="left"/>
              <w:rPr>
                <w:sz w:val="20"/>
              </w:rPr>
            </w:pPr>
          </w:p>
        </w:tc>
        <w:tc>
          <w:tcPr>
            <w:tcW w:w="1871" w:type="dxa"/>
          </w:tcPr>
          <w:p w14:paraId="07AD4377" w14:textId="77777777" w:rsidR="00CF3C48" w:rsidRPr="00C55B01" w:rsidRDefault="00CF3C48" w:rsidP="00CF3C48">
            <w:pPr>
              <w:widowControl w:val="0"/>
              <w:ind w:left="57" w:right="57"/>
              <w:jc w:val="left"/>
              <w:rPr>
                <w:sz w:val="20"/>
              </w:rPr>
            </w:pPr>
          </w:p>
        </w:tc>
        <w:tc>
          <w:tcPr>
            <w:tcW w:w="1673" w:type="dxa"/>
          </w:tcPr>
          <w:p w14:paraId="1D01D944" w14:textId="77777777" w:rsidR="00CF3C48" w:rsidRPr="00C55B01" w:rsidRDefault="00CF3C48" w:rsidP="00CF3C48">
            <w:pPr>
              <w:widowControl w:val="0"/>
              <w:ind w:left="57" w:right="57"/>
              <w:jc w:val="left"/>
              <w:rPr>
                <w:sz w:val="20"/>
              </w:rPr>
            </w:pPr>
          </w:p>
        </w:tc>
        <w:tc>
          <w:tcPr>
            <w:tcW w:w="1417" w:type="dxa"/>
          </w:tcPr>
          <w:p w14:paraId="6AF8BF8C" w14:textId="77777777" w:rsidR="00CF3C48" w:rsidRPr="00C55B01" w:rsidRDefault="00CF3C48" w:rsidP="00CF3C48">
            <w:pPr>
              <w:widowControl w:val="0"/>
              <w:ind w:left="57" w:right="57"/>
              <w:jc w:val="left"/>
              <w:rPr>
                <w:sz w:val="20"/>
              </w:rPr>
            </w:pPr>
          </w:p>
        </w:tc>
        <w:tc>
          <w:tcPr>
            <w:tcW w:w="1418" w:type="dxa"/>
          </w:tcPr>
          <w:p w14:paraId="63D94063" w14:textId="77777777" w:rsidR="00CF3C48" w:rsidRPr="00C55B01" w:rsidRDefault="00CF3C48" w:rsidP="00CF3C48">
            <w:pPr>
              <w:widowControl w:val="0"/>
              <w:ind w:left="57" w:right="57"/>
              <w:jc w:val="left"/>
              <w:rPr>
                <w:sz w:val="20"/>
              </w:rPr>
            </w:pPr>
          </w:p>
        </w:tc>
        <w:tc>
          <w:tcPr>
            <w:tcW w:w="2976" w:type="dxa"/>
          </w:tcPr>
          <w:p w14:paraId="208810C6" w14:textId="77777777" w:rsidR="00CF3C48" w:rsidRPr="00C55B01" w:rsidRDefault="00CF3C48" w:rsidP="00CF3C48">
            <w:pPr>
              <w:widowControl w:val="0"/>
              <w:ind w:left="57" w:right="57"/>
              <w:jc w:val="left"/>
              <w:rPr>
                <w:sz w:val="20"/>
              </w:rPr>
            </w:pPr>
          </w:p>
        </w:tc>
        <w:tc>
          <w:tcPr>
            <w:tcW w:w="2666" w:type="dxa"/>
          </w:tcPr>
          <w:p w14:paraId="1EF84A9B" w14:textId="77777777" w:rsidR="00CF3C48" w:rsidRPr="00C55B01" w:rsidRDefault="00CF3C48" w:rsidP="00CF3C48">
            <w:pPr>
              <w:widowControl w:val="0"/>
              <w:ind w:left="57" w:right="57"/>
              <w:jc w:val="left"/>
              <w:rPr>
                <w:sz w:val="20"/>
              </w:rPr>
            </w:pPr>
          </w:p>
        </w:tc>
      </w:tr>
      <w:tr w:rsidR="00CF3C48" w:rsidRPr="00C55B01" w14:paraId="38FDA9CC" w14:textId="77777777" w:rsidTr="00BF006B">
        <w:tc>
          <w:tcPr>
            <w:tcW w:w="720" w:type="dxa"/>
          </w:tcPr>
          <w:p w14:paraId="2621B3D8" w14:textId="77777777" w:rsidR="00CF3C48" w:rsidRPr="00C55B01" w:rsidRDefault="00CF3C48" w:rsidP="00CF3C48">
            <w:pPr>
              <w:widowControl w:val="0"/>
              <w:numPr>
                <w:ilvl w:val="0"/>
                <w:numId w:val="5"/>
              </w:numPr>
              <w:jc w:val="left"/>
              <w:rPr>
                <w:sz w:val="20"/>
              </w:rPr>
            </w:pPr>
          </w:p>
        </w:tc>
        <w:tc>
          <w:tcPr>
            <w:tcW w:w="2002" w:type="dxa"/>
          </w:tcPr>
          <w:p w14:paraId="75FD223C" w14:textId="77777777" w:rsidR="00CF3C48" w:rsidRPr="00C55B01" w:rsidRDefault="00CF3C48" w:rsidP="00CF3C48">
            <w:pPr>
              <w:widowControl w:val="0"/>
              <w:ind w:left="57" w:right="57"/>
              <w:jc w:val="left"/>
              <w:rPr>
                <w:sz w:val="20"/>
              </w:rPr>
            </w:pPr>
          </w:p>
        </w:tc>
        <w:tc>
          <w:tcPr>
            <w:tcW w:w="1871" w:type="dxa"/>
          </w:tcPr>
          <w:p w14:paraId="0B173D8E" w14:textId="77777777" w:rsidR="00CF3C48" w:rsidRPr="00C55B01" w:rsidRDefault="00CF3C48" w:rsidP="00CF3C48">
            <w:pPr>
              <w:widowControl w:val="0"/>
              <w:ind w:left="57" w:right="57"/>
              <w:jc w:val="left"/>
              <w:rPr>
                <w:sz w:val="20"/>
              </w:rPr>
            </w:pPr>
          </w:p>
        </w:tc>
        <w:tc>
          <w:tcPr>
            <w:tcW w:w="1673" w:type="dxa"/>
          </w:tcPr>
          <w:p w14:paraId="15A11754" w14:textId="77777777" w:rsidR="00CF3C48" w:rsidRPr="00C55B01" w:rsidRDefault="00CF3C48" w:rsidP="00CF3C48">
            <w:pPr>
              <w:widowControl w:val="0"/>
              <w:ind w:left="57" w:right="57"/>
              <w:jc w:val="left"/>
              <w:rPr>
                <w:sz w:val="20"/>
              </w:rPr>
            </w:pPr>
          </w:p>
        </w:tc>
        <w:tc>
          <w:tcPr>
            <w:tcW w:w="1417" w:type="dxa"/>
          </w:tcPr>
          <w:p w14:paraId="6008A178" w14:textId="77777777" w:rsidR="00CF3C48" w:rsidRPr="00C55B01" w:rsidRDefault="00CF3C48" w:rsidP="00CF3C48">
            <w:pPr>
              <w:widowControl w:val="0"/>
              <w:ind w:left="57" w:right="57"/>
              <w:jc w:val="left"/>
              <w:rPr>
                <w:sz w:val="20"/>
              </w:rPr>
            </w:pPr>
          </w:p>
        </w:tc>
        <w:tc>
          <w:tcPr>
            <w:tcW w:w="1418" w:type="dxa"/>
          </w:tcPr>
          <w:p w14:paraId="46275C06" w14:textId="77777777" w:rsidR="00CF3C48" w:rsidRPr="00C55B01" w:rsidRDefault="00CF3C48" w:rsidP="00CF3C48">
            <w:pPr>
              <w:widowControl w:val="0"/>
              <w:ind w:left="57" w:right="57"/>
              <w:jc w:val="left"/>
              <w:rPr>
                <w:sz w:val="20"/>
              </w:rPr>
            </w:pPr>
          </w:p>
        </w:tc>
        <w:tc>
          <w:tcPr>
            <w:tcW w:w="2976" w:type="dxa"/>
          </w:tcPr>
          <w:p w14:paraId="6F022D71" w14:textId="77777777" w:rsidR="00CF3C48" w:rsidRPr="00C55B01" w:rsidRDefault="00CF3C48" w:rsidP="00CF3C48">
            <w:pPr>
              <w:widowControl w:val="0"/>
              <w:ind w:left="57" w:right="57"/>
              <w:jc w:val="left"/>
              <w:rPr>
                <w:sz w:val="20"/>
              </w:rPr>
            </w:pPr>
          </w:p>
        </w:tc>
        <w:tc>
          <w:tcPr>
            <w:tcW w:w="2666" w:type="dxa"/>
          </w:tcPr>
          <w:p w14:paraId="41962B08" w14:textId="77777777" w:rsidR="00CF3C48" w:rsidRPr="00C55B01" w:rsidRDefault="00CF3C48" w:rsidP="00CF3C48">
            <w:pPr>
              <w:widowControl w:val="0"/>
              <w:ind w:left="57" w:right="57"/>
              <w:jc w:val="left"/>
              <w:rPr>
                <w:sz w:val="20"/>
              </w:rPr>
            </w:pPr>
          </w:p>
        </w:tc>
      </w:tr>
      <w:tr w:rsidR="00CF3C48" w:rsidRPr="00C55B01" w14:paraId="2E2B94BC" w14:textId="77777777" w:rsidTr="00BF006B">
        <w:tc>
          <w:tcPr>
            <w:tcW w:w="720" w:type="dxa"/>
          </w:tcPr>
          <w:p w14:paraId="7667D36B" w14:textId="77777777" w:rsidR="00CF3C48" w:rsidRPr="00C55B01" w:rsidRDefault="00CF3C48" w:rsidP="00CF3C48">
            <w:pPr>
              <w:widowControl w:val="0"/>
              <w:rPr>
                <w:sz w:val="20"/>
              </w:rPr>
            </w:pPr>
            <w:r w:rsidRPr="00C55B01">
              <w:rPr>
                <w:sz w:val="20"/>
              </w:rPr>
              <w:t>…</w:t>
            </w:r>
          </w:p>
        </w:tc>
        <w:tc>
          <w:tcPr>
            <w:tcW w:w="2002" w:type="dxa"/>
          </w:tcPr>
          <w:p w14:paraId="0826A7AF" w14:textId="77777777" w:rsidR="00CF3C48" w:rsidRPr="00C55B01" w:rsidRDefault="00CF3C48" w:rsidP="00CF3C48">
            <w:pPr>
              <w:widowControl w:val="0"/>
              <w:ind w:left="57" w:right="57"/>
              <w:jc w:val="left"/>
              <w:rPr>
                <w:sz w:val="20"/>
              </w:rPr>
            </w:pPr>
          </w:p>
        </w:tc>
        <w:tc>
          <w:tcPr>
            <w:tcW w:w="1871" w:type="dxa"/>
          </w:tcPr>
          <w:p w14:paraId="4DFBA922" w14:textId="77777777" w:rsidR="00CF3C48" w:rsidRPr="00C55B01" w:rsidRDefault="00CF3C48" w:rsidP="00CF3C48">
            <w:pPr>
              <w:widowControl w:val="0"/>
              <w:ind w:left="57" w:right="57"/>
              <w:jc w:val="left"/>
              <w:rPr>
                <w:sz w:val="20"/>
              </w:rPr>
            </w:pPr>
          </w:p>
        </w:tc>
        <w:tc>
          <w:tcPr>
            <w:tcW w:w="1673" w:type="dxa"/>
          </w:tcPr>
          <w:p w14:paraId="4A945EE8" w14:textId="77777777" w:rsidR="00CF3C48" w:rsidRPr="00C55B01" w:rsidRDefault="00CF3C48" w:rsidP="00CF3C48">
            <w:pPr>
              <w:widowControl w:val="0"/>
              <w:ind w:left="57" w:right="57"/>
              <w:jc w:val="left"/>
              <w:rPr>
                <w:sz w:val="20"/>
              </w:rPr>
            </w:pPr>
          </w:p>
        </w:tc>
        <w:tc>
          <w:tcPr>
            <w:tcW w:w="1417" w:type="dxa"/>
          </w:tcPr>
          <w:p w14:paraId="3909D727" w14:textId="77777777" w:rsidR="00CF3C48" w:rsidRPr="00C55B01" w:rsidRDefault="00CF3C48" w:rsidP="00CF3C48">
            <w:pPr>
              <w:widowControl w:val="0"/>
              <w:ind w:left="57" w:right="57"/>
              <w:jc w:val="left"/>
              <w:rPr>
                <w:sz w:val="20"/>
              </w:rPr>
            </w:pPr>
          </w:p>
        </w:tc>
        <w:tc>
          <w:tcPr>
            <w:tcW w:w="1418" w:type="dxa"/>
          </w:tcPr>
          <w:p w14:paraId="498FCA16" w14:textId="77777777" w:rsidR="00CF3C48" w:rsidRPr="00C55B01" w:rsidRDefault="00CF3C48" w:rsidP="00CF3C48">
            <w:pPr>
              <w:widowControl w:val="0"/>
              <w:ind w:left="57" w:right="57"/>
              <w:jc w:val="left"/>
              <w:rPr>
                <w:sz w:val="20"/>
              </w:rPr>
            </w:pPr>
          </w:p>
        </w:tc>
        <w:tc>
          <w:tcPr>
            <w:tcW w:w="2976" w:type="dxa"/>
          </w:tcPr>
          <w:p w14:paraId="2C487C72" w14:textId="77777777" w:rsidR="00CF3C48" w:rsidRPr="00C55B01" w:rsidRDefault="00CF3C48" w:rsidP="00CF3C48">
            <w:pPr>
              <w:widowControl w:val="0"/>
              <w:ind w:left="57" w:right="57"/>
              <w:jc w:val="left"/>
              <w:rPr>
                <w:sz w:val="20"/>
              </w:rPr>
            </w:pPr>
          </w:p>
        </w:tc>
        <w:tc>
          <w:tcPr>
            <w:tcW w:w="2666" w:type="dxa"/>
          </w:tcPr>
          <w:p w14:paraId="73DADBB5" w14:textId="77777777" w:rsidR="00CF3C48" w:rsidRPr="00C55B01" w:rsidRDefault="00CF3C48" w:rsidP="00CF3C48">
            <w:pPr>
              <w:widowControl w:val="0"/>
              <w:ind w:left="57" w:right="57"/>
              <w:jc w:val="left"/>
              <w:rPr>
                <w:sz w:val="20"/>
              </w:rPr>
            </w:pPr>
          </w:p>
        </w:tc>
      </w:tr>
      <w:tr w:rsidR="00CF3C48" w:rsidRPr="00C55B01" w14:paraId="7996D14E" w14:textId="77777777" w:rsidTr="00BF006B">
        <w:trPr>
          <w:trHeight w:val="529"/>
        </w:trPr>
        <w:tc>
          <w:tcPr>
            <w:tcW w:w="12077" w:type="dxa"/>
            <w:gridSpan w:val="7"/>
          </w:tcPr>
          <w:p w14:paraId="58F5AC03" w14:textId="68FEEA6D" w:rsidR="00CF3C48" w:rsidRPr="003409AA" w:rsidRDefault="00CF3C48" w:rsidP="00CF3C48">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3D4E660" w14:textId="77777777" w:rsidR="00CF3C48" w:rsidRPr="00C55B01" w:rsidRDefault="00CF3C48" w:rsidP="00CF3C48">
            <w:pPr>
              <w:widowControl w:val="0"/>
              <w:ind w:left="57" w:right="57"/>
              <w:jc w:val="left"/>
              <w:rPr>
                <w:sz w:val="20"/>
              </w:rPr>
            </w:pPr>
          </w:p>
        </w:tc>
      </w:tr>
      <w:tr w:rsidR="00CF3C48" w:rsidRPr="00C55B01" w14:paraId="66C741DE" w14:textId="77777777" w:rsidTr="00BF006B">
        <w:tc>
          <w:tcPr>
            <w:tcW w:w="720" w:type="dxa"/>
          </w:tcPr>
          <w:p w14:paraId="29E894C6" w14:textId="77777777" w:rsidR="00CF3C48" w:rsidRPr="00C55B01" w:rsidRDefault="00CF3C48" w:rsidP="00CF3C48">
            <w:pPr>
              <w:widowControl w:val="0"/>
              <w:numPr>
                <w:ilvl w:val="0"/>
                <w:numId w:val="22"/>
              </w:numPr>
              <w:jc w:val="left"/>
              <w:rPr>
                <w:sz w:val="20"/>
              </w:rPr>
            </w:pPr>
          </w:p>
        </w:tc>
        <w:tc>
          <w:tcPr>
            <w:tcW w:w="2002" w:type="dxa"/>
          </w:tcPr>
          <w:p w14:paraId="5AA037EF" w14:textId="77777777" w:rsidR="00CF3C48" w:rsidRPr="00C55B01" w:rsidRDefault="00CF3C48" w:rsidP="00CF3C48">
            <w:pPr>
              <w:widowControl w:val="0"/>
              <w:ind w:left="57" w:right="57"/>
              <w:jc w:val="left"/>
              <w:rPr>
                <w:sz w:val="20"/>
              </w:rPr>
            </w:pPr>
          </w:p>
        </w:tc>
        <w:tc>
          <w:tcPr>
            <w:tcW w:w="1871" w:type="dxa"/>
          </w:tcPr>
          <w:p w14:paraId="4F8EBB04" w14:textId="77777777" w:rsidR="00CF3C48" w:rsidRPr="00C55B01" w:rsidRDefault="00CF3C48" w:rsidP="00CF3C48">
            <w:pPr>
              <w:widowControl w:val="0"/>
              <w:ind w:left="57" w:right="57"/>
              <w:jc w:val="left"/>
              <w:rPr>
                <w:sz w:val="20"/>
              </w:rPr>
            </w:pPr>
          </w:p>
        </w:tc>
        <w:tc>
          <w:tcPr>
            <w:tcW w:w="1673" w:type="dxa"/>
          </w:tcPr>
          <w:p w14:paraId="31A97793" w14:textId="77777777" w:rsidR="00CF3C48" w:rsidRPr="00C55B01" w:rsidRDefault="00CF3C48" w:rsidP="00CF3C48">
            <w:pPr>
              <w:widowControl w:val="0"/>
              <w:ind w:left="57" w:right="57"/>
              <w:jc w:val="left"/>
              <w:rPr>
                <w:sz w:val="20"/>
              </w:rPr>
            </w:pPr>
          </w:p>
        </w:tc>
        <w:tc>
          <w:tcPr>
            <w:tcW w:w="1417" w:type="dxa"/>
          </w:tcPr>
          <w:p w14:paraId="4D5D0430" w14:textId="77777777" w:rsidR="00CF3C48" w:rsidRPr="00C55B01" w:rsidRDefault="00CF3C48" w:rsidP="00CF3C48">
            <w:pPr>
              <w:widowControl w:val="0"/>
              <w:ind w:left="57" w:right="57"/>
              <w:jc w:val="left"/>
              <w:rPr>
                <w:sz w:val="20"/>
              </w:rPr>
            </w:pPr>
          </w:p>
        </w:tc>
        <w:tc>
          <w:tcPr>
            <w:tcW w:w="1418" w:type="dxa"/>
          </w:tcPr>
          <w:p w14:paraId="047691B6" w14:textId="77777777" w:rsidR="00CF3C48" w:rsidRPr="00C55B01" w:rsidRDefault="00CF3C48" w:rsidP="00CF3C48">
            <w:pPr>
              <w:widowControl w:val="0"/>
              <w:ind w:left="57" w:right="57"/>
              <w:jc w:val="left"/>
              <w:rPr>
                <w:sz w:val="20"/>
              </w:rPr>
            </w:pPr>
          </w:p>
        </w:tc>
        <w:tc>
          <w:tcPr>
            <w:tcW w:w="2976" w:type="dxa"/>
          </w:tcPr>
          <w:p w14:paraId="53C0B8A6" w14:textId="77777777" w:rsidR="00CF3C48" w:rsidRPr="00C55B01" w:rsidRDefault="00CF3C48" w:rsidP="00CF3C48">
            <w:pPr>
              <w:widowControl w:val="0"/>
              <w:ind w:left="57" w:right="57"/>
              <w:jc w:val="left"/>
              <w:rPr>
                <w:sz w:val="20"/>
              </w:rPr>
            </w:pPr>
          </w:p>
        </w:tc>
        <w:tc>
          <w:tcPr>
            <w:tcW w:w="2666" w:type="dxa"/>
          </w:tcPr>
          <w:p w14:paraId="2378A7BA" w14:textId="77777777" w:rsidR="00CF3C48" w:rsidRPr="00C55B01" w:rsidRDefault="00CF3C48" w:rsidP="00CF3C48">
            <w:pPr>
              <w:widowControl w:val="0"/>
              <w:ind w:left="57" w:right="57"/>
              <w:jc w:val="left"/>
              <w:rPr>
                <w:sz w:val="20"/>
              </w:rPr>
            </w:pPr>
          </w:p>
        </w:tc>
      </w:tr>
      <w:tr w:rsidR="00CF3C48" w:rsidRPr="00C55B01" w14:paraId="201F36E0" w14:textId="77777777" w:rsidTr="00BF006B">
        <w:tc>
          <w:tcPr>
            <w:tcW w:w="720" w:type="dxa"/>
          </w:tcPr>
          <w:p w14:paraId="0536BD71" w14:textId="77777777" w:rsidR="00CF3C48" w:rsidRPr="00C55B01" w:rsidRDefault="00CF3C48" w:rsidP="00CF3C48">
            <w:pPr>
              <w:widowControl w:val="0"/>
              <w:numPr>
                <w:ilvl w:val="0"/>
                <w:numId w:val="22"/>
              </w:numPr>
              <w:jc w:val="left"/>
              <w:rPr>
                <w:sz w:val="20"/>
              </w:rPr>
            </w:pPr>
          </w:p>
        </w:tc>
        <w:tc>
          <w:tcPr>
            <w:tcW w:w="2002" w:type="dxa"/>
          </w:tcPr>
          <w:p w14:paraId="200E38B9" w14:textId="77777777" w:rsidR="00CF3C48" w:rsidRPr="00C55B01" w:rsidRDefault="00CF3C48" w:rsidP="00CF3C48">
            <w:pPr>
              <w:widowControl w:val="0"/>
              <w:ind w:left="57" w:right="57"/>
              <w:jc w:val="left"/>
              <w:rPr>
                <w:sz w:val="20"/>
              </w:rPr>
            </w:pPr>
          </w:p>
        </w:tc>
        <w:tc>
          <w:tcPr>
            <w:tcW w:w="1871" w:type="dxa"/>
          </w:tcPr>
          <w:p w14:paraId="5CA2CC2D" w14:textId="77777777" w:rsidR="00CF3C48" w:rsidRPr="00C55B01" w:rsidRDefault="00CF3C48" w:rsidP="00CF3C48">
            <w:pPr>
              <w:widowControl w:val="0"/>
              <w:ind w:left="57" w:right="57"/>
              <w:jc w:val="left"/>
              <w:rPr>
                <w:sz w:val="20"/>
              </w:rPr>
            </w:pPr>
          </w:p>
        </w:tc>
        <w:tc>
          <w:tcPr>
            <w:tcW w:w="1673" w:type="dxa"/>
          </w:tcPr>
          <w:p w14:paraId="6C7FB250" w14:textId="77777777" w:rsidR="00CF3C48" w:rsidRPr="00C55B01" w:rsidRDefault="00CF3C48" w:rsidP="00CF3C48">
            <w:pPr>
              <w:widowControl w:val="0"/>
              <w:ind w:left="57" w:right="57"/>
              <w:jc w:val="left"/>
              <w:rPr>
                <w:sz w:val="20"/>
              </w:rPr>
            </w:pPr>
          </w:p>
        </w:tc>
        <w:tc>
          <w:tcPr>
            <w:tcW w:w="1417" w:type="dxa"/>
          </w:tcPr>
          <w:p w14:paraId="79E88A57" w14:textId="77777777" w:rsidR="00CF3C48" w:rsidRPr="00C55B01" w:rsidRDefault="00CF3C48" w:rsidP="00CF3C48">
            <w:pPr>
              <w:widowControl w:val="0"/>
              <w:ind w:left="57" w:right="57"/>
              <w:jc w:val="left"/>
              <w:rPr>
                <w:sz w:val="20"/>
              </w:rPr>
            </w:pPr>
          </w:p>
        </w:tc>
        <w:tc>
          <w:tcPr>
            <w:tcW w:w="1418" w:type="dxa"/>
          </w:tcPr>
          <w:p w14:paraId="69101F5E" w14:textId="77777777" w:rsidR="00CF3C48" w:rsidRPr="00C55B01" w:rsidRDefault="00CF3C48" w:rsidP="00CF3C48">
            <w:pPr>
              <w:widowControl w:val="0"/>
              <w:ind w:left="57" w:right="57"/>
              <w:jc w:val="left"/>
              <w:rPr>
                <w:sz w:val="20"/>
              </w:rPr>
            </w:pPr>
          </w:p>
        </w:tc>
        <w:tc>
          <w:tcPr>
            <w:tcW w:w="2976" w:type="dxa"/>
          </w:tcPr>
          <w:p w14:paraId="2A904B6A" w14:textId="77777777" w:rsidR="00CF3C48" w:rsidRPr="00C55B01" w:rsidRDefault="00CF3C48" w:rsidP="00CF3C48">
            <w:pPr>
              <w:widowControl w:val="0"/>
              <w:ind w:left="57" w:right="57"/>
              <w:jc w:val="left"/>
              <w:rPr>
                <w:sz w:val="20"/>
              </w:rPr>
            </w:pPr>
          </w:p>
        </w:tc>
        <w:tc>
          <w:tcPr>
            <w:tcW w:w="2666" w:type="dxa"/>
          </w:tcPr>
          <w:p w14:paraId="7CA9FB6B" w14:textId="77777777" w:rsidR="00CF3C48" w:rsidRPr="00C55B01" w:rsidRDefault="00CF3C48" w:rsidP="00CF3C48">
            <w:pPr>
              <w:widowControl w:val="0"/>
              <w:ind w:left="57" w:right="57"/>
              <w:jc w:val="left"/>
              <w:rPr>
                <w:sz w:val="20"/>
              </w:rPr>
            </w:pPr>
          </w:p>
        </w:tc>
      </w:tr>
      <w:tr w:rsidR="00CF3C48" w:rsidRPr="00C55B01" w14:paraId="2A08A8D1" w14:textId="77777777" w:rsidTr="00BF006B">
        <w:tc>
          <w:tcPr>
            <w:tcW w:w="720" w:type="dxa"/>
          </w:tcPr>
          <w:p w14:paraId="688904B7" w14:textId="77777777" w:rsidR="00CF3C48" w:rsidRPr="00C55B01" w:rsidRDefault="00CF3C48" w:rsidP="00CF3C48">
            <w:pPr>
              <w:widowControl w:val="0"/>
              <w:numPr>
                <w:ilvl w:val="0"/>
                <w:numId w:val="22"/>
              </w:numPr>
              <w:jc w:val="left"/>
              <w:rPr>
                <w:sz w:val="20"/>
              </w:rPr>
            </w:pPr>
          </w:p>
        </w:tc>
        <w:tc>
          <w:tcPr>
            <w:tcW w:w="2002" w:type="dxa"/>
          </w:tcPr>
          <w:p w14:paraId="6B86DC69" w14:textId="77777777" w:rsidR="00CF3C48" w:rsidRPr="00C55B01" w:rsidRDefault="00CF3C48" w:rsidP="00CF3C48">
            <w:pPr>
              <w:widowControl w:val="0"/>
              <w:ind w:left="57" w:right="57"/>
              <w:jc w:val="left"/>
              <w:rPr>
                <w:sz w:val="20"/>
              </w:rPr>
            </w:pPr>
          </w:p>
        </w:tc>
        <w:tc>
          <w:tcPr>
            <w:tcW w:w="1871" w:type="dxa"/>
          </w:tcPr>
          <w:p w14:paraId="2FC2929E" w14:textId="77777777" w:rsidR="00CF3C48" w:rsidRPr="00C55B01" w:rsidRDefault="00CF3C48" w:rsidP="00CF3C48">
            <w:pPr>
              <w:widowControl w:val="0"/>
              <w:ind w:left="57" w:right="57"/>
              <w:jc w:val="left"/>
              <w:rPr>
                <w:sz w:val="20"/>
              </w:rPr>
            </w:pPr>
          </w:p>
        </w:tc>
        <w:tc>
          <w:tcPr>
            <w:tcW w:w="1673" w:type="dxa"/>
          </w:tcPr>
          <w:p w14:paraId="567F9595" w14:textId="77777777" w:rsidR="00CF3C48" w:rsidRPr="00C55B01" w:rsidRDefault="00CF3C48" w:rsidP="00CF3C48">
            <w:pPr>
              <w:widowControl w:val="0"/>
              <w:ind w:left="57" w:right="57"/>
              <w:jc w:val="left"/>
              <w:rPr>
                <w:sz w:val="20"/>
              </w:rPr>
            </w:pPr>
          </w:p>
        </w:tc>
        <w:tc>
          <w:tcPr>
            <w:tcW w:w="1417" w:type="dxa"/>
          </w:tcPr>
          <w:p w14:paraId="779A5B54" w14:textId="77777777" w:rsidR="00CF3C48" w:rsidRPr="00C55B01" w:rsidRDefault="00CF3C48" w:rsidP="00CF3C48">
            <w:pPr>
              <w:widowControl w:val="0"/>
              <w:ind w:left="57" w:right="57"/>
              <w:jc w:val="left"/>
              <w:rPr>
                <w:sz w:val="20"/>
              </w:rPr>
            </w:pPr>
          </w:p>
        </w:tc>
        <w:tc>
          <w:tcPr>
            <w:tcW w:w="1418" w:type="dxa"/>
          </w:tcPr>
          <w:p w14:paraId="77AE9C6C" w14:textId="77777777" w:rsidR="00CF3C48" w:rsidRPr="00C55B01" w:rsidRDefault="00CF3C48" w:rsidP="00CF3C48">
            <w:pPr>
              <w:widowControl w:val="0"/>
              <w:ind w:left="57" w:right="57"/>
              <w:jc w:val="left"/>
              <w:rPr>
                <w:sz w:val="20"/>
              </w:rPr>
            </w:pPr>
          </w:p>
        </w:tc>
        <w:tc>
          <w:tcPr>
            <w:tcW w:w="2976" w:type="dxa"/>
          </w:tcPr>
          <w:p w14:paraId="00B3E5A2" w14:textId="77777777" w:rsidR="00CF3C48" w:rsidRPr="00C55B01" w:rsidRDefault="00CF3C48" w:rsidP="00CF3C48">
            <w:pPr>
              <w:widowControl w:val="0"/>
              <w:ind w:left="57" w:right="57"/>
              <w:jc w:val="left"/>
              <w:rPr>
                <w:sz w:val="20"/>
              </w:rPr>
            </w:pPr>
          </w:p>
        </w:tc>
        <w:tc>
          <w:tcPr>
            <w:tcW w:w="2666" w:type="dxa"/>
          </w:tcPr>
          <w:p w14:paraId="107D17D9" w14:textId="77777777" w:rsidR="00CF3C48" w:rsidRPr="00C55B01" w:rsidRDefault="00CF3C48" w:rsidP="00CF3C48">
            <w:pPr>
              <w:widowControl w:val="0"/>
              <w:ind w:left="57" w:right="57"/>
              <w:jc w:val="left"/>
              <w:rPr>
                <w:sz w:val="20"/>
              </w:rPr>
            </w:pPr>
          </w:p>
        </w:tc>
      </w:tr>
      <w:tr w:rsidR="00CF3C48" w:rsidRPr="00C55B01" w14:paraId="25BB521D" w14:textId="77777777" w:rsidTr="00BF006B">
        <w:tc>
          <w:tcPr>
            <w:tcW w:w="720" w:type="dxa"/>
          </w:tcPr>
          <w:p w14:paraId="294115C2" w14:textId="77777777" w:rsidR="00CF3C48" w:rsidRPr="00C55B01" w:rsidRDefault="00CF3C48" w:rsidP="00CF3C48">
            <w:pPr>
              <w:widowControl w:val="0"/>
              <w:ind w:left="57" w:right="57"/>
              <w:jc w:val="left"/>
              <w:rPr>
                <w:sz w:val="20"/>
              </w:rPr>
            </w:pPr>
            <w:r w:rsidRPr="00C55B01">
              <w:rPr>
                <w:sz w:val="20"/>
              </w:rPr>
              <w:t>…</w:t>
            </w:r>
          </w:p>
        </w:tc>
        <w:tc>
          <w:tcPr>
            <w:tcW w:w="2002" w:type="dxa"/>
          </w:tcPr>
          <w:p w14:paraId="40EC7BAC" w14:textId="77777777" w:rsidR="00CF3C48" w:rsidRPr="00C55B01" w:rsidRDefault="00CF3C48" w:rsidP="00CF3C48">
            <w:pPr>
              <w:widowControl w:val="0"/>
              <w:ind w:left="57" w:right="57"/>
              <w:jc w:val="left"/>
              <w:rPr>
                <w:sz w:val="20"/>
              </w:rPr>
            </w:pPr>
          </w:p>
        </w:tc>
        <w:tc>
          <w:tcPr>
            <w:tcW w:w="1871" w:type="dxa"/>
          </w:tcPr>
          <w:p w14:paraId="4B513C8E" w14:textId="77777777" w:rsidR="00CF3C48" w:rsidRPr="00C55B01" w:rsidRDefault="00CF3C48" w:rsidP="00CF3C48">
            <w:pPr>
              <w:widowControl w:val="0"/>
              <w:ind w:left="57" w:right="57"/>
              <w:jc w:val="left"/>
              <w:rPr>
                <w:sz w:val="20"/>
              </w:rPr>
            </w:pPr>
          </w:p>
        </w:tc>
        <w:tc>
          <w:tcPr>
            <w:tcW w:w="1673" w:type="dxa"/>
          </w:tcPr>
          <w:p w14:paraId="068CE543" w14:textId="77777777" w:rsidR="00CF3C48" w:rsidRPr="00C55B01" w:rsidRDefault="00CF3C48" w:rsidP="00CF3C48">
            <w:pPr>
              <w:widowControl w:val="0"/>
              <w:ind w:left="57" w:right="57"/>
              <w:jc w:val="left"/>
              <w:rPr>
                <w:sz w:val="20"/>
              </w:rPr>
            </w:pPr>
          </w:p>
        </w:tc>
        <w:tc>
          <w:tcPr>
            <w:tcW w:w="1417" w:type="dxa"/>
          </w:tcPr>
          <w:p w14:paraId="6643EE5D" w14:textId="77777777" w:rsidR="00CF3C48" w:rsidRPr="00C55B01" w:rsidRDefault="00CF3C48" w:rsidP="00CF3C48">
            <w:pPr>
              <w:widowControl w:val="0"/>
              <w:ind w:left="57" w:right="57"/>
              <w:jc w:val="left"/>
              <w:rPr>
                <w:sz w:val="20"/>
              </w:rPr>
            </w:pPr>
          </w:p>
        </w:tc>
        <w:tc>
          <w:tcPr>
            <w:tcW w:w="1418" w:type="dxa"/>
          </w:tcPr>
          <w:p w14:paraId="571C5A5F" w14:textId="77777777" w:rsidR="00CF3C48" w:rsidRPr="00C55B01" w:rsidRDefault="00CF3C48" w:rsidP="00CF3C48">
            <w:pPr>
              <w:widowControl w:val="0"/>
              <w:ind w:left="57" w:right="57"/>
              <w:jc w:val="left"/>
              <w:rPr>
                <w:sz w:val="20"/>
              </w:rPr>
            </w:pPr>
          </w:p>
        </w:tc>
        <w:tc>
          <w:tcPr>
            <w:tcW w:w="2976" w:type="dxa"/>
          </w:tcPr>
          <w:p w14:paraId="75C3E0A0" w14:textId="77777777" w:rsidR="00CF3C48" w:rsidRPr="00C55B01" w:rsidRDefault="00CF3C48" w:rsidP="00CF3C48">
            <w:pPr>
              <w:widowControl w:val="0"/>
              <w:ind w:left="57" w:right="57"/>
              <w:jc w:val="left"/>
              <w:rPr>
                <w:sz w:val="20"/>
              </w:rPr>
            </w:pPr>
          </w:p>
        </w:tc>
        <w:tc>
          <w:tcPr>
            <w:tcW w:w="2666" w:type="dxa"/>
          </w:tcPr>
          <w:p w14:paraId="768D4C76" w14:textId="77777777" w:rsidR="00CF3C48" w:rsidRPr="00C55B01" w:rsidRDefault="00CF3C48" w:rsidP="00CF3C48">
            <w:pPr>
              <w:widowControl w:val="0"/>
              <w:ind w:left="57" w:right="57"/>
              <w:jc w:val="left"/>
              <w:rPr>
                <w:sz w:val="20"/>
              </w:rPr>
            </w:pPr>
          </w:p>
        </w:tc>
      </w:tr>
      <w:tr w:rsidR="00CF3C48" w:rsidRPr="00C55B01" w14:paraId="419D9FE7" w14:textId="77777777" w:rsidTr="00BF006B">
        <w:trPr>
          <w:trHeight w:val="543"/>
        </w:trPr>
        <w:tc>
          <w:tcPr>
            <w:tcW w:w="12077" w:type="dxa"/>
            <w:gridSpan w:val="7"/>
          </w:tcPr>
          <w:p w14:paraId="1E49F722" w14:textId="09962F05"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169A899A" w14:textId="77777777" w:rsidR="00CF3C48" w:rsidRPr="00C55B01" w:rsidRDefault="00CF3C48" w:rsidP="00CF3C48">
            <w:pPr>
              <w:widowControl w:val="0"/>
              <w:ind w:left="57" w:right="57"/>
              <w:jc w:val="left"/>
              <w:rPr>
                <w:b/>
                <w:sz w:val="20"/>
              </w:rPr>
            </w:pPr>
          </w:p>
        </w:tc>
      </w:tr>
      <w:tr w:rsidR="00CF3C48" w:rsidRPr="00C55B01" w14:paraId="144BB105" w14:textId="77777777" w:rsidTr="00BF006B">
        <w:tc>
          <w:tcPr>
            <w:tcW w:w="720" w:type="dxa"/>
          </w:tcPr>
          <w:p w14:paraId="570C3B48" w14:textId="77777777" w:rsidR="00CF3C48" w:rsidRPr="00C55B01" w:rsidRDefault="00CF3C48" w:rsidP="00CF3C48">
            <w:pPr>
              <w:widowControl w:val="0"/>
              <w:numPr>
                <w:ilvl w:val="0"/>
                <w:numId w:val="9"/>
              </w:numPr>
              <w:jc w:val="left"/>
              <w:rPr>
                <w:sz w:val="20"/>
              </w:rPr>
            </w:pPr>
          </w:p>
        </w:tc>
        <w:tc>
          <w:tcPr>
            <w:tcW w:w="2002" w:type="dxa"/>
          </w:tcPr>
          <w:p w14:paraId="0B4B153F" w14:textId="77777777" w:rsidR="00CF3C48" w:rsidRPr="00C55B01" w:rsidRDefault="00CF3C48" w:rsidP="00CF3C48">
            <w:pPr>
              <w:widowControl w:val="0"/>
              <w:ind w:left="57" w:right="57"/>
              <w:jc w:val="left"/>
              <w:rPr>
                <w:sz w:val="20"/>
              </w:rPr>
            </w:pPr>
          </w:p>
        </w:tc>
        <w:tc>
          <w:tcPr>
            <w:tcW w:w="1871" w:type="dxa"/>
          </w:tcPr>
          <w:p w14:paraId="5A7ACE6D" w14:textId="77777777" w:rsidR="00CF3C48" w:rsidRPr="00C55B01" w:rsidRDefault="00CF3C48" w:rsidP="00CF3C48">
            <w:pPr>
              <w:widowControl w:val="0"/>
              <w:ind w:left="57" w:right="57"/>
              <w:jc w:val="left"/>
              <w:rPr>
                <w:sz w:val="20"/>
              </w:rPr>
            </w:pPr>
          </w:p>
        </w:tc>
        <w:tc>
          <w:tcPr>
            <w:tcW w:w="1673" w:type="dxa"/>
          </w:tcPr>
          <w:p w14:paraId="344E22CF" w14:textId="77777777" w:rsidR="00CF3C48" w:rsidRPr="00C55B01" w:rsidRDefault="00CF3C48" w:rsidP="00CF3C48">
            <w:pPr>
              <w:widowControl w:val="0"/>
              <w:ind w:left="57" w:right="57"/>
              <w:jc w:val="left"/>
              <w:rPr>
                <w:sz w:val="20"/>
              </w:rPr>
            </w:pPr>
          </w:p>
        </w:tc>
        <w:tc>
          <w:tcPr>
            <w:tcW w:w="1417" w:type="dxa"/>
          </w:tcPr>
          <w:p w14:paraId="349A38AA" w14:textId="77777777" w:rsidR="00CF3C48" w:rsidRPr="00C55B01" w:rsidRDefault="00CF3C48" w:rsidP="00CF3C48">
            <w:pPr>
              <w:widowControl w:val="0"/>
              <w:ind w:left="57" w:right="57"/>
              <w:jc w:val="left"/>
              <w:rPr>
                <w:sz w:val="20"/>
              </w:rPr>
            </w:pPr>
          </w:p>
        </w:tc>
        <w:tc>
          <w:tcPr>
            <w:tcW w:w="1418" w:type="dxa"/>
          </w:tcPr>
          <w:p w14:paraId="1B7CA6F4" w14:textId="77777777" w:rsidR="00CF3C48" w:rsidRPr="00C55B01" w:rsidRDefault="00CF3C48" w:rsidP="00CF3C48">
            <w:pPr>
              <w:widowControl w:val="0"/>
              <w:ind w:left="57" w:right="57"/>
              <w:jc w:val="left"/>
              <w:rPr>
                <w:sz w:val="20"/>
              </w:rPr>
            </w:pPr>
          </w:p>
        </w:tc>
        <w:tc>
          <w:tcPr>
            <w:tcW w:w="2976" w:type="dxa"/>
          </w:tcPr>
          <w:p w14:paraId="181DA646" w14:textId="77777777" w:rsidR="00CF3C48" w:rsidRPr="00C55B01" w:rsidRDefault="00CF3C48" w:rsidP="00CF3C48">
            <w:pPr>
              <w:widowControl w:val="0"/>
              <w:ind w:left="57" w:right="57"/>
              <w:jc w:val="left"/>
              <w:rPr>
                <w:sz w:val="20"/>
              </w:rPr>
            </w:pPr>
          </w:p>
        </w:tc>
        <w:tc>
          <w:tcPr>
            <w:tcW w:w="2666" w:type="dxa"/>
          </w:tcPr>
          <w:p w14:paraId="448097C8" w14:textId="77777777" w:rsidR="00CF3C48" w:rsidRPr="00C55B01" w:rsidRDefault="00CF3C48" w:rsidP="00CF3C48">
            <w:pPr>
              <w:widowControl w:val="0"/>
              <w:ind w:left="57" w:right="57"/>
              <w:jc w:val="left"/>
              <w:rPr>
                <w:sz w:val="20"/>
              </w:rPr>
            </w:pPr>
          </w:p>
        </w:tc>
      </w:tr>
      <w:tr w:rsidR="00CF3C48" w:rsidRPr="00C55B01" w14:paraId="7624FE07" w14:textId="77777777" w:rsidTr="00BF006B">
        <w:tc>
          <w:tcPr>
            <w:tcW w:w="720" w:type="dxa"/>
          </w:tcPr>
          <w:p w14:paraId="36D2CCBB" w14:textId="77777777" w:rsidR="00CF3C48" w:rsidRPr="00C55B01" w:rsidRDefault="00CF3C48" w:rsidP="00CF3C48">
            <w:pPr>
              <w:widowControl w:val="0"/>
              <w:numPr>
                <w:ilvl w:val="0"/>
                <w:numId w:val="9"/>
              </w:numPr>
              <w:jc w:val="left"/>
              <w:rPr>
                <w:sz w:val="20"/>
              </w:rPr>
            </w:pPr>
          </w:p>
        </w:tc>
        <w:tc>
          <w:tcPr>
            <w:tcW w:w="2002" w:type="dxa"/>
          </w:tcPr>
          <w:p w14:paraId="5004F973" w14:textId="77777777" w:rsidR="00CF3C48" w:rsidRPr="00C55B01" w:rsidRDefault="00CF3C48" w:rsidP="00CF3C48">
            <w:pPr>
              <w:widowControl w:val="0"/>
              <w:ind w:left="57" w:right="57"/>
              <w:jc w:val="left"/>
              <w:rPr>
                <w:sz w:val="20"/>
              </w:rPr>
            </w:pPr>
          </w:p>
        </w:tc>
        <w:tc>
          <w:tcPr>
            <w:tcW w:w="1871" w:type="dxa"/>
          </w:tcPr>
          <w:p w14:paraId="69E2909C" w14:textId="77777777" w:rsidR="00CF3C48" w:rsidRPr="00C55B01" w:rsidRDefault="00CF3C48" w:rsidP="00CF3C48">
            <w:pPr>
              <w:widowControl w:val="0"/>
              <w:ind w:left="57" w:right="57"/>
              <w:jc w:val="left"/>
              <w:rPr>
                <w:sz w:val="20"/>
              </w:rPr>
            </w:pPr>
          </w:p>
        </w:tc>
        <w:tc>
          <w:tcPr>
            <w:tcW w:w="1673" w:type="dxa"/>
          </w:tcPr>
          <w:p w14:paraId="33D296BA" w14:textId="77777777" w:rsidR="00CF3C48" w:rsidRPr="00C55B01" w:rsidRDefault="00CF3C48" w:rsidP="00CF3C48">
            <w:pPr>
              <w:widowControl w:val="0"/>
              <w:ind w:left="57" w:right="57"/>
              <w:jc w:val="left"/>
              <w:rPr>
                <w:sz w:val="20"/>
              </w:rPr>
            </w:pPr>
          </w:p>
        </w:tc>
        <w:tc>
          <w:tcPr>
            <w:tcW w:w="1417" w:type="dxa"/>
          </w:tcPr>
          <w:p w14:paraId="30ED202F" w14:textId="77777777" w:rsidR="00CF3C48" w:rsidRPr="00C55B01" w:rsidRDefault="00CF3C48" w:rsidP="00CF3C48">
            <w:pPr>
              <w:widowControl w:val="0"/>
              <w:ind w:left="57" w:right="57"/>
              <w:jc w:val="left"/>
              <w:rPr>
                <w:sz w:val="20"/>
              </w:rPr>
            </w:pPr>
          </w:p>
        </w:tc>
        <w:tc>
          <w:tcPr>
            <w:tcW w:w="1418" w:type="dxa"/>
          </w:tcPr>
          <w:p w14:paraId="13F870E9" w14:textId="77777777" w:rsidR="00CF3C48" w:rsidRPr="00C55B01" w:rsidRDefault="00CF3C48" w:rsidP="00CF3C48">
            <w:pPr>
              <w:widowControl w:val="0"/>
              <w:ind w:left="57" w:right="57"/>
              <w:jc w:val="left"/>
              <w:rPr>
                <w:sz w:val="20"/>
              </w:rPr>
            </w:pPr>
          </w:p>
        </w:tc>
        <w:tc>
          <w:tcPr>
            <w:tcW w:w="2976" w:type="dxa"/>
          </w:tcPr>
          <w:p w14:paraId="3D105936" w14:textId="77777777" w:rsidR="00CF3C48" w:rsidRPr="00C55B01" w:rsidRDefault="00CF3C48" w:rsidP="00CF3C48">
            <w:pPr>
              <w:widowControl w:val="0"/>
              <w:ind w:left="57" w:right="57"/>
              <w:jc w:val="left"/>
              <w:rPr>
                <w:sz w:val="20"/>
              </w:rPr>
            </w:pPr>
          </w:p>
        </w:tc>
        <w:tc>
          <w:tcPr>
            <w:tcW w:w="2666" w:type="dxa"/>
          </w:tcPr>
          <w:p w14:paraId="373B39CB" w14:textId="77777777" w:rsidR="00CF3C48" w:rsidRPr="00C55B01" w:rsidRDefault="00CF3C48" w:rsidP="00CF3C48">
            <w:pPr>
              <w:widowControl w:val="0"/>
              <w:ind w:left="57" w:right="57"/>
              <w:jc w:val="left"/>
              <w:rPr>
                <w:sz w:val="20"/>
              </w:rPr>
            </w:pPr>
          </w:p>
        </w:tc>
      </w:tr>
      <w:tr w:rsidR="00CF3C48" w:rsidRPr="00C55B01" w14:paraId="5F667DC9" w14:textId="77777777" w:rsidTr="00BF006B">
        <w:tc>
          <w:tcPr>
            <w:tcW w:w="720" w:type="dxa"/>
          </w:tcPr>
          <w:p w14:paraId="04325838" w14:textId="77777777" w:rsidR="00CF3C48" w:rsidRPr="00C55B01" w:rsidRDefault="00CF3C48" w:rsidP="00CF3C48">
            <w:pPr>
              <w:widowControl w:val="0"/>
              <w:numPr>
                <w:ilvl w:val="0"/>
                <w:numId w:val="9"/>
              </w:numPr>
              <w:jc w:val="left"/>
              <w:rPr>
                <w:sz w:val="20"/>
              </w:rPr>
            </w:pPr>
          </w:p>
        </w:tc>
        <w:tc>
          <w:tcPr>
            <w:tcW w:w="2002" w:type="dxa"/>
          </w:tcPr>
          <w:p w14:paraId="1A6F119F" w14:textId="77777777" w:rsidR="00CF3C48" w:rsidRPr="00C55B01" w:rsidRDefault="00CF3C48" w:rsidP="00CF3C48">
            <w:pPr>
              <w:widowControl w:val="0"/>
              <w:ind w:left="57" w:right="57"/>
              <w:jc w:val="left"/>
              <w:rPr>
                <w:sz w:val="20"/>
              </w:rPr>
            </w:pPr>
          </w:p>
        </w:tc>
        <w:tc>
          <w:tcPr>
            <w:tcW w:w="1871" w:type="dxa"/>
          </w:tcPr>
          <w:p w14:paraId="3203B9DC" w14:textId="77777777" w:rsidR="00CF3C48" w:rsidRPr="00C55B01" w:rsidRDefault="00CF3C48" w:rsidP="00CF3C48">
            <w:pPr>
              <w:widowControl w:val="0"/>
              <w:ind w:left="57" w:right="57"/>
              <w:jc w:val="left"/>
              <w:rPr>
                <w:sz w:val="20"/>
              </w:rPr>
            </w:pPr>
          </w:p>
        </w:tc>
        <w:tc>
          <w:tcPr>
            <w:tcW w:w="1673" w:type="dxa"/>
          </w:tcPr>
          <w:p w14:paraId="53FDF022" w14:textId="77777777" w:rsidR="00CF3C48" w:rsidRPr="00C55B01" w:rsidRDefault="00CF3C48" w:rsidP="00CF3C48">
            <w:pPr>
              <w:widowControl w:val="0"/>
              <w:ind w:left="57" w:right="57"/>
              <w:jc w:val="left"/>
              <w:rPr>
                <w:sz w:val="20"/>
              </w:rPr>
            </w:pPr>
          </w:p>
        </w:tc>
        <w:tc>
          <w:tcPr>
            <w:tcW w:w="1417" w:type="dxa"/>
          </w:tcPr>
          <w:p w14:paraId="4FF21F91" w14:textId="77777777" w:rsidR="00CF3C48" w:rsidRPr="00C55B01" w:rsidRDefault="00CF3C48" w:rsidP="00CF3C48">
            <w:pPr>
              <w:widowControl w:val="0"/>
              <w:ind w:left="57" w:right="57"/>
              <w:jc w:val="left"/>
              <w:rPr>
                <w:sz w:val="20"/>
              </w:rPr>
            </w:pPr>
          </w:p>
        </w:tc>
        <w:tc>
          <w:tcPr>
            <w:tcW w:w="1418" w:type="dxa"/>
          </w:tcPr>
          <w:p w14:paraId="16B1E800" w14:textId="77777777" w:rsidR="00CF3C48" w:rsidRPr="00C55B01" w:rsidRDefault="00CF3C48" w:rsidP="00CF3C48">
            <w:pPr>
              <w:widowControl w:val="0"/>
              <w:ind w:left="57" w:right="57"/>
              <w:jc w:val="left"/>
              <w:rPr>
                <w:sz w:val="20"/>
              </w:rPr>
            </w:pPr>
          </w:p>
        </w:tc>
        <w:tc>
          <w:tcPr>
            <w:tcW w:w="2976" w:type="dxa"/>
          </w:tcPr>
          <w:p w14:paraId="421E182C" w14:textId="77777777" w:rsidR="00CF3C48" w:rsidRPr="00C55B01" w:rsidRDefault="00CF3C48" w:rsidP="00CF3C48">
            <w:pPr>
              <w:widowControl w:val="0"/>
              <w:ind w:left="57" w:right="57"/>
              <w:jc w:val="left"/>
              <w:rPr>
                <w:sz w:val="20"/>
              </w:rPr>
            </w:pPr>
          </w:p>
        </w:tc>
        <w:tc>
          <w:tcPr>
            <w:tcW w:w="2666" w:type="dxa"/>
          </w:tcPr>
          <w:p w14:paraId="17923777" w14:textId="77777777" w:rsidR="00CF3C48" w:rsidRPr="00C55B01" w:rsidRDefault="00CF3C48" w:rsidP="00CF3C48">
            <w:pPr>
              <w:widowControl w:val="0"/>
              <w:ind w:left="57" w:right="57"/>
              <w:jc w:val="left"/>
              <w:rPr>
                <w:sz w:val="20"/>
              </w:rPr>
            </w:pPr>
          </w:p>
        </w:tc>
      </w:tr>
      <w:tr w:rsidR="00CF3C48" w:rsidRPr="00C55B01" w14:paraId="515F52C6" w14:textId="77777777" w:rsidTr="00BF006B">
        <w:tc>
          <w:tcPr>
            <w:tcW w:w="720" w:type="dxa"/>
          </w:tcPr>
          <w:p w14:paraId="79F472A4" w14:textId="77777777" w:rsidR="00CF3C48" w:rsidRPr="00C55B01" w:rsidRDefault="00CF3C48" w:rsidP="00CF3C48">
            <w:pPr>
              <w:widowControl w:val="0"/>
              <w:ind w:left="57" w:right="57"/>
              <w:jc w:val="left"/>
              <w:rPr>
                <w:sz w:val="20"/>
              </w:rPr>
            </w:pPr>
            <w:r w:rsidRPr="00C55B01">
              <w:rPr>
                <w:sz w:val="20"/>
              </w:rPr>
              <w:t>…</w:t>
            </w:r>
          </w:p>
        </w:tc>
        <w:tc>
          <w:tcPr>
            <w:tcW w:w="2002" w:type="dxa"/>
          </w:tcPr>
          <w:p w14:paraId="31DEE9A0" w14:textId="77777777" w:rsidR="00CF3C48" w:rsidRPr="00C55B01" w:rsidRDefault="00CF3C48" w:rsidP="00CF3C48">
            <w:pPr>
              <w:widowControl w:val="0"/>
              <w:ind w:left="57" w:right="57"/>
              <w:jc w:val="left"/>
              <w:rPr>
                <w:sz w:val="20"/>
              </w:rPr>
            </w:pPr>
          </w:p>
        </w:tc>
        <w:tc>
          <w:tcPr>
            <w:tcW w:w="1871" w:type="dxa"/>
          </w:tcPr>
          <w:p w14:paraId="4FB5761E" w14:textId="77777777" w:rsidR="00CF3C48" w:rsidRPr="00C55B01" w:rsidRDefault="00CF3C48" w:rsidP="00CF3C48">
            <w:pPr>
              <w:widowControl w:val="0"/>
              <w:ind w:left="57" w:right="57"/>
              <w:jc w:val="left"/>
              <w:rPr>
                <w:sz w:val="20"/>
              </w:rPr>
            </w:pPr>
          </w:p>
        </w:tc>
        <w:tc>
          <w:tcPr>
            <w:tcW w:w="1673" w:type="dxa"/>
          </w:tcPr>
          <w:p w14:paraId="7F813250" w14:textId="77777777" w:rsidR="00CF3C48" w:rsidRPr="00C55B01" w:rsidRDefault="00CF3C48" w:rsidP="00CF3C48">
            <w:pPr>
              <w:widowControl w:val="0"/>
              <w:ind w:left="57" w:right="57"/>
              <w:jc w:val="left"/>
              <w:rPr>
                <w:sz w:val="20"/>
              </w:rPr>
            </w:pPr>
          </w:p>
        </w:tc>
        <w:tc>
          <w:tcPr>
            <w:tcW w:w="1417" w:type="dxa"/>
          </w:tcPr>
          <w:p w14:paraId="1A7429F7" w14:textId="77777777" w:rsidR="00CF3C48" w:rsidRPr="00C55B01" w:rsidRDefault="00CF3C48" w:rsidP="00CF3C48">
            <w:pPr>
              <w:widowControl w:val="0"/>
              <w:ind w:left="57" w:right="57"/>
              <w:jc w:val="left"/>
              <w:rPr>
                <w:sz w:val="20"/>
              </w:rPr>
            </w:pPr>
          </w:p>
        </w:tc>
        <w:tc>
          <w:tcPr>
            <w:tcW w:w="1418" w:type="dxa"/>
          </w:tcPr>
          <w:p w14:paraId="757AA8CB" w14:textId="77777777" w:rsidR="00CF3C48" w:rsidRPr="00C55B01" w:rsidRDefault="00CF3C48" w:rsidP="00CF3C48">
            <w:pPr>
              <w:widowControl w:val="0"/>
              <w:ind w:left="57" w:right="57"/>
              <w:jc w:val="left"/>
              <w:rPr>
                <w:sz w:val="20"/>
              </w:rPr>
            </w:pPr>
          </w:p>
        </w:tc>
        <w:tc>
          <w:tcPr>
            <w:tcW w:w="2976" w:type="dxa"/>
          </w:tcPr>
          <w:p w14:paraId="7DAA5932" w14:textId="77777777" w:rsidR="00CF3C48" w:rsidRPr="00C55B01" w:rsidRDefault="00CF3C48" w:rsidP="00CF3C48">
            <w:pPr>
              <w:widowControl w:val="0"/>
              <w:ind w:left="57" w:right="57"/>
              <w:jc w:val="left"/>
              <w:rPr>
                <w:sz w:val="20"/>
              </w:rPr>
            </w:pPr>
          </w:p>
        </w:tc>
        <w:tc>
          <w:tcPr>
            <w:tcW w:w="2666" w:type="dxa"/>
          </w:tcPr>
          <w:p w14:paraId="0B2CD11F" w14:textId="77777777" w:rsidR="00CF3C48" w:rsidRPr="00C55B01" w:rsidRDefault="00CF3C48" w:rsidP="00CF3C48">
            <w:pPr>
              <w:widowControl w:val="0"/>
              <w:ind w:left="57" w:right="57"/>
              <w:jc w:val="left"/>
              <w:rPr>
                <w:sz w:val="20"/>
              </w:rPr>
            </w:pPr>
          </w:p>
        </w:tc>
      </w:tr>
      <w:tr w:rsidR="00CF3C48" w:rsidRPr="00C55B01" w14:paraId="702AC392" w14:textId="77777777" w:rsidTr="00BF006B">
        <w:trPr>
          <w:trHeight w:val="543"/>
        </w:trPr>
        <w:tc>
          <w:tcPr>
            <w:tcW w:w="12077" w:type="dxa"/>
            <w:gridSpan w:val="7"/>
          </w:tcPr>
          <w:p w14:paraId="50F75ED4" w14:textId="47F32AF8"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CF3C48" w:rsidRPr="00C55B01" w:rsidRDefault="00CF3C48" w:rsidP="00CF3C48">
            <w:pPr>
              <w:widowControl w:val="0"/>
              <w:ind w:left="57" w:right="57"/>
              <w:jc w:val="left"/>
              <w:rPr>
                <w:b/>
                <w:sz w:val="20"/>
              </w:rPr>
            </w:pPr>
          </w:p>
        </w:tc>
      </w:tr>
      <w:tr w:rsidR="00CF3C48" w:rsidRPr="00C55B01" w14:paraId="43296F84" w14:textId="77777777" w:rsidTr="00BF006B">
        <w:tc>
          <w:tcPr>
            <w:tcW w:w="720" w:type="dxa"/>
          </w:tcPr>
          <w:p w14:paraId="339DAB34" w14:textId="77777777" w:rsidR="00CF3C48" w:rsidRPr="00C55B01" w:rsidRDefault="00CF3C48" w:rsidP="00CF3C48">
            <w:pPr>
              <w:widowControl w:val="0"/>
              <w:numPr>
                <w:ilvl w:val="0"/>
                <w:numId w:val="6"/>
              </w:numPr>
              <w:jc w:val="left"/>
              <w:rPr>
                <w:sz w:val="20"/>
              </w:rPr>
            </w:pPr>
          </w:p>
        </w:tc>
        <w:tc>
          <w:tcPr>
            <w:tcW w:w="2002" w:type="dxa"/>
          </w:tcPr>
          <w:p w14:paraId="42BDCAC6" w14:textId="77777777" w:rsidR="00CF3C48" w:rsidRPr="00C55B01" w:rsidRDefault="00CF3C48" w:rsidP="00CF3C48">
            <w:pPr>
              <w:widowControl w:val="0"/>
              <w:ind w:left="57" w:right="57"/>
              <w:jc w:val="left"/>
              <w:rPr>
                <w:sz w:val="20"/>
              </w:rPr>
            </w:pPr>
          </w:p>
        </w:tc>
        <w:tc>
          <w:tcPr>
            <w:tcW w:w="1871" w:type="dxa"/>
          </w:tcPr>
          <w:p w14:paraId="0618E274" w14:textId="77777777" w:rsidR="00CF3C48" w:rsidRPr="00C55B01" w:rsidRDefault="00CF3C48" w:rsidP="00CF3C48">
            <w:pPr>
              <w:widowControl w:val="0"/>
              <w:ind w:left="57" w:right="57"/>
              <w:jc w:val="left"/>
              <w:rPr>
                <w:sz w:val="20"/>
              </w:rPr>
            </w:pPr>
          </w:p>
        </w:tc>
        <w:tc>
          <w:tcPr>
            <w:tcW w:w="1673" w:type="dxa"/>
          </w:tcPr>
          <w:p w14:paraId="03B42B6D" w14:textId="77777777" w:rsidR="00CF3C48" w:rsidRPr="00C55B01" w:rsidRDefault="00CF3C48" w:rsidP="00CF3C48">
            <w:pPr>
              <w:widowControl w:val="0"/>
              <w:ind w:left="57" w:right="57"/>
              <w:jc w:val="left"/>
              <w:rPr>
                <w:sz w:val="20"/>
              </w:rPr>
            </w:pPr>
          </w:p>
        </w:tc>
        <w:tc>
          <w:tcPr>
            <w:tcW w:w="1417" w:type="dxa"/>
          </w:tcPr>
          <w:p w14:paraId="31F29950" w14:textId="77777777" w:rsidR="00CF3C48" w:rsidRPr="00C55B01" w:rsidRDefault="00CF3C48" w:rsidP="00CF3C48">
            <w:pPr>
              <w:widowControl w:val="0"/>
              <w:ind w:left="57" w:right="57"/>
              <w:jc w:val="left"/>
              <w:rPr>
                <w:sz w:val="20"/>
              </w:rPr>
            </w:pPr>
          </w:p>
        </w:tc>
        <w:tc>
          <w:tcPr>
            <w:tcW w:w="1418" w:type="dxa"/>
          </w:tcPr>
          <w:p w14:paraId="42F06C0D" w14:textId="77777777" w:rsidR="00CF3C48" w:rsidRPr="00C55B01" w:rsidRDefault="00CF3C48" w:rsidP="00CF3C48">
            <w:pPr>
              <w:widowControl w:val="0"/>
              <w:ind w:left="57" w:right="57"/>
              <w:jc w:val="left"/>
              <w:rPr>
                <w:sz w:val="20"/>
              </w:rPr>
            </w:pPr>
          </w:p>
        </w:tc>
        <w:tc>
          <w:tcPr>
            <w:tcW w:w="2976" w:type="dxa"/>
          </w:tcPr>
          <w:p w14:paraId="1C6E0E55" w14:textId="77777777" w:rsidR="00CF3C48" w:rsidRPr="00C55B01" w:rsidRDefault="00CF3C48" w:rsidP="00CF3C48">
            <w:pPr>
              <w:widowControl w:val="0"/>
              <w:ind w:left="57" w:right="57"/>
              <w:jc w:val="left"/>
              <w:rPr>
                <w:sz w:val="20"/>
              </w:rPr>
            </w:pPr>
          </w:p>
        </w:tc>
        <w:tc>
          <w:tcPr>
            <w:tcW w:w="2666" w:type="dxa"/>
          </w:tcPr>
          <w:p w14:paraId="4528A407" w14:textId="77777777" w:rsidR="00CF3C48" w:rsidRPr="00C55B01" w:rsidRDefault="00CF3C48" w:rsidP="00CF3C48">
            <w:pPr>
              <w:widowControl w:val="0"/>
              <w:ind w:left="57" w:right="57"/>
              <w:jc w:val="left"/>
              <w:rPr>
                <w:sz w:val="20"/>
              </w:rPr>
            </w:pPr>
          </w:p>
        </w:tc>
      </w:tr>
      <w:tr w:rsidR="00CF3C48" w:rsidRPr="00C55B01" w14:paraId="70A6B87F" w14:textId="77777777" w:rsidTr="00BF006B">
        <w:tc>
          <w:tcPr>
            <w:tcW w:w="720" w:type="dxa"/>
          </w:tcPr>
          <w:p w14:paraId="27A80607" w14:textId="77777777" w:rsidR="00CF3C48" w:rsidRPr="00C55B01" w:rsidRDefault="00CF3C48" w:rsidP="00CF3C48">
            <w:pPr>
              <w:widowControl w:val="0"/>
              <w:numPr>
                <w:ilvl w:val="0"/>
                <w:numId w:val="6"/>
              </w:numPr>
              <w:jc w:val="left"/>
              <w:rPr>
                <w:sz w:val="20"/>
              </w:rPr>
            </w:pPr>
          </w:p>
        </w:tc>
        <w:tc>
          <w:tcPr>
            <w:tcW w:w="2002" w:type="dxa"/>
          </w:tcPr>
          <w:p w14:paraId="73FC03AC" w14:textId="77777777" w:rsidR="00CF3C48" w:rsidRPr="00C55B01" w:rsidRDefault="00CF3C48" w:rsidP="00CF3C48">
            <w:pPr>
              <w:widowControl w:val="0"/>
              <w:ind w:left="57" w:right="57"/>
              <w:jc w:val="left"/>
              <w:rPr>
                <w:sz w:val="20"/>
              </w:rPr>
            </w:pPr>
          </w:p>
        </w:tc>
        <w:tc>
          <w:tcPr>
            <w:tcW w:w="1871" w:type="dxa"/>
          </w:tcPr>
          <w:p w14:paraId="2625C21D" w14:textId="77777777" w:rsidR="00CF3C48" w:rsidRPr="00C55B01" w:rsidRDefault="00CF3C48" w:rsidP="00CF3C48">
            <w:pPr>
              <w:widowControl w:val="0"/>
              <w:ind w:left="57" w:right="57"/>
              <w:jc w:val="left"/>
              <w:rPr>
                <w:sz w:val="20"/>
              </w:rPr>
            </w:pPr>
          </w:p>
        </w:tc>
        <w:tc>
          <w:tcPr>
            <w:tcW w:w="1673" w:type="dxa"/>
          </w:tcPr>
          <w:p w14:paraId="1194AA48" w14:textId="77777777" w:rsidR="00CF3C48" w:rsidRPr="00C55B01" w:rsidRDefault="00CF3C48" w:rsidP="00CF3C48">
            <w:pPr>
              <w:widowControl w:val="0"/>
              <w:ind w:left="57" w:right="57"/>
              <w:jc w:val="left"/>
              <w:rPr>
                <w:sz w:val="20"/>
              </w:rPr>
            </w:pPr>
          </w:p>
        </w:tc>
        <w:tc>
          <w:tcPr>
            <w:tcW w:w="1417" w:type="dxa"/>
          </w:tcPr>
          <w:p w14:paraId="0F55342C" w14:textId="77777777" w:rsidR="00CF3C48" w:rsidRPr="00C55B01" w:rsidRDefault="00CF3C48" w:rsidP="00CF3C48">
            <w:pPr>
              <w:widowControl w:val="0"/>
              <w:ind w:left="57" w:right="57"/>
              <w:jc w:val="left"/>
              <w:rPr>
                <w:sz w:val="20"/>
              </w:rPr>
            </w:pPr>
          </w:p>
        </w:tc>
        <w:tc>
          <w:tcPr>
            <w:tcW w:w="1418" w:type="dxa"/>
          </w:tcPr>
          <w:p w14:paraId="52BF2F4F" w14:textId="77777777" w:rsidR="00CF3C48" w:rsidRPr="00C55B01" w:rsidRDefault="00CF3C48" w:rsidP="00CF3C48">
            <w:pPr>
              <w:widowControl w:val="0"/>
              <w:ind w:left="57" w:right="57"/>
              <w:jc w:val="left"/>
              <w:rPr>
                <w:sz w:val="20"/>
              </w:rPr>
            </w:pPr>
          </w:p>
        </w:tc>
        <w:tc>
          <w:tcPr>
            <w:tcW w:w="2976" w:type="dxa"/>
          </w:tcPr>
          <w:p w14:paraId="0B86D3CD" w14:textId="77777777" w:rsidR="00CF3C48" w:rsidRPr="00C55B01" w:rsidRDefault="00CF3C48" w:rsidP="00CF3C48">
            <w:pPr>
              <w:widowControl w:val="0"/>
              <w:ind w:left="57" w:right="57"/>
              <w:jc w:val="left"/>
              <w:rPr>
                <w:sz w:val="20"/>
              </w:rPr>
            </w:pPr>
          </w:p>
        </w:tc>
        <w:tc>
          <w:tcPr>
            <w:tcW w:w="2666" w:type="dxa"/>
          </w:tcPr>
          <w:p w14:paraId="4E781ABE" w14:textId="77777777" w:rsidR="00CF3C48" w:rsidRPr="00C55B01" w:rsidRDefault="00CF3C48" w:rsidP="00CF3C48">
            <w:pPr>
              <w:widowControl w:val="0"/>
              <w:ind w:left="57" w:right="57"/>
              <w:jc w:val="left"/>
              <w:rPr>
                <w:sz w:val="20"/>
              </w:rPr>
            </w:pPr>
          </w:p>
        </w:tc>
      </w:tr>
      <w:tr w:rsidR="00CF3C48" w:rsidRPr="00C55B01" w14:paraId="33138F11" w14:textId="77777777" w:rsidTr="00BF006B">
        <w:tc>
          <w:tcPr>
            <w:tcW w:w="720" w:type="dxa"/>
          </w:tcPr>
          <w:p w14:paraId="4700D94C" w14:textId="77777777" w:rsidR="00CF3C48" w:rsidRPr="00C55B01" w:rsidRDefault="00CF3C48" w:rsidP="00CF3C48">
            <w:pPr>
              <w:widowControl w:val="0"/>
              <w:numPr>
                <w:ilvl w:val="0"/>
                <w:numId w:val="6"/>
              </w:numPr>
              <w:jc w:val="left"/>
              <w:rPr>
                <w:sz w:val="20"/>
              </w:rPr>
            </w:pPr>
          </w:p>
        </w:tc>
        <w:tc>
          <w:tcPr>
            <w:tcW w:w="2002" w:type="dxa"/>
          </w:tcPr>
          <w:p w14:paraId="069D0783" w14:textId="77777777" w:rsidR="00CF3C48" w:rsidRPr="00C55B01" w:rsidRDefault="00CF3C48" w:rsidP="00CF3C48">
            <w:pPr>
              <w:widowControl w:val="0"/>
              <w:ind w:left="57" w:right="57"/>
              <w:jc w:val="left"/>
              <w:rPr>
                <w:sz w:val="20"/>
              </w:rPr>
            </w:pPr>
          </w:p>
        </w:tc>
        <w:tc>
          <w:tcPr>
            <w:tcW w:w="1871" w:type="dxa"/>
          </w:tcPr>
          <w:p w14:paraId="5135EA54" w14:textId="77777777" w:rsidR="00CF3C48" w:rsidRPr="00C55B01" w:rsidRDefault="00CF3C48" w:rsidP="00CF3C48">
            <w:pPr>
              <w:widowControl w:val="0"/>
              <w:ind w:left="57" w:right="57"/>
              <w:jc w:val="left"/>
              <w:rPr>
                <w:sz w:val="20"/>
              </w:rPr>
            </w:pPr>
          </w:p>
        </w:tc>
        <w:tc>
          <w:tcPr>
            <w:tcW w:w="1673" w:type="dxa"/>
          </w:tcPr>
          <w:p w14:paraId="1C6B8C22" w14:textId="77777777" w:rsidR="00CF3C48" w:rsidRPr="00C55B01" w:rsidRDefault="00CF3C48" w:rsidP="00CF3C48">
            <w:pPr>
              <w:widowControl w:val="0"/>
              <w:ind w:left="57" w:right="57"/>
              <w:jc w:val="left"/>
              <w:rPr>
                <w:sz w:val="20"/>
              </w:rPr>
            </w:pPr>
          </w:p>
        </w:tc>
        <w:tc>
          <w:tcPr>
            <w:tcW w:w="1417" w:type="dxa"/>
          </w:tcPr>
          <w:p w14:paraId="64EBB23E" w14:textId="77777777" w:rsidR="00CF3C48" w:rsidRPr="00C55B01" w:rsidRDefault="00CF3C48" w:rsidP="00CF3C48">
            <w:pPr>
              <w:widowControl w:val="0"/>
              <w:ind w:left="57" w:right="57"/>
              <w:jc w:val="left"/>
              <w:rPr>
                <w:sz w:val="20"/>
              </w:rPr>
            </w:pPr>
          </w:p>
        </w:tc>
        <w:tc>
          <w:tcPr>
            <w:tcW w:w="1418" w:type="dxa"/>
          </w:tcPr>
          <w:p w14:paraId="4121CFB6" w14:textId="77777777" w:rsidR="00CF3C48" w:rsidRPr="00C55B01" w:rsidRDefault="00CF3C48" w:rsidP="00CF3C48">
            <w:pPr>
              <w:widowControl w:val="0"/>
              <w:ind w:left="57" w:right="57"/>
              <w:jc w:val="left"/>
              <w:rPr>
                <w:sz w:val="20"/>
              </w:rPr>
            </w:pPr>
          </w:p>
        </w:tc>
        <w:tc>
          <w:tcPr>
            <w:tcW w:w="2976" w:type="dxa"/>
          </w:tcPr>
          <w:p w14:paraId="492A5521" w14:textId="77777777" w:rsidR="00CF3C48" w:rsidRPr="00C55B01" w:rsidRDefault="00CF3C48" w:rsidP="00CF3C48">
            <w:pPr>
              <w:widowControl w:val="0"/>
              <w:ind w:left="57" w:right="57"/>
              <w:jc w:val="left"/>
              <w:rPr>
                <w:sz w:val="20"/>
              </w:rPr>
            </w:pPr>
          </w:p>
        </w:tc>
        <w:tc>
          <w:tcPr>
            <w:tcW w:w="2666" w:type="dxa"/>
          </w:tcPr>
          <w:p w14:paraId="7810AEEC" w14:textId="77777777" w:rsidR="00CF3C48" w:rsidRPr="00C55B01" w:rsidRDefault="00CF3C48" w:rsidP="00CF3C48">
            <w:pPr>
              <w:widowControl w:val="0"/>
              <w:ind w:left="57" w:right="57"/>
              <w:jc w:val="left"/>
              <w:rPr>
                <w:sz w:val="20"/>
              </w:rPr>
            </w:pPr>
          </w:p>
        </w:tc>
      </w:tr>
      <w:tr w:rsidR="00CF3C48" w:rsidRPr="00C55B01" w14:paraId="35589071" w14:textId="77777777" w:rsidTr="00BF006B">
        <w:tc>
          <w:tcPr>
            <w:tcW w:w="720" w:type="dxa"/>
          </w:tcPr>
          <w:p w14:paraId="10645845" w14:textId="77777777" w:rsidR="00CF3C48" w:rsidRPr="00C55B01" w:rsidRDefault="00CF3C48" w:rsidP="00CF3C48">
            <w:pPr>
              <w:widowControl w:val="0"/>
              <w:ind w:left="57" w:right="57"/>
              <w:jc w:val="left"/>
              <w:rPr>
                <w:sz w:val="20"/>
              </w:rPr>
            </w:pPr>
            <w:r w:rsidRPr="00C55B01">
              <w:rPr>
                <w:sz w:val="20"/>
              </w:rPr>
              <w:t>…</w:t>
            </w:r>
          </w:p>
        </w:tc>
        <w:tc>
          <w:tcPr>
            <w:tcW w:w="2002" w:type="dxa"/>
          </w:tcPr>
          <w:p w14:paraId="749B016A" w14:textId="77777777" w:rsidR="00CF3C48" w:rsidRPr="00C55B01" w:rsidRDefault="00CF3C48" w:rsidP="00CF3C48">
            <w:pPr>
              <w:widowControl w:val="0"/>
              <w:ind w:left="57" w:right="57"/>
              <w:jc w:val="left"/>
              <w:rPr>
                <w:sz w:val="20"/>
              </w:rPr>
            </w:pPr>
          </w:p>
        </w:tc>
        <w:tc>
          <w:tcPr>
            <w:tcW w:w="1871" w:type="dxa"/>
          </w:tcPr>
          <w:p w14:paraId="7992421B" w14:textId="77777777" w:rsidR="00CF3C48" w:rsidRPr="00C55B01" w:rsidRDefault="00CF3C48" w:rsidP="00CF3C48">
            <w:pPr>
              <w:widowControl w:val="0"/>
              <w:ind w:left="57" w:right="57"/>
              <w:jc w:val="left"/>
              <w:rPr>
                <w:sz w:val="20"/>
              </w:rPr>
            </w:pPr>
          </w:p>
        </w:tc>
        <w:tc>
          <w:tcPr>
            <w:tcW w:w="1673" w:type="dxa"/>
          </w:tcPr>
          <w:p w14:paraId="7AFEF6B9" w14:textId="77777777" w:rsidR="00CF3C48" w:rsidRPr="00C55B01" w:rsidRDefault="00CF3C48" w:rsidP="00CF3C48">
            <w:pPr>
              <w:widowControl w:val="0"/>
              <w:ind w:left="57" w:right="57"/>
              <w:jc w:val="left"/>
              <w:rPr>
                <w:sz w:val="20"/>
              </w:rPr>
            </w:pPr>
          </w:p>
        </w:tc>
        <w:tc>
          <w:tcPr>
            <w:tcW w:w="1417" w:type="dxa"/>
          </w:tcPr>
          <w:p w14:paraId="224C0D39" w14:textId="77777777" w:rsidR="00CF3C48" w:rsidRPr="00C55B01" w:rsidRDefault="00CF3C48" w:rsidP="00CF3C48">
            <w:pPr>
              <w:widowControl w:val="0"/>
              <w:ind w:left="57" w:right="57"/>
              <w:jc w:val="left"/>
              <w:rPr>
                <w:sz w:val="20"/>
              </w:rPr>
            </w:pPr>
          </w:p>
        </w:tc>
        <w:tc>
          <w:tcPr>
            <w:tcW w:w="1418" w:type="dxa"/>
          </w:tcPr>
          <w:p w14:paraId="5AA3FA7A" w14:textId="77777777" w:rsidR="00CF3C48" w:rsidRPr="00C55B01" w:rsidRDefault="00CF3C48" w:rsidP="00CF3C48">
            <w:pPr>
              <w:widowControl w:val="0"/>
              <w:ind w:left="57" w:right="57"/>
              <w:jc w:val="left"/>
              <w:rPr>
                <w:sz w:val="20"/>
              </w:rPr>
            </w:pPr>
          </w:p>
        </w:tc>
        <w:tc>
          <w:tcPr>
            <w:tcW w:w="2976" w:type="dxa"/>
          </w:tcPr>
          <w:p w14:paraId="5FCD120E" w14:textId="77777777" w:rsidR="00CF3C48" w:rsidRPr="00C55B01" w:rsidRDefault="00CF3C48" w:rsidP="00CF3C48">
            <w:pPr>
              <w:widowControl w:val="0"/>
              <w:ind w:left="57" w:right="57"/>
              <w:jc w:val="left"/>
              <w:rPr>
                <w:sz w:val="20"/>
              </w:rPr>
            </w:pPr>
          </w:p>
        </w:tc>
        <w:tc>
          <w:tcPr>
            <w:tcW w:w="2666" w:type="dxa"/>
          </w:tcPr>
          <w:p w14:paraId="593A86F7" w14:textId="77777777" w:rsidR="00CF3C48" w:rsidRPr="00C55B01" w:rsidRDefault="00CF3C48" w:rsidP="00CF3C48">
            <w:pPr>
              <w:widowControl w:val="0"/>
              <w:ind w:left="57" w:right="57"/>
              <w:jc w:val="left"/>
              <w:rPr>
                <w:sz w:val="20"/>
              </w:rPr>
            </w:pPr>
          </w:p>
        </w:tc>
      </w:tr>
      <w:tr w:rsidR="00CF3C48" w:rsidRPr="00C55B01" w14:paraId="45A862A2" w14:textId="77777777" w:rsidTr="00BF006B">
        <w:tc>
          <w:tcPr>
            <w:tcW w:w="12077" w:type="dxa"/>
            <w:gridSpan w:val="7"/>
          </w:tcPr>
          <w:p w14:paraId="21AA094F" w14:textId="76594D7F" w:rsidR="00CF3C48" w:rsidRPr="003409AA" w:rsidRDefault="00CF3C48" w:rsidP="00CF3C48">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CF3C48" w:rsidRPr="00C55B01" w:rsidRDefault="00CF3C48" w:rsidP="00CF3C48">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BF006B">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13AFDA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F20E31A"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BF006B">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BF006B">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BF006B">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BF006B">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BF006B">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3"/>
        <w:pageBreakBefore/>
      </w:pPr>
      <w:bookmarkStart w:id="1009" w:name="_Toc51078842"/>
      <w:r w:rsidRPr="00BA04C6">
        <w:lastRenderedPageBreak/>
        <w:t>Инструкции по заполнению</w:t>
      </w:r>
      <w:bookmarkEnd w:id="1009"/>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7CFAEE1" w:rsidR="00D06979" w:rsidRPr="00BA04C6" w:rsidRDefault="007328F6" w:rsidP="00B53B1A">
      <w:pPr>
        <w:pStyle w:val="a2"/>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B53B1A" w:rsidRPr="00B53B1A">
        <w:t xml:space="preserve"> и/или в порядке оценки по соответствующему критерию</w:t>
      </w:r>
      <w:r w:rsidRPr="00BA04C6">
        <w:t xml:space="preserve"> (</w:t>
      </w:r>
      <w:r w:rsidR="00B82313" w:rsidRPr="00BA04C6">
        <w:t xml:space="preserve">например </w:t>
      </w:r>
      <w:r w:rsidR="00B53B1A">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2297E68D" w:rsidR="00EC5F37" w:rsidRPr="00082C5E" w:rsidRDefault="00EC5F37" w:rsidP="006822D7">
      <w:pPr>
        <w:pStyle w:val="20"/>
        <w:keepNext w:val="0"/>
        <w:pageBreakBefore/>
        <w:widowControl w:val="0"/>
        <w:rPr>
          <w:sz w:val="28"/>
        </w:rPr>
      </w:pPr>
      <w:bookmarkStart w:id="1010" w:name="_Ref500936270"/>
      <w:bookmarkStart w:id="1011" w:name="_Ref500936282"/>
      <w:bookmarkStart w:id="1012" w:name="_Toc51078843"/>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339A8">
        <w:rPr>
          <w:noProof/>
          <w:sz w:val="28"/>
        </w:rPr>
        <w:t>10</w:t>
      </w:r>
      <w:r w:rsidR="00F013F8" w:rsidRPr="00082C5E">
        <w:rPr>
          <w:noProof/>
          <w:sz w:val="28"/>
        </w:rPr>
        <w:fldChar w:fldCharType="end"/>
      </w:r>
      <w:r w:rsidRPr="00082C5E">
        <w:rPr>
          <w:sz w:val="28"/>
        </w:rPr>
        <w:t>)</w:t>
      </w:r>
      <w:bookmarkEnd w:id="1006"/>
      <w:bookmarkEnd w:id="1007"/>
      <w:bookmarkEnd w:id="1008"/>
      <w:bookmarkEnd w:id="1010"/>
      <w:bookmarkEnd w:id="1011"/>
      <w:bookmarkEnd w:id="1012"/>
    </w:p>
    <w:p w14:paraId="1F509F2F" w14:textId="1BA1158B" w:rsidR="00EC5F37" w:rsidRPr="00FC0CA5" w:rsidRDefault="00EC5F37">
      <w:pPr>
        <w:pStyle w:val="23"/>
      </w:pPr>
      <w:bookmarkStart w:id="1013" w:name="_Toc51078844"/>
      <w:r w:rsidRPr="00FC0CA5">
        <w:t>Форма Справки о материально-технических ресурсах</w:t>
      </w:r>
      <w:bookmarkEnd w:id="1013"/>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53731B20"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339A8">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5"/>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BF006B">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C3B75A3"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BF006B">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BF006B">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BF006B">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BF006B">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BF006B">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BF006B">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46E94630"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0DE23D09" w:rsidR="00EC5F37" w:rsidRPr="00BA04C6" w:rsidRDefault="00EC5F37">
      <w:pPr>
        <w:pStyle w:val="23"/>
        <w:pageBreakBefore/>
      </w:pPr>
      <w:bookmarkStart w:id="1014" w:name="_Toc51078845"/>
      <w:r w:rsidRPr="00BA04C6">
        <w:lastRenderedPageBreak/>
        <w:t>Инструкции по заполнению</w:t>
      </w:r>
      <w:bookmarkEnd w:id="1014"/>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354D0CA" w:rsidR="009C2BA6" w:rsidRPr="00BA04C6" w:rsidRDefault="009C2BA6" w:rsidP="00B53B1A">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B53B1A" w:rsidRPr="00B53B1A">
        <w:t xml:space="preserve"> и/или в порядке оценки по соответствующему критерию</w:t>
      </w:r>
      <w:r w:rsidRPr="00BA04C6">
        <w:t>. Иные сведения и информация в Справке не указываются.</w:t>
      </w:r>
    </w:p>
    <w:p w14:paraId="622F82EB" w14:textId="451BA4F6" w:rsidR="00EC5F37" w:rsidRPr="00BA04C6" w:rsidRDefault="009C2BA6" w:rsidP="00B53B1A">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015" w:name="_Ref55336398"/>
      <w:bookmarkStart w:id="1016" w:name="_Toc57314678"/>
      <w:bookmarkStart w:id="1017" w:name="_Toc69728992"/>
    </w:p>
    <w:p w14:paraId="1D3812A9" w14:textId="19A183F4" w:rsidR="00EC5F37" w:rsidRPr="00082C5E" w:rsidRDefault="00EC5F37" w:rsidP="006822D7">
      <w:pPr>
        <w:pStyle w:val="20"/>
        <w:keepNext w:val="0"/>
        <w:pageBreakBefore/>
        <w:widowControl w:val="0"/>
        <w:rPr>
          <w:sz w:val="28"/>
        </w:rPr>
      </w:pPr>
      <w:bookmarkStart w:id="1018" w:name="_Ref500936368"/>
      <w:bookmarkStart w:id="1019" w:name="_Ref500936378"/>
      <w:bookmarkStart w:id="1020" w:name="_Toc51078846"/>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339A8">
        <w:rPr>
          <w:noProof/>
          <w:sz w:val="28"/>
        </w:rPr>
        <w:t>11</w:t>
      </w:r>
      <w:r w:rsidR="00F013F8" w:rsidRPr="00082C5E">
        <w:rPr>
          <w:noProof/>
          <w:sz w:val="28"/>
        </w:rPr>
        <w:fldChar w:fldCharType="end"/>
      </w:r>
      <w:r w:rsidRPr="00082C5E">
        <w:rPr>
          <w:sz w:val="28"/>
        </w:rPr>
        <w:t>)</w:t>
      </w:r>
      <w:bookmarkEnd w:id="1015"/>
      <w:bookmarkEnd w:id="1016"/>
      <w:bookmarkEnd w:id="1017"/>
      <w:bookmarkEnd w:id="1018"/>
      <w:bookmarkEnd w:id="1019"/>
      <w:bookmarkEnd w:id="1020"/>
    </w:p>
    <w:p w14:paraId="0B30B118" w14:textId="6D845986" w:rsidR="00EC5F37" w:rsidRPr="00FC0CA5" w:rsidRDefault="00EC5F37">
      <w:pPr>
        <w:pStyle w:val="23"/>
      </w:pPr>
      <w:bookmarkStart w:id="1021" w:name="_Toc51078847"/>
      <w:r w:rsidRPr="00FC0CA5">
        <w:t>Форма Справки о кадровых ресурсах</w:t>
      </w:r>
      <w:bookmarkEnd w:id="1021"/>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7B157F5E"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339A8">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6"/>
      </w:r>
    </w:p>
    <w:p w14:paraId="6DFC2070" w14:textId="77777777" w:rsidR="00EC5F37" w:rsidRPr="00601505" w:rsidRDefault="00EC5F37"/>
    <w:p w14:paraId="7C7555A1" w14:textId="5F468EF6"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14:paraId="0482B2BC" w14:textId="77777777" w:rsidTr="00595651">
        <w:trPr>
          <w:trHeight w:val="530"/>
        </w:trPr>
        <w:tc>
          <w:tcPr>
            <w:tcW w:w="708" w:type="dxa"/>
            <w:vMerge w:val="restart"/>
            <w:vAlign w:val="center"/>
          </w:tcPr>
          <w:p w14:paraId="2E17DBAE" w14:textId="77777777" w:rsidR="00F85DA8" w:rsidRPr="003409AA" w:rsidRDefault="00F85DA8" w:rsidP="00595651">
            <w:pPr>
              <w:pStyle w:val="af"/>
              <w:keepNext w:val="0"/>
              <w:widowControl w:val="0"/>
              <w:ind w:left="-105" w:right="-109"/>
              <w:jc w:val="center"/>
              <w:rPr>
                <w:sz w:val="20"/>
                <w:szCs w:val="20"/>
              </w:rPr>
            </w:pPr>
            <w:bookmarkStart w:id="1022" w:name="_Hlk533099600"/>
            <w:r w:rsidRPr="003409AA">
              <w:rPr>
                <w:sz w:val="20"/>
                <w:szCs w:val="20"/>
              </w:rPr>
              <w:t>№</w:t>
            </w:r>
          </w:p>
          <w:p w14:paraId="64537142" w14:textId="77777777" w:rsidR="00F85DA8" w:rsidRPr="003409AA" w:rsidRDefault="00F85DA8" w:rsidP="00595651">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702CE304" w14:textId="77777777"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050DFBD4" w14:textId="77777777" w:rsidR="00F85DA8" w:rsidRPr="003409AA" w:rsidRDefault="00F85DA8" w:rsidP="00595651">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381F9E4F" w14:textId="77777777" w:rsidTr="00595651">
        <w:trPr>
          <w:trHeight w:val="530"/>
        </w:trPr>
        <w:tc>
          <w:tcPr>
            <w:tcW w:w="708" w:type="dxa"/>
            <w:vMerge/>
            <w:vAlign w:val="center"/>
          </w:tcPr>
          <w:p w14:paraId="250F8B0C" w14:textId="77777777" w:rsidR="00F85DA8" w:rsidRPr="003409AA" w:rsidRDefault="00F85DA8" w:rsidP="00595651">
            <w:pPr>
              <w:pStyle w:val="af"/>
              <w:keepNext w:val="0"/>
              <w:widowControl w:val="0"/>
              <w:ind w:left="-105" w:right="-109"/>
              <w:jc w:val="center"/>
              <w:rPr>
                <w:sz w:val="20"/>
                <w:szCs w:val="20"/>
              </w:rPr>
            </w:pPr>
          </w:p>
        </w:tc>
        <w:tc>
          <w:tcPr>
            <w:tcW w:w="1559" w:type="dxa"/>
            <w:vAlign w:val="center"/>
          </w:tcPr>
          <w:p w14:paraId="60562067" w14:textId="77777777"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6325EF79"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160EFEA" w14:textId="77777777" w:rsidR="00F85DA8" w:rsidRPr="003409AA" w:rsidRDefault="00F85DA8" w:rsidP="00595651">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EE0C09F"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F4A5AB8" w14:textId="77777777"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2871F34"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4C51057" w14:textId="77777777" w:rsidR="00F85DA8" w:rsidRPr="003409AA" w:rsidRDefault="00F85DA8" w:rsidP="00595651">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5710BC96" w14:textId="77777777" w:rsidR="00F85DA8" w:rsidRPr="003409AA" w:rsidRDefault="00F85DA8" w:rsidP="00595651">
            <w:pPr>
              <w:pStyle w:val="af"/>
              <w:keepNext w:val="0"/>
              <w:widowControl w:val="0"/>
              <w:ind w:left="-105" w:right="-109"/>
              <w:jc w:val="center"/>
              <w:rPr>
                <w:sz w:val="20"/>
                <w:szCs w:val="20"/>
              </w:rPr>
            </w:pPr>
            <w:r w:rsidRPr="003409AA">
              <w:rPr>
                <w:sz w:val="20"/>
                <w:szCs w:val="20"/>
              </w:rPr>
              <w:t>Ф.И.О. специалиста</w:t>
            </w:r>
          </w:p>
        </w:tc>
      </w:tr>
      <w:tr w:rsidR="00F85DA8" w:rsidRPr="00C55B01" w14:paraId="4072F9F1" w14:textId="77777777" w:rsidTr="00595651">
        <w:tc>
          <w:tcPr>
            <w:tcW w:w="708" w:type="dxa"/>
          </w:tcPr>
          <w:p w14:paraId="3009120B"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14:paraId="67060590" w14:textId="77777777" w:rsidR="00F85DA8" w:rsidRPr="00C55B01" w:rsidRDefault="00F85DA8" w:rsidP="00595651">
            <w:pPr>
              <w:pStyle w:val="af2"/>
              <w:widowControl w:val="0"/>
            </w:pPr>
          </w:p>
        </w:tc>
        <w:tc>
          <w:tcPr>
            <w:tcW w:w="1843" w:type="dxa"/>
          </w:tcPr>
          <w:p w14:paraId="6D104FC8" w14:textId="77777777" w:rsidR="00F85DA8" w:rsidRPr="00C55B01" w:rsidRDefault="00F85DA8" w:rsidP="00595651">
            <w:pPr>
              <w:pStyle w:val="af2"/>
              <w:widowControl w:val="0"/>
            </w:pPr>
          </w:p>
        </w:tc>
        <w:tc>
          <w:tcPr>
            <w:tcW w:w="1985" w:type="dxa"/>
          </w:tcPr>
          <w:p w14:paraId="25D1B022" w14:textId="77777777" w:rsidR="00F85DA8" w:rsidRPr="00C55B01" w:rsidRDefault="00F85DA8" w:rsidP="00595651">
            <w:pPr>
              <w:pStyle w:val="af2"/>
              <w:widowControl w:val="0"/>
            </w:pPr>
          </w:p>
        </w:tc>
        <w:tc>
          <w:tcPr>
            <w:tcW w:w="1275" w:type="dxa"/>
          </w:tcPr>
          <w:p w14:paraId="785EC138" w14:textId="77777777" w:rsidR="00F85DA8" w:rsidRPr="00C55B01" w:rsidRDefault="00F85DA8" w:rsidP="00595651">
            <w:pPr>
              <w:pStyle w:val="af2"/>
              <w:widowControl w:val="0"/>
            </w:pPr>
          </w:p>
        </w:tc>
        <w:tc>
          <w:tcPr>
            <w:tcW w:w="1844" w:type="dxa"/>
          </w:tcPr>
          <w:p w14:paraId="66277C60" w14:textId="77777777" w:rsidR="00F85DA8" w:rsidRPr="00C55B01" w:rsidRDefault="00F85DA8" w:rsidP="00595651">
            <w:pPr>
              <w:pStyle w:val="af2"/>
              <w:widowControl w:val="0"/>
            </w:pPr>
          </w:p>
        </w:tc>
        <w:tc>
          <w:tcPr>
            <w:tcW w:w="1843" w:type="dxa"/>
          </w:tcPr>
          <w:p w14:paraId="13DB529C" w14:textId="77777777" w:rsidR="00F85DA8" w:rsidRPr="00C55B01" w:rsidRDefault="00F85DA8" w:rsidP="00595651">
            <w:pPr>
              <w:pStyle w:val="af2"/>
              <w:widowControl w:val="0"/>
            </w:pPr>
          </w:p>
        </w:tc>
        <w:tc>
          <w:tcPr>
            <w:tcW w:w="1843" w:type="dxa"/>
          </w:tcPr>
          <w:p w14:paraId="5FFCD514" w14:textId="77777777" w:rsidR="00F85DA8" w:rsidRPr="00C55B01" w:rsidRDefault="00F85DA8" w:rsidP="00595651">
            <w:pPr>
              <w:pStyle w:val="af2"/>
              <w:widowControl w:val="0"/>
            </w:pPr>
          </w:p>
        </w:tc>
        <w:tc>
          <w:tcPr>
            <w:tcW w:w="1842" w:type="dxa"/>
          </w:tcPr>
          <w:p w14:paraId="01875921" w14:textId="77777777" w:rsidR="00F85DA8" w:rsidRPr="00C55B01" w:rsidRDefault="00F85DA8" w:rsidP="00595651">
            <w:pPr>
              <w:pStyle w:val="af2"/>
              <w:widowControl w:val="0"/>
            </w:pPr>
          </w:p>
        </w:tc>
      </w:tr>
      <w:tr w:rsidR="00F85DA8" w:rsidRPr="00C55B01" w14:paraId="000FB6BB" w14:textId="77777777" w:rsidTr="00595651">
        <w:tc>
          <w:tcPr>
            <w:tcW w:w="708" w:type="dxa"/>
          </w:tcPr>
          <w:p w14:paraId="15EB59D0" w14:textId="77777777" w:rsidR="00F85DA8" w:rsidRPr="003409AA" w:rsidRDefault="00F85DA8" w:rsidP="00595651">
            <w:pPr>
              <w:pStyle w:val="affc"/>
              <w:widowControl w:val="0"/>
              <w:ind w:left="318"/>
              <w:rPr>
                <w:rFonts w:ascii="Times New Roman" w:hAnsi="Times New Roman"/>
              </w:rPr>
            </w:pPr>
          </w:p>
        </w:tc>
        <w:tc>
          <w:tcPr>
            <w:tcW w:w="1559" w:type="dxa"/>
          </w:tcPr>
          <w:p w14:paraId="00E1358A" w14:textId="77777777" w:rsidR="00F85DA8" w:rsidRPr="00C55B01" w:rsidRDefault="00F85DA8" w:rsidP="00595651">
            <w:pPr>
              <w:pStyle w:val="af2"/>
              <w:widowControl w:val="0"/>
            </w:pPr>
          </w:p>
        </w:tc>
        <w:tc>
          <w:tcPr>
            <w:tcW w:w="1843" w:type="dxa"/>
          </w:tcPr>
          <w:p w14:paraId="5ACFB2B8" w14:textId="77777777" w:rsidR="00F85DA8" w:rsidRPr="00C55B01" w:rsidRDefault="00F85DA8" w:rsidP="00595651">
            <w:pPr>
              <w:pStyle w:val="af2"/>
              <w:widowControl w:val="0"/>
            </w:pPr>
          </w:p>
        </w:tc>
        <w:tc>
          <w:tcPr>
            <w:tcW w:w="1985" w:type="dxa"/>
          </w:tcPr>
          <w:p w14:paraId="6D08108A" w14:textId="77777777" w:rsidR="00F85DA8" w:rsidRPr="00C55B01" w:rsidRDefault="00F85DA8" w:rsidP="00595651">
            <w:pPr>
              <w:pStyle w:val="af2"/>
              <w:widowControl w:val="0"/>
            </w:pPr>
          </w:p>
        </w:tc>
        <w:tc>
          <w:tcPr>
            <w:tcW w:w="1275" w:type="dxa"/>
          </w:tcPr>
          <w:p w14:paraId="696F5F50" w14:textId="77777777" w:rsidR="00F85DA8" w:rsidRPr="00C55B01" w:rsidRDefault="00F85DA8" w:rsidP="00595651">
            <w:pPr>
              <w:pStyle w:val="af2"/>
              <w:widowControl w:val="0"/>
            </w:pPr>
          </w:p>
        </w:tc>
        <w:tc>
          <w:tcPr>
            <w:tcW w:w="1844" w:type="dxa"/>
          </w:tcPr>
          <w:p w14:paraId="70A87087" w14:textId="77777777" w:rsidR="00F85DA8" w:rsidRPr="00C55B01" w:rsidRDefault="00F85DA8" w:rsidP="00595651">
            <w:pPr>
              <w:pStyle w:val="af2"/>
              <w:widowControl w:val="0"/>
            </w:pPr>
          </w:p>
        </w:tc>
        <w:tc>
          <w:tcPr>
            <w:tcW w:w="1843" w:type="dxa"/>
          </w:tcPr>
          <w:p w14:paraId="08F1DD89" w14:textId="77777777" w:rsidR="00F85DA8" w:rsidRPr="00C55B01" w:rsidRDefault="00F85DA8" w:rsidP="00595651">
            <w:pPr>
              <w:pStyle w:val="af2"/>
              <w:widowControl w:val="0"/>
            </w:pPr>
          </w:p>
        </w:tc>
        <w:tc>
          <w:tcPr>
            <w:tcW w:w="1843" w:type="dxa"/>
          </w:tcPr>
          <w:p w14:paraId="41CC993A" w14:textId="77777777" w:rsidR="00F85DA8" w:rsidRPr="00C55B01" w:rsidRDefault="00F85DA8" w:rsidP="00595651">
            <w:pPr>
              <w:pStyle w:val="af2"/>
              <w:widowControl w:val="0"/>
            </w:pPr>
          </w:p>
        </w:tc>
        <w:tc>
          <w:tcPr>
            <w:tcW w:w="1842" w:type="dxa"/>
          </w:tcPr>
          <w:p w14:paraId="611F1258" w14:textId="77777777" w:rsidR="00F85DA8" w:rsidRPr="00C55B01" w:rsidRDefault="00F85DA8" w:rsidP="00595651">
            <w:pPr>
              <w:pStyle w:val="af2"/>
              <w:widowControl w:val="0"/>
            </w:pPr>
          </w:p>
        </w:tc>
      </w:tr>
      <w:tr w:rsidR="00F85DA8" w:rsidRPr="00C55B01" w14:paraId="4F1312F4" w14:textId="77777777" w:rsidTr="00595651">
        <w:tc>
          <w:tcPr>
            <w:tcW w:w="708" w:type="dxa"/>
          </w:tcPr>
          <w:p w14:paraId="75E1C19A" w14:textId="77777777" w:rsidR="00F85DA8" w:rsidRPr="003409AA" w:rsidRDefault="00F85DA8" w:rsidP="00595651">
            <w:pPr>
              <w:pStyle w:val="affc"/>
              <w:widowControl w:val="0"/>
              <w:ind w:left="318"/>
              <w:rPr>
                <w:rFonts w:ascii="Times New Roman" w:hAnsi="Times New Roman"/>
              </w:rPr>
            </w:pPr>
          </w:p>
        </w:tc>
        <w:tc>
          <w:tcPr>
            <w:tcW w:w="1559" w:type="dxa"/>
          </w:tcPr>
          <w:p w14:paraId="70CD2E73" w14:textId="77777777" w:rsidR="00F85DA8" w:rsidRPr="00C55B01" w:rsidRDefault="00F85DA8" w:rsidP="00595651">
            <w:pPr>
              <w:pStyle w:val="af2"/>
              <w:widowControl w:val="0"/>
            </w:pPr>
          </w:p>
        </w:tc>
        <w:tc>
          <w:tcPr>
            <w:tcW w:w="1843" w:type="dxa"/>
          </w:tcPr>
          <w:p w14:paraId="0A7BE2D9" w14:textId="77777777" w:rsidR="00F85DA8" w:rsidRPr="00C55B01" w:rsidRDefault="00F85DA8" w:rsidP="00595651">
            <w:pPr>
              <w:pStyle w:val="af2"/>
              <w:widowControl w:val="0"/>
            </w:pPr>
          </w:p>
        </w:tc>
        <w:tc>
          <w:tcPr>
            <w:tcW w:w="1985" w:type="dxa"/>
          </w:tcPr>
          <w:p w14:paraId="4DBA560E" w14:textId="77777777" w:rsidR="00F85DA8" w:rsidRPr="00C55B01" w:rsidRDefault="00F85DA8" w:rsidP="00595651">
            <w:pPr>
              <w:pStyle w:val="af2"/>
              <w:widowControl w:val="0"/>
            </w:pPr>
          </w:p>
        </w:tc>
        <w:tc>
          <w:tcPr>
            <w:tcW w:w="1275" w:type="dxa"/>
          </w:tcPr>
          <w:p w14:paraId="00842BE9" w14:textId="77777777" w:rsidR="00F85DA8" w:rsidRPr="00C55B01" w:rsidRDefault="00F85DA8" w:rsidP="00595651">
            <w:pPr>
              <w:pStyle w:val="af2"/>
              <w:widowControl w:val="0"/>
            </w:pPr>
          </w:p>
        </w:tc>
        <w:tc>
          <w:tcPr>
            <w:tcW w:w="1844" w:type="dxa"/>
          </w:tcPr>
          <w:p w14:paraId="69952E6F" w14:textId="77777777" w:rsidR="00F85DA8" w:rsidRPr="00C55B01" w:rsidRDefault="00F85DA8" w:rsidP="00595651">
            <w:pPr>
              <w:pStyle w:val="af2"/>
              <w:widowControl w:val="0"/>
            </w:pPr>
          </w:p>
        </w:tc>
        <w:tc>
          <w:tcPr>
            <w:tcW w:w="1843" w:type="dxa"/>
          </w:tcPr>
          <w:p w14:paraId="1B233949" w14:textId="77777777" w:rsidR="00F85DA8" w:rsidRPr="00C55B01" w:rsidRDefault="00F85DA8" w:rsidP="00595651">
            <w:pPr>
              <w:pStyle w:val="af2"/>
              <w:widowControl w:val="0"/>
            </w:pPr>
          </w:p>
        </w:tc>
        <w:tc>
          <w:tcPr>
            <w:tcW w:w="1843" w:type="dxa"/>
          </w:tcPr>
          <w:p w14:paraId="3159661C" w14:textId="77777777" w:rsidR="00F85DA8" w:rsidRPr="00C55B01" w:rsidRDefault="00F85DA8" w:rsidP="00595651">
            <w:pPr>
              <w:pStyle w:val="af2"/>
              <w:widowControl w:val="0"/>
            </w:pPr>
          </w:p>
        </w:tc>
        <w:tc>
          <w:tcPr>
            <w:tcW w:w="1842" w:type="dxa"/>
          </w:tcPr>
          <w:p w14:paraId="4DAF09AD" w14:textId="77777777" w:rsidR="00F85DA8" w:rsidRPr="00C55B01" w:rsidRDefault="00F85DA8" w:rsidP="00595651">
            <w:pPr>
              <w:pStyle w:val="af2"/>
              <w:widowControl w:val="0"/>
            </w:pPr>
          </w:p>
        </w:tc>
      </w:tr>
      <w:tr w:rsidR="00F85DA8" w:rsidRPr="00C55B01" w14:paraId="5CE587DE" w14:textId="77777777" w:rsidTr="00595651">
        <w:tc>
          <w:tcPr>
            <w:tcW w:w="708" w:type="dxa"/>
          </w:tcPr>
          <w:p w14:paraId="29CB0411" w14:textId="77777777" w:rsidR="00F85DA8" w:rsidRPr="003409AA" w:rsidRDefault="00F85DA8" w:rsidP="00595651">
            <w:pPr>
              <w:pStyle w:val="af2"/>
              <w:widowControl w:val="0"/>
            </w:pPr>
          </w:p>
        </w:tc>
        <w:tc>
          <w:tcPr>
            <w:tcW w:w="1559" w:type="dxa"/>
          </w:tcPr>
          <w:p w14:paraId="6C67C974" w14:textId="77777777" w:rsidR="00F85DA8" w:rsidRPr="00C55B01" w:rsidRDefault="00F85DA8" w:rsidP="00595651">
            <w:pPr>
              <w:pStyle w:val="af2"/>
              <w:widowControl w:val="0"/>
            </w:pPr>
          </w:p>
        </w:tc>
        <w:tc>
          <w:tcPr>
            <w:tcW w:w="1843" w:type="dxa"/>
          </w:tcPr>
          <w:p w14:paraId="64A859B4" w14:textId="77777777" w:rsidR="00F85DA8" w:rsidRPr="00C55B01" w:rsidRDefault="00F85DA8" w:rsidP="00595651">
            <w:pPr>
              <w:pStyle w:val="af2"/>
              <w:widowControl w:val="0"/>
            </w:pPr>
          </w:p>
        </w:tc>
        <w:tc>
          <w:tcPr>
            <w:tcW w:w="1985" w:type="dxa"/>
          </w:tcPr>
          <w:p w14:paraId="29864441" w14:textId="77777777" w:rsidR="00F85DA8" w:rsidRPr="00C55B01" w:rsidRDefault="00F85DA8" w:rsidP="00595651">
            <w:pPr>
              <w:pStyle w:val="af2"/>
              <w:widowControl w:val="0"/>
            </w:pPr>
          </w:p>
        </w:tc>
        <w:tc>
          <w:tcPr>
            <w:tcW w:w="1275" w:type="dxa"/>
          </w:tcPr>
          <w:p w14:paraId="1EF540BD" w14:textId="77777777" w:rsidR="00F85DA8" w:rsidRPr="00C55B01" w:rsidRDefault="00F85DA8" w:rsidP="00595651">
            <w:pPr>
              <w:pStyle w:val="af2"/>
              <w:widowControl w:val="0"/>
            </w:pPr>
          </w:p>
        </w:tc>
        <w:tc>
          <w:tcPr>
            <w:tcW w:w="5530" w:type="dxa"/>
            <w:gridSpan w:val="3"/>
          </w:tcPr>
          <w:p w14:paraId="41C1654E" w14:textId="77777777"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584897" w14:textId="77777777" w:rsidR="00F85DA8" w:rsidRPr="00C55B01" w:rsidRDefault="00F85DA8" w:rsidP="00595651">
            <w:pPr>
              <w:pStyle w:val="af2"/>
              <w:widowControl w:val="0"/>
            </w:pPr>
          </w:p>
        </w:tc>
      </w:tr>
      <w:tr w:rsidR="00F85DA8" w:rsidRPr="00C55B01" w14:paraId="4CD5EFAA" w14:textId="77777777" w:rsidTr="00595651">
        <w:tc>
          <w:tcPr>
            <w:tcW w:w="708" w:type="dxa"/>
          </w:tcPr>
          <w:p w14:paraId="6C9A46A2"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14:paraId="75949FC5" w14:textId="77777777" w:rsidR="00F85DA8" w:rsidRPr="00C55B01" w:rsidRDefault="00F85DA8" w:rsidP="00595651">
            <w:pPr>
              <w:pStyle w:val="af2"/>
              <w:widowControl w:val="0"/>
            </w:pPr>
          </w:p>
        </w:tc>
        <w:tc>
          <w:tcPr>
            <w:tcW w:w="1843" w:type="dxa"/>
          </w:tcPr>
          <w:p w14:paraId="61C2508F" w14:textId="77777777" w:rsidR="00F85DA8" w:rsidRPr="00C55B01" w:rsidRDefault="00F85DA8" w:rsidP="00595651">
            <w:pPr>
              <w:pStyle w:val="af2"/>
              <w:widowControl w:val="0"/>
            </w:pPr>
          </w:p>
        </w:tc>
        <w:tc>
          <w:tcPr>
            <w:tcW w:w="1985" w:type="dxa"/>
          </w:tcPr>
          <w:p w14:paraId="769971DC" w14:textId="77777777" w:rsidR="00F85DA8" w:rsidRPr="00C55B01" w:rsidRDefault="00F85DA8" w:rsidP="00595651">
            <w:pPr>
              <w:pStyle w:val="af2"/>
              <w:widowControl w:val="0"/>
            </w:pPr>
          </w:p>
        </w:tc>
        <w:tc>
          <w:tcPr>
            <w:tcW w:w="1275" w:type="dxa"/>
          </w:tcPr>
          <w:p w14:paraId="77B2050C" w14:textId="77777777" w:rsidR="00F85DA8" w:rsidRPr="00C55B01" w:rsidRDefault="00F85DA8" w:rsidP="00595651">
            <w:pPr>
              <w:pStyle w:val="af2"/>
              <w:widowControl w:val="0"/>
            </w:pPr>
          </w:p>
        </w:tc>
        <w:tc>
          <w:tcPr>
            <w:tcW w:w="1844" w:type="dxa"/>
          </w:tcPr>
          <w:p w14:paraId="03788E94" w14:textId="77777777" w:rsidR="00F85DA8" w:rsidRPr="00C55B01" w:rsidRDefault="00F85DA8" w:rsidP="00595651">
            <w:pPr>
              <w:pStyle w:val="af2"/>
              <w:widowControl w:val="0"/>
            </w:pPr>
          </w:p>
        </w:tc>
        <w:tc>
          <w:tcPr>
            <w:tcW w:w="1843" w:type="dxa"/>
          </w:tcPr>
          <w:p w14:paraId="430288ED" w14:textId="77777777" w:rsidR="00F85DA8" w:rsidRPr="00C55B01" w:rsidRDefault="00F85DA8" w:rsidP="00595651">
            <w:pPr>
              <w:pStyle w:val="af2"/>
              <w:widowControl w:val="0"/>
            </w:pPr>
          </w:p>
        </w:tc>
        <w:tc>
          <w:tcPr>
            <w:tcW w:w="1843" w:type="dxa"/>
          </w:tcPr>
          <w:p w14:paraId="534BB8AC" w14:textId="77777777" w:rsidR="00F85DA8" w:rsidRPr="00C55B01" w:rsidRDefault="00F85DA8" w:rsidP="00595651">
            <w:pPr>
              <w:pStyle w:val="af2"/>
              <w:widowControl w:val="0"/>
            </w:pPr>
          </w:p>
        </w:tc>
        <w:tc>
          <w:tcPr>
            <w:tcW w:w="1842" w:type="dxa"/>
          </w:tcPr>
          <w:p w14:paraId="1AF890C1" w14:textId="77777777" w:rsidR="00F85DA8" w:rsidRPr="00C55B01" w:rsidRDefault="00F85DA8" w:rsidP="00595651">
            <w:pPr>
              <w:pStyle w:val="af2"/>
              <w:widowControl w:val="0"/>
            </w:pPr>
          </w:p>
        </w:tc>
      </w:tr>
      <w:tr w:rsidR="00F85DA8" w:rsidRPr="00C55B01" w14:paraId="4CAA3DDA" w14:textId="77777777" w:rsidTr="00595651">
        <w:tc>
          <w:tcPr>
            <w:tcW w:w="708" w:type="dxa"/>
          </w:tcPr>
          <w:p w14:paraId="46582566" w14:textId="77777777" w:rsidR="00F85DA8" w:rsidRPr="003409AA" w:rsidRDefault="00F85DA8" w:rsidP="00595651">
            <w:pPr>
              <w:pStyle w:val="af2"/>
              <w:widowControl w:val="0"/>
            </w:pPr>
          </w:p>
        </w:tc>
        <w:tc>
          <w:tcPr>
            <w:tcW w:w="1559" w:type="dxa"/>
          </w:tcPr>
          <w:p w14:paraId="3E9F8F53" w14:textId="77777777" w:rsidR="00F85DA8" w:rsidRPr="00C55B01" w:rsidRDefault="00F85DA8" w:rsidP="00595651">
            <w:pPr>
              <w:pStyle w:val="af2"/>
              <w:widowControl w:val="0"/>
            </w:pPr>
          </w:p>
        </w:tc>
        <w:tc>
          <w:tcPr>
            <w:tcW w:w="1843" w:type="dxa"/>
          </w:tcPr>
          <w:p w14:paraId="0A4A31C1" w14:textId="77777777" w:rsidR="00F85DA8" w:rsidRPr="00C55B01" w:rsidRDefault="00F85DA8" w:rsidP="00595651">
            <w:pPr>
              <w:pStyle w:val="af2"/>
              <w:widowControl w:val="0"/>
            </w:pPr>
          </w:p>
        </w:tc>
        <w:tc>
          <w:tcPr>
            <w:tcW w:w="1985" w:type="dxa"/>
          </w:tcPr>
          <w:p w14:paraId="5B638158" w14:textId="77777777" w:rsidR="00F85DA8" w:rsidRPr="00C55B01" w:rsidRDefault="00F85DA8" w:rsidP="00595651">
            <w:pPr>
              <w:pStyle w:val="af2"/>
              <w:widowControl w:val="0"/>
            </w:pPr>
          </w:p>
        </w:tc>
        <w:tc>
          <w:tcPr>
            <w:tcW w:w="1275" w:type="dxa"/>
          </w:tcPr>
          <w:p w14:paraId="1365EAB5" w14:textId="77777777" w:rsidR="00F85DA8" w:rsidRPr="00C55B01" w:rsidRDefault="00F85DA8" w:rsidP="00595651">
            <w:pPr>
              <w:pStyle w:val="af2"/>
              <w:widowControl w:val="0"/>
            </w:pPr>
          </w:p>
        </w:tc>
        <w:tc>
          <w:tcPr>
            <w:tcW w:w="1844" w:type="dxa"/>
          </w:tcPr>
          <w:p w14:paraId="47E9DE25" w14:textId="77777777" w:rsidR="00F85DA8" w:rsidRPr="00C55B01" w:rsidRDefault="00F85DA8" w:rsidP="00595651">
            <w:pPr>
              <w:pStyle w:val="af2"/>
              <w:widowControl w:val="0"/>
            </w:pPr>
          </w:p>
        </w:tc>
        <w:tc>
          <w:tcPr>
            <w:tcW w:w="1843" w:type="dxa"/>
          </w:tcPr>
          <w:p w14:paraId="71FC1AB7" w14:textId="77777777" w:rsidR="00F85DA8" w:rsidRPr="00C55B01" w:rsidRDefault="00F85DA8" w:rsidP="00595651">
            <w:pPr>
              <w:pStyle w:val="af2"/>
              <w:widowControl w:val="0"/>
            </w:pPr>
          </w:p>
        </w:tc>
        <w:tc>
          <w:tcPr>
            <w:tcW w:w="1843" w:type="dxa"/>
          </w:tcPr>
          <w:p w14:paraId="6F99C02F" w14:textId="77777777" w:rsidR="00F85DA8" w:rsidRPr="00C55B01" w:rsidRDefault="00F85DA8" w:rsidP="00595651">
            <w:pPr>
              <w:pStyle w:val="af2"/>
              <w:widowControl w:val="0"/>
            </w:pPr>
          </w:p>
        </w:tc>
        <w:tc>
          <w:tcPr>
            <w:tcW w:w="1842" w:type="dxa"/>
          </w:tcPr>
          <w:p w14:paraId="786EC5E1" w14:textId="77777777" w:rsidR="00F85DA8" w:rsidRPr="00C55B01" w:rsidRDefault="00F85DA8" w:rsidP="00595651">
            <w:pPr>
              <w:pStyle w:val="af2"/>
              <w:widowControl w:val="0"/>
            </w:pPr>
          </w:p>
        </w:tc>
      </w:tr>
      <w:tr w:rsidR="00F85DA8" w:rsidRPr="00C55B01" w14:paraId="01FC5041" w14:textId="77777777" w:rsidTr="00595651">
        <w:tc>
          <w:tcPr>
            <w:tcW w:w="708" w:type="dxa"/>
          </w:tcPr>
          <w:p w14:paraId="3A13AA70" w14:textId="77777777" w:rsidR="00F85DA8" w:rsidRPr="003409AA" w:rsidRDefault="00F85DA8" w:rsidP="00595651">
            <w:pPr>
              <w:pStyle w:val="af2"/>
              <w:widowControl w:val="0"/>
            </w:pPr>
          </w:p>
        </w:tc>
        <w:tc>
          <w:tcPr>
            <w:tcW w:w="1559" w:type="dxa"/>
          </w:tcPr>
          <w:p w14:paraId="1F7E6727" w14:textId="77777777" w:rsidR="00F85DA8" w:rsidRPr="00C55B01" w:rsidRDefault="00F85DA8" w:rsidP="00595651">
            <w:pPr>
              <w:pStyle w:val="af2"/>
              <w:widowControl w:val="0"/>
            </w:pPr>
          </w:p>
        </w:tc>
        <w:tc>
          <w:tcPr>
            <w:tcW w:w="1843" w:type="dxa"/>
          </w:tcPr>
          <w:p w14:paraId="4F47FC30" w14:textId="77777777" w:rsidR="00F85DA8" w:rsidRPr="00C55B01" w:rsidRDefault="00F85DA8" w:rsidP="00595651">
            <w:pPr>
              <w:pStyle w:val="af2"/>
              <w:widowControl w:val="0"/>
            </w:pPr>
          </w:p>
        </w:tc>
        <w:tc>
          <w:tcPr>
            <w:tcW w:w="1985" w:type="dxa"/>
          </w:tcPr>
          <w:p w14:paraId="17A2A00C" w14:textId="77777777" w:rsidR="00F85DA8" w:rsidRPr="00C55B01" w:rsidRDefault="00F85DA8" w:rsidP="00595651">
            <w:pPr>
              <w:pStyle w:val="af2"/>
              <w:widowControl w:val="0"/>
            </w:pPr>
          </w:p>
        </w:tc>
        <w:tc>
          <w:tcPr>
            <w:tcW w:w="1275" w:type="dxa"/>
          </w:tcPr>
          <w:p w14:paraId="54E2A155" w14:textId="77777777" w:rsidR="00F85DA8" w:rsidRPr="00C55B01" w:rsidRDefault="00F85DA8" w:rsidP="00595651">
            <w:pPr>
              <w:pStyle w:val="af2"/>
              <w:widowControl w:val="0"/>
            </w:pPr>
          </w:p>
        </w:tc>
        <w:tc>
          <w:tcPr>
            <w:tcW w:w="1844" w:type="dxa"/>
          </w:tcPr>
          <w:p w14:paraId="155423D5" w14:textId="77777777" w:rsidR="00F85DA8" w:rsidRPr="00C55B01" w:rsidRDefault="00F85DA8" w:rsidP="00595651">
            <w:pPr>
              <w:pStyle w:val="af2"/>
              <w:widowControl w:val="0"/>
            </w:pPr>
          </w:p>
        </w:tc>
        <w:tc>
          <w:tcPr>
            <w:tcW w:w="1843" w:type="dxa"/>
          </w:tcPr>
          <w:p w14:paraId="57EF4FB6" w14:textId="77777777" w:rsidR="00F85DA8" w:rsidRPr="00C55B01" w:rsidRDefault="00F85DA8" w:rsidP="00595651">
            <w:pPr>
              <w:pStyle w:val="af2"/>
              <w:widowControl w:val="0"/>
            </w:pPr>
          </w:p>
        </w:tc>
        <w:tc>
          <w:tcPr>
            <w:tcW w:w="1843" w:type="dxa"/>
          </w:tcPr>
          <w:p w14:paraId="12D1CED7" w14:textId="77777777" w:rsidR="00F85DA8" w:rsidRPr="00C55B01" w:rsidRDefault="00F85DA8" w:rsidP="00595651">
            <w:pPr>
              <w:pStyle w:val="af2"/>
              <w:widowControl w:val="0"/>
            </w:pPr>
          </w:p>
        </w:tc>
        <w:tc>
          <w:tcPr>
            <w:tcW w:w="1842" w:type="dxa"/>
          </w:tcPr>
          <w:p w14:paraId="15F8B9CB" w14:textId="77777777" w:rsidR="00F85DA8" w:rsidRPr="00C55B01" w:rsidRDefault="00F85DA8" w:rsidP="00595651">
            <w:pPr>
              <w:pStyle w:val="af2"/>
              <w:widowControl w:val="0"/>
            </w:pPr>
          </w:p>
        </w:tc>
      </w:tr>
      <w:tr w:rsidR="00F85DA8" w:rsidRPr="00C55B01" w14:paraId="0B065D23" w14:textId="77777777" w:rsidTr="00595651">
        <w:tc>
          <w:tcPr>
            <w:tcW w:w="708" w:type="dxa"/>
          </w:tcPr>
          <w:p w14:paraId="479F873C" w14:textId="77777777" w:rsidR="00F85DA8" w:rsidRPr="003409AA" w:rsidRDefault="00F85DA8" w:rsidP="00595651">
            <w:pPr>
              <w:pStyle w:val="af2"/>
              <w:widowControl w:val="0"/>
            </w:pPr>
          </w:p>
        </w:tc>
        <w:tc>
          <w:tcPr>
            <w:tcW w:w="1559" w:type="dxa"/>
          </w:tcPr>
          <w:p w14:paraId="4E13D66D" w14:textId="77777777" w:rsidR="00F85DA8" w:rsidRPr="00C55B01" w:rsidRDefault="00F85DA8" w:rsidP="00595651">
            <w:pPr>
              <w:pStyle w:val="af2"/>
              <w:widowControl w:val="0"/>
            </w:pPr>
          </w:p>
        </w:tc>
        <w:tc>
          <w:tcPr>
            <w:tcW w:w="1843" w:type="dxa"/>
          </w:tcPr>
          <w:p w14:paraId="6A15E4F8" w14:textId="77777777" w:rsidR="00F85DA8" w:rsidRPr="00C55B01" w:rsidRDefault="00F85DA8" w:rsidP="00595651">
            <w:pPr>
              <w:pStyle w:val="af2"/>
              <w:widowControl w:val="0"/>
            </w:pPr>
          </w:p>
        </w:tc>
        <w:tc>
          <w:tcPr>
            <w:tcW w:w="1985" w:type="dxa"/>
          </w:tcPr>
          <w:p w14:paraId="64FDE1F9" w14:textId="77777777" w:rsidR="00F85DA8" w:rsidRPr="00C55B01" w:rsidRDefault="00F85DA8" w:rsidP="00595651">
            <w:pPr>
              <w:pStyle w:val="af2"/>
              <w:widowControl w:val="0"/>
            </w:pPr>
          </w:p>
        </w:tc>
        <w:tc>
          <w:tcPr>
            <w:tcW w:w="1275" w:type="dxa"/>
          </w:tcPr>
          <w:p w14:paraId="7AD2EC2A" w14:textId="77777777" w:rsidR="00F85DA8" w:rsidRPr="00C55B01" w:rsidRDefault="00F85DA8" w:rsidP="00595651">
            <w:pPr>
              <w:pStyle w:val="af2"/>
              <w:widowControl w:val="0"/>
            </w:pPr>
          </w:p>
        </w:tc>
        <w:tc>
          <w:tcPr>
            <w:tcW w:w="5530" w:type="dxa"/>
            <w:gridSpan w:val="3"/>
          </w:tcPr>
          <w:p w14:paraId="08BAF7E1" w14:textId="77777777"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7C42684" w14:textId="77777777" w:rsidR="00F85DA8" w:rsidRPr="00C55B01" w:rsidRDefault="00F85DA8" w:rsidP="00595651">
            <w:pPr>
              <w:pStyle w:val="af2"/>
              <w:widowControl w:val="0"/>
            </w:pPr>
          </w:p>
        </w:tc>
      </w:tr>
      <w:tr w:rsidR="00F85DA8" w:rsidRPr="00C55B01" w14:paraId="5AFB4391" w14:textId="77777777" w:rsidTr="00595651">
        <w:tc>
          <w:tcPr>
            <w:tcW w:w="708" w:type="dxa"/>
          </w:tcPr>
          <w:p w14:paraId="0E2FD0A0"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14:paraId="5B63337C" w14:textId="77777777" w:rsidR="00F85DA8" w:rsidRPr="00C55B01" w:rsidRDefault="00F85DA8" w:rsidP="00595651">
            <w:pPr>
              <w:pStyle w:val="af2"/>
              <w:widowControl w:val="0"/>
            </w:pPr>
          </w:p>
        </w:tc>
        <w:tc>
          <w:tcPr>
            <w:tcW w:w="1843" w:type="dxa"/>
          </w:tcPr>
          <w:p w14:paraId="07BB0014" w14:textId="77777777" w:rsidR="00F85DA8" w:rsidRPr="00C55B01" w:rsidRDefault="00F85DA8" w:rsidP="00595651">
            <w:pPr>
              <w:pStyle w:val="af2"/>
              <w:widowControl w:val="0"/>
            </w:pPr>
          </w:p>
        </w:tc>
        <w:tc>
          <w:tcPr>
            <w:tcW w:w="1985" w:type="dxa"/>
          </w:tcPr>
          <w:p w14:paraId="2BFEC58D" w14:textId="77777777" w:rsidR="00F85DA8" w:rsidRPr="00C55B01" w:rsidRDefault="00F85DA8" w:rsidP="00595651">
            <w:pPr>
              <w:pStyle w:val="af2"/>
              <w:widowControl w:val="0"/>
            </w:pPr>
          </w:p>
        </w:tc>
        <w:tc>
          <w:tcPr>
            <w:tcW w:w="1275" w:type="dxa"/>
          </w:tcPr>
          <w:p w14:paraId="67ED743B" w14:textId="77777777" w:rsidR="00F85DA8" w:rsidRPr="00C55B01" w:rsidRDefault="00F85DA8" w:rsidP="00595651">
            <w:pPr>
              <w:pStyle w:val="af2"/>
              <w:widowControl w:val="0"/>
            </w:pPr>
          </w:p>
        </w:tc>
        <w:tc>
          <w:tcPr>
            <w:tcW w:w="1844" w:type="dxa"/>
          </w:tcPr>
          <w:p w14:paraId="1B90FC9D" w14:textId="77777777" w:rsidR="00F85DA8" w:rsidRPr="00C55B01" w:rsidRDefault="00F85DA8" w:rsidP="00595651">
            <w:pPr>
              <w:pStyle w:val="af2"/>
              <w:widowControl w:val="0"/>
            </w:pPr>
          </w:p>
        </w:tc>
        <w:tc>
          <w:tcPr>
            <w:tcW w:w="1843" w:type="dxa"/>
          </w:tcPr>
          <w:p w14:paraId="2437CC35" w14:textId="77777777" w:rsidR="00F85DA8" w:rsidRPr="00C55B01" w:rsidRDefault="00F85DA8" w:rsidP="00595651">
            <w:pPr>
              <w:pStyle w:val="af2"/>
              <w:widowControl w:val="0"/>
            </w:pPr>
          </w:p>
        </w:tc>
        <w:tc>
          <w:tcPr>
            <w:tcW w:w="1843" w:type="dxa"/>
          </w:tcPr>
          <w:p w14:paraId="0BA1D770" w14:textId="77777777" w:rsidR="00F85DA8" w:rsidRPr="00C55B01" w:rsidRDefault="00F85DA8" w:rsidP="00595651">
            <w:pPr>
              <w:pStyle w:val="af2"/>
              <w:widowControl w:val="0"/>
            </w:pPr>
          </w:p>
        </w:tc>
        <w:tc>
          <w:tcPr>
            <w:tcW w:w="1842" w:type="dxa"/>
          </w:tcPr>
          <w:p w14:paraId="5AD2906B" w14:textId="77777777" w:rsidR="00F85DA8" w:rsidRPr="00C55B01" w:rsidRDefault="00F85DA8" w:rsidP="00595651">
            <w:pPr>
              <w:pStyle w:val="af2"/>
              <w:widowControl w:val="0"/>
            </w:pPr>
          </w:p>
        </w:tc>
      </w:tr>
      <w:tr w:rsidR="00F85DA8" w:rsidRPr="00C55B01" w14:paraId="5F1E6DB6" w14:textId="77777777" w:rsidTr="00595651">
        <w:tc>
          <w:tcPr>
            <w:tcW w:w="708" w:type="dxa"/>
          </w:tcPr>
          <w:p w14:paraId="745C04B0" w14:textId="77777777" w:rsidR="00F85DA8" w:rsidRPr="003409AA" w:rsidRDefault="00F85DA8" w:rsidP="00595651">
            <w:pPr>
              <w:pStyle w:val="af2"/>
              <w:widowControl w:val="0"/>
            </w:pPr>
          </w:p>
        </w:tc>
        <w:tc>
          <w:tcPr>
            <w:tcW w:w="1559" w:type="dxa"/>
          </w:tcPr>
          <w:p w14:paraId="092CCD2D" w14:textId="77777777" w:rsidR="00F85DA8" w:rsidRPr="00C55B01" w:rsidRDefault="00F85DA8" w:rsidP="00595651">
            <w:pPr>
              <w:pStyle w:val="af2"/>
              <w:widowControl w:val="0"/>
            </w:pPr>
          </w:p>
        </w:tc>
        <w:tc>
          <w:tcPr>
            <w:tcW w:w="1843" w:type="dxa"/>
          </w:tcPr>
          <w:p w14:paraId="16C7E6EE" w14:textId="77777777" w:rsidR="00F85DA8" w:rsidRPr="00C55B01" w:rsidRDefault="00F85DA8" w:rsidP="00595651">
            <w:pPr>
              <w:pStyle w:val="af2"/>
              <w:widowControl w:val="0"/>
            </w:pPr>
          </w:p>
        </w:tc>
        <w:tc>
          <w:tcPr>
            <w:tcW w:w="1985" w:type="dxa"/>
          </w:tcPr>
          <w:p w14:paraId="0DF2F90D" w14:textId="77777777" w:rsidR="00F85DA8" w:rsidRPr="00C55B01" w:rsidRDefault="00F85DA8" w:rsidP="00595651">
            <w:pPr>
              <w:pStyle w:val="af2"/>
              <w:widowControl w:val="0"/>
            </w:pPr>
          </w:p>
        </w:tc>
        <w:tc>
          <w:tcPr>
            <w:tcW w:w="1275" w:type="dxa"/>
          </w:tcPr>
          <w:p w14:paraId="3D49313A" w14:textId="77777777" w:rsidR="00F85DA8" w:rsidRPr="00C55B01" w:rsidRDefault="00F85DA8" w:rsidP="00595651">
            <w:pPr>
              <w:pStyle w:val="af2"/>
              <w:widowControl w:val="0"/>
            </w:pPr>
          </w:p>
        </w:tc>
        <w:tc>
          <w:tcPr>
            <w:tcW w:w="1844" w:type="dxa"/>
          </w:tcPr>
          <w:p w14:paraId="3BF25F2E" w14:textId="77777777" w:rsidR="00F85DA8" w:rsidRPr="00C55B01" w:rsidRDefault="00F85DA8" w:rsidP="00595651">
            <w:pPr>
              <w:pStyle w:val="af2"/>
              <w:widowControl w:val="0"/>
            </w:pPr>
          </w:p>
        </w:tc>
        <w:tc>
          <w:tcPr>
            <w:tcW w:w="1843" w:type="dxa"/>
          </w:tcPr>
          <w:p w14:paraId="5C3A2AC5" w14:textId="77777777" w:rsidR="00F85DA8" w:rsidRPr="00C55B01" w:rsidRDefault="00F85DA8" w:rsidP="00595651">
            <w:pPr>
              <w:pStyle w:val="af2"/>
              <w:widowControl w:val="0"/>
            </w:pPr>
          </w:p>
        </w:tc>
        <w:tc>
          <w:tcPr>
            <w:tcW w:w="1843" w:type="dxa"/>
          </w:tcPr>
          <w:p w14:paraId="3E87B736" w14:textId="77777777" w:rsidR="00F85DA8" w:rsidRPr="00C55B01" w:rsidRDefault="00F85DA8" w:rsidP="00595651">
            <w:pPr>
              <w:pStyle w:val="af2"/>
              <w:widowControl w:val="0"/>
            </w:pPr>
          </w:p>
        </w:tc>
        <w:tc>
          <w:tcPr>
            <w:tcW w:w="1842" w:type="dxa"/>
          </w:tcPr>
          <w:p w14:paraId="778C5ED1" w14:textId="77777777" w:rsidR="00F85DA8" w:rsidRPr="00C55B01" w:rsidRDefault="00F85DA8" w:rsidP="00595651">
            <w:pPr>
              <w:pStyle w:val="af2"/>
              <w:widowControl w:val="0"/>
            </w:pPr>
          </w:p>
        </w:tc>
      </w:tr>
    </w:tbl>
    <w:bookmarkEnd w:id="1022"/>
    <w:p w14:paraId="32C282E8" w14:textId="2B8AD894"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B53B1A" w:rsidRPr="00B53B1A">
        <w:rPr>
          <w:i/>
          <w:highlight w:val="lightGray"/>
          <w:shd w:val="clear" w:color="auto" w:fill="BFBFBF" w:themeFill="background1" w:themeFillShade="BF"/>
        </w:rPr>
        <w:t>и/или в 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E5DBB17" w:rsidR="00EC5F37" w:rsidRPr="00BA04C6" w:rsidRDefault="00D82046">
      <w:pPr>
        <w:pStyle w:val="23"/>
        <w:pageBreakBefore/>
      </w:pPr>
      <w:bookmarkStart w:id="1023" w:name="_Toc51078848"/>
      <w:r w:rsidRPr="00BA04C6">
        <w:lastRenderedPageBreak/>
        <w:t>И</w:t>
      </w:r>
      <w:r w:rsidR="00EC5F37" w:rsidRPr="00BA04C6">
        <w:t>нструкции по заполнению</w:t>
      </w:r>
      <w:bookmarkEnd w:id="1023"/>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19310931" w:rsidR="00C507E7" w:rsidRPr="00BA04C6" w:rsidRDefault="00EC5F37" w:rsidP="00B53B1A">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B53B1A" w:rsidRPr="00B53B1A">
        <w:t xml:space="preserve"> и/или в порядке оценки по соответствующему критерию</w:t>
      </w:r>
      <w:r w:rsidR="00C507E7" w:rsidRPr="00BA04C6">
        <w:t>.</w:t>
      </w:r>
    </w:p>
    <w:p w14:paraId="35583BE5" w14:textId="0E62FED3" w:rsidR="00033C92" w:rsidRPr="00BA04C6" w:rsidRDefault="00033C92" w:rsidP="00B53B1A">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B53B1A" w:rsidRPr="00B53B1A">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6810F886" w14:textId="49311E46" w:rsidR="00EC5F37" w:rsidRPr="0068454D" w:rsidRDefault="00EC5F37" w:rsidP="00E23630">
      <w:pPr>
        <w:pStyle w:val="20"/>
        <w:keepNext w:val="0"/>
        <w:pageBreakBefore/>
        <w:widowControl w:val="0"/>
        <w:rPr>
          <w:sz w:val="28"/>
        </w:rPr>
      </w:pPr>
      <w:bookmarkStart w:id="1024" w:name="_Toc31046909"/>
      <w:bookmarkStart w:id="1025" w:name="_Toc31046910"/>
      <w:bookmarkStart w:id="1026" w:name="_Toc31046911"/>
      <w:bookmarkStart w:id="1027" w:name="_Toc31046912"/>
      <w:bookmarkStart w:id="1028" w:name="_Toc31046913"/>
      <w:bookmarkStart w:id="1029" w:name="_Toc31046914"/>
      <w:bookmarkStart w:id="1030" w:name="_Toc31046915"/>
      <w:bookmarkStart w:id="1031" w:name="_Toc31046916"/>
      <w:bookmarkStart w:id="1032" w:name="_Toc31046917"/>
      <w:bookmarkStart w:id="1033" w:name="_Toc31046918"/>
      <w:bookmarkStart w:id="1034" w:name="_Toc31046919"/>
      <w:bookmarkStart w:id="1035" w:name="_Toc31046920"/>
      <w:bookmarkStart w:id="1036" w:name="_Toc31046921"/>
      <w:bookmarkStart w:id="1037" w:name="_Toc31046922"/>
      <w:bookmarkStart w:id="1038" w:name="_Toc31046923"/>
      <w:bookmarkStart w:id="1039" w:name="_Toc31046924"/>
      <w:bookmarkStart w:id="1040" w:name="_Toc31046925"/>
      <w:bookmarkStart w:id="1041" w:name="_Toc31046926"/>
      <w:bookmarkStart w:id="1042" w:name="_Toc31046927"/>
      <w:bookmarkStart w:id="1043" w:name="_Toc31046928"/>
      <w:bookmarkStart w:id="1044" w:name="_Toc31046929"/>
      <w:bookmarkStart w:id="1045" w:name="_Toc31046930"/>
      <w:bookmarkStart w:id="1046" w:name="_Toc31046931"/>
      <w:bookmarkStart w:id="1047" w:name="_Toc31046932"/>
      <w:bookmarkStart w:id="1048" w:name="_Toc502257230"/>
      <w:bookmarkStart w:id="1049" w:name="_Toc502257231"/>
      <w:bookmarkStart w:id="1050" w:name="_Toc502257232"/>
      <w:bookmarkStart w:id="1051" w:name="_Toc502257233"/>
      <w:bookmarkStart w:id="1052" w:name="_Toc502257234"/>
      <w:bookmarkStart w:id="1053" w:name="_Toc502257235"/>
      <w:bookmarkStart w:id="1054" w:name="_Toc502257236"/>
      <w:bookmarkStart w:id="1055" w:name="_Toc502257237"/>
      <w:bookmarkStart w:id="1056" w:name="_Toc502257238"/>
      <w:bookmarkStart w:id="1057" w:name="_Toc502257239"/>
      <w:bookmarkStart w:id="1058" w:name="_Toc502257240"/>
      <w:bookmarkStart w:id="1059" w:name="_Toc502257241"/>
      <w:bookmarkStart w:id="1060" w:name="_Toc502257242"/>
      <w:bookmarkStart w:id="1061" w:name="_Toc502257243"/>
      <w:bookmarkStart w:id="1062" w:name="_Toc502257244"/>
      <w:bookmarkStart w:id="1063" w:name="_Toc502257245"/>
      <w:bookmarkStart w:id="1064" w:name="_Toc502257246"/>
      <w:bookmarkStart w:id="1065" w:name="_Toc502257247"/>
      <w:bookmarkStart w:id="1066" w:name="_Toc502257248"/>
      <w:bookmarkStart w:id="1067" w:name="_Toc502257249"/>
      <w:bookmarkStart w:id="1068" w:name="_Toc501038136"/>
      <w:bookmarkStart w:id="1069" w:name="_Toc502257250"/>
      <w:bookmarkStart w:id="1070" w:name="_Toc501038137"/>
      <w:bookmarkStart w:id="1071" w:name="_Toc502257251"/>
      <w:bookmarkStart w:id="1072" w:name="_Ref90381141"/>
      <w:bookmarkStart w:id="1073" w:name="_Toc90385121"/>
      <w:bookmarkStart w:id="1074" w:name="_Toc51078849"/>
      <w:bookmarkStart w:id="1075" w:name="_Ref90381523"/>
      <w:bookmarkStart w:id="1076" w:name="_Toc90385124"/>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6339A8">
        <w:rPr>
          <w:noProof/>
          <w:sz w:val="28"/>
        </w:rPr>
        <w:t>12</w:t>
      </w:r>
      <w:r w:rsidR="00F013F8" w:rsidRPr="0068454D">
        <w:rPr>
          <w:noProof/>
          <w:sz w:val="28"/>
        </w:rPr>
        <w:fldChar w:fldCharType="end"/>
      </w:r>
      <w:r w:rsidRPr="0068454D">
        <w:rPr>
          <w:sz w:val="28"/>
        </w:rPr>
        <w:t>)</w:t>
      </w:r>
      <w:bookmarkEnd w:id="1072"/>
      <w:bookmarkEnd w:id="1073"/>
      <w:bookmarkEnd w:id="1074"/>
    </w:p>
    <w:p w14:paraId="6E1B2529" w14:textId="571403B2" w:rsidR="00EC5F37" w:rsidRPr="00FC0CA5" w:rsidRDefault="00EC5F37">
      <w:pPr>
        <w:pStyle w:val="23"/>
      </w:pPr>
      <w:bookmarkStart w:id="1077" w:name="_Toc90385122"/>
      <w:bookmarkStart w:id="1078" w:name="_Toc51078850"/>
      <w:r w:rsidRPr="00FC0CA5">
        <w:t xml:space="preserve">Форма плана распределения объемов </w:t>
      </w:r>
      <w:r w:rsidR="001A0D9F" w:rsidRPr="00FC0CA5">
        <w:t>поставки продукции</w:t>
      </w:r>
      <w:bookmarkEnd w:id="1077"/>
      <w:bookmarkEnd w:id="1078"/>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2CD32E3"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339A8">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BF006B">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14:paraId="64CCFEA1" w14:textId="10560E4C"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06F2B10"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BF006B">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BF006B">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BF006B">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BF006B">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BF006B">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BF006B">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BF006B">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BF006B">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1079" w:name="_Toc90385123"/>
      <w:bookmarkStart w:id="1080" w:name="_Toc51078851"/>
      <w:r w:rsidRPr="00BA04C6">
        <w:lastRenderedPageBreak/>
        <w:t>Инструкции по заполнению</w:t>
      </w:r>
      <w:bookmarkEnd w:id="1079"/>
      <w:bookmarkEnd w:id="1080"/>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CEB0B7C" w:rsidR="00EC5F37" w:rsidRPr="00BA04C6" w:rsidRDefault="00EC5F37" w:rsidP="006020B3">
      <w:pPr>
        <w:pStyle w:val="a2"/>
      </w:pPr>
      <w:r w:rsidRPr="00BA04C6">
        <w:t xml:space="preserve">Участник указывает </w:t>
      </w:r>
      <w:r w:rsidR="00A62C98" w:rsidRPr="00A62C98">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5647475F" w:rsidR="0003611D" w:rsidRPr="00BA04C6" w:rsidRDefault="00A05484"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789EB82"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511C89E1"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75"/>
    <w:bookmarkEnd w:id="1076"/>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81" w:name="_Ref316552585"/>
      <w:bookmarkStart w:id="1082" w:name="_Toc51078852"/>
      <w:r w:rsidRPr="00B70653">
        <w:rPr>
          <w:sz w:val="28"/>
        </w:rPr>
        <w:lastRenderedPageBreak/>
        <w:t>Справка «Сведения о цепочке собственников, включая бенефициаров (в том числе конечных)»</w:t>
      </w:r>
      <w:bookmarkEnd w:id="1081"/>
      <w:bookmarkEnd w:id="1082"/>
      <w:r w:rsidR="000D46D6" w:rsidRPr="00B70653">
        <w:rPr>
          <w:sz w:val="28"/>
        </w:rPr>
        <w:t xml:space="preserve"> </w:t>
      </w:r>
    </w:p>
    <w:p w14:paraId="72EEE2A2" w14:textId="1604ED18" w:rsidR="00B12101" w:rsidRPr="00BA04C6" w:rsidRDefault="00B12101" w:rsidP="00AF30E3">
      <w:pPr>
        <w:pStyle w:val="23"/>
        <w:numPr>
          <w:ilvl w:val="2"/>
          <w:numId w:val="4"/>
        </w:numPr>
      </w:pPr>
      <w:bookmarkStart w:id="1083" w:name="_Ref316552882"/>
      <w:bookmarkStart w:id="1084" w:name="_Toc51078853"/>
      <w:r w:rsidRPr="00BA04C6">
        <w:t>Форма справки «Сведения о цепочке собственников, включая бенефициаров (в том числе конечных)»</w:t>
      </w:r>
      <w:bookmarkEnd w:id="1083"/>
      <w:bookmarkEnd w:id="1084"/>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BE3B154"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4916D050" w14:textId="77777777"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5FE95B58" w14:textId="77777777" w:rsidTr="00CC582B">
        <w:trPr>
          <w:trHeight w:val="535"/>
        </w:trPr>
        <w:tc>
          <w:tcPr>
            <w:tcW w:w="766" w:type="dxa"/>
            <w:vMerge w:val="restart"/>
            <w:tcBorders>
              <w:top w:val="nil"/>
              <w:left w:val="nil"/>
              <w:bottom w:val="nil"/>
              <w:right w:val="nil"/>
            </w:tcBorders>
            <w:shd w:val="clear" w:color="auto" w:fill="auto"/>
            <w:vAlign w:val="center"/>
            <w:hideMark/>
          </w:tcPr>
          <w:p w14:paraId="0B425D04" w14:textId="77777777"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BF70EA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1FFA49AE" w14:textId="77777777" w:rsidR="00E4321A" w:rsidRPr="002452AE" w:rsidRDefault="00E4321A" w:rsidP="00CC582B">
            <w:pPr>
              <w:spacing w:before="0"/>
              <w:jc w:val="center"/>
              <w:rPr>
                <w:snapToGrid/>
                <w:sz w:val="20"/>
                <w:szCs w:val="24"/>
              </w:rPr>
            </w:pPr>
          </w:p>
        </w:tc>
      </w:tr>
      <w:tr w:rsidR="00E4321A" w:rsidRPr="002452AE" w14:paraId="416BB568" w14:textId="77777777" w:rsidTr="00CC582B">
        <w:trPr>
          <w:gridAfter w:val="1"/>
          <w:wAfter w:w="6" w:type="dxa"/>
          <w:trHeight w:val="836"/>
        </w:trPr>
        <w:tc>
          <w:tcPr>
            <w:tcW w:w="766" w:type="dxa"/>
            <w:vMerge/>
            <w:tcBorders>
              <w:top w:val="nil"/>
              <w:left w:val="nil"/>
              <w:bottom w:val="nil"/>
              <w:right w:val="nil"/>
            </w:tcBorders>
            <w:vAlign w:val="center"/>
            <w:hideMark/>
          </w:tcPr>
          <w:p w14:paraId="16623595" w14:textId="77777777"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50AE5D36"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4C3AB06A"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28EBD82"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908E664"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257B4C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63AF6C7"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19F228" w14:textId="77777777" w:rsidR="00E4321A" w:rsidRPr="002452AE" w:rsidRDefault="00E4321A" w:rsidP="00CC582B">
            <w:pPr>
              <w:spacing w:before="0"/>
              <w:jc w:val="center"/>
              <w:rPr>
                <w:snapToGrid/>
                <w:sz w:val="20"/>
                <w:szCs w:val="24"/>
              </w:rPr>
            </w:pPr>
          </w:p>
        </w:tc>
      </w:tr>
      <w:tr w:rsidR="00E4321A" w:rsidRPr="002452AE" w14:paraId="27F076D1"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5C1B3E8E" w14:textId="77777777"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C3BBD62"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ADD0C61"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4D30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F53742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1F9B58CE"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5AA9481"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C0FDF26" w14:textId="77777777" w:rsidR="00E4321A" w:rsidRPr="002452AE" w:rsidRDefault="00E4321A" w:rsidP="00CC582B">
            <w:pPr>
              <w:spacing w:before="0"/>
              <w:jc w:val="left"/>
              <w:rPr>
                <w:i/>
                <w:iCs/>
                <w:snapToGrid/>
                <w:sz w:val="20"/>
                <w:szCs w:val="24"/>
              </w:rPr>
            </w:pPr>
          </w:p>
        </w:tc>
      </w:tr>
      <w:tr w:rsidR="00E4321A" w:rsidRPr="002452AE" w14:paraId="62E179DF"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4F0B0ABD" w14:textId="77777777"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5A7D431" w14:textId="77777777"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2844C58" w14:textId="77777777"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68719F36" w14:textId="77777777"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9F5D340" w14:textId="77777777"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B62907" w14:textId="77777777"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5509ECC" w14:textId="77777777"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E8ED38" w14:textId="77777777" w:rsidR="00E4321A" w:rsidRPr="002452AE" w:rsidRDefault="00E4321A" w:rsidP="00CC582B">
            <w:pPr>
              <w:spacing w:before="0"/>
              <w:jc w:val="left"/>
              <w:rPr>
                <w:snapToGrid/>
                <w:sz w:val="20"/>
                <w:szCs w:val="20"/>
              </w:rPr>
            </w:pPr>
          </w:p>
        </w:tc>
      </w:tr>
      <w:tr w:rsidR="00E4321A" w:rsidRPr="002452AE" w14:paraId="5772B56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F0D5BDD"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E8A3727"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4A9573E6"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6A5E8E9"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5E53134"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49D4359"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602D94A8"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FACDD6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B59EBE"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397A3F6"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B79CC0A" w14:textId="77777777" w:rsidR="00E4321A" w:rsidRPr="002452AE" w:rsidRDefault="00E4321A" w:rsidP="00CC582B">
            <w:pPr>
              <w:spacing w:before="0"/>
              <w:jc w:val="left"/>
              <w:rPr>
                <w:snapToGrid/>
                <w:sz w:val="20"/>
                <w:szCs w:val="24"/>
              </w:rPr>
            </w:pPr>
          </w:p>
        </w:tc>
      </w:tr>
      <w:tr w:rsidR="00E4321A" w:rsidRPr="002452AE" w14:paraId="7DC3C2C5"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8C175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3686E2D"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8577AB5"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F0B3AB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4CD914FD"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3F070DD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A9F7F3"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99E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00EE76D"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140769"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D6D2D1F"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068E04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2708106"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112817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DFCCA15"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5E1660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3146260"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442E8E29"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D0FF50"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ADF7B2E"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A85500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75BFED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2F4CB0A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2C221777"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2EB026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CC8F366"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612A7D63"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10895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A71D5A1"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C1D411B"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957647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18B5801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05FFFD4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8A4372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EE3B88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6248D330"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6192C36"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EC1E702"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6FC83E4C"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00ACC23" w14:textId="77777777"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9465585"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C46E"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57BB8621"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015757B"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0699DC9"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DABAAC"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83810FB"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29F0456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A245B3"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958A4F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68BE6A41"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BFF3DF1"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9F829D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1B4DF8EA"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6CD7B"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195E0FF"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DE55B7F"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2F3EE3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3061D4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C9E053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53AA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18026"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4F624C2"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952EAF3"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1D0C19C3"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4450B21"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7C8E129"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1072923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660749E"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D66980F"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E435F1"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2D7AE20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ED07E3"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7D544808"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255C606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EC40B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7C78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71E87DE"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94F2E49"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AF69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39E53435"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3DC004"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01FC505E"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7A3E3B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64AF56"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A779BE"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5DF63F78"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AEDC97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55CEA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350BE652"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10ABCC"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F9B8314"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C008B8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BF59E3A"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68C3C4ED"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966983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FEAEAFF"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46112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1BBE6AC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48FAEA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72B44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1E955A9"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F87F3A2" w14:textId="77777777"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D9A7361"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09492ECD"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7952AC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9769B1"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7A2723D8"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2B545"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FC110A1"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CA7AE0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7CB3B12"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AA61227"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013629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2BA47F3"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0F66E9E1"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2622C17"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4A96FDC5" w14:textId="77777777"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1D92426A"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F0A99CD" w14:textId="77777777"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24BB1747" w14:textId="77777777"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3878D569" w14:textId="77777777"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E9FF616" w14:textId="77777777"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9B074C6" w14:textId="77777777"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17C8E0B" w14:textId="77777777" w:rsidR="00E4321A" w:rsidRPr="002452AE" w:rsidRDefault="00E4321A" w:rsidP="00CC582B">
            <w:pPr>
              <w:spacing w:before="0"/>
              <w:jc w:val="left"/>
              <w:rPr>
                <w:i/>
                <w:iCs/>
                <w:snapToGrid/>
                <w:sz w:val="20"/>
                <w:szCs w:val="24"/>
              </w:rPr>
            </w:pPr>
          </w:p>
        </w:tc>
      </w:tr>
      <w:tr w:rsidR="00E4321A" w:rsidRPr="002452AE" w14:paraId="26E8A020" w14:textId="77777777" w:rsidTr="00CC582B">
        <w:trPr>
          <w:gridAfter w:val="1"/>
          <w:wAfter w:w="6" w:type="dxa"/>
          <w:trHeight w:val="630"/>
        </w:trPr>
        <w:tc>
          <w:tcPr>
            <w:tcW w:w="766" w:type="dxa"/>
            <w:tcBorders>
              <w:top w:val="nil"/>
              <w:bottom w:val="nil"/>
            </w:tcBorders>
            <w:shd w:val="clear" w:color="auto" w:fill="auto"/>
            <w:vAlign w:val="center"/>
          </w:tcPr>
          <w:p w14:paraId="1B423E02"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5751896C"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E11E500"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F8B1900"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564AF355"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465F805" w14:textId="77777777" w:rsidR="00E4321A" w:rsidRPr="002452AE" w:rsidRDefault="00E4321A" w:rsidP="00CC582B">
            <w:pPr>
              <w:spacing w:before="0"/>
              <w:jc w:val="left"/>
              <w:rPr>
                <w:i/>
                <w:iCs/>
                <w:snapToGrid/>
                <w:sz w:val="20"/>
                <w:szCs w:val="24"/>
              </w:rPr>
            </w:pPr>
          </w:p>
        </w:tc>
      </w:tr>
      <w:tr w:rsidR="00E4321A" w:rsidRPr="002452AE" w14:paraId="79858841" w14:textId="77777777" w:rsidTr="00CC582B">
        <w:trPr>
          <w:gridAfter w:val="1"/>
          <w:wAfter w:w="6" w:type="dxa"/>
          <w:trHeight w:val="630"/>
        </w:trPr>
        <w:tc>
          <w:tcPr>
            <w:tcW w:w="766" w:type="dxa"/>
            <w:tcBorders>
              <w:top w:val="nil"/>
              <w:bottom w:val="nil"/>
            </w:tcBorders>
            <w:shd w:val="clear" w:color="auto" w:fill="auto"/>
            <w:vAlign w:val="center"/>
          </w:tcPr>
          <w:p w14:paraId="4553A9F7"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35AC475E"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D3AA46F"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DC31482"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7FF6A56D"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34353D83" w14:textId="77777777" w:rsidR="00E4321A" w:rsidRPr="002452AE" w:rsidRDefault="00E4321A" w:rsidP="00CC582B">
            <w:pPr>
              <w:spacing w:before="0"/>
              <w:jc w:val="left"/>
              <w:rPr>
                <w:i/>
                <w:iCs/>
                <w:snapToGrid/>
                <w:sz w:val="20"/>
                <w:szCs w:val="24"/>
              </w:rPr>
            </w:pPr>
          </w:p>
        </w:tc>
      </w:tr>
      <w:tr w:rsidR="00E4321A" w:rsidRPr="002452AE" w14:paraId="3129ACB8" w14:textId="77777777" w:rsidTr="00CC582B">
        <w:trPr>
          <w:gridAfter w:val="1"/>
          <w:wAfter w:w="6" w:type="dxa"/>
          <w:trHeight w:val="630"/>
        </w:trPr>
        <w:tc>
          <w:tcPr>
            <w:tcW w:w="766" w:type="dxa"/>
            <w:tcBorders>
              <w:top w:val="nil"/>
              <w:bottom w:val="nil"/>
            </w:tcBorders>
            <w:shd w:val="clear" w:color="auto" w:fill="auto"/>
            <w:vAlign w:val="center"/>
          </w:tcPr>
          <w:p w14:paraId="12C91243" w14:textId="77777777"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14:paraId="46CE5680"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74D9553F" w14:textId="77777777"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14:paraId="50A84F8A" w14:textId="77777777"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14:paraId="6400527F"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7B69CB84"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24B1910C" w14:textId="77777777"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14:paraId="4B164A35" w14:textId="77777777" w:rsidR="00E4321A" w:rsidRPr="002452AE" w:rsidRDefault="00E4321A" w:rsidP="00CC582B">
            <w:pPr>
              <w:spacing w:before="0"/>
              <w:jc w:val="left"/>
              <w:rPr>
                <w:i/>
                <w:iCs/>
                <w:snapToGrid/>
                <w:sz w:val="20"/>
                <w:szCs w:val="24"/>
              </w:rPr>
            </w:pPr>
          </w:p>
        </w:tc>
      </w:tr>
      <w:tr w:rsidR="00E4321A" w:rsidRPr="002452AE" w14:paraId="55DB1272" w14:textId="77777777" w:rsidTr="00CC582B">
        <w:trPr>
          <w:gridAfter w:val="1"/>
          <w:wAfter w:w="6" w:type="dxa"/>
          <w:trHeight w:val="630"/>
        </w:trPr>
        <w:tc>
          <w:tcPr>
            <w:tcW w:w="15026" w:type="dxa"/>
            <w:gridSpan w:val="9"/>
            <w:tcBorders>
              <w:top w:val="nil"/>
            </w:tcBorders>
            <w:shd w:val="clear" w:color="auto" w:fill="auto"/>
            <w:vAlign w:val="center"/>
          </w:tcPr>
          <w:p w14:paraId="26D3E40A"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9E01B44"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582CC0F"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0BDA08B7" w14:textId="11D6220E" w:rsidR="002138FA" w:rsidRPr="002138FA" w:rsidRDefault="002138FA" w:rsidP="002138FA">
      <w:pPr>
        <w:widowControl w:val="0"/>
        <w:numPr>
          <w:ilvl w:val="0"/>
          <w:numId w:val="15"/>
        </w:numPr>
        <w:autoSpaceDE w:val="0"/>
        <w:autoSpaceDN w:val="0"/>
        <w:adjustRightInd w:val="0"/>
        <w:textAlignment w:val="baseline"/>
        <w:rPr>
          <w:snapToGrid/>
        </w:rPr>
      </w:pPr>
      <w:bookmarkStart w:id="1085" w:name="_Toc371577603"/>
      <w:bookmarkStart w:id="1086" w:name="_Toc371578754"/>
      <w:bookmarkStart w:id="1087"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468D17EA"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DDB5821"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2D0C7F3"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88" w:name="_Toc371577605"/>
      <w:bookmarkStart w:id="1089" w:name="_Toc371578756"/>
      <w:bookmarkEnd w:id="1085"/>
      <w:bookmarkEnd w:id="1086"/>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7"/>
      </w:r>
      <w:r w:rsidRPr="002138FA">
        <w:rPr>
          <w:snapToGrid/>
        </w:rPr>
        <w:t>:</w:t>
      </w:r>
      <w:bookmarkEnd w:id="1088"/>
      <w:bookmarkEnd w:id="1089"/>
    </w:p>
    <w:p w14:paraId="2E938693"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0" w:name="_Toc371577606"/>
      <w:bookmarkStart w:id="1091"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6C9E9250"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1A5FE9E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ежеквартальный отчет на последнюю отчетную дату.</w:t>
      </w:r>
      <w:bookmarkEnd w:id="1090"/>
      <w:bookmarkEnd w:id="1091"/>
    </w:p>
    <w:p w14:paraId="6C9CC025"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92" w:name="_Toc371577609"/>
      <w:bookmarkStart w:id="1093" w:name="_Toc371578760"/>
      <w:r w:rsidRPr="002138FA">
        <w:rPr>
          <w:snapToGrid/>
        </w:rPr>
        <w:t>Для юридических лиц, зарегистрированных в форме обществ с ограниченной ответственностью:</w:t>
      </w:r>
      <w:bookmarkEnd w:id="1092"/>
      <w:bookmarkEnd w:id="1093"/>
    </w:p>
    <w:p w14:paraId="54842FFF"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4" w:name="_Toc371577612"/>
      <w:bookmarkStart w:id="1095" w:name="_Toc371578763"/>
      <w:r w:rsidRPr="002138FA">
        <w:rPr>
          <w:snapToGrid/>
        </w:rPr>
        <w:t>учредительный договор / договор об учреждении (создании) / решение единственного учредителя о создании;</w:t>
      </w:r>
    </w:p>
    <w:p w14:paraId="6E321A7B"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132EE084"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67D6F0"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lastRenderedPageBreak/>
        <w:t>устав и изменения к нему.</w:t>
      </w:r>
      <w:bookmarkEnd w:id="1094"/>
      <w:bookmarkEnd w:id="1095"/>
    </w:p>
    <w:p w14:paraId="12AD6465"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96" w:name="_Toc371577613"/>
      <w:bookmarkStart w:id="1097" w:name="_Toc371578764"/>
      <w:r w:rsidRPr="002138FA">
        <w:rPr>
          <w:snapToGrid/>
        </w:rPr>
        <w:t>Для юридических лиц, зарегистрированных в форме общественных или религиозных организаций (объединений):</w:t>
      </w:r>
      <w:bookmarkEnd w:id="1096"/>
      <w:bookmarkEnd w:id="1097"/>
      <w:r w:rsidRPr="002138FA">
        <w:rPr>
          <w:snapToGrid/>
        </w:rPr>
        <w:t xml:space="preserve"> </w:t>
      </w:r>
    </w:p>
    <w:p w14:paraId="20F13ACE"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8" w:name="_Toc371577614"/>
      <w:bookmarkStart w:id="1099" w:name="_Toc371578765"/>
      <w:r w:rsidRPr="002138FA">
        <w:rPr>
          <w:snapToGrid/>
        </w:rPr>
        <w:t>учредительный договор или положение;</w:t>
      </w:r>
      <w:bookmarkEnd w:id="1098"/>
      <w:bookmarkEnd w:id="1099"/>
      <w:r w:rsidRPr="002138FA">
        <w:rPr>
          <w:snapToGrid/>
        </w:rPr>
        <w:t xml:space="preserve"> </w:t>
      </w:r>
    </w:p>
    <w:p w14:paraId="6169A895"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00" w:name="_Toc371577615"/>
      <w:bookmarkStart w:id="1101" w:name="_Toc371578766"/>
      <w:r w:rsidRPr="002138FA">
        <w:rPr>
          <w:snapToGrid/>
        </w:rPr>
        <w:t>решение о создании;</w:t>
      </w:r>
    </w:p>
    <w:p w14:paraId="2D753B5D"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73337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0"/>
      <w:bookmarkEnd w:id="1101"/>
    </w:p>
    <w:p w14:paraId="2F89CCB9"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02" w:name="_Toc371577616"/>
      <w:bookmarkStart w:id="1103" w:name="_Toc371578767"/>
      <w:r w:rsidRPr="002138FA">
        <w:rPr>
          <w:snapToGrid/>
        </w:rPr>
        <w:t>Для юридических лиц, зарегистрированных в форме фонда:</w:t>
      </w:r>
      <w:bookmarkEnd w:id="1102"/>
      <w:bookmarkEnd w:id="1103"/>
      <w:r w:rsidRPr="002138FA">
        <w:rPr>
          <w:snapToGrid/>
        </w:rPr>
        <w:t xml:space="preserve"> </w:t>
      </w:r>
    </w:p>
    <w:p w14:paraId="547F980B"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04" w:name="_Toc371577617"/>
      <w:bookmarkStart w:id="1105" w:name="_Toc371578768"/>
      <w:r w:rsidRPr="002138FA">
        <w:rPr>
          <w:snapToGrid/>
        </w:rPr>
        <w:t>документ о выборе (назначении) попечительского совета фонда;</w:t>
      </w:r>
      <w:bookmarkEnd w:id="1104"/>
      <w:bookmarkEnd w:id="1105"/>
      <w:r w:rsidRPr="002138FA">
        <w:rPr>
          <w:snapToGrid/>
        </w:rPr>
        <w:t xml:space="preserve"> </w:t>
      </w:r>
    </w:p>
    <w:p w14:paraId="3DF8B8BC"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D3DCDE"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06" w:name="_Toc371577618"/>
      <w:bookmarkStart w:id="1107" w:name="_Toc371578769"/>
      <w:r w:rsidRPr="002138FA">
        <w:rPr>
          <w:snapToGrid/>
        </w:rPr>
        <w:t>решение о создании;</w:t>
      </w:r>
    </w:p>
    <w:p w14:paraId="1FCCD896"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6"/>
      <w:bookmarkEnd w:id="1107"/>
    </w:p>
    <w:p w14:paraId="109DC537"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08" w:name="_Toc371577619"/>
      <w:bookmarkStart w:id="1109" w:name="_Toc371578770"/>
      <w:r w:rsidRPr="002138FA">
        <w:rPr>
          <w:snapToGrid/>
        </w:rPr>
        <w:t>Для юридических лиц, зарегистрированных в форме некоммерческого партнерства:</w:t>
      </w:r>
      <w:bookmarkEnd w:id="1108"/>
      <w:bookmarkEnd w:id="1109"/>
    </w:p>
    <w:p w14:paraId="0FA396D7"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10" w:name="_Toc371577620"/>
      <w:bookmarkStart w:id="1111" w:name="_Toc371578771"/>
      <w:r w:rsidRPr="002138FA">
        <w:rPr>
          <w:snapToGrid/>
        </w:rPr>
        <w:t>решение и договор о создании.</w:t>
      </w:r>
      <w:bookmarkEnd w:id="1110"/>
      <w:bookmarkEnd w:id="1111"/>
      <w:r w:rsidRPr="002138FA">
        <w:rPr>
          <w:snapToGrid/>
        </w:rPr>
        <w:t xml:space="preserve"> </w:t>
      </w:r>
    </w:p>
    <w:p w14:paraId="11DE7101"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12" w:name="_Toc371577621"/>
      <w:bookmarkStart w:id="1113"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12"/>
      <w:bookmarkEnd w:id="1113"/>
      <w:r w:rsidRPr="002138FA">
        <w:rPr>
          <w:snapToGrid/>
        </w:rPr>
        <w:t xml:space="preserve"> </w:t>
      </w:r>
    </w:p>
    <w:p w14:paraId="1DA1DE00"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14" w:name="_Toc371577622"/>
      <w:bookmarkStart w:id="1115"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18"/>
      </w:r>
      <w:r w:rsidRPr="002138FA">
        <w:rPr>
          <w:snapToGrid/>
        </w:rPr>
        <w:t>:</w:t>
      </w:r>
      <w:bookmarkEnd w:id="1114"/>
      <w:bookmarkEnd w:id="1115"/>
    </w:p>
    <w:p w14:paraId="65CE6709"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16" w:name="_Toc371577623"/>
      <w:bookmarkStart w:id="1117" w:name="_Toc371578774"/>
      <w:r w:rsidRPr="002138FA">
        <w:rPr>
          <w:snapToGrid/>
        </w:rPr>
        <w:t>выписка из торгового реестра страны инкорпорации;</w:t>
      </w:r>
      <w:bookmarkEnd w:id="1116"/>
      <w:bookmarkEnd w:id="1117"/>
      <w:r w:rsidRPr="002138FA">
        <w:rPr>
          <w:snapToGrid/>
        </w:rPr>
        <w:t xml:space="preserve"> </w:t>
      </w:r>
    </w:p>
    <w:p w14:paraId="3A53B796"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18" w:name="_Toc371577624"/>
      <w:bookmarkStart w:id="1119"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118"/>
      <w:bookmarkEnd w:id="1119"/>
    </w:p>
    <w:p w14:paraId="38B6BDE0"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 xml:space="preserve">Документы предоставляются в виде оригинала на иностранном языке и в виде </w:t>
      </w:r>
      <w:r w:rsidRPr="002138FA">
        <w:rPr>
          <w:snapToGrid/>
        </w:rPr>
        <w:lastRenderedPageBreak/>
        <w:t>нотариально заверенного перевода на русский язык.</w:t>
      </w:r>
    </w:p>
    <w:p w14:paraId="559EFFAF"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20" w:name="_Toc371577625"/>
      <w:bookmarkStart w:id="1121" w:name="_Toc371578776"/>
      <w:r w:rsidRPr="002138FA">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4FC3B716"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документы, служащие основанием прав таких лиц;</w:t>
      </w:r>
    </w:p>
    <w:p w14:paraId="2253B10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BAC11D"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120"/>
      <w:bookmarkEnd w:id="1121"/>
    </w:p>
    <w:p w14:paraId="3A8F6D7F"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22" w:name="_Toc371577626"/>
      <w:bookmarkStart w:id="1123"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B6873A2"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122"/>
      <w:bookmarkEnd w:id="1123"/>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124" w:name="_Toc371577629"/>
      <w:bookmarkStart w:id="1125" w:name="_Toc371578780"/>
      <w:r w:rsidRPr="00BA04C6">
        <w:rPr>
          <w:snapToGrid/>
        </w:rPr>
        <w:t>Я, ________________________________________________________________</w:t>
      </w:r>
      <w:bookmarkEnd w:id="1124"/>
      <w:bookmarkEnd w:id="1125"/>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26" w:name="_Toc371577630"/>
      <w:bookmarkStart w:id="1127" w:name="_Toc371578781"/>
      <w:r w:rsidRPr="005F39D5">
        <w:rPr>
          <w:snapToGrid/>
          <w:sz w:val="28"/>
          <w:szCs w:val="28"/>
          <w:vertAlign w:val="superscript"/>
        </w:rPr>
        <w:t>(полностью фамилия, имя, отчество)</w:t>
      </w:r>
      <w:bookmarkEnd w:id="1126"/>
      <w:bookmarkEnd w:id="1127"/>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28" w:name="_Toc371577631"/>
      <w:bookmarkStart w:id="1129" w:name="_Toc371578782"/>
      <w:r w:rsidRPr="00BA04C6">
        <w:rPr>
          <w:snapToGrid/>
        </w:rPr>
        <w:t>__________________________________________________________________</w:t>
      </w:r>
      <w:bookmarkEnd w:id="1128"/>
      <w:bookmarkEnd w:id="1129"/>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0" w:name="_Toc371577632"/>
      <w:bookmarkStart w:id="1131" w:name="_Toc371578783"/>
      <w:r w:rsidRPr="005F39D5">
        <w:rPr>
          <w:snapToGrid/>
          <w:sz w:val="28"/>
          <w:szCs w:val="28"/>
          <w:vertAlign w:val="superscript"/>
        </w:rPr>
        <w:t>(дата, месяц, год и место рождения)</w:t>
      </w:r>
      <w:bookmarkEnd w:id="1130"/>
      <w:bookmarkEnd w:id="1131"/>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32" w:name="_Toc371577633"/>
      <w:bookmarkStart w:id="1133" w:name="_Toc371578784"/>
      <w:r w:rsidRPr="00BA04C6">
        <w:rPr>
          <w:snapToGrid/>
        </w:rPr>
        <w:t>__________________________________________________________________</w:t>
      </w:r>
      <w:bookmarkEnd w:id="1132"/>
      <w:bookmarkEnd w:id="1133"/>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4" w:name="_Toc371577634"/>
      <w:bookmarkStart w:id="1135" w:name="_Toc371578785"/>
      <w:r w:rsidRPr="005F39D5">
        <w:rPr>
          <w:snapToGrid/>
          <w:sz w:val="28"/>
          <w:szCs w:val="28"/>
          <w:vertAlign w:val="superscript"/>
        </w:rPr>
        <w:t>(идентификационный номер налогоплательщика (ИНН))</w:t>
      </w:r>
      <w:bookmarkEnd w:id="1134"/>
      <w:bookmarkEnd w:id="1135"/>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36" w:name="_Toc371577635"/>
      <w:bookmarkStart w:id="1137" w:name="_Toc371578786"/>
      <w:r w:rsidRPr="00BA04C6">
        <w:rPr>
          <w:snapToGrid/>
        </w:rPr>
        <w:t>__________________________________________________________________,</w:t>
      </w:r>
      <w:bookmarkEnd w:id="1136"/>
      <w:bookmarkEnd w:id="1137"/>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8" w:name="_Toc371577636"/>
      <w:bookmarkStart w:id="113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138"/>
      <w:bookmarkEnd w:id="1139"/>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40" w:name="_Toc371577637"/>
      <w:bookmarkStart w:id="1141" w:name="_Toc371578788"/>
      <w:r w:rsidRPr="00BA04C6">
        <w:rPr>
          <w:snapToGrid/>
        </w:rPr>
        <w:t>__________________________________________________________________,</w:t>
      </w:r>
      <w:bookmarkEnd w:id="1140"/>
      <w:bookmarkEnd w:id="1141"/>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42" w:name="_Toc371577638"/>
      <w:bookmarkStart w:id="1143" w:name="_Toc371578789"/>
      <w:r w:rsidRPr="005F39D5">
        <w:rPr>
          <w:snapToGrid/>
          <w:sz w:val="28"/>
          <w:szCs w:val="28"/>
          <w:vertAlign w:val="superscript"/>
        </w:rPr>
        <w:t>(зарегистрированный по адресу)</w:t>
      </w:r>
      <w:bookmarkEnd w:id="1142"/>
      <w:bookmarkEnd w:id="1143"/>
    </w:p>
    <w:p w14:paraId="5D123A7C" w14:textId="619A33A9" w:rsidR="000D46D6" w:rsidRPr="00BA04C6" w:rsidRDefault="000D46D6" w:rsidP="006020B3">
      <w:pPr>
        <w:widowControl w:val="0"/>
        <w:autoSpaceDE w:val="0"/>
        <w:autoSpaceDN w:val="0"/>
        <w:adjustRightInd w:val="0"/>
        <w:textAlignment w:val="baseline"/>
        <w:rPr>
          <w:snapToGrid/>
        </w:rPr>
      </w:pPr>
      <w:bookmarkStart w:id="1144" w:name="_Toc371577639"/>
      <w:bookmarkStart w:id="114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2D3080" w:rsidRPr="005A06BA">
        <w:rPr>
          <w:snapToGrid/>
        </w:rPr>
        <w:t>Акционерным обществом «Дальневосточная распределительная сетевая компания» (сокращенное наименование: АО «ДРСК», место нахождение: 675000, Амурская область, г. Благовещенск, ул. Шевчен</w:t>
      </w:r>
      <w:r w:rsidR="002D3080">
        <w:rPr>
          <w:snapToGrid/>
        </w:rPr>
        <w:t>ко, 32, ИНН 2701108200),</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144"/>
      <w:bookmarkEnd w:id="1145"/>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46" w:name="_Toc371577640"/>
      <w:bookmarkStart w:id="114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146"/>
      <w:bookmarkEnd w:id="1147"/>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48" w:name="_Toc371577641"/>
      <w:bookmarkStart w:id="1149" w:name="_Toc371578792"/>
      <w:r w:rsidRPr="00BA04C6">
        <w:rPr>
          <w:snapToGrid/>
        </w:rPr>
        <w:t>иных охраняемых законом данных: _____________________________.</w:t>
      </w:r>
      <w:bookmarkEnd w:id="1148"/>
      <w:bookmarkEnd w:id="1149"/>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150" w:name="_Toc371577642"/>
      <w:bookmarkStart w:id="1151" w:name="_Toc371578793"/>
      <w:r w:rsidRPr="00B26836">
        <w:rPr>
          <w:snapToGrid/>
          <w:sz w:val="24"/>
          <w:szCs w:val="24"/>
        </w:rPr>
        <w:t>(указать каких)</w:t>
      </w:r>
      <w:bookmarkEnd w:id="1150"/>
      <w:bookmarkEnd w:id="1151"/>
    </w:p>
    <w:p w14:paraId="7FF83F09" w14:textId="77777777" w:rsidR="000D46D6" w:rsidRPr="00BA04C6" w:rsidRDefault="000D46D6" w:rsidP="006020B3">
      <w:pPr>
        <w:widowControl w:val="0"/>
        <w:autoSpaceDE w:val="0"/>
        <w:autoSpaceDN w:val="0"/>
        <w:adjustRightInd w:val="0"/>
        <w:textAlignment w:val="baseline"/>
        <w:rPr>
          <w:snapToGrid/>
        </w:rPr>
      </w:pPr>
      <w:bookmarkStart w:id="1152" w:name="_Toc371577643"/>
      <w:bookmarkStart w:id="115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152"/>
      <w:bookmarkEnd w:id="1153"/>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54" w:name="_Toc371577644"/>
      <w:bookmarkStart w:id="1155" w:name="_Toc371578795"/>
      <w:r w:rsidRPr="00BA04C6">
        <w:rPr>
          <w:snapToGrid/>
        </w:rPr>
        <w:t>запрет на разглашение указанных сведений;</w:t>
      </w:r>
      <w:bookmarkEnd w:id="1154"/>
      <w:bookmarkEnd w:id="1155"/>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56" w:name="_Toc371577645"/>
      <w:bookmarkStart w:id="1157" w:name="_Toc371578796"/>
      <w:r w:rsidRPr="00BA04C6">
        <w:rPr>
          <w:snapToGrid/>
        </w:rPr>
        <w:t>требования к специальному режиму хранения указанных сведений и доступа к ним;</w:t>
      </w:r>
      <w:bookmarkEnd w:id="1156"/>
      <w:bookmarkEnd w:id="1157"/>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58" w:name="_Toc371577646"/>
      <w:bookmarkStart w:id="1159"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158"/>
      <w:bookmarkEnd w:id="1159"/>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160" w:name="_Toc371577647"/>
      <w:bookmarkStart w:id="116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160"/>
      <w:bookmarkEnd w:id="1161"/>
    </w:p>
    <w:p w14:paraId="5C1736F7" w14:textId="77777777" w:rsidR="000D46D6" w:rsidRPr="00B26836" w:rsidRDefault="000D46D6" w:rsidP="00E856FD">
      <w:pPr>
        <w:pStyle w:val="affc"/>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c"/>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162" w:name="_Toc371577648"/>
      <w:bookmarkStart w:id="1163" w:name="_Toc371578799"/>
      <w:r w:rsidRPr="00A16C24">
        <w:t>______________                                      ___________________________</w:t>
      </w:r>
      <w:bookmarkEnd w:id="1162"/>
      <w:bookmarkEnd w:id="1163"/>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164" w:name="_Toc371577649"/>
      <w:bookmarkStart w:id="116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164"/>
      <w:bookmarkEnd w:id="1165"/>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0"/>
        <w:keepNext w:val="0"/>
        <w:pageBreakBefore/>
        <w:widowControl w:val="0"/>
        <w:rPr>
          <w:sz w:val="28"/>
        </w:rPr>
      </w:pPr>
      <w:bookmarkStart w:id="1166" w:name="_Ref514812694"/>
      <w:bookmarkStart w:id="1167" w:name="_Toc51078854"/>
      <w:r w:rsidRPr="00D763E6">
        <w:rPr>
          <w:sz w:val="28"/>
        </w:rPr>
        <w:lastRenderedPageBreak/>
        <w:t>Заверение об обстоятельствах</w:t>
      </w:r>
      <w:bookmarkEnd w:id="1166"/>
      <w:bookmarkEnd w:id="1167"/>
    </w:p>
    <w:p w14:paraId="457E22AF" w14:textId="034C1801" w:rsidR="008F10B6" w:rsidRPr="00FC0CA5" w:rsidRDefault="008F10B6" w:rsidP="008F10B6">
      <w:pPr>
        <w:pStyle w:val="23"/>
        <w:numPr>
          <w:ilvl w:val="2"/>
          <w:numId w:val="4"/>
        </w:numPr>
      </w:pPr>
      <w:bookmarkStart w:id="1168" w:name="_Toc51078855"/>
      <w:r w:rsidRPr="00FC0CA5">
        <w:t xml:space="preserve">Форма </w:t>
      </w:r>
      <w:r>
        <w:t>Заверения об обстоятельствах</w:t>
      </w:r>
      <w:bookmarkEnd w:id="1168"/>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7F491B" w14:textId="77777777" w:rsidR="00374510" w:rsidRPr="009A7B39" w:rsidRDefault="00374510" w:rsidP="00374510"/>
    <w:p w14:paraId="3C9D3055" w14:textId="4E05A75A"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19"/>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4BA4E6C1" w:rsidR="008F10B6" w:rsidRPr="000C3FD4" w:rsidRDefault="006E1CC6"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0"/>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21"/>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2"/>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3"/>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3D918BCA" w:rsidR="00315F23" w:rsidRPr="00BA04C6" w:rsidRDefault="00315F23" w:rsidP="00315F23">
      <w:pPr>
        <w:spacing w:before="0"/>
      </w:pPr>
      <w:r w:rsidRPr="00BA04C6">
        <w:t>____________________________________</w:t>
      </w:r>
      <w:r w:rsidR="006E1CC6">
        <w:rPr>
          <w:rStyle w:val="ab"/>
        </w:rPr>
        <w:footnoteReference w:id="24"/>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5"/>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798B1EFD"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6930C76B" w:rsidR="008F10B6" w:rsidRPr="00EE2B24" w:rsidRDefault="00A30960"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6"/>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7"/>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28"/>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4692351B" w:rsidR="008F10B6" w:rsidRPr="00BA04C6" w:rsidRDefault="008F10B6" w:rsidP="00315F23">
      <w:pPr>
        <w:spacing w:before="0"/>
      </w:pPr>
      <w:r w:rsidRPr="00BA04C6">
        <w:t>____________________________________</w:t>
      </w:r>
      <w:r w:rsidR="006E1CC6">
        <w:rPr>
          <w:rStyle w:val="ab"/>
        </w:rPr>
        <w:footnoteReference w:id="29"/>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A890F91"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072705DF"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7F18E777" w14:textId="1C10EFBE"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374510" w:rsidRPr="00374510">
        <w:t>.</w:t>
      </w:r>
    </w:p>
    <w:p w14:paraId="7974CDEB" w14:textId="45003153"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5733A97D" w14:textId="30DF914E"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4E97437B" w14:textId="2EF4237C" w:rsidR="001E6699" w:rsidRPr="00AE3272" w:rsidRDefault="00376A79" w:rsidP="00376A79">
      <w:pPr>
        <w:pStyle w:val="1"/>
        <w:jc w:val="center"/>
        <w:rPr>
          <w:rFonts w:ascii="Times New Roman" w:hAnsi="Times New Roman"/>
          <w:sz w:val="28"/>
          <w:szCs w:val="28"/>
        </w:rPr>
      </w:pPr>
      <w:bookmarkStart w:id="1169" w:name="_Ref384123551"/>
      <w:bookmarkStart w:id="1170" w:name="_Ref384123555"/>
      <w:bookmarkStart w:id="1171" w:name="_Toc51078856"/>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69"/>
      <w:bookmarkEnd w:id="1170"/>
      <w:bookmarkEnd w:id="1171"/>
      <w:r w:rsidRPr="00AE3272">
        <w:rPr>
          <w:rFonts w:ascii="Times New Roman" w:hAnsi="Times New Roman"/>
          <w:sz w:val="28"/>
          <w:szCs w:val="28"/>
        </w:rPr>
        <w:t xml:space="preserve"> </w:t>
      </w:r>
      <w:bookmarkEnd w:id="1087"/>
    </w:p>
    <w:p w14:paraId="11CCEE55" w14:textId="5EDA0078" w:rsidR="006050AF" w:rsidRPr="00BA04C6" w:rsidRDefault="00415A0A" w:rsidP="009D1020">
      <w:pPr>
        <w:pStyle w:val="20"/>
        <w:rPr>
          <w:sz w:val="28"/>
        </w:rPr>
      </w:pPr>
      <w:bookmarkStart w:id="1172" w:name="_Toc514805480"/>
      <w:bookmarkStart w:id="1173" w:name="_Toc514814125"/>
      <w:bookmarkStart w:id="1174" w:name="_Toc51078857"/>
      <w:r w:rsidRPr="00BA04C6">
        <w:rPr>
          <w:sz w:val="28"/>
        </w:rPr>
        <w:t>Пояснения к Техническим требованиям</w:t>
      </w:r>
      <w:bookmarkEnd w:id="1172"/>
      <w:bookmarkEnd w:id="1173"/>
      <w:bookmarkEnd w:id="1174"/>
    </w:p>
    <w:p w14:paraId="7DDFE59A" w14:textId="04293562" w:rsidR="001E6699" w:rsidRPr="00BA04C6" w:rsidRDefault="00DD72A7" w:rsidP="008A15C2">
      <w:pPr>
        <w:pStyle w:val="a1"/>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66FB633F" w:rsidR="001E6699" w:rsidRPr="00AE3272" w:rsidRDefault="00376A79" w:rsidP="00376A79">
      <w:pPr>
        <w:pStyle w:val="1"/>
        <w:jc w:val="center"/>
        <w:rPr>
          <w:rFonts w:ascii="Times New Roman" w:hAnsi="Times New Roman"/>
          <w:sz w:val="28"/>
          <w:szCs w:val="28"/>
        </w:rPr>
      </w:pPr>
      <w:bookmarkStart w:id="1175" w:name="_Ref324332106"/>
      <w:bookmarkStart w:id="1176" w:name="_Ref324341734"/>
      <w:bookmarkStart w:id="1177" w:name="_Ref324342543"/>
      <w:bookmarkStart w:id="1178" w:name="_Ref324342826"/>
      <w:bookmarkStart w:id="1179" w:name="_Toc51078858"/>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175"/>
      <w:bookmarkEnd w:id="1176"/>
      <w:bookmarkEnd w:id="1177"/>
      <w:bookmarkEnd w:id="1178"/>
      <w:bookmarkEnd w:id="1179"/>
    </w:p>
    <w:p w14:paraId="2BAA6E30" w14:textId="027B6D0D" w:rsidR="001E6699" w:rsidRPr="00BA04C6" w:rsidRDefault="001E6699" w:rsidP="009D1020">
      <w:pPr>
        <w:pStyle w:val="20"/>
        <w:rPr>
          <w:sz w:val="28"/>
        </w:rPr>
      </w:pPr>
      <w:bookmarkStart w:id="1180" w:name="_Toc514805482"/>
      <w:bookmarkStart w:id="1181" w:name="_Toc514814127"/>
      <w:bookmarkStart w:id="1182" w:name="_Toc51078859"/>
      <w:r w:rsidRPr="00BA04C6">
        <w:rPr>
          <w:sz w:val="28"/>
        </w:rPr>
        <w:t>Пояснения к проекту договора</w:t>
      </w:r>
      <w:bookmarkEnd w:id="1180"/>
      <w:bookmarkEnd w:id="1181"/>
      <w:bookmarkEnd w:id="1182"/>
    </w:p>
    <w:p w14:paraId="4451F596" w14:textId="0B6D1B37" w:rsidR="00A80969" w:rsidRPr="00BA04C6" w:rsidRDefault="00A80969" w:rsidP="00E20938">
      <w:pPr>
        <w:pStyle w:val="a1"/>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1"/>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BF006B">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503E9CD1"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6339A8">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0D2E412A" w:rsidR="00B12101" w:rsidRPr="00FC0CA5" w:rsidRDefault="00B12101" w:rsidP="00BB2B8D">
      <w:pPr>
        <w:pStyle w:val="20"/>
        <w:keepNext w:val="0"/>
        <w:pageBreakBefore/>
        <w:widowControl w:val="0"/>
        <w:rPr>
          <w:sz w:val="28"/>
          <w:szCs w:val="28"/>
        </w:rPr>
      </w:pPr>
      <w:bookmarkStart w:id="1183" w:name="_Ref316553896"/>
      <w:bookmarkStart w:id="1184" w:name="_Toc514805483"/>
      <w:bookmarkStart w:id="1185" w:name="_Toc514814128"/>
      <w:bookmarkStart w:id="1186" w:name="_Toc51078860"/>
      <w:r w:rsidRPr="00FC0CA5">
        <w:rPr>
          <w:sz w:val="28"/>
          <w:szCs w:val="28"/>
        </w:rPr>
        <w:lastRenderedPageBreak/>
        <w:t>Дополнительное соглашение к договору</w:t>
      </w:r>
      <w:bookmarkEnd w:id="1183"/>
      <w:bookmarkEnd w:id="1184"/>
      <w:bookmarkEnd w:id="1185"/>
      <w:bookmarkEnd w:id="1186"/>
    </w:p>
    <w:p w14:paraId="0801D13B" w14:textId="77777777" w:rsidR="00EC5F37" w:rsidRPr="00601505" w:rsidRDefault="00EC5F37">
      <w:pPr>
        <w:pStyle w:val="afe"/>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187"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87"/>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CA78C1D" w14:textId="045A33B8"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C824AF" w:rsidRPr="00C824AF">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62B70827" w14:textId="77777777" w:rsidR="005210B3" w:rsidRDefault="005210B3" w:rsidP="005210B3">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2C0B548"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55F76153"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0"/>
      </w:r>
      <w:r w:rsidRPr="006020B3">
        <w:rPr>
          <w:snapToGrid/>
        </w:rPr>
        <w:t>:</w:t>
      </w:r>
    </w:p>
    <w:p w14:paraId="0E5D82A6" w14:textId="77777777"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3469D772" w14:textId="77777777"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B7B12A5"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1B8722CE"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2A4EEAAA"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308D4D95"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37E60E18"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0FB774B4"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0C04E9E5"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338DBB20"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14:paraId="5F5098A9"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31FD63A9"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60E5232F"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5183A547"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42688184"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3E3D6DEF"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55AF4084"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3F4AE7DD"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r>
        <w:rPr>
          <w:snapToGrid/>
        </w:rPr>
        <w:t>.</w:t>
      </w:r>
    </w:p>
    <w:p w14:paraId="37ADCFF2"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220F3568"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14:paraId="3C809CFD"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2D137752"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1"/>
      </w:r>
      <w:r w:rsidRPr="006020B3">
        <w:rPr>
          <w:snapToGrid/>
        </w:rPr>
        <w:t>:</w:t>
      </w:r>
    </w:p>
    <w:p w14:paraId="5ED53D5C"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359FD195" w14:textId="77777777"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4F380ED4" w14:textId="77777777" w:rsidR="005210B3" w:rsidRPr="00BA04C6"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349DC2B8" w14:textId="77777777"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2343CF4F"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B74C198" w14:textId="77777777"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933D164" w14:textId="77777777" w:rsidR="005210B3" w:rsidRPr="007F34AF"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63F4B5D4" w14:textId="77777777"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DF07150"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88" w:name="_Hlk515930400"/>
      <w:bookmarkStart w:id="1189" w:name="_Ref384117211"/>
      <w:bookmarkStart w:id="1190" w:name="_Ref384118604"/>
      <w:bookmarkStart w:id="1191" w:name="_Ref468102866"/>
    </w:p>
    <w:p w14:paraId="6832301A" w14:textId="065FEABF" w:rsidR="00D2384C" w:rsidRPr="00876B9C" w:rsidRDefault="00376A79" w:rsidP="00376A79">
      <w:pPr>
        <w:pStyle w:val="1"/>
        <w:jc w:val="center"/>
        <w:rPr>
          <w:rFonts w:ascii="Times New Roman" w:hAnsi="Times New Roman"/>
          <w:sz w:val="28"/>
          <w:szCs w:val="28"/>
        </w:rPr>
      </w:pPr>
      <w:bookmarkStart w:id="1192" w:name="_Ref513729886"/>
      <w:bookmarkStart w:id="1193" w:name="_Toc51078861"/>
      <w:bookmarkEnd w:id="1188"/>
      <w:r w:rsidRPr="00876B9C">
        <w:rPr>
          <w:rFonts w:ascii="Times New Roman" w:hAnsi="Times New Roman"/>
          <w:sz w:val="28"/>
          <w:szCs w:val="28"/>
        </w:rPr>
        <w:lastRenderedPageBreak/>
        <w:t>ПРИЛОЖЕНИЕ № 3 – ТРЕБОВАНИЯ К УЧАСТНИКАМ</w:t>
      </w:r>
      <w:bookmarkEnd w:id="1192"/>
      <w:bookmarkEnd w:id="1193"/>
    </w:p>
    <w:p w14:paraId="30D5B395" w14:textId="67CF798F" w:rsidR="00BC7451" w:rsidRPr="0076419A" w:rsidRDefault="00BC7451" w:rsidP="008A15C2">
      <w:pPr>
        <w:rPr>
          <w:b/>
        </w:rPr>
      </w:pPr>
      <w:bookmarkStart w:id="1194"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r w:rsidR="00455D06">
        <w:rPr>
          <w:rStyle w:val="afa"/>
          <w:b w:val="0"/>
        </w:rPr>
        <w:t xml:space="preserve"> </w:t>
      </w:r>
    </w:p>
    <w:p w14:paraId="1434063B" w14:textId="4CFA383B" w:rsidR="006B1D4C" w:rsidRPr="00BA04C6" w:rsidRDefault="006B1D4C" w:rsidP="006B1D4C">
      <w:pPr>
        <w:pStyle w:val="20"/>
        <w:keepNext w:val="0"/>
        <w:widowControl w:val="0"/>
        <w:tabs>
          <w:tab w:val="num" w:pos="6663"/>
        </w:tabs>
        <w:suppressAutoHyphens w:val="0"/>
        <w:rPr>
          <w:sz w:val="28"/>
        </w:rPr>
      </w:pPr>
      <w:bookmarkStart w:id="1195" w:name="_Ref513732930"/>
      <w:bookmarkStart w:id="1196" w:name="_Ref514617948"/>
      <w:bookmarkStart w:id="1197" w:name="_Toc514805485"/>
      <w:bookmarkStart w:id="1198" w:name="_Toc514814130"/>
      <w:bookmarkStart w:id="1199" w:name="_Toc51078862"/>
      <w:r w:rsidRPr="00BA04C6">
        <w:rPr>
          <w:sz w:val="28"/>
        </w:rPr>
        <w:t>Обязательные требования</w:t>
      </w:r>
      <w:bookmarkEnd w:id="1194"/>
      <w:bookmarkEnd w:id="1195"/>
      <w:bookmarkEnd w:id="1196"/>
      <w:bookmarkEnd w:id="1197"/>
      <w:bookmarkEnd w:id="1198"/>
      <w:bookmarkEnd w:id="11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c"/>
              <w:numPr>
                <w:ilvl w:val="0"/>
                <w:numId w:val="24"/>
              </w:numPr>
              <w:ind w:left="284" w:hanging="295"/>
              <w:rPr>
                <w:rFonts w:ascii="Times New Roman" w:hAnsi="Times New Roman"/>
                <w:sz w:val="26"/>
              </w:rPr>
            </w:pPr>
            <w:bookmarkStart w:id="1200" w:name="_Ref513735397"/>
          </w:p>
        </w:tc>
        <w:bookmarkEnd w:id="1200"/>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06D42DE5" w:rsidR="00F867CC" w:rsidRPr="00BA04C6" w:rsidRDefault="00F867CC" w:rsidP="002846E8">
            <w:pPr>
              <w:numPr>
                <w:ilvl w:val="4"/>
                <w:numId w:val="26"/>
              </w:numPr>
              <w:tabs>
                <w:tab w:val="left" w:pos="1134"/>
              </w:tabs>
              <w:ind w:left="601" w:hanging="425"/>
            </w:pPr>
            <w:bookmarkStart w:id="1201"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3D4659">
              <w:t> </w:t>
            </w:r>
            <w:r w:rsidRPr="00BA04C6">
              <w:t>(один) месяц до даты подачи заявк</w:t>
            </w:r>
            <w:r w:rsidR="003D4659">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201"/>
          </w:p>
          <w:p w14:paraId="64F65198" w14:textId="137EDF75" w:rsidR="00F867CC" w:rsidRPr="008A15C2" w:rsidRDefault="00F867CC" w:rsidP="008A15C2">
            <w:pPr>
              <w:numPr>
                <w:ilvl w:val="4"/>
                <w:numId w:val="4"/>
              </w:numPr>
              <w:tabs>
                <w:tab w:val="left" w:pos="1134"/>
              </w:tabs>
              <w:ind w:left="601" w:hanging="425"/>
            </w:pPr>
            <w:bookmarkStart w:id="1202"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1202"/>
            <w:r w:rsidRPr="008A15C2">
              <w:t xml:space="preserve"> </w:t>
            </w:r>
          </w:p>
          <w:p w14:paraId="58A51A0C" w14:textId="054F352B" w:rsidR="00F867CC" w:rsidRPr="008A15C2" w:rsidRDefault="00D15E01" w:rsidP="008A15C2">
            <w:pPr>
              <w:numPr>
                <w:ilvl w:val="4"/>
                <w:numId w:val="4"/>
              </w:numPr>
              <w:tabs>
                <w:tab w:val="left" w:pos="1134"/>
              </w:tabs>
              <w:ind w:left="601" w:hanging="425"/>
            </w:pPr>
            <w:bookmarkStart w:id="1203"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203"/>
          </w:p>
          <w:p w14:paraId="677A1891" w14:textId="271A49CF" w:rsidR="001F1103" w:rsidRPr="001F1103" w:rsidRDefault="00F867CC" w:rsidP="005A6FA5">
            <w:pPr>
              <w:numPr>
                <w:ilvl w:val="4"/>
                <w:numId w:val="4"/>
              </w:numPr>
              <w:tabs>
                <w:tab w:val="left" w:pos="1134"/>
              </w:tabs>
              <w:ind w:left="601" w:hanging="425"/>
            </w:pPr>
            <w:bookmarkStart w:id="1204" w:name="_Ref513814652"/>
            <w:r w:rsidRPr="008A15C2">
              <w:lastRenderedPageBreak/>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6339A8">
              <w:t>в)</w:t>
            </w:r>
            <w:r w:rsidRPr="008A15C2">
              <w:fldChar w:fldCharType="end"/>
            </w:r>
            <w:r w:rsidRPr="008A15C2">
              <w:t>, на лицо, выдавшее доверенность</w:t>
            </w:r>
            <w:bookmarkEnd w:id="1204"/>
          </w:p>
        </w:tc>
      </w:tr>
      <w:tr w:rsidR="0007283C" w:rsidRPr="008A15C2" w14:paraId="77DAF175" w14:textId="77777777" w:rsidTr="00D868FB">
        <w:tc>
          <w:tcPr>
            <w:tcW w:w="958" w:type="dxa"/>
          </w:tcPr>
          <w:p w14:paraId="04B6E446" w14:textId="77777777" w:rsidR="0007283C" w:rsidRPr="00D868FB" w:rsidRDefault="0007283C" w:rsidP="002846E8">
            <w:pPr>
              <w:pStyle w:val="affc"/>
              <w:numPr>
                <w:ilvl w:val="0"/>
                <w:numId w:val="24"/>
              </w:numPr>
              <w:ind w:left="284" w:hanging="295"/>
              <w:rPr>
                <w:rFonts w:ascii="Times New Roman" w:hAnsi="Times New Roman"/>
                <w:sz w:val="26"/>
              </w:rPr>
            </w:pPr>
            <w:bookmarkStart w:id="1205" w:name="_Ref514624336"/>
          </w:p>
        </w:tc>
        <w:bookmarkEnd w:id="1205"/>
        <w:tc>
          <w:tcPr>
            <w:tcW w:w="5243" w:type="dxa"/>
          </w:tcPr>
          <w:p w14:paraId="775FFC6F" w14:textId="0249F95C" w:rsidR="0007283C" w:rsidRPr="00BA04C6" w:rsidRDefault="00DE6B7F" w:rsidP="00BA7316">
            <w:pPr>
              <w:spacing w:after="120"/>
            </w:pPr>
            <w:r w:rsidRPr="00DE6B7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BA7316" w:rsidRPr="00BA7316">
              <w:t>.</w:t>
            </w:r>
          </w:p>
        </w:tc>
        <w:tc>
          <w:tcPr>
            <w:tcW w:w="8075" w:type="dxa"/>
          </w:tcPr>
          <w:p w14:paraId="38643891" w14:textId="0B6D95AD"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339A8">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c"/>
              <w:numPr>
                <w:ilvl w:val="0"/>
                <w:numId w:val="24"/>
              </w:numPr>
              <w:ind w:left="284" w:hanging="295"/>
              <w:rPr>
                <w:rFonts w:ascii="Times New Roman" w:hAnsi="Times New Roman"/>
                <w:sz w:val="26"/>
              </w:rPr>
            </w:pPr>
            <w:bookmarkStart w:id="1206" w:name="_Ref513732889"/>
          </w:p>
        </w:tc>
        <w:bookmarkEnd w:id="1206"/>
        <w:tc>
          <w:tcPr>
            <w:tcW w:w="5243" w:type="dxa"/>
          </w:tcPr>
          <w:p w14:paraId="639924CC" w14:textId="21A52F98"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340943">
              <w:rPr>
                <w:rStyle w:val="ab"/>
                <w:iCs/>
              </w:rPr>
              <w:footnoteReference w:id="32"/>
            </w:r>
            <w:r w:rsidRPr="008A15C2">
              <w:t>.</w:t>
            </w:r>
          </w:p>
        </w:tc>
        <w:tc>
          <w:tcPr>
            <w:tcW w:w="8075" w:type="dxa"/>
          </w:tcPr>
          <w:p w14:paraId="455BC224" w14:textId="6DC3D0BB"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2E5E4E">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lastRenderedPageBreak/>
              <w:t>квитанции о приеме</w:t>
            </w:r>
            <w:r w:rsidR="00044324" w:rsidRPr="00044324">
              <w:rPr>
                <w:vertAlign w:val="superscript"/>
              </w:rPr>
              <w:footnoteReference w:id="33"/>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4"/>
            </w:r>
            <w:r w:rsidRPr="00535FBE">
              <w:t>;</w:t>
            </w:r>
          </w:p>
          <w:p w14:paraId="633588C9" w14:textId="5142D3DA"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C52B4D" w:rsidRPr="00C52B4D">
              <w:rPr>
                <w:i/>
                <w:highlight w:val="lightGray"/>
                <w:shd w:val="clear" w:color="auto" w:fill="FFFF99"/>
              </w:rPr>
              <w:t>Нераспределенная прибыль (непокрытый убыток), в т.ч. промежуточные дивиденды</w:t>
            </w:r>
            <w:r w:rsidR="001B4E09">
              <w:rPr>
                <w:rStyle w:val="ab"/>
                <w:i/>
                <w:highlight w:val="lightGray"/>
                <w:shd w:val="clear" w:color="auto" w:fill="FFFF99"/>
              </w:rPr>
              <w:footnoteReference w:id="35"/>
            </w:r>
            <w:r w:rsidR="00C52B4D" w:rsidRPr="00C52B4D">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E536110"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BA04C6">
              <w:lastRenderedPageBreak/>
              <w:t xml:space="preserve">электронном виде, с приложением </w:t>
            </w:r>
            <w:r w:rsidR="00044324" w:rsidRPr="00044324">
              <w:t>квитанции о приеме</w:t>
            </w:r>
            <w:r w:rsidR="00044324" w:rsidRPr="00044324">
              <w:rPr>
                <w:vertAlign w:val="superscript"/>
              </w:rPr>
              <w:footnoteReference w:id="36"/>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6339A8">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38"/>
            </w:r>
          </w:p>
          <w:p w14:paraId="411A3AC7" w14:textId="46468D86"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6339A8" w:rsidRPr="006339A8">
              <w:t xml:space="preserve">Данные бухгалтерской (финансовой) отчетности (форма </w:t>
            </w:r>
            <w:r w:rsidR="006339A8" w:rsidRPr="006339A8">
              <w:rPr>
                <w:noProof/>
              </w:rPr>
              <w:t>8</w:t>
            </w:r>
            <w:r w:rsidR="006339A8" w:rsidRPr="006339A8">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6339A8">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5220CC37"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6339A8" w:rsidRPr="006339A8">
              <w:t xml:space="preserve">Данные бухгалтерской (финансовой) отчетности (форма </w:t>
            </w:r>
            <w:r w:rsidR="006339A8" w:rsidRPr="006339A8">
              <w:rPr>
                <w:noProof/>
              </w:rPr>
              <w:t>8</w:t>
            </w:r>
            <w:r w:rsidR="006339A8" w:rsidRPr="006339A8">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6339A8">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c"/>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3FDDD3F6"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6339A8">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c"/>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340C2B41"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339A8">
              <w:t>7.2</w:t>
            </w:r>
            <w:r w:rsidRPr="008A15C2">
              <w:fldChar w:fldCharType="end"/>
            </w:r>
            <w:r w:rsidRPr="008A15C2">
              <w:t>).</w:t>
            </w:r>
          </w:p>
        </w:tc>
      </w:tr>
      <w:tr w:rsidR="008F75F5" w:rsidRPr="008A15C2" w14:paraId="548FBBEE" w14:textId="77777777" w:rsidTr="00D868FB">
        <w:tc>
          <w:tcPr>
            <w:tcW w:w="958" w:type="dxa"/>
          </w:tcPr>
          <w:p w14:paraId="271EA83D" w14:textId="77777777" w:rsidR="008F75F5" w:rsidRPr="00D868FB" w:rsidRDefault="008F75F5" w:rsidP="008F75F5">
            <w:pPr>
              <w:pStyle w:val="affc"/>
              <w:numPr>
                <w:ilvl w:val="0"/>
                <w:numId w:val="24"/>
              </w:numPr>
              <w:ind w:left="284" w:hanging="295"/>
              <w:rPr>
                <w:rFonts w:ascii="Times New Roman" w:hAnsi="Times New Roman"/>
                <w:sz w:val="26"/>
              </w:rPr>
            </w:pPr>
          </w:p>
        </w:tc>
        <w:tc>
          <w:tcPr>
            <w:tcW w:w="5243" w:type="dxa"/>
          </w:tcPr>
          <w:p w14:paraId="5E28FA4F" w14:textId="722BADBB" w:rsidR="008F75F5" w:rsidRPr="00BA04C6" w:rsidRDefault="008F75F5" w:rsidP="008F75F5">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3A96D6FC"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339A8">
              <w:t>7.2</w:t>
            </w:r>
            <w:r w:rsidRPr="008A15C2">
              <w:fldChar w:fldCharType="end"/>
            </w:r>
            <w:r w:rsidRPr="008A15C2">
              <w:t>).</w:t>
            </w:r>
          </w:p>
        </w:tc>
      </w:tr>
      <w:tr w:rsidR="008F75F5" w:rsidRPr="008A15C2" w14:paraId="1338635F" w14:textId="77777777" w:rsidTr="00D868FB">
        <w:tc>
          <w:tcPr>
            <w:tcW w:w="958" w:type="dxa"/>
          </w:tcPr>
          <w:p w14:paraId="67157F6A" w14:textId="77777777" w:rsidR="008F75F5" w:rsidRPr="00D868FB" w:rsidRDefault="008F75F5" w:rsidP="008F75F5">
            <w:pPr>
              <w:pStyle w:val="affc"/>
              <w:numPr>
                <w:ilvl w:val="0"/>
                <w:numId w:val="24"/>
              </w:numPr>
              <w:ind w:left="284" w:hanging="295"/>
              <w:rPr>
                <w:rFonts w:ascii="Times New Roman" w:hAnsi="Times New Roman"/>
                <w:sz w:val="26"/>
              </w:rPr>
            </w:pPr>
          </w:p>
        </w:tc>
        <w:tc>
          <w:tcPr>
            <w:tcW w:w="5243" w:type="dxa"/>
          </w:tcPr>
          <w:p w14:paraId="3EC5EB43" w14:textId="10B4C969" w:rsidR="008F75F5" w:rsidRPr="00BA04C6" w:rsidRDefault="008F75F5" w:rsidP="008F75F5">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49DF3671" w14:textId="07DC63C2" w:rsidR="008F75F5" w:rsidRPr="00BA04C6"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339A8">
              <w:t>7.2</w:t>
            </w:r>
            <w:r w:rsidRPr="008A15C2">
              <w:fldChar w:fldCharType="end"/>
            </w:r>
            <w:r w:rsidRPr="008A15C2">
              <w:t>).</w:t>
            </w:r>
          </w:p>
        </w:tc>
      </w:tr>
      <w:tr w:rsidR="008F75F5" w:rsidRPr="008A15C2" w14:paraId="6BC5A896" w14:textId="77777777" w:rsidTr="00D868FB">
        <w:tc>
          <w:tcPr>
            <w:tcW w:w="958" w:type="dxa"/>
          </w:tcPr>
          <w:p w14:paraId="500F8626" w14:textId="77777777" w:rsidR="008F75F5" w:rsidRPr="00D868FB" w:rsidRDefault="008F75F5" w:rsidP="008F75F5">
            <w:pPr>
              <w:pStyle w:val="affc"/>
              <w:numPr>
                <w:ilvl w:val="0"/>
                <w:numId w:val="24"/>
              </w:numPr>
              <w:ind w:left="284" w:hanging="295"/>
              <w:rPr>
                <w:rFonts w:ascii="Times New Roman" w:hAnsi="Times New Roman"/>
                <w:sz w:val="26"/>
              </w:rPr>
            </w:pPr>
            <w:bookmarkStart w:id="1207" w:name="_Ref514624355"/>
          </w:p>
        </w:tc>
        <w:bookmarkEnd w:id="1207"/>
        <w:tc>
          <w:tcPr>
            <w:tcW w:w="5243" w:type="dxa"/>
          </w:tcPr>
          <w:p w14:paraId="7E9A4B66" w14:textId="09544422" w:rsidR="008F75F5" w:rsidRPr="00BA04C6" w:rsidRDefault="008F75F5" w:rsidP="008F75F5">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6C7D1A23"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339A8">
              <w:t>7.2</w:t>
            </w:r>
            <w:r w:rsidRPr="008A15C2">
              <w:fldChar w:fldCharType="end"/>
            </w:r>
            <w:r w:rsidRPr="008A15C2">
              <w:t>).</w:t>
            </w:r>
          </w:p>
        </w:tc>
      </w:tr>
      <w:tr w:rsidR="008F75F5" w:rsidRPr="008A15C2" w14:paraId="3D17D5E4" w14:textId="77777777" w:rsidTr="00D31A56">
        <w:tc>
          <w:tcPr>
            <w:tcW w:w="958" w:type="dxa"/>
          </w:tcPr>
          <w:p w14:paraId="4D1A2BEB" w14:textId="77777777" w:rsidR="008F75F5" w:rsidRPr="00D868FB" w:rsidRDefault="008F75F5" w:rsidP="008F75F5">
            <w:pPr>
              <w:pStyle w:val="affc"/>
              <w:numPr>
                <w:ilvl w:val="0"/>
                <w:numId w:val="24"/>
              </w:numPr>
              <w:ind w:left="284" w:hanging="295"/>
              <w:rPr>
                <w:rFonts w:ascii="Times New Roman" w:hAnsi="Times New Roman"/>
                <w:sz w:val="26"/>
              </w:rPr>
            </w:pPr>
            <w:bookmarkStart w:id="1208" w:name="_Ref516126806"/>
          </w:p>
        </w:tc>
        <w:bookmarkEnd w:id="1208"/>
        <w:tc>
          <w:tcPr>
            <w:tcW w:w="5243" w:type="dxa"/>
          </w:tcPr>
          <w:p w14:paraId="0013B8AE" w14:textId="77777777" w:rsidR="008F75F5" w:rsidRPr="00D868FB" w:rsidRDefault="008F75F5" w:rsidP="008F75F5">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8F75F5" w:rsidRDefault="008F75F5" w:rsidP="008F75F5">
            <w:pPr>
              <w:pStyle w:val="a3"/>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8F75F5" w:rsidRDefault="008F75F5" w:rsidP="008F75F5">
            <w:pPr>
              <w:ind w:left="176"/>
            </w:pPr>
            <w:r>
              <w:t>или</w:t>
            </w:r>
          </w:p>
          <w:p w14:paraId="716B5138" w14:textId="0A8875A5" w:rsidR="008F75F5" w:rsidRPr="00BA04C6" w:rsidRDefault="008F75F5" w:rsidP="008F75F5">
            <w:pPr>
              <w:numPr>
                <w:ilvl w:val="4"/>
                <w:numId w:val="4"/>
              </w:numPr>
              <w:tabs>
                <w:tab w:val="left" w:pos="1134"/>
              </w:tabs>
              <w:spacing w:after="120"/>
              <w:ind w:left="601" w:hanging="425"/>
              <w:rPr>
                <w:b/>
              </w:rPr>
            </w:pPr>
            <w:r>
              <w:lastRenderedPageBreak/>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0"/>
        <w:widowControl w:val="0"/>
        <w:tabs>
          <w:tab w:val="num" w:pos="6663"/>
        </w:tabs>
        <w:suppressAutoHyphens w:val="0"/>
        <w:rPr>
          <w:sz w:val="28"/>
        </w:rPr>
      </w:pPr>
      <w:bookmarkStart w:id="1209" w:name="_Ref513729975"/>
      <w:bookmarkStart w:id="1210" w:name="_Ref514617996"/>
      <w:bookmarkStart w:id="1211" w:name="_Toc514805486"/>
      <w:bookmarkStart w:id="1212" w:name="_Toc514814131"/>
      <w:bookmarkStart w:id="1213" w:name="_Toc51078863"/>
      <w:r>
        <w:rPr>
          <w:sz w:val="28"/>
        </w:rPr>
        <w:lastRenderedPageBreak/>
        <w:t>С</w:t>
      </w:r>
      <w:r w:rsidR="000B3165">
        <w:rPr>
          <w:sz w:val="28"/>
        </w:rPr>
        <w:t xml:space="preserve">пециальные </w:t>
      </w:r>
      <w:r w:rsidR="006B1D4C" w:rsidRPr="00BA04C6">
        <w:rPr>
          <w:sz w:val="28"/>
        </w:rPr>
        <w:t>требования</w:t>
      </w:r>
      <w:bookmarkEnd w:id="1209"/>
      <w:bookmarkEnd w:id="1210"/>
      <w:bookmarkEnd w:id="1211"/>
      <w:bookmarkEnd w:id="1212"/>
      <w:bookmarkEnd w:id="12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c"/>
              <w:numPr>
                <w:ilvl w:val="0"/>
                <w:numId w:val="25"/>
              </w:numPr>
              <w:ind w:left="284" w:hanging="295"/>
              <w:rPr>
                <w:sz w:val="26"/>
              </w:rPr>
            </w:pPr>
            <w:bookmarkStart w:id="1214" w:name="_Ref513806854"/>
          </w:p>
        </w:tc>
        <w:bookmarkEnd w:id="1214"/>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0"/>
        <w:tabs>
          <w:tab w:val="num" w:pos="6663"/>
        </w:tabs>
        <w:suppressAutoHyphens w:val="0"/>
        <w:rPr>
          <w:sz w:val="28"/>
        </w:rPr>
      </w:pPr>
      <w:bookmarkStart w:id="1215" w:name="_Ref513730023"/>
      <w:bookmarkStart w:id="1216" w:name="_Ref514618002"/>
      <w:bookmarkStart w:id="1217" w:name="_Toc514805487"/>
      <w:bookmarkStart w:id="1218" w:name="_Toc514814132"/>
      <w:bookmarkStart w:id="1219" w:name="_Toc51078864"/>
      <w:r w:rsidRPr="00BA04C6">
        <w:rPr>
          <w:sz w:val="28"/>
        </w:rPr>
        <w:lastRenderedPageBreak/>
        <w:t>Квалификационные требования</w:t>
      </w:r>
      <w:bookmarkEnd w:id="1215"/>
      <w:bookmarkEnd w:id="1216"/>
      <w:bookmarkEnd w:id="1217"/>
      <w:bookmarkEnd w:id="1218"/>
      <w:bookmarkEnd w:id="12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c"/>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15A39E5A"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6339A8" w:rsidRPr="006339A8">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6339A8">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184FD9A4"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6339A8" w:rsidRPr="006339A8">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6339A8">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097FFD2D"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6339A8" w:rsidRPr="006339A8">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6339A8">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0"/>
        <w:widowControl w:val="0"/>
        <w:tabs>
          <w:tab w:val="num" w:pos="6663"/>
        </w:tabs>
        <w:suppressAutoHyphens w:val="0"/>
        <w:rPr>
          <w:sz w:val="28"/>
        </w:rPr>
      </w:pPr>
      <w:bookmarkStart w:id="1220" w:name="_Ref514532002"/>
      <w:bookmarkStart w:id="1221" w:name="_Ref514618008"/>
      <w:bookmarkStart w:id="1222" w:name="_Toc514805488"/>
      <w:bookmarkStart w:id="1223" w:name="_Toc514814133"/>
      <w:bookmarkStart w:id="1224" w:name="_Toc51078865"/>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220"/>
      <w:bookmarkEnd w:id="1221"/>
      <w:bookmarkEnd w:id="1222"/>
      <w:bookmarkEnd w:id="1223"/>
      <w:bookmarkEnd w:id="12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c"/>
              <w:numPr>
                <w:ilvl w:val="0"/>
                <w:numId w:val="30"/>
              </w:numPr>
              <w:ind w:left="284" w:hanging="295"/>
              <w:rPr>
                <w:sz w:val="26"/>
              </w:rPr>
            </w:pPr>
            <w:bookmarkStart w:id="1225" w:name="_Ref514625687"/>
          </w:p>
        </w:tc>
        <w:bookmarkEnd w:id="1225"/>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3E319406" w:rsidR="00542BC6" w:rsidRPr="00BA04C6" w:rsidRDefault="001660E6"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6339A8">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c"/>
              <w:numPr>
                <w:ilvl w:val="0"/>
                <w:numId w:val="30"/>
              </w:numPr>
              <w:ind w:left="284" w:hanging="295"/>
              <w:rPr>
                <w:sz w:val="26"/>
              </w:rPr>
            </w:pPr>
            <w:bookmarkStart w:id="1226" w:name="_Ref514625692"/>
          </w:p>
        </w:tc>
        <w:bookmarkEnd w:id="1226"/>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02D5F343"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6339A8" w:rsidRPr="006339A8">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6339A8">
              <w:t>7.12</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c"/>
              <w:numPr>
                <w:ilvl w:val="0"/>
                <w:numId w:val="30"/>
              </w:numPr>
              <w:ind w:left="284" w:hanging="295"/>
              <w:rPr>
                <w:sz w:val="26"/>
              </w:rPr>
            </w:pPr>
            <w:bookmarkStart w:id="1227" w:name="_Ref515630697"/>
          </w:p>
        </w:tc>
        <w:bookmarkEnd w:id="1227"/>
        <w:tc>
          <w:tcPr>
            <w:tcW w:w="5243" w:type="dxa"/>
          </w:tcPr>
          <w:p w14:paraId="17BF002E" w14:textId="4F91A412"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6339A8">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3E078B9D"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6339A8">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6339A8">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0"/>
        <w:widowControl w:val="0"/>
        <w:tabs>
          <w:tab w:val="num" w:pos="6663"/>
        </w:tabs>
        <w:suppressAutoHyphens w:val="0"/>
        <w:rPr>
          <w:b w:val="0"/>
          <w:i/>
          <w:sz w:val="28"/>
        </w:rPr>
      </w:pPr>
      <w:bookmarkStart w:id="1228" w:name="_Toc515631011"/>
      <w:bookmarkStart w:id="1229" w:name="_Toc515631716"/>
      <w:bookmarkStart w:id="1230" w:name="_Ref514538549"/>
      <w:bookmarkStart w:id="1231" w:name="_Ref514618013"/>
      <w:bookmarkStart w:id="1232" w:name="_Toc514805489"/>
      <w:bookmarkStart w:id="1233" w:name="_Toc514814134"/>
      <w:bookmarkStart w:id="1234" w:name="_Toc51078866"/>
      <w:bookmarkEnd w:id="1228"/>
      <w:bookmarkEnd w:id="1229"/>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230"/>
      <w:r>
        <w:rPr>
          <w:sz w:val="28"/>
        </w:rPr>
        <w:t>подрядчикам</w:t>
      </w:r>
      <w:bookmarkEnd w:id="1231"/>
      <w:bookmarkEnd w:id="1232"/>
      <w:bookmarkEnd w:id="1233"/>
      <w:bookmarkEnd w:id="1234"/>
    </w:p>
    <w:p w14:paraId="4CDC19F9" w14:textId="5A584D37"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6339A8">
        <w:rPr>
          <w:i/>
          <w:highlight w:val="lightGray"/>
        </w:rPr>
        <w:t>1.2.27</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c"/>
              <w:numPr>
                <w:ilvl w:val="0"/>
                <w:numId w:val="31"/>
              </w:numPr>
              <w:ind w:left="284" w:hanging="295"/>
              <w:rPr>
                <w:sz w:val="26"/>
              </w:rPr>
            </w:pPr>
            <w:bookmarkStart w:id="1235" w:name="_Ref514626025"/>
          </w:p>
        </w:tc>
        <w:bookmarkEnd w:id="1235"/>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4" w:type="dxa"/>
          </w:tcPr>
          <w:p w14:paraId="16144B30" w14:textId="40E90054"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w:t>
            </w:r>
            <w:r w:rsidRPr="00BA04C6">
              <w:lastRenderedPageBreak/>
              <w:t xml:space="preserve">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6339A8" w:rsidRPr="006339A8">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6339A8">
              <w:t>7.12</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c"/>
              <w:numPr>
                <w:ilvl w:val="0"/>
                <w:numId w:val="31"/>
              </w:numPr>
              <w:ind w:left="284" w:hanging="295"/>
              <w:rPr>
                <w:sz w:val="26"/>
              </w:rPr>
            </w:pPr>
            <w:bookmarkStart w:id="1236" w:name="_Ref514626031"/>
          </w:p>
        </w:tc>
        <w:bookmarkEnd w:id="1236"/>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c"/>
              <w:numPr>
                <w:ilvl w:val="0"/>
                <w:numId w:val="31"/>
              </w:numPr>
              <w:ind w:left="284" w:hanging="295"/>
              <w:rPr>
                <w:sz w:val="26"/>
              </w:rPr>
            </w:pPr>
            <w:bookmarkStart w:id="1237" w:name="_Ref514626060"/>
          </w:p>
        </w:tc>
        <w:bookmarkEnd w:id="1237"/>
        <w:tc>
          <w:tcPr>
            <w:tcW w:w="5244" w:type="dxa"/>
          </w:tcPr>
          <w:p w14:paraId="5E3E12DA" w14:textId="3816CBA4"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6339A8">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1F85811A"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6339A8">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6339A8">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c"/>
              <w:numPr>
                <w:ilvl w:val="0"/>
                <w:numId w:val="31"/>
              </w:numPr>
              <w:ind w:left="284" w:hanging="295"/>
              <w:rPr>
                <w:sz w:val="26"/>
              </w:rPr>
            </w:pPr>
            <w:bookmarkStart w:id="1238" w:name="_Ref514609208"/>
          </w:p>
        </w:tc>
        <w:bookmarkEnd w:id="1238"/>
        <w:tc>
          <w:tcPr>
            <w:tcW w:w="5244" w:type="dxa"/>
          </w:tcPr>
          <w:p w14:paraId="6E8F749E" w14:textId="568B2D6A"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6339A8">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6339A8">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239" w:name="_Ref514621844"/>
      <w:bookmarkStart w:id="1240" w:name="_Ref514634580"/>
      <w:bookmarkStart w:id="1241" w:name="_Toc51078867"/>
      <w:bookmarkStart w:id="1242" w:name="_Ref513812274"/>
      <w:bookmarkStart w:id="1243" w:name="_Ref513812286"/>
      <w:bookmarkStart w:id="1244" w:name="_Ref513813395"/>
      <w:r w:rsidRPr="006A1B23">
        <w:rPr>
          <w:rFonts w:ascii="Times New Roman" w:hAnsi="Times New Roman"/>
          <w:sz w:val="28"/>
          <w:szCs w:val="28"/>
        </w:rPr>
        <w:lastRenderedPageBreak/>
        <w:t>ПРИЛОЖЕНИЕ № 4 – СОСТАВ ЗАЯВКИ</w:t>
      </w:r>
      <w:bookmarkEnd w:id="1239"/>
      <w:bookmarkEnd w:id="1240"/>
      <w:bookmarkEnd w:id="1241"/>
      <w:r w:rsidRPr="006A1B23">
        <w:rPr>
          <w:rFonts w:ascii="Times New Roman" w:hAnsi="Times New Roman"/>
          <w:sz w:val="28"/>
          <w:szCs w:val="28"/>
        </w:rPr>
        <w:t xml:space="preserve"> </w:t>
      </w:r>
    </w:p>
    <w:p w14:paraId="71360730" w14:textId="7EC6AAF1" w:rsidR="00830DE5" w:rsidRDefault="00830DE5" w:rsidP="00D379D2">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6339A8">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43C9B7B5" w14:textId="55A31E4F"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6339A8" w:rsidRPr="006339A8">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6339A8">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58B853BC" w14:textId="0929A926"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6339A8" w:rsidRPr="006339A8">
              <w:t xml:space="preserve">Техническое предложение (форма </w:t>
            </w:r>
            <w:r w:rsidR="006339A8" w:rsidRPr="006339A8">
              <w:rPr>
                <w:noProof/>
              </w:rPr>
              <w:t>4</w:t>
            </w:r>
            <w:r w:rsidR="006339A8" w:rsidRPr="006339A8">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6339A8">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7A49D84F" w14:textId="50871870"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6339A8" w:rsidRPr="006339A8">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6339A8">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66BC943F" w14:textId="6BDE81C9"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6339A8" w:rsidRPr="006339A8">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6339A8">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5E3573AE" w14:textId="0BBBB562"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6339A8" w:rsidRPr="006339A8">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6339A8">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6AF7EE09" w14:textId="5008CAC3"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6339A8" w:rsidRPr="006339A8">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6339A8">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5417CAE" w14:textId="6AB1DA08"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6339A8" w:rsidRPr="006339A8">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6339A8">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BEEB939" w14:textId="4195F50C"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6339A8">
              <w:t>10.1</w:t>
            </w:r>
            <w:r>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01CD573C" w14:textId="1A2512A9"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6339A8">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29E5A6DF" w14:textId="73190C38"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6339A8">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62C76C04" w14:textId="6F6AEAD9"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6339A8">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1DBFD386" w14:textId="661C200C"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6339A8">
              <w:rPr>
                <w:i/>
                <w:highlight w:val="lightGray"/>
              </w:rPr>
              <w:t>1.2.27</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6339A8">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c"/>
              <w:numPr>
                <w:ilvl w:val="0"/>
                <w:numId w:val="36"/>
              </w:numPr>
              <w:ind w:left="0" w:firstLine="0"/>
              <w:jc w:val="center"/>
              <w:rPr>
                <w:rFonts w:ascii="Times New Roman" w:hAnsi="Times New Roman"/>
                <w:bCs/>
                <w:sz w:val="26"/>
              </w:rPr>
            </w:pPr>
          </w:p>
        </w:tc>
        <w:tc>
          <w:tcPr>
            <w:tcW w:w="9355" w:type="dxa"/>
          </w:tcPr>
          <w:p w14:paraId="50B5B2B4" w14:textId="6FF2F3D4"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6339A8">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1E7C9CA4" w14:textId="2E7F5D8A" w:rsidR="00396730" w:rsidRPr="006A292F" w:rsidRDefault="00396730" w:rsidP="00396730">
            <w:r w:rsidRPr="006A292F">
              <w:fldChar w:fldCharType="begin"/>
            </w:r>
            <w:r w:rsidRPr="00BA04C6">
              <w:instrText xml:space="preserve"> REF _Ref417482063 \h  \* MERGEFORMAT </w:instrText>
            </w:r>
            <w:r w:rsidRPr="006A292F">
              <w:fldChar w:fldCharType="separate"/>
            </w:r>
            <w:r w:rsidR="006339A8" w:rsidRPr="006339A8">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6339A8">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tcPr>
          <w:p w14:paraId="76800AC2" w14:textId="5B053F97"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6339A8" w:rsidRPr="006339A8">
              <w:t>Коммерческое предложение (форма 3)</w:t>
            </w:r>
            <w:r w:rsidRPr="006A292F">
              <w:fldChar w:fldCharType="end"/>
            </w:r>
            <w:r w:rsidRPr="006A292F">
              <w:t xml:space="preserve"> </w:t>
            </w:r>
            <w:r w:rsidR="00AC5187" w:rsidRPr="00AC5187">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6339A8">
              <w:t>7.3</w:t>
            </w:r>
            <w:r w:rsidRPr="006A292F">
              <w:fldChar w:fldCharType="end"/>
            </w:r>
            <w:r>
              <w:t>);</w:t>
            </w:r>
          </w:p>
        </w:tc>
      </w:tr>
    </w:tbl>
    <w:p w14:paraId="00F05E12" w14:textId="3015EB0C"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245" w:name="_Ref514603893"/>
      <w:bookmarkStart w:id="1246" w:name="_Ref514603898"/>
      <w:bookmarkStart w:id="1247" w:name="_Ref514631923"/>
      <w:bookmarkStart w:id="1248" w:name="_Ref514656489"/>
      <w:bookmarkStart w:id="1249" w:name="_Toc51078868"/>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89"/>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90"/>
      <w:bookmarkEnd w:id="1191"/>
      <w:bookmarkEnd w:id="1242"/>
      <w:bookmarkEnd w:id="1243"/>
      <w:bookmarkEnd w:id="1244"/>
      <w:bookmarkEnd w:id="1245"/>
      <w:bookmarkEnd w:id="1246"/>
      <w:bookmarkEnd w:id="1247"/>
      <w:bookmarkEnd w:id="1248"/>
      <w:bookmarkEnd w:id="1249"/>
      <w:r w:rsidR="00512D0A" w:rsidRPr="00B9624D">
        <w:rPr>
          <w:rFonts w:ascii="Times New Roman" w:hAnsi="Times New Roman"/>
          <w:sz w:val="28"/>
          <w:szCs w:val="28"/>
        </w:rPr>
        <w:t xml:space="preserve"> </w:t>
      </w:r>
    </w:p>
    <w:p w14:paraId="1FA66ACA" w14:textId="75799D04" w:rsidR="002E42AB" w:rsidRDefault="00692FB8" w:rsidP="00BF1223">
      <w:pPr>
        <w:pStyle w:val="20"/>
        <w:jc w:val="both"/>
      </w:pPr>
      <w:bookmarkStart w:id="1250" w:name="_Toc515631019"/>
      <w:bookmarkStart w:id="1251" w:name="_Toc515631724"/>
      <w:bookmarkStart w:id="1252" w:name="_Toc51078869"/>
      <w:bookmarkEnd w:id="1250"/>
      <w:bookmarkEnd w:id="1251"/>
      <w:r>
        <w:t xml:space="preserve">Отборочные критерии рассмотрения первых частей заявок (первых частей окончательных предложений </w:t>
      </w:r>
      <w:r w:rsidR="00BF1223">
        <w:t>У</w:t>
      </w:r>
      <w:r>
        <w:t>частников):</w:t>
      </w:r>
      <w:bookmarkEnd w:id="125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546F63C6"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50537760"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Pr="0025598B">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7AA033BA"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6339A8">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6339A8">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76AC2C6B"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5624869A"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6339A8">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339A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463104D9"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605D3B8D"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6339A8">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1D141D8A" w:rsidR="00637268" w:rsidRDefault="00907650" w:rsidP="00637268">
            <w:pPr>
              <w:jc w:val="center"/>
              <w:rPr>
                <w:b/>
                <w:bCs/>
                <w:sz w:val="24"/>
                <w:szCs w:val="24"/>
              </w:rPr>
            </w:pPr>
            <w:r>
              <w:rPr>
                <w:b/>
                <w:bCs/>
                <w:sz w:val="24"/>
                <w:szCs w:val="24"/>
              </w:rPr>
              <w:t>Орг, Тех, Юр</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05074D8B"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07965505"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6339A8">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30016920" w:rsidR="00637268" w:rsidRDefault="00637268" w:rsidP="00637268">
            <w:pPr>
              <w:jc w:val="center"/>
              <w:rPr>
                <w:b/>
                <w:bCs/>
                <w:sz w:val="24"/>
                <w:szCs w:val="24"/>
              </w:rPr>
            </w:pPr>
            <w:r>
              <w:rPr>
                <w:b/>
                <w:bCs/>
                <w:sz w:val="24"/>
                <w:szCs w:val="24"/>
              </w:rPr>
              <w:t>Орг, Тех</w:t>
            </w:r>
            <w:r w:rsidR="00CC582B">
              <w:rPr>
                <w:b/>
                <w:bCs/>
                <w:sz w:val="24"/>
                <w:szCs w:val="24"/>
              </w:rPr>
              <w:t>, Юр</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16608D5F"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35C1996F"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339A8">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6339A8">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6FD62A1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4DD4DC8E"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339A8">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6339A8">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09DD3C5E"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1F057815" w14:textId="6D046B2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339A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6B5C0ECB"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7D71851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339A8">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339A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1C162E4E"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465489FD"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339A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BF006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761921C"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5E479CF7"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339A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Default="00637268" w:rsidP="00637268">
            <w:pPr>
              <w:jc w:val="center"/>
              <w:rPr>
                <w:b/>
                <w:bCs/>
                <w:sz w:val="24"/>
                <w:szCs w:val="24"/>
              </w:rPr>
            </w:pPr>
            <w:r>
              <w:rPr>
                <w:b/>
                <w:bCs/>
                <w:sz w:val="24"/>
                <w:szCs w:val="24"/>
              </w:rPr>
              <w:t>Юр</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452EDE60"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2B25DB34"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339A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3E76B67E" w:rsidR="00637268" w:rsidRDefault="00637268" w:rsidP="00637268">
            <w:pPr>
              <w:jc w:val="center"/>
              <w:rPr>
                <w:b/>
                <w:bCs/>
                <w:sz w:val="24"/>
                <w:szCs w:val="24"/>
              </w:rPr>
            </w:pPr>
            <w:r>
              <w:rPr>
                <w:b/>
                <w:bCs/>
                <w:sz w:val="24"/>
                <w:szCs w:val="24"/>
              </w:rPr>
              <w:t>Юр</w:t>
            </w:r>
            <w:r w:rsidR="009E0F40" w:rsidRPr="009E0F40">
              <w:rPr>
                <w:b/>
                <w:bCs/>
                <w:sz w:val="24"/>
                <w:szCs w:val="24"/>
              </w:rPr>
              <w:t xml:space="preserve"> (Фин</w:t>
            </w:r>
            <w:r w:rsidR="00B14C0D">
              <w:rPr>
                <w:b/>
                <w:bCs/>
                <w:sz w:val="24"/>
                <w:szCs w:val="24"/>
              </w:rPr>
              <w:t>, Тех</w:t>
            </w:r>
            <w:r w:rsidR="009E0F40" w:rsidRPr="009E0F40">
              <w:rPr>
                <w:b/>
                <w:bCs/>
                <w:sz w:val="24"/>
                <w:szCs w:val="24"/>
              </w:rPr>
              <w:t>)</w:t>
            </w:r>
          </w:p>
        </w:tc>
      </w:tr>
    </w:tbl>
    <w:p w14:paraId="780A56CC" w14:textId="5E0B6626" w:rsidR="00906666" w:rsidRDefault="00906666" w:rsidP="00906666">
      <w:pPr>
        <w:pStyle w:val="20"/>
      </w:pPr>
      <w:bookmarkStart w:id="1253" w:name="_Toc51078870"/>
      <w:r w:rsidRPr="00C43DAC">
        <w:t>Отборочные</w:t>
      </w:r>
      <w:r>
        <w:t xml:space="preserve"> критерии рассмотрения вторых частей заявок:</w:t>
      </w:r>
      <w:bookmarkEnd w:id="125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3215F2CA"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5470E">
            <w:pPr>
              <w:numPr>
                <w:ilvl w:val="0"/>
                <w:numId w:val="45"/>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F0FEC61"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24BACAE6"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6339A8">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6339A8">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r>
              <w:rPr>
                <w:b/>
                <w:bCs/>
                <w:sz w:val="24"/>
                <w:szCs w:val="24"/>
              </w:rPr>
              <w:t>Орг</w:t>
            </w:r>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26DC9FB9"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Pr="0025598B">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0D204D21"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6339A8">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339A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r>
              <w:rPr>
                <w:b/>
                <w:bCs/>
                <w:sz w:val="24"/>
                <w:szCs w:val="24"/>
              </w:rPr>
              <w:t>Орг</w:t>
            </w:r>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78E853A5"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2BE72E20"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6339A8">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4FF31CAD" w:rsidR="00F5470E" w:rsidRDefault="00907650" w:rsidP="00E807A5">
            <w:pPr>
              <w:jc w:val="center"/>
              <w:rPr>
                <w:b/>
                <w:bCs/>
                <w:sz w:val="24"/>
                <w:szCs w:val="24"/>
              </w:rPr>
            </w:pPr>
            <w:r>
              <w:rPr>
                <w:b/>
                <w:bCs/>
                <w:sz w:val="24"/>
                <w:szCs w:val="24"/>
              </w:rPr>
              <w:t xml:space="preserve">Орг, </w:t>
            </w:r>
            <w:r w:rsidR="00F5470E">
              <w:rPr>
                <w:b/>
                <w:bCs/>
                <w:sz w:val="24"/>
                <w:szCs w:val="24"/>
              </w:rPr>
              <w:t>Тех, Бзп</w:t>
            </w:r>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03DDE02C"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032BDC30"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6339A8">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3A59F5CE" w:rsidR="00F5470E" w:rsidRDefault="00F5470E" w:rsidP="00E807A5">
            <w:pPr>
              <w:jc w:val="center"/>
              <w:rPr>
                <w:b/>
                <w:bCs/>
                <w:sz w:val="24"/>
                <w:szCs w:val="24"/>
              </w:rPr>
            </w:pPr>
            <w:r>
              <w:rPr>
                <w:b/>
                <w:bCs/>
                <w:sz w:val="24"/>
                <w:szCs w:val="24"/>
              </w:rPr>
              <w:t xml:space="preserve">Орг, </w:t>
            </w:r>
            <w:r w:rsidR="00AF4E14">
              <w:rPr>
                <w:b/>
                <w:bCs/>
                <w:sz w:val="24"/>
                <w:szCs w:val="24"/>
              </w:rPr>
              <w:t>Тех, Бзп</w:t>
            </w:r>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4CD2CA60"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62402229"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6339A8">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6339A8">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3FA7717A" w:rsidR="00F674E0" w:rsidRDefault="00C66779" w:rsidP="00F674E0">
            <w:pPr>
              <w:jc w:val="center"/>
              <w:rPr>
                <w:b/>
                <w:bCs/>
                <w:sz w:val="24"/>
                <w:szCs w:val="24"/>
              </w:rPr>
            </w:pPr>
            <w:r>
              <w:rPr>
                <w:b/>
                <w:bCs/>
                <w:sz w:val="24"/>
                <w:szCs w:val="24"/>
              </w:rPr>
              <w:t>Орг (Фин)</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228AA42E"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1E07E3">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6339A8">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33517557"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339A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CDD620F" w:rsidR="00F674E0" w:rsidRDefault="00E807A5" w:rsidP="00F674E0">
            <w:pPr>
              <w:jc w:val="center"/>
              <w:rPr>
                <w:b/>
                <w:bCs/>
                <w:sz w:val="24"/>
                <w:szCs w:val="24"/>
              </w:rPr>
            </w:pPr>
            <w:r>
              <w:rPr>
                <w:b/>
                <w:bCs/>
                <w:sz w:val="24"/>
                <w:szCs w:val="24"/>
              </w:rPr>
              <w:t>Тех</w:t>
            </w:r>
          </w:p>
        </w:tc>
      </w:tr>
      <w:tr w:rsidR="00AC6096"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AC6096" w:rsidRDefault="00AC6096" w:rsidP="00AC6096">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04B3883A" w:rsidR="00AC6096" w:rsidRDefault="00AC6096" w:rsidP="00AC6096">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6339A8">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6339A8">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549297B8" w:rsidR="00AC6096" w:rsidRDefault="00AC6096" w:rsidP="00AC6096">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339A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AC6096" w:rsidRDefault="00AC6096" w:rsidP="00AC6096">
            <w:pPr>
              <w:jc w:val="center"/>
              <w:rPr>
                <w:b/>
                <w:bCs/>
                <w:sz w:val="24"/>
                <w:szCs w:val="24"/>
              </w:rPr>
            </w:pPr>
            <w:r>
              <w:rPr>
                <w:b/>
                <w:bCs/>
                <w:sz w:val="24"/>
                <w:szCs w:val="24"/>
              </w:rPr>
              <w:t>Бзп</w:t>
            </w:r>
          </w:p>
        </w:tc>
      </w:tr>
      <w:tr w:rsidR="00CB00AA" w14:paraId="42C7D0A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9F3FE1D" w14:textId="77777777"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0687C7E" w14:textId="429454B2"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6339A8">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37CE570" w14:textId="491F1C73"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339A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97AB03D" w14:textId="5B3DD8E2" w:rsidR="00CB00AA" w:rsidRDefault="00CB00AA" w:rsidP="00CB00AA">
            <w:pPr>
              <w:jc w:val="center"/>
              <w:rPr>
                <w:b/>
                <w:bCs/>
                <w:sz w:val="24"/>
                <w:szCs w:val="24"/>
              </w:rPr>
            </w:pPr>
            <w:r>
              <w:rPr>
                <w:b/>
                <w:bCs/>
                <w:sz w:val="24"/>
                <w:szCs w:val="24"/>
              </w:rPr>
              <w:t>Орг</w:t>
            </w:r>
          </w:p>
        </w:tc>
      </w:tr>
      <w:tr w:rsidR="00CB00AA"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B119987" w:rsidR="00CB00AA"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3456F8E5" w:rsidR="00CB00AA" w:rsidRPr="005E4177"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6339A8">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CB00AA" w:rsidRDefault="00CB00AA" w:rsidP="00CB00AA">
            <w:pPr>
              <w:jc w:val="center"/>
              <w:rPr>
                <w:b/>
                <w:bCs/>
                <w:sz w:val="24"/>
                <w:szCs w:val="24"/>
              </w:rPr>
            </w:pPr>
            <w:r>
              <w:rPr>
                <w:b/>
                <w:bCs/>
                <w:sz w:val="24"/>
                <w:szCs w:val="24"/>
              </w:rPr>
              <w:t>Тех</w:t>
            </w:r>
          </w:p>
        </w:tc>
      </w:tr>
      <w:tr w:rsidR="00CB00AA"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57DAD114"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4FA02AD7"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6339A8">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CB00AA" w:rsidRDefault="00CB00AA" w:rsidP="00CB00AA">
            <w:pPr>
              <w:jc w:val="center"/>
              <w:rPr>
                <w:b/>
                <w:bCs/>
                <w:sz w:val="24"/>
                <w:szCs w:val="24"/>
              </w:rPr>
            </w:pPr>
            <w:r>
              <w:rPr>
                <w:b/>
                <w:bCs/>
                <w:sz w:val="24"/>
                <w:szCs w:val="24"/>
              </w:rPr>
              <w:t>Тех</w:t>
            </w:r>
          </w:p>
        </w:tc>
      </w:tr>
      <w:tr w:rsidR="00CB00AA"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CB00AA" w:rsidRPr="00953E29"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42EAD2D5"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339A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CB00AA" w:rsidRDefault="00CB00AA" w:rsidP="00CB00AA">
            <w:pPr>
              <w:jc w:val="center"/>
              <w:rPr>
                <w:b/>
                <w:bCs/>
                <w:sz w:val="24"/>
                <w:szCs w:val="24"/>
              </w:rPr>
            </w:pPr>
            <w:r>
              <w:rPr>
                <w:b/>
                <w:bCs/>
                <w:sz w:val="24"/>
                <w:szCs w:val="24"/>
              </w:rPr>
              <w:t>--</w:t>
            </w:r>
          </w:p>
        </w:tc>
      </w:tr>
      <w:tr w:rsidR="00CB00AA"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31EC0C74"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339A8">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1ACE8F7C" w:rsidR="00CB00AA" w:rsidRPr="005E4177"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6339A8">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339A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CB00AA" w:rsidRDefault="00CB00AA" w:rsidP="00CB00AA">
            <w:pPr>
              <w:jc w:val="center"/>
              <w:rPr>
                <w:b/>
                <w:bCs/>
                <w:sz w:val="24"/>
                <w:szCs w:val="24"/>
              </w:rPr>
            </w:pPr>
            <w:r>
              <w:rPr>
                <w:b/>
                <w:bCs/>
                <w:sz w:val="24"/>
                <w:szCs w:val="24"/>
              </w:rPr>
              <w:t>Юр</w:t>
            </w:r>
          </w:p>
        </w:tc>
      </w:tr>
      <w:tr w:rsidR="00CB00AA"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5B8FA011"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339A8">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6DAD6EC8" w:rsidR="00CB00AA"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6339A8">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339A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CB00AA" w:rsidRDefault="00CB00AA" w:rsidP="00CB00AA">
            <w:pPr>
              <w:jc w:val="center"/>
              <w:rPr>
                <w:b/>
                <w:bCs/>
                <w:sz w:val="24"/>
                <w:szCs w:val="24"/>
              </w:rPr>
            </w:pPr>
            <w:r>
              <w:rPr>
                <w:b/>
                <w:bCs/>
                <w:sz w:val="24"/>
                <w:szCs w:val="24"/>
              </w:rPr>
              <w:t>Тех</w:t>
            </w:r>
          </w:p>
        </w:tc>
      </w:tr>
      <w:tr w:rsidR="00CB00AA"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12CD6D53"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6339A8">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3510C42F" w:rsidR="00CB00AA" w:rsidRDefault="00CB00AA" w:rsidP="00CB00AA">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6339A8">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339A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CB00AA" w:rsidRDefault="00CB00AA" w:rsidP="00CB00AA">
            <w:pPr>
              <w:jc w:val="center"/>
              <w:rPr>
                <w:b/>
                <w:bCs/>
                <w:sz w:val="24"/>
                <w:szCs w:val="24"/>
              </w:rPr>
            </w:pPr>
            <w:r>
              <w:rPr>
                <w:b/>
                <w:bCs/>
                <w:sz w:val="24"/>
                <w:szCs w:val="24"/>
              </w:rPr>
              <w:t>Юр, Тех, Бзп</w:t>
            </w:r>
          </w:p>
        </w:tc>
      </w:tr>
      <w:tr w:rsidR="00CB00AA"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CB00AA" w:rsidRPr="00CE6F46"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7E769E0C"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339A8">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6339A8">
              <w:rPr>
                <w:sz w:val="24"/>
                <w:szCs w:val="24"/>
              </w:rPr>
              <w:t>1.2.27</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CB00AA" w:rsidRDefault="00CB00AA" w:rsidP="00CB00AA">
            <w:pPr>
              <w:jc w:val="center"/>
              <w:rPr>
                <w:b/>
                <w:bCs/>
                <w:sz w:val="24"/>
                <w:szCs w:val="24"/>
              </w:rPr>
            </w:pPr>
            <w:r>
              <w:rPr>
                <w:b/>
                <w:bCs/>
                <w:sz w:val="24"/>
                <w:szCs w:val="24"/>
              </w:rPr>
              <w:t>--</w:t>
            </w:r>
          </w:p>
        </w:tc>
      </w:tr>
      <w:tr w:rsidR="00CB00AA"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742098B8"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339A8">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339A8">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339A8">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7E593A4E" w:rsidR="00CB00AA" w:rsidRPr="005E4177" w:rsidRDefault="00CB00AA" w:rsidP="00CB00AA">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6339A8">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6339A8">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6339A8">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339A8">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CB00AA" w:rsidRDefault="00CB00AA" w:rsidP="00CB00AA">
            <w:pPr>
              <w:jc w:val="center"/>
              <w:rPr>
                <w:b/>
                <w:bCs/>
                <w:sz w:val="24"/>
                <w:szCs w:val="24"/>
              </w:rPr>
            </w:pPr>
            <w:r>
              <w:rPr>
                <w:b/>
                <w:bCs/>
                <w:sz w:val="24"/>
                <w:szCs w:val="24"/>
              </w:rPr>
              <w:t>Тех</w:t>
            </w:r>
          </w:p>
        </w:tc>
      </w:tr>
      <w:tr w:rsidR="00CB00AA"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CB00AA" w:rsidRDefault="00CB00AA" w:rsidP="00CB00AA">
            <w:pPr>
              <w:numPr>
                <w:ilvl w:val="1"/>
                <w:numId w:val="45"/>
              </w:numPr>
              <w:ind w:left="0" w:firstLine="0"/>
              <w:jc w:val="center"/>
              <w:rPr>
                <w:sz w:val="24"/>
                <w:szCs w:val="24"/>
              </w:rPr>
            </w:pPr>
            <w:bookmarkStart w:id="1254" w:name="_Ref515627807"/>
          </w:p>
        </w:tc>
        <w:bookmarkEnd w:id="1254"/>
        <w:tc>
          <w:tcPr>
            <w:tcW w:w="9922" w:type="dxa"/>
            <w:tcBorders>
              <w:top w:val="single" w:sz="4" w:space="0" w:color="auto"/>
              <w:left w:val="single" w:sz="4" w:space="0" w:color="auto"/>
              <w:bottom w:val="single" w:sz="4" w:space="0" w:color="auto"/>
              <w:right w:val="single" w:sz="4" w:space="0" w:color="auto"/>
            </w:tcBorders>
          </w:tcPr>
          <w:p w14:paraId="5081374A" w14:textId="74DDF38A"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339A8">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6C01F833" w:rsidR="00CB00AA"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6339A8">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339A8">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6339A8">
              <w:rPr>
                <w:sz w:val="24"/>
                <w:szCs w:val="24"/>
              </w:rPr>
              <w:t>1.2.27</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CB00AA" w:rsidRDefault="00CB00AA" w:rsidP="00CB00AA">
            <w:pPr>
              <w:jc w:val="center"/>
              <w:rPr>
                <w:b/>
                <w:bCs/>
                <w:sz w:val="24"/>
                <w:szCs w:val="24"/>
              </w:rPr>
            </w:pPr>
            <w:r>
              <w:rPr>
                <w:b/>
                <w:bCs/>
                <w:sz w:val="24"/>
                <w:szCs w:val="24"/>
              </w:rPr>
              <w:t>Юр, Тех, Бзп</w:t>
            </w:r>
          </w:p>
        </w:tc>
      </w:tr>
    </w:tbl>
    <w:p w14:paraId="17666B3A" w14:textId="2AB966BC" w:rsidR="00CA1F74" w:rsidRPr="00C34252" w:rsidRDefault="00CA1F74" w:rsidP="00CA1F74">
      <w:pPr>
        <w:pStyle w:val="20"/>
      </w:pPr>
      <w:bookmarkStart w:id="1255" w:name="_Toc51078871"/>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255"/>
    </w:p>
    <w:p w14:paraId="7816CA64" w14:textId="4743161E"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6339A8">
        <w:rPr>
          <w:i/>
          <w:highlight w:val="lightGray"/>
        </w:rPr>
        <w:t>1.2.24</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1EFC7926" w:rsidR="00512D0A" w:rsidRPr="000A288E" w:rsidRDefault="00512D0A" w:rsidP="006D4178">
            <w:pPr>
              <w:ind w:left="-111" w:right="-111"/>
              <w:jc w:val="center"/>
              <w:rPr>
                <w:bCs/>
                <w:sz w:val="20"/>
                <w:szCs w:val="20"/>
              </w:rPr>
            </w:pPr>
            <w:r w:rsidRPr="000A288E">
              <w:rPr>
                <w:bCs/>
                <w:sz w:val="20"/>
                <w:szCs w:val="20"/>
              </w:rPr>
              <w:t xml:space="preserve">Направления оценки заявок*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56C0575B"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4316CBDB"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6339A8">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6339A8">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r w:rsidRPr="000A288E">
              <w:rPr>
                <w:b/>
                <w:bCs/>
                <w:sz w:val="24"/>
                <w:szCs w:val="24"/>
              </w:rPr>
              <w:t>Орг</w:t>
            </w:r>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6C8075AB"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1E03CBB0"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6339A8">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339A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r>
              <w:rPr>
                <w:b/>
                <w:bCs/>
                <w:sz w:val="24"/>
                <w:szCs w:val="24"/>
              </w:rPr>
              <w:t>Орг</w:t>
            </w:r>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172F071A"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18BD7563"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6339A8">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12710AFF" w:rsidR="00040181" w:rsidRDefault="00907650" w:rsidP="00040181">
            <w:pPr>
              <w:jc w:val="center"/>
              <w:rPr>
                <w:b/>
                <w:bCs/>
                <w:sz w:val="24"/>
                <w:szCs w:val="24"/>
              </w:rPr>
            </w:pPr>
            <w:r>
              <w:rPr>
                <w:b/>
                <w:bCs/>
                <w:sz w:val="24"/>
                <w:szCs w:val="24"/>
              </w:rPr>
              <w:t xml:space="preserve">Орг, </w:t>
            </w:r>
            <w:r w:rsidR="00040181">
              <w:rPr>
                <w:b/>
                <w:bCs/>
                <w:sz w:val="24"/>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044F5EC8"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6339A8">
              <w:rPr>
                <w:sz w:val="24"/>
                <w:szCs w:val="24"/>
              </w:rPr>
              <w:t>1.2.27</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6339A8">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2FD13E86"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6339A8">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6339A8">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6339A8">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6339A8">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6339A8">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08D11A25" w:rsidR="00977485" w:rsidRDefault="00977485" w:rsidP="009C437C">
      <w:pPr>
        <w:pStyle w:val="20"/>
        <w:jc w:val="both"/>
      </w:pPr>
      <w:bookmarkStart w:id="1256" w:name="_Toc515631022"/>
      <w:bookmarkStart w:id="1257" w:name="_Toc515631727"/>
      <w:bookmarkStart w:id="1258" w:name="_Toc515631729"/>
      <w:bookmarkStart w:id="1259" w:name="_Toc515631734"/>
      <w:bookmarkStart w:id="1260" w:name="_Toc515631739"/>
      <w:bookmarkStart w:id="1261" w:name="_Toc515631744"/>
      <w:bookmarkStart w:id="1262" w:name="_Toc515631749"/>
      <w:bookmarkStart w:id="1263" w:name="_Toc515631754"/>
      <w:bookmarkStart w:id="1264" w:name="_Toc515631759"/>
      <w:bookmarkStart w:id="1265" w:name="_Toc515631764"/>
      <w:bookmarkStart w:id="1266" w:name="_Toc515631769"/>
      <w:bookmarkStart w:id="1267" w:name="_Toc515631774"/>
      <w:bookmarkStart w:id="1268" w:name="_Toc515631779"/>
      <w:bookmarkStart w:id="1269" w:name="_Toc515631784"/>
      <w:bookmarkStart w:id="1270" w:name="_Toc515631789"/>
      <w:bookmarkStart w:id="1271" w:name="_Toc515631794"/>
      <w:bookmarkStart w:id="1272" w:name="_Toc51078872"/>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r w:rsidRPr="00C43DAC">
        <w:t>Отборочные</w:t>
      </w:r>
      <w:r>
        <w:t xml:space="preserve"> критерии рассмотрения ценовых предложений</w:t>
      </w:r>
      <w:r w:rsidR="009C437C">
        <w:t xml:space="preserve"> Участников (дополнительных ценовых предложений)</w:t>
      </w:r>
      <w:r>
        <w:t>:</w:t>
      </w:r>
      <w:bookmarkEnd w:id="127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0D1B182F" w:rsidR="00C43DAC" w:rsidRPr="007A5AE4" w:rsidRDefault="00C43DAC" w:rsidP="00977485">
            <w:pPr>
              <w:ind w:left="-111" w:right="-111"/>
              <w:jc w:val="center"/>
              <w:rPr>
                <w:bCs/>
                <w:sz w:val="20"/>
                <w:szCs w:val="20"/>
              </w:rPr>
            </w:pPr>
            <w:r w:rsidRPr="007A5AE4">
              <w:rPr>
                <w:bCs/>
                <w:sz w:val="20"/>
                <w:szCs w:val="20"/>
              </w:rPr>
              <w:t xml:space="preserve">Направления оценки заявок*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637B7D2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5470A146"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6339A8">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6339A8">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38243D3F"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12FACE85"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6339A8">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339A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1E07E3"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614E6171" w:rsidR="001E07E3" w:rsidRPr="0025598B" w:rsidRDefault="001E07E3" w:rsidP="001E07E3">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110D1700" w:rsidR="001E07E3" w:rsidRDefault="001E07E3" w:rsidP="001E07E3">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6339A8">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51DD149B" w:rsidR="001E07E3" w:rsidRDefault="00907650" w:rsidP="001E07E3">
            <w:pPr>
              <w:jc w:val="center"/>
              <w:rPr>
                <w:b/>
                <w:bCs/>
                <w:sz w:val="24"/>
                <w:szCs w:val="24"/>
              </w:rPr>
            </w:pPr>
            <w:r>
              <w:rPr>
                <w:b/>
                <w:bCs/>
                <w:sz w:val="24"/>
                <w:szCs w:val="24"/>
              </w:rPr>
              <w:t xml:space="preserve">Орг, </w:t>
            </w:r>
            <w:r w:rsidR="001E07E3">
              <w:rPr>
                <w:b/>
                <w:bCs/>
                <w:sz w:val="24"/>
                <w:szCs w:val="24"/>
              </w:rPr>
              <w:t>Цена</w:t>
            </w:r>
          </w:p>
        </w:tc>
      </w:tr>
      <w:tr w:rsidR="001E07E3"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1E07E3" w:rsidRPr="00B05D05" w:rsidRDefault="001E07E3" w:rsidP="001E07E3">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1E07E3" w:rsidRPr="0025598B" w:rsidRDefault="001E07E3" w:rsidP="001E07E3">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1E07E3" w:rsidRPr="00E5373E" w:rsidRDefault="001E07E3" w:rsidP="001E07E3">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1E07E3" w:rsidRDefault="001E07E3" w:rsidP="001E07E3">
            <w:pPr>
              <w:jc w:val="center"/>
              <w:rPr>
                <w:b/>
                <w:bCs/>
                <w:sz w:val="24"/>
                <w:szCs w:val="24"/>
              </w:rPr>
            </w:pPr>
            <w:r>
              <w:rPr>
                <w:b/>
                <w:bCs/>
                <w:sz w:val="24"/>
                <w:szCs w:val="24"/>
              </w:rPr>
              <w:t>--</w:t>
            </w:r>
          </w:p>
        </w:tc>
      </w:tr>
      <w:tr w:rsidR="001E07E3"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16FD17CD"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389FCFE9"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339A8">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6339A8">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1E07E3" w:rsidRDefault="001E07E3" w:rsidP="001E07E3">
            <w:pPr>
              <w:jc w:val="center"/>
              <w:rPr>
                <w:b/>
                <w:bCs/>
                <w:sz w:val="24"/>
                <w:szCs w:val="24"/>
              </w:rPr>
            </w:pPr>
            <w:r>
              <w:rPr>
                <w:b/>
                <w:bCs/>
                <w:sz w:val="24"/>
                <w:szCs w:val="24"/>
              </w:rPr>
              <w:t>Цена</w:t>
            </w:r>
          </w:p>
        </w:tc>
      </w:tr>
      <w:tr w:rsidR="001E07E3"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32C8713F" w:rsidR="001E07E3" w:rsidRPr="0025598B" w:rsidRDefault="001E07E3" w:rsidP="001E07E3">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00F1242E"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339A8">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6339A8">
              <w:rPr>
                <w:sz w:val="24"/>
                <w:szCs w:val="24"/>
              </w:rPr>
              <w:t>4.22.3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1E07E3" w:rsidDel="00F53192" w:rsidRDefault="001E07E3" w:rsidP="001E07E3">
            <w:pPr>
              <w:jc w:val="center"/>
              <w:rPr>
                <w:b/>
                <w:bCs/>
                <w:sz w:val="24"/>
                <w:szCs w:val="24"/>
              </w:rPr>
            </w:pPr>
            <w:r w:rsidRPr="0099650F">
              <w:rPr>
                <w:b/>
                <w:bCs/>
                <w:sz w:val="24"/>
                <w:szCs w:val="24"/>
              </w:rPr>
              <w:t>Цена</w:t>
            </w:r>
          </w:p>
        </w:tc>
      </w:tr>
      <w:tr w:rsidR="001E07E3"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2A239CA6"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7B2AF1E0"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339A8">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6339A8">
              <w:rPr>
                <w:sz w:val="24"/>
                <w:szCs w:val="24"/>
              </w:rPr>
              <w:t>4.22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1E07E3" w:rsidDel="00F53192" w:rsidRDefault="001E07E3" w:rsidP="001E07E3">
            <w:pPr>
              <w:jc w:val="center"/>
              <w:rPr>
                <w:b/>
                <w:bCs/>
                <w:sz w:val="24"/>
                <w:szCs w:val="24"/>
              </w:rPr>
            </w:pPr>
            <w:r w:rsidRPr="0099650F">
              <w:rPr>
                <w:b/>
                <w:bCs/>
                <w:sz w:val="24"/>
                <w:szCs w:val="24"/>
              </w:rPr>
              <w:t>Цена</w:t>
            </w:r>
          </w:p>
        </w:tc>
      </w:tr>
    </w:tbl>
    <w:p w14:paraId="022F53DC" w14:textId="4A6EC7D4"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753DB839"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C81A83">
              <w:t xml:space="preserve">, а также, при необходимости, технических условий исполнения Договора </w:t>
            </w:r>
            <w:r w:rsidR="00C81A8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385884CA" w14:textId="7BFBC33B" w:rsidR="00A06F21" w:rsidRDefault="00A06F21" w:rsidP="00A06F21">
            <w:pPr>
              <w:numPr>
                <w:ilvl w:val="0"/>
                <w:numId w:val="34"/>
              </w:numPr>
              <w:tabs>
                <w:tab w:val="left" w:pos="2977"/>
                <w:tab w:val="left" w:pos="3544"/>
              </w:tabs>
              <w:ind w:left="320" w:hanging="284"/>
            </w:pPr>
            <w:r w:rsidRPr="00A06F21">
              <w:t>непревышения ценового предложения участника установленного размера НМЦ</w:t>
            </w:r>
            <w:r>
              <w:t>;</w:t>
            </w:r>
          </w:p>
          <w:p w14:paraId="774F2EEB" w14:textId="3649629A"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72903A43" w:rsidR="005839B5" w:rsidRPr="00BB6D72" w:rsidRDefault="005839B5" w:rsidP="00590C8F">
            <w:pPr>
              <w:tabs>
                <w:tab w:val="left" w:pos="2977"/>
                <w:tab w:val="left" w:pos="3544"/>
              </w:tabs>
            </w:pPr>
            <w:r>
              <w:t>оценка финансовых условий, предложенных Участником</w:t>
            </w:r>
            <w:r w:rsidR="00C66779">
              <w:t>, а также условий банковской гарантии</w:t>
            </w:r>
            <w:r>
              <w:t xml:space="preserve"> </w:t>
            </w:r>
            <w:r w:rsidRPr="005A6FA5">
              <w:rPr>
                <w:i/>
              </w:rPr>
              <w:t>(финансовая экспертиза проводится по инициативе эксперт</w:t>
            </w:r>
            <w:r w:rsidR="00C66779" w:rsidRPr="005A6FA5">
              <w:rPr>
                <w:i/>
              </w:rPr>
              <w:t>ов</w:t>
            </w:r>
            <w:r w:rsidRPr="005A6FA5">
              <w:rPr>
                <w:i/>
              </w:rPr>
              <w:t xml:space="preserve"> </w:t>
            </w:r>
            <w:r w:rsidR="00C66779" w:rsidRPr="005A6FA5">
              <w:rPr>
                <w:i/>
              </w:rPr>
              <w:t xml:space="preserve">по направлениям Орг или Юр, </w:t>
            </w:r>
            <w:r w:rsidRPr="005A6FA5">
              <w:rPr>
                <w:i/>
              </w:rPr>
              <w:t xml:space="preserve">в случае </w:t>
            </w:r>
            <w:r w:rsidR="00C66779" w:rsidRPr="005A6FA5">
              <w:rPr>
                <w:i/>
              </w:rPr>
              <w:t>наличия</w:t>
            </w:r>
            <w:r w:rsidRPr="005A6FA5">
              <w:rPr>
                <w:i/>
              </w:rPr>
              <w:t xml:space="preserve"> </w:t>
            </w:r>
            <w:r w:rsidR="00C66779" w:rsidRPr="005A6FA5">
              <w:rPr>
                <w:i/>
              </w:rPr>
              <w:t>в заявке банковской гарантии и/или наличия несоответствия предложений Участника финансовым условиям Заказчика, изложенным в проекте Договора</w:t>
            </w:r>
            <w:r w:rsidRPr="005A6FA5">
              <w:rPr>
                <w:i/>
              </w:rPr>
              <w:t>)</w:t>
            </w:r>
            <w:r>
              <w:t>.</w:t>
            </w:r>
          </w:p>
        </w:tc>
      </w:tr>
    </w:tbl>
    <w:p w14:paraId="533318DE" w14:textId="5C5A2ABE"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0FC5A0E5" w14:textId="2C7BBAF5" w:rsidR="00E7083F" w:rsidRPr="00C8652A" w:rsidRDefault="00AA1EA5" w:rsidP="00376A79">
      <w:pPr>
        <w:pStyle w:val="1"/>
        <w:jc w:val="center"/>
        <w:rPr>
          <w:rFonts w:ascii="Times New Roman" w:hAnsi="Times New Roman"/>
          <w:caps/>
          <w:sz w:val="28"/>
          <w:szCs w:val="28"/>
        </w:rPr>
      </w:pPr>
      <w:bookmarkStart w:id="1273" w:name="_Toc514455649"/>
      <w:bookmarkStart w:id="1274" w:name="_Ref384117310"/>
      <w:bookmarkStart w:id="1275" w:name="_Ref384118605"/>
      <w:bookmarkStart w:id="1276" w:name="_Toc51078873"/>
      <w:bookmarkEnd w:id="1273"/>
      <w:r w:rsidRPr="00C8652A">
        <w:rPr>
          <w:rFonts w:ascii="Times New Roman" w:hAnsi="Times New Roman"/>
          <w:sz w:val="28"/>
          <w:szCs w:val="28"/>
        </w:rPr>
        <w:lastRenderedPageBreak/>
        <w:t>ПРИЛОЖЕНИЕ № 6 -</w:t>
      </w:r>
      <w:bookmarkEnd w:id="1274"/>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75"/>
      <w:bookmarkEnd w:id="1276"/>
    </w:p>
    <w:p w14:paraId="1FB8BED0" w14:textId="65EC8ED2" w:rsidR="005C1327" w:rsidRPr="008A15C2" w:rsidRDefault="005C1327" w:rsidP="008716E0">
      <w:pPr>
        <w:keepNext/>
        <w:numPr>
          <w:ilvl w:val="1"/>
          <w:numId w:val="13"/>
        </w:numPr>
        <w:tabs>
          <w:tab w:val="left" w:pos="1134"/>
        </w:tabs>
        <w:spacing w:after="120"/>
      </w:pPr>
      <w:bookmarkStart w:id="1277"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233869">
        <w:fldChar w:fldCharType="begin"/>
      </w:r>
      <w:r w:rsidR="00233869">
        <w:instrText xml:space="preserve"> REF _Ref516110491 \r \h </w:instrText>
      </w:r>
      <w:r w:rsidR="00233869">
        <w:fldChar w:fldCharType="separate"/>
      </w:r>
      <w:r w:rsidR="006339A8">
        <w:t>4.16</w:t>
      </w:r>
      <w:r w:rsidR="00233869">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D66A04" w:rsidRPr="00D66A04">
        <w:fldChar w:fldCharType="begin"/>
      </w:r>
      <w:r w:rsidR="00D66A04" w:rsidRPr="00D66A04">
        <w:instrText xml:space="preserve"> REF _Ref515296765 \w \h </w:instrText>
      </w:r>
      <w:r w:rsidR="00D66A04">
        <w:instrText xml:space="preserve"> \* MERGEFORMAT </w:instrText>
      </w:r>
      <w:r w:rsidR="00D66A04" w:rsidRPr="00D66A04">
        <w:fldChar w:fldCharType="separate"/>
      </w:r>
      <w:r w:rsidR="006339A8">
        <w:t>1.2.24</w:t>
      </w:r>
      <w:r w:rsidR="00D66A04" w:rsidRPr="00D66A04">
        <w:fldChar w:fldCharType="end"/>
      </w:r>
      <w:r w:rsidR="00D66A04" w:rsidRPr="00D66A04">
        <w:t>)</w:t>
      </w:r>
      <w:r w:rsidR="00D66A04">
        <w:t xml:space="preserve"> (подраздел </w:t>
      </w:r>
      <w:r w:rsidR="00233869">
        <w:fldChar w:fldCharType="begin"/>
      </w:r>
      <w:r w:rsidR="00233869">
        <w:instrText xml:space="preserve"> REF _Ref516113069 \r \h </w:instrText>
      </w:r>
      <w:r w:rsidR="00233869">
        <w:fldChar w:fldCharType="separate"/>
      </w:r>
      <w:r w:rsidR="006339A8">
        <w:t>4.17</w:t>
      </w:r>
      <w:r w:rsidR="00233869">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00D15B11">
        <w:t xml:space="preserve"> (дополнительных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15E99B2F" w:rsidR="005C1327" w:rsidRDefault="005C1327" w:rsidP="001D5723">
      <w:pPr>
        <w:rPr>
          <w:i/>
          <w:shd w:val="clear" w:color="auto" w:fill="FFFF99"/>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93"/>
        <w:gridCol w:w="2127"/>
        <w:gridCol w:w="1559"/>
        <w:gridCol w:w="17"/>
        <w:gridCol w:w="1288"/>
        <w:gridCol w:w="1984"/>
        <w:gridCol w:w="5357"/>
      </w:tblGrid>
      <w:tr w:rsidR="009925C0" w:rsidRPr="007A5AE4" w14:paraId="3E81DCCE" w14:textId="77777777" w:rsidTr="004264C4">
        <w:trPr>
          <w:cantSplit/>
        </w:trPr>
        <w:tc>
          <w:tcPr>
            <w:tcW w:w="1134" w:type="dxa"/>
            <w:vMerge w:val="restart"/>
            <w:shd w:val="clear" w:color="auto" w:fill="D5DCE4"/>
            <w:vAlign w:val="center"/>
          </w:tcPr>
          <w:p w14:paraId="785C2E91"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993" w:type="dxa"/>
            <w:vMerge w:val="restart"/>
            <w:shd w:val="clear" w:color="auto" w:fill="D5DCE4"/>
            <w:vAlign w:val="center"/>
          </w:tcPr>
          <w:p w14:paraId="037366FE" w14:textId="77777777" w:rsidR="009925C0" w:rsidRPr="007A5AE4" w:rsidRDefault="009925C0" w:rsidP="00894A1C">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3686" w:type="dxa"/>
            <w:gridSpan w:val="2"/>
            <w:tcBorders>
              <w:bottom w:val="single" w:sz="4" w:space="0" w:color="auto"/>
            </w:tcBorders>
            <w:shd w:val="clear" w:color="auto" w:fill="D5DCE4"/>
            <w:vAlign w:val="center"/>
          </w:tcPr>
          <w:p w14:paraId="7D42CA8D"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gridSpan w:val="2"/>
            <w:vMerge w:val="restart"/>
            <w:shd w:val="clear" w:color="auto" w:fill="D5DCE4"/>
            <w:vAlign w:val="center"/>
          </w:tcPr>
          <w:p w14:paraId="066190D7"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67FE4745"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5357" w:type="dxa"/>
            <w:vMerge w:val="restart"/>
            <w:shd w:val="clear" w:color="auto" w:fill="D5DCE4"/>
            <w:vAlign w:val="center"/>
          </w:tcPr>
          <w:p w14:paraId="210100A1"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9925C0" w:rsidRPr="007A5AE4" w14:paraId="1D3A670F" w14:textId="77777777" w:rsidTr="004264C4">
        <w:trPr>
          <w:cantSplit/>
        </w:trPr>
        <w:tc>
          <w:tcPr>
            <w:tcW w:w="1134" w:type="dxa"/>
            <w:vMerge/>
            <w:shd w:val="clear" w:color="auto" w:fill="D5DCE4"/>
            <w:vAlign w:val="center"/>
          </w:tcPr>
          <w:p w14:paraId="1700AD25"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993" w:type="dxa"/>
            <w:vMerge/>
            <w:shd w:val="clear" w:color="auto" w:fill="D5DCE4"/>
            <w:vAlign w:val="center"/>
          </w:tcPr>
          <w:p w14:paraId="0FFF23E9"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4A114F5A"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559" w:type="dxa"/>
            <w:tcBorders>
              <w:bottom w:val="single" w:sz="4" w:space="0" w:color="auto"/>
            </w:tcBorders>
            <w:shd w:val="clear" w:color="auto" w:fill="D5DCE4"/>
            <w:vAlign w:val="center"/>
          </w:tcPr>
          <w:p w14:paraId="151E01E5"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gridSpan w:val="2"/>
            <w:vMerge/>
            <w:shd w:val="clear" w:color="auto" w:fill="D5DCE4"/>
            <w:vAlign w:val="center"/>
          </w:tcPr>
          <w:p w14:paraId="3B3B6BA2"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719CFD97"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5357" w:type="dxa"/>
            <w:vMerge/>
            <w:shd w:val="clear" w:color="auto" w:fill="D5DCE4"/>
            <w:vAlign w:val="center"/>
          </w:tcPr>
          <w:p w14:paraId="2EB97E98" w14:textId="77777777" w:rsidR="009925C0" w:rsidRPr="007A5AE4" w:rsidRDefault="009925C0" w:rsidP="00894A1C">
            <w:pPr>
              <w:keepNext/>
              <w:numPr>
                <w:ilvl w:val="7"/>
                <w:numId w:val="0"/>
              </w:numPr>
              <w:spacing w:before="40" w:after="40"/>
              <w:jc w:val="center"/>
              <w:rPr>
                <w:rFonts w:eastAsia="Calibri"/>
                <w:snapToGrid/>
                <w:sz w:val="20"/>
                <w:szCs w:val="20"/>
              </w:rPr>
            </w:pPr>
          </w:p>
        </w:tc>
      </w:tr>
      <w:tr w:rsidR="004264C4" w:rsidRPr="00C55B01" w14:paraId="277646AC" w14:textId="77777777" w:rsidTr="004264C4">
        <w:tc>
          <w:tcPr>
            <w:tcW w:w="1134" w:type="dxa"/>
            <w:tcBorders>
              <w:top w:val="single" w:sz="4" w:space="0" w:color="auto"/>
              <w:left w:val="single" w:sz="4" w:space="0" w:color="auto"/>
              <w:bottom w:val="single" w:sz="4" w:space="0" w:color="auto"/>
              <w:right w:val="single" w:sz="4" w:space="0" w:color="auto"/>
            </w:tcBorders>
            <w:vAlign w:val="center"/>
          </w:tcPr>
          <w:p w14:paraId="749B3980" w14:textId="77777777" w:rsidR="004264C4" w:rsidRDefault="004264C4" w:rsidP="004264C4">
            <w:pPr>
              <w:numPr>
                <w:ilvl w:val="7"/>
                <w:numId w:val="0"/>
              </w:numPr>
              <w:spacing w:before="40" w:after="40"/>
              <w:rPr>
                <w:sz w:val="20"/>
                <w:szCs w:val="22"/>
              </w:rPr>
            </w:pPr>
            <w:r w:rsidRPr="00BD0D21">
              <w:rPr>
                <w:sz w:val="20"/>
                <w:szCs w:val="22"/>
              </w:rPr>
              <w:t>1.</w:t>
            </w:r>
          </w:p>
          <w:p w14:paraId="2B4E61E5" w14:textId="61F06440" w:rsidR="00BB1D21" w:rsidRPr="00C55B01" w:rsidRDefault="00BB1D21" w:rsidP="004264C4">
            <w:pPr>
              <w:numPr>
                <w:ilvl w:val="7"/>
                <w:numId w:val="0"/>
              </w:numPr>
              <w:spacing w:before="40" w:after="40"/>
              <w:rPr>
                <w:rFonts w:eastAsia="Calibri"/>
                <w:snapToGrid/>
                <w:sz w:val="18"/>
                <w:szCs w:val="18"/>
              </w:rPr>
            </w:pPr>
            <w:r w:rsidRPr="00E721BC">
              <w:rPr>
                <w:rFonts w:eastAsia="Calibri"/>
                <w:sz w:val="20"/>
                <w:szCs w:val="20"/>
              </w:rPr>
              <w:t>Ценовой (стоимостной) частный критерий оценки первого уровня</w:t>
            </w:r>
          </w:p>
        </w:tc>
        <w:tc>
          <w:tcPr>
            <w:tcW w:w="993" w:type="dxa"/>
            <w:tcBorders>
              <w:top w:val="single" w:sz="4" w:space="0" w:color="auto"/>
              <w:left w:val="single" w:sz="4" w:space="0" w:color="auto"/>
              <w:bottom w:val="single" w:sz="4" w:space="0" w:color="auto"/>
              <w:right w:val="single" w:sz="4" w:space="0" w:color="auto"/>
            </w:tcBorders>
            <w:vAlign w:val="center"/>
          </w:tcPr>
          <w:p w14:paraId="790E48B5" w14:textId="74466211" w:rsidR="004264C4" w:rsidRPr="00C55B01" w:rsidRDefault="004264C4" w:rsidP="004264C4">
            <w:pPr>
              <w:numPr>
                <w:ilvl w:val="7"/>
                <w:numId w:val="0"/>
              </w:numPr>
              <w:spacing w:before="40" w:after="40"/>
              <w:rPr>
                <w:rFonts w:eastAsia="Calibri"/>
                <w:snapToGrid/>
                <w:sz w:val="18"/>
                <w:szCs w:val="18"/>
              </w:rPr>
            </w:pPr>
            <w:r w:rsidRPr="00BD0D21">
              <w:rPr>
                <w:sz w:val="20"/>
                <w:szCs w:val="22"/>
              </w:rPr>
              <w:t>ЦЕНА</w:t>
            </w:r>
          </w:p>
        </w:tc>
        <w:tc>
          <w:tcPr>
            <w:tcW w:w="2127" w:type="dxa"/>
            <w:tcBorders>
              <w:top w:val="single" w:sz="4" w:space="0" w:color="auto"/>
              <w:left w:val="single" w:sz="4" w:space="0" w:color="auto"/>
              <w:bottom w:val="single" w:sz="4" w:space="0" w:color="auto"/>
              <w:right w:val="single" w:sz="4" w:space="0" w:color="auto"/>
            </w:tcBorders>
            <w:vAlign w:val="center"/>
          </w:tcPr>
          <w:p w14:paraId="1B9106BC" w14:textId="77777777" w:rsidR="004264C4" w:rsidRPr="00BD0D21" w:rsidRDefault="004264C4" w:rsidP="004264C4">
            <w:pPr>
              <w:jc w:val="center"/>
              <w:rPr>
                <w:b/>
                <w:sz w:val="20"/>
                <w:szCs w:val="22"/>
                <w:vertAlign w:val="subscript"/>
              </w:rPr>
            </w:pPr>
            <w:r w:rsidRPr="00BD0D21">
              <w:rPr>
                <w:b/>
                <w:sz w:val="20"/>
                <w:szCs w:val="22"/>
              </w:rPr>
              <w:t>Понижающий коэффициент</w:t>
            </w:r>
            <w:r w:rsidRPr="00BD0D21">
              <w:rPr>
                <w:rFonts w:eastAsia="Calibri"/>
                <w:sz w:val="20"/>
                <w:szCs w:val="22"/>
              </w:rPr>
              <w:t xml:space="preserve"> </w:t>
            </w:r>
            <w:r w:rsidRPr="00BD0D21">
              <w:rPr>
                <w:b/>
                <w:sz w:val="20"/>
                <w:szCs w:val="22"/>
                <w:lang w:val="en-US"/>
              </w:rPr>
              <w:t>K</w:t>
            </w:r>
            <w:r w:rsidRPr="00BD0D21">
              <w:rPr>
                <w:b/>
                <w:sz w:val="20"/>
                <w:szCs w:val="22"/>
                <w:vertAlign w:val="subscript"/>
              </w:rPr>
              <w:t>1 –</w:t>
            </w:r>
          </w:p>
          <w:p w14:paraId="25BC090E" w14:textId="77777777" w:rsidR="004264C4" w:rsidRPr="00BD0D21" w:rsidRDefault="004264C4" w:rsidP="004264C4">
            <w:pPr>
              <w:jc w:val="center"/>
              <w:rPr>
                <w:b/>
                <w:sz w:val="20"/>
                <w:szCs w:val="22"/>
              </w:rPr>
            </w:pPr>
            <w:r w:rsidRPr="00BD0D21">
              <w:rPr>
                <w:b/>
                <w:sz w:val="20"/>
                <w:szCs w:val="22"/>
              </w:rPr>
              <w:t>тендерный коэффициент</w:t>
            </w:r>
          </w:p>
          <w:p w14:paraId="30B88F00" w14:textId="39B41EC0" w:rsidR="004264C4" w:rsidRPr="00C55B01" w:rsidRDefault="004264C4" w:rsidP="004264C4">
            <w:pPr>
              <w:numPr>
                <w:ilvl w:val="7"/>
                <w:numId w:val="0"/>
              </w:numPr>
              <w:spacing w:before="40" w:after="40"/>
              <w:rPr>
                <w:rFonts w:eastAsia="Calibri"/>
                <w:snapToGrid/>
                <w:sz w:val="18"/>
                <w:szCs w:val="18"/>
              </w:rPr>
            </w:pPr>
            <w:r w:rsidRPr="00BD0D21">
              <w:rPr>
                <w:b/>
                <w:sz w:val="20"/>
                <w:szCs w:val="22"/>
              </w:rPr>
              <w:t xml:space="preserve"> (Б</w:t>
            </w:r>
            <w:r w:rsidRPr="00BD0D21">
              <w:rPr>
                <w:b/>
                <w:sz w:val="20"/>
                <w:szCs w:val="22"/>
                <w:vertAlign w:val="subscript"/>
              </w:rPr>
              <w:t>1</w:t>
            </w:r>
            <w:r w:rsidRPr="00BD0D21">
              <w:rPr>
                <w:b/>
                <w:sz w:val="20"/>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3352CCFD" w14:textId="500673B1" w:rsidR="004264C4" w:rsidRPr="00C55B01" w:rsidRDefault="004264C4" w:rsidP="004264C4">
            <w:pPr>
              <w:numPr>
                <w:ilvl w:val="7"/>
                <w:numId w:val="0"/>
              </w:numPr>
              <w:spacing w:before="40" w:after="40"/>
              <w:rPr>
                <w:rFonts w:eastAsia="Calibri"/>
                <w:i/>
                <w:snapToGrid/>
                <w:sz w:val="18"/>
                <w:szCs w:val="18"/>
              </w:rPr>
            </w:pPr>
            <w:r w:rsidRPr="00BD0D21">
              <w:rPr>
                <w:i/>
                <w:sz w:val="20"/>
                <w:szCs w:val="22"/>
              </w:rPr>
              <w:t>Отсутствует</w:t>
            </w:r>
          </w:p>
        </w:tc>
        <w:tc>
          <w:tcPr>
            <w:tcW w:w="1305" w:type="dxa"/>
            <w:gridSpan w:val="2"/>
            <w:tcBorders>
              <w:top w:val="single" w:sz="4" w:space="0" w:color="auto"/>
              <w:left w:val="single" w:sz="4" w:space="0" w:color="auto"/>
              <w:bottom w:val="single" w:sz="4" w:space="0" w:color="auto"/>
              <w:right w:val="single" w:sz="4" w:space="0" w:color="auto"/>
            </w:tcBorders>
            <w:vAlign w:val="center"/>
          </w:tcPr>
          <w:p w14:paraId="37FBA634" w14:textId="77777777" w:rsidR="004264C4" w:rsidRPr="00BD0D21" w:rsidRDefault="004264C4" w:rsidP="004264C4">
            <w:pPr>
              <w:spacing w:before="40" w:after="40"/>
              <w:jc w:val="center"/>
              <w:rPr>
                <w:sz w:val="20"/>
                <w:szCs w:val="22"/>
              </w:rPr>
            </w:pPr>
            <w:r w:rsidRPr="00BD0D21">
              <w:rPr>
                <w:sz w:val="20"/>
                <w:szCs w:val="22"/>
              </w:rPr>
              <w:t>90%</w:t>
            </w:r>
          </w:p>
          <w:p w14:paraId="12F9B9F7" w14:textId="4C23F6DA" w:rsidR="004264C4" w:rsidRPr="00C55B01" w:rsidRDefault="004264C4" w:rsidP="004264C4">
            <w:pPr>
              <w:numPr>
                <w:ilvl w:val="7"/>
                <w:numId w:val="0"/>
              </w:numPr>
              <w:spacing w:before="40" w:after="40"/>
              <w:rPr>
                <w:rFonts w:eastAsia="Calibri"/>
                <w:snapToGrid/>
                <w:sz w:val="18"/>
                <w:szCs w:val="18"/>
              </w:rPr>
            </w:pPr>
            <w:r w:rsidRPr="00BD0D21">
              <w:rPr>
                <w:sz w:val="20"/>
                <w:szCs w:val="22"/>
              </w:rPr>
              <w:t>(В</w:t>
            </w:r>
            <w:r w:rsidRPr="00BD0D21">
              <w:rPr>
                <w:sz w:val="20"/>
                <w:szCs w:val="22"/>
                <w:vertAlign w:val="subscript"/>
              </w:rPr>
              <w:t>1</w:t>
            </w:r>
            <w:r w:rsidRPr="00BD0D21">
              <w:rPr>
                <w:i/>
                <w:sz w:val="20"/>
                <w:szCs w:val="22"/>
              </w:rPr>
              <w:t>=</w:t>
            </w:r>
            <w:r w:rsidRPr="00BD0D21">
              <w:rPr>
                <w:sz w:val="20"/>
                <w:szCs w:val="22"/>
              </w:rPr>
              <w:t>0,90)</w:t>
            </w:r>
          </w:p>
        </w:tc>
        <w:tc>
          <w:tcPr>
            <w:tcW w:w="1984" w:type="dxa"/>
            <w:tcBorders>
              <w:top w:val="single" w:sz="4" w:space="0" w:color="auto"/>
              <w:left w:val="single" w:sz="4" w:space="0" w:color="auto"/>
              <w:bottom w:val="single" w:sz="4" w:space="0" w:color="auto"/>
              <w:right w:val="single" w:sz="4" w:space="0" w:color="auto"/>
            </w:tcBorders>
            <w:vAlign w:val="center"/>
          </w:tcPr>
          <w:p w14:paraId="19E7F0B0" w14:textId="77777777" w:rsidR="004264C4" w:rsidRPr="00BD0D21" w:rsidRDefault="004264C4" w:rsidP="004264C4">
            <w:pPr>
              <w:jc w:val="center"/>
              <w:rPr>
                <w:sz w:val="20"/>
                <w:szCs w:val="22"/>
              </w:rPr>
            </w:pPr>
            <w:r w:rsidRPr="00BD0D21">
              <w:rPr>
                <w:sz w:val="20"/>
                <w:szCs w:val="22"/>
              </w:rPr>
              <w:t xml:space="preserve">Чем меньше предложенный Участником понижающий коэффициент </w:t>
            </w:r>
            <w:r w:rsidRPr="00BD0D21">
              <w:rPr>
                <w:sz w:val="20"/>
                <w:szCs w:val="22"/>
                <w:lang w:val="en-US"/>
              </w:rPr>
              <w:t>K</w:t>
            </w:r>
            <w:r w:rsidRPr="00BD0D21">
              <w:rPr>
                <w:sz w:val="20"/>
                <w:szCs w:val="22"/>
                <w:vertAlign w:val="subscript"/>
              </w:rPr>
              <w:t>1</w:t>
            </w:r>
            <w:r w:rsidRPr="00BD0D21">
              <w:rPr>
                <w:sz w:val="20"/>
                <w:szCs w:val="22"/>
              </w:rPr>
              <w:t xml:space="preserve"> -  тендерный коэффициент (согласно Приложению 1 к Техническим требованиям (Приложения 1 Документации о закупке)), тем выше предпочтительность</w:t>
            </w:r>
          </w:p>
          <w:p w14:paraId="7BD717C7" w14:textId="1AC1DA7F" w:rsidR="004264C4" w:rsidRPr="00C55B01" w:rsidRDefault="004264C4" w:rsidP="004264C4">
            <w:pPr>
              <w:numPr>
                <w:ilvl w:val="7"/>
                <w:numId w:val="0"/>
              </w:numPr>
              <w:spacing w:before="40" w:after="40"/>
              <w:rPr>
                <w:rFonts w:eastAsia="Calibri"/>
                <w:snapToGrid/>
                <w:sz w:val="18"/>
                <w:szCs w:val="18"/>
              </w:rPr>
            </w:pPr>
          </w:p>
        </w:tc>
        <w:tc>
          <w:tcPr>
            <w:tcW w:w="5357" w:type="dxa"/>
            <w:tcBorders>
              <w:top w:val="single" w:sz="4" w:space="0" w:color="auto"/>
              <w:left w:val="single" w:sz="4" w:space="0" w:color="auto"/>
              <w:bottom w:val="single" w:sz="4" w:space="0" w:color="auto"/>
              <w:right w:val="single" w:sz="4" w:space="0" w:color="auto"/>
            </w:tcBorders>
            <w:vAlign w:val="center"/>
          </w:tcPr>
          <w:p w14:paraId="69C4FBA9" w14:textId="77777777" w:rsidR="004264C4" w:rsidRPr="00BD0D21" w:rsidRDefault="004264C4" w:rsidP="004264C4">
            <w:pPr>
              <w:spacing w:beforeLines="40" w:before="96" w:afterLines="40" w:after="96"/>
              <w:rPr>
                <w:rFonts w:eastAsia="Calibri"/>
                <w:sz w:val="20"/>
                <w:szCs w:val="22"/>
              </w:rPr>
            </w:pPr>
            <w:r w:rsidRPr="00BD0D21">
              <w:rPr>
                <w:rFonts w:eastAsia="Calibri"/>
                <w:sz w:val="20"/>
                <w:szCs w:val="22"/>
              </w:rPr>
              <w:t>Расчет оценки предпочтительности по частному критерию по методу «Математическая формула, задающая «функцию ценности»:</w:t>
            </w:r>
          </w:p>
          <w:p w14:paraId="44F76021" w14:textId="77777777" w:rsidR="004264C4" w:rsidRPr="00BD0D21" w:rsidRDefault="008536C1" w:rsidP="004264C4">
            <w:pPr>
              <w:spacing w:after="120"/>
              <w:jc w:val="center"/>
              <w:rPr>
                <w:rFonts w:eastAsia="Calibri"/>
                <w:sz w:val="20"/>
                <w:szCs w:val="22"/>
              </w:rPr>
            </w:pPr>
            <m:oMathPara>
              <m:oMath>
                <m:sSub>
                  <m:sSubPr>
                    <m:ctrlPr>
                      <w:rPr>
                        <w:rFonts w:ascii="Cambria Math" w:eastAsia="Calibri" w:hAnsi="Cambria Math"/>
                        <w:sz w:val="20"/>
                        <w:szCs w:val="22"/>
                      </w:rPr>
                    </m:ctrlPr>
                  </m:sSubPr>
                  <m:e>
                    <m:r>
                      <w:rPr>
                        <w:rFonts w:ascii="Cambria Math" w:eastAsia="Calibri" w:hAnsi="Cambria Math"/>
                        <w:sz w:val="20"/>
                        <w:szCs w:val="22"/>
                      </w:rPr>
                      <m:t>Б</m:t>
                    </m:r>
                  </m:e>
                  <m:sub>
                    <m:r>
                      <w:rPr>
                        <w:rFonts w:ascii="Cambria Math" w:eastAsia="Calibri" w:hAnsi="Cambria Math"/>
                        <w:sz w:val="20"/>
                        <w:szCs w:val="22"/>
                      </w:rPr>
                      <m:t>1</m:t>
                    </m:r>
                  </m:sub>
                </m:sSub>
                <m:r>
                  <m:rPr>
                    <m:sty m:val="p"/>
                  </m:rPr>
                  <w:rPr>
                    <w:rFonts w:ascii="Cambria Math" w:eastAsia="Calibri" w:hAnsi="Cambria Math"/>
                    <w:sz w:val="20"/>
                    <w:szCs w:val="22"/>
                  </w:rPr>
                  <m:t>=</m:t>
                </m:r>
                <m:f>
                  <m:fPr>
                    <m:ctrlPr>
                      <w:rPr>
                        <w:rFonts w:ascii="Cambria Math" w:eastAsia="Calibri" w:hAnsi="Cambria Math"/>
                        <w:sz w:val="20"/>
                        <w:szCs w:val="22"/>
                      </w:rPr>
                    </m:ctrlPr>
                  </m:fPr>
                  <m:num>
                    <m:sSub>
                      <m:sSubPr>
                        <m:ctrlPr>
                          <w:rPr>
                            <w:rFonts w:ascii="Cambria Math" w:eastAsia="Calibri" w:hAnsi="Cambria Math"/>
                            <w:i/>
                            <w:sz w:val="20"/>
                            <w:szCs w:val="22"/>
                          </w:rPr>
                        </m:ctrlPr>
                      </m:sSubPr>
                      <m:e>
                        <m:r>
                          <w:rPr>
                            <w:rFonts w:ascii="Cambria Math" w:eastAsia="Calibri" w:hAnsi="Cambria Math"/>
                            <w:sz w:val="20"/>
                            <w:szCs w:val="22"/>
                          </w:rPr>
                          <m:t>К</m:t>
                        </m:r>
                      </m:e>
                      <m:sub>
                        <m:r>
                          <m:rPr>
                            <m:sty m:val="p"/>
                          </m:rPr>
                          <w:rPr>
                            <w:rFonts w:ascii="Cambria Math" w:eastAsia="Calibri" w:hAnsi="Cambria Math"/>
                            <w:sz w:val="20"/>
                            <w:szCs w:val="22"/>
                          </w:rPr>
                          <m:t xml:space="preserve">1 </m:t>
                        </m:r>
                        <m:r>
                          <w:rPr>
                            <w:rFonts w:ascii="Cambria Math" w:eastAsia="Calibri" w:hAnsi="Cambria Math"/>
                            <w:sz w:val="20"/>
                            <w:szCs w:val="22"/>
                          </w:rPr>
                          <m:t>min</m:t>
                        </m:r>
                      </m:sub>
                    </m:sSub>
                    <m:r>
                      <m:rPr>
                        <m:sty m:val="p"/>
                      </m:rPr>
                      <w:rPr>
                        <w:rFonts w:ascii="Cambria Math" w:eastAsia="Calibri" w:hAnsi="Cambria Math"/>
                        <w:sz w:val="20"/>
                        <w:szCs w:val="22"/>
                      </w:rPr>
                      <m:t xml:space="preserve"> </m:t>
                    </m:r>
                  </m:num>
                  <m:den>
                    <m:sSub>
                      <m:sSubPr>
                        <m:ctrlPr>
                          <w:rPr>
                            <w:rFonts w:ascii="Cambria Math" w:eastAsia="Calibri" w:hAnsi="Cambria Math"/>
                            <w:i/>
                            <w:sz w:val="20"/>
                            <w:szCs w:val="22"/>
                          </w:rPr>
                        </m:ctrlPr>
                      </m:sSubPr>
                      <m:e>
                        <m:r>
                          <w:rPr>
                            <w:rFonts w:ascii="Cambria Math" w:eastAsia="Calibri" w:hAnsi="Cambria Math"/>
                            <w:sz w:val="20"/>
                            <w:szCs w:val="22"/>
                          </w:rPr>
                          <m:t>К</m:t>
                        </m:r>
                      </m:e>
                      <m:sub>
                        <m:r>
                          <m:rPr>
                            <m:sty m:val="p"/>
                          </m:rPr>
                          <w:rPr>
                            <w:rFonts w:ascii="Cambria Math" w:eastAsia="Calibri" w:hAnsi="Cambria Math"/>
                            <w:sz w:val="20"/>
                            <w:szCs w:val="22"/>
                          </w:rPr>
                          <m:t>1</m:t>
                        </m:r>
                        <m:r>
                          <w:rPr>
                            <w:rFonts w:ascii="Cambria Math" w:eastAsia="Calibri" w:hAnsi="Cambria Math"/>
                            <w:sz w:val="20"/>
                            <w:szCs w:val="22"/>
                          </w:rPr>
                          <m:t xml:space="preserve"> i</m:t>
                        </m:r>
                      </m:sub>
                    </m:sSub>
                    <m:r>
                      <m:rPr>
                        <m:sty m:val="p"/>
                      </m:rPr>
                      <w:rPr>
                        <w:rFonts w:ascii="Cambria Math" w:eastAsia="Calibri" w:hAnsi="Cambria Math"/>
                        <w:sz w:val="20"/>
                        <w:szCs w:val="22"/>
                      </w:rPr>
                      <m:t xml:space="preserve"> </m:t>
                    </m:r>
                  </m:den>
                </m:f>
                <m:r>
                  <m:rPr>
                    <m:sty m:val="p"/>
                  </m:rPr>
                  <w:rPr>
                    <w:rFonts w:ascii="Cambria Math" w:eastAsia="Calibri" w:hAnsi="Cambria Math"/>
                    <w:sz w:val="20"/>
                    <w:szCs w:val="22"/>
                  </w:rPr>
                  <m:t>×Ш,</m:t>
                </m:r>
              </m:oMath>
            </m:oMathPara>
          </w:p>
          <w:p w14:paraId="612FB4BE" w14:textId="77777777" w:rsidR="004264C4" w:rsidRPr="00BD0D21" w:rsidRDefault="004264C4" w:rsidP="004264C4">
            <w:pPr>
              <w:keepNext/>
              <w:spacing w:beforeLines="40" w:before="96"/>
              <w:rPr>
                <w:rFonts w:eastAsia="Calibri"/>
                <w:sz w:val="20"/>
                <w:szCs w:val="22"/>
              </w:rPr>
            </w:pPr>
            <w:r w:rsidRPr="00BD0D21">
              <w:rPr>
                <w:rFonts w:eastAsia="Calibri"/>
                <w:sz w:val="20"/>
                <w:szCs w:val="22"/>
              </w:rPr>
              <w:t>где:</w:t>
            </w:r>
          </w:p>
          <w:p w14:paraId="7E35C64B" w14:textId="77777777" w:rsidR="004264C4" w:rsidRPr="00BD0D21" w:rsidRDefault="008536C1" w:rsidP="004264C4">
            <w:pPr>
              <w:tabs>
                <w:tab w:val="left" w:pos="742"/>
                <w:tab w:val="left" w:pos="1167"/>
              </w:tabs>
              <w:rPr>
                <w:rFonts w:eastAsia="Calibri"/>
                <w:sz w:val="20"/>
                <w:szCs w:val="22"/>
              </w:rPr>
            </w:pPr>
            <m:oMath>
              <m:sSub>
                <m:sSubPr>
                  <m:ctrlPr>
                    <w:rPr>
                      <w:rFonts w:ascii="Cambria Math" w:eastAsia="Calibri" w:hAnsi="Cambria Math"/>
                      <w:sz w:val="20"/>
                      <w:szCs w:val="22"/>
                    </w:rPr>
                  </m:ctrlPr>
                </m:sSubPr>
                <m:e>
                  <m:r>
                    <w:rPr>
                      <w:rFonts w:ascii="Cambria Math" w:eastAsia="Calibri" w:hAnsi="Cambria Math"/>
                      <w:sz w:val="20"/>
                      <w:szCs w:val="22"/>
                    </w:rPr>
                    <m:t>Б</m:t>
                  </m:r>
                </m:e>
                <m:sub>
                  <m:r>
                    <w:rPr>
                      <w:rFonts w:ascii="Cambria Math" w:eastAsia="Calibri" w:hAnsi="Cambria Math"/>
                      <w:sz w:val="20"/>
                      <w:szCs w:val="22"/>
                    </w:rPr>
                    <m:t>1</m:t>
                  </m:r>
                </m:sub>
              </m:sSub>
            </m:oMath>
            <w:r w:rsidR="004264C4" w:rsidRPr="00BD0D21">
              <w:rPr>
                <w:rFonts w:eastAsia="Calibri"/>
                <w:sz w:val="20"/>
                <w:szCs w:val="22"/>
              </w:rPr>
              <w:t>– рассчитанная оценка предпочтительности по данному критерию оценки в баллах;</w:t>
            </w:r>
          </w:p>
          <w:p w14:paraId="70053350" w14:textId="77777777" w:rsidR="004264C4" w:rsidRPr="00BD0D21" w:rsidRDefault="008536C1" w:rsidP="004264C4">
            <w:pPr>
              <w:tabs>
                <w:tab w:val="left" w:pos="742"/>
                <w:tab w:val="left" w:pos="1167"/>
              </w:tabs>
              <w:rPr>
                <w:sz w:val="20"/>
                <w:szCs w:val="22"/>
              </w:rPr>
            </w:pPr>
            <m:oMath>
              <m:sSub>
                <m:sSubPr>
                  <m:ctrlPr>
                    <w:rPr>
                      <w:rFonts w:ascii="Cambria Math" w:hAnsi="Cambria Math"/>
                      <w:i/>
                      <w:sz w:val="20"/>
                      <w:szCs w:val="22"/>
                    </w:rPr>
                  </m:ctrlPr>
                </m:sSubPr>
                <m:e>
                  <m:r>
                    <w:rPr>
                      <w:rFonts w:ascii="Cambria Math" w:hAnsi="Cambria Math"/>
                      <w:sz w:val="20"/>
                      <w:szCs w:val="22"/>
                    </w:rPr>
                    <m:t>К</m:t>
                  </m:r>
                </m:e>
                <m:sub>
                  <m:r>
                    <m:rPr>
                      <m:sty m:val="p"/>
                    </m:rPr>
                    <w:rPr>
                      <w:rFonts w:ascii="Cambria Math" w:hAnsi="Cambria Math"/>
                      <w:sz w:val="20"/>
                      <w:szCs w:val="22"/>
                    </w:rPr>
                    <m:t>1</m:t>
                  </m:r>
                  <m:r>
                    <w:rPr>
                      <w:rFonts w:ascii="Cambria Math" w:hAnsi="Cambria Math"/>
                      <w:sz w:val="20"/>
                      <w:szCs w:val="22"/>
                    </w:rPr>
                    <m:t xml:space="preserve"> i</m:t>
                  </m:r>
                </m:sub>
              </m:sSub>
              <m:r>
                <m:rPr>
                  <m:sty m:val="p"/>
                </m:rPr>
                <w:rPr>
                  <w:rFonts w:ascii="Cambria Math" w:hAnsi="Cambria Math"/>
                  <w:sz w:val="20"/>
                  <w:szCs w:val="22"/>
                </w:rPr>
                <m:t xml:space="preserve"> </m:t>
              </m:r>
            </m:oMath>
            <w:r w:rsidR="004264C4" w:rsidRPr="00BD0D21">
              <w:rPr>
                <w:sz w:val="20"/>
                <w:szCs w:val="22"/>
              </w:rPr>
              <w:tab/>
              <w:t>–</w:t>
            </w:r>
            <w:r w:rsidR="004264C4" w:rsidRPr="00BD0D21">
              <w:rPr>
                <w:sz w:val="20"/>
                <w:szCs w:val="22"/>
              </w:rPr>
              <w:tab/>
              <w:t xml:space="preserve">величина оцениваемого параметра, указанная в </w:t>
            </w:r>
            <w:r w:rsidR="004264C4" w:rsidRPr="00BD0D21">
              <w:rPr>
                <w:sz w:val="20"/>
                <w:szCs w:val="22"/>
                <w:lang w:val="en-US"/>
              </w:rPr>
              <w:t>i</w:t>
            </w:r>
            <w:r w:rsidR="004264C4" w:rsidRPr="00BD0D21">
              <w:rPr>
                <w:sz w:val="20"/>
                <w:szCs w:val="22"/>
              </w:rPr>
              <w:t>-й заявке Участника;</w:t>
            </w:r>
          </w:p>
          <w:p w14:paraId="128E7EE0" w14:textId="77777777" w:rsidR="004264C4" w:rsidRPr="00BD0D21" w:rsidRDefault="008536C1" w:rsidP="004264C4">
            <w:pPr>
              <w:tabs>
                <w:tab w:val="left" w:pos="742"/>
                <w:tab w:val="left" w:pos="1167"/>
              </w:tabs>
              <w:rPr>
                <w:sz w:val="20"/>
                <w:szCs w:val="22"/>
              </w:rPr>
            </w:pPr>
            <m:oMath>
              <m:sSub>
                <m:sSubPr>
                  <m:ctrlPr>
                    <w:rPr>
                      <w:rFonts w:ascii="Cambria Math" w:hAnsi="Cambria Math"/>
                      <w:i/>
                      <w:sz w:val="20"/>
                      <w:szCs w:val="22"/>
                    </w:rPr>
                  </m:ctrlPr>
                </m:sSubPr>
                <m:e>
                  <m:r>
                    <w:rPr>
                      <w:rFonts w:ascii="Cambria Math" w:hAnsi="Cambria Math"/>
                      <w:sz w:val="20"/>
                      <w:szCs w:val="22"/>
                    </w:rPr>
                    <m:t>К</m:t>
                  </m:r>
                </m:e>
                <m:sub>
                  <m:r>
                    <m:rPr>
                      <m:sty m:val="p"/>
                    </m:rPr>
                    <w:rPr>
                      <w:rFonts w:ascii="Cambria Math" w:hAnsi="Cambria Math"/>
                      <w:sz w:val="20"/>
                      <w:szCs w:val="22"/>
                    </w:rPr>
                    <m:t xml:space="preserve">1 </m:t>
                  </m:r>
                  <m:r>
                    <w:rPr>
                      <w:rFonts w:ascii="Cambria Math" w:hAnsi="Cambria Math"/>
                      <w:sz w:val="20"/>
                      <w:szCs w:val="22"/>
                    </w:rPr>
                    <m:t>min</m:t>
                  </m:r>
                </m:sub>
              </m:sSub>
            </m:oMath>
            <w:r w:rsidR="004264C4" w:rsidRPr="00BD0D21">
              <w:rPr>
                <w:sz w:val="20"/>
                <w:szCs w:val="22"/>
              </w:rPr>
              <w:tab/>
              <w:t>–</w:t>
            </w:r>
            <w:r w:rsidR="004264C4" w:rsidRPr="00BD0D21">
              <w:rPr>
                <w:sz w:val="20"/>
                <w:szCs w:val="22"/>
              </w:rPr>
              <w:tab/>
              <w:t>минимальная величина оцениваемого параметра среди всех допущенных заявок;</w:t>
            </w:r>
          </w:p>
          <w:p w14:paraId="7FA5FFC2" w14:textId="77777777" w:rsidR="004264C4" w:rsidRPr="00BD0D21" w:rsidRDefault="004264C4" w:rsidP="004264C4">
            <w:pPr>
              <w:spacing w:beforeLines="40" w:before="96" w:afterLines="40" w:after="96"/>
              <w:rPr>
                <w:sz w:val="20"/>
                <w:szCs w:val="22"/>
              </w:rPr>
            </w:pPr>
            <w:r w:rsidRPr="00BD0D21">
              <w:rPr>
                <w:sz w:val="20"/>
                <w:szCs w:val="22"/>
              </w:rPr>
              <w:t>Ш</w:t>
            </w:r>
            <w:r w:rsidRPr="00BD0D21">
              <w:rPr>
                <w:sz w:val="20"/>
                <w:szCs w:val="22"/>
              </w:rPr>
              <w:tab/>
              <w:t>–</w:t>
            </w:r>
            <w:r w:rsidRPr="00BD0D21">
              <w:rPr>
                <w:sz w:val="20"/>
                <w:szCs w:val="22"/>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7E088228" w14:textId="1E51B203" w:rsidR="004264C4" w:rsidRPr="00C55B01" w:rsidRDefault="004264C4" w:rsidP="004264C4">
            <w:pPr>
              <w:numPr>
                <w:ilvl w:val="7"/>
                <w:numId w:val="0"/>
              </w:numPr>
              <w:spacing w:beforeLines="40" w:before="96" w:afterLines="40" w:after="96"/>
              <w:jc w:val="left"/>
              <w:rPr>
                <w:rFonts w:eastAsia="Calibri"/>
                <w:snapToGrid/>
                <w:sz w:val="18"/>
                <w:szCs w:val="18"/>
              </w:rPr>
            </w:pPr>
            <w:r w:rsidRPr="00BD0D21">
              <w:rPr>
                <w:rFonts w:eastAsia="Calibri"/>
                <w:sz w:val="20"/>
                <w:szCs w:val="22"/>
              </w:rPr>
              <w:t>Шкала оценок от 0 до 5 баллов.</w:t>
            </w:r>
          </w:p>
        </w:tc>
      </w:tr>
      <w:tr w:rsidR="00C25DAC" w:rsidRPr="00C55B01" w14:paraId="1D4FB92D" w14:textId="77777777" w:rsidTr="004A4E93">
        <w:tc>
          <w:tcPr>
            <w:tcW w:w="1134" w:type="dxa"/>
            <w:tcBorders>
              <w:top w:val="single" w:sz="4" w:space="0" w:color="auto"/>
              <w:left w:val="single" w:sz="4" w:space="0" w:color="auto"/>
              <w:bottom w:val="single" w:sz="4" w:space="0" w:color="auto"/>
              <w:right w:val="single" w:sz="4" w:space="0" w:color="auto"/>
            </w:tcBorders>
          </w:tcPr>
          <w:p w14:paraId="03C66B21" w14:textId="77777777" w:rsidR="00C25DAC" w:rsidRDefault="00C25DAC" w:rsidP="00C25DAC">
            <w:pPr>
              <w:numPr>
                <w:ilvl w:val="7"/>
                <w:numId w:val="0"/>
              </w:numPr>
              <w:spacing w:before="40" w:after="40"/>
              <w:jc w:val="center"/>
              <w:rPr>
                <w:sz w:val="20"/>
                <w:szCs w:val="20"/>
              </w:rPr>
            </w:pPr>
            <w:r>
              <w:rPr>
                <w:sz w:val="20"/>
                <w:szCs w:val="20"/>
              </w:rPr>
              <w:t>2</w:t>
            </w:r>
          </w:p>
          <w:p w14:paraId="25670829" w14:textId="6E088343" w:rsidR="00C25DAC" w:rsidRPr="00BD0D21" w:rsidRDefault="00C25DAC" w:rsidP="00C25DAC">
            <w:pPr>
              <w:numPr>
                <w:ilvl w:val="7"/>
                <w:numId w:val="0"/>
              </w:numPr>
              <w:spacing w:before="40" w:after="40"/>
              <w:rPr>
                <w:sz w:val="20"/>
                <w:szCs w:val="22"/>
              </w:rPr>
            </w:pPr>
            <w:r w:rsidRPr="00E721BC">
              <w:rPr>
                <w:sz w:val="20"/>
                <w:szCs w:val="20"/>
              </w:rPr>
              <w:t xml:space="preserve">Обобщенный неценовой критерий </w:t>
            </w:r>
            <w:r w:rsidRPr="00E721BC">
              <w:rPr>
                <w:sz w:val="20"/>
                <w:szCs w:val="20"/>
              </w:rPr>
              <w:lastRenderedPageBreak/>
              <w:t>оценки первого уровня</w:t>
            </w:r>
          </w:p>
        </w:tc>
        <w:tc>
          <w:tcPr>
            <w:tcW w:w="993" w:type="dxa"/>
            <w:tcBorders>
              <w:top w:val="single" w:sz="4" w:space="0" w:color="auto"/>
              <w:left w:val="single" w:sz="4" w:space="0" w:color="auto"/>
              <w:bottom w:val="single" w:sz="4" w:space="0" w:color="auto"/>
              <w:right w:val="single" w:sz="4" w:space="0" w:color="auto"/>
            </w:tcBorders>
          </w:tcPr>
          <w:p w14:paraId="7CB0D007" w14:textId="57A09CF8" w:rsidR="00C25DAC" w:rsidRPr="00BD0D21" w:rsidRDefault="00C25DAC" w:rsidP="00C25DAC">
            <w:pPr>
              <w:numPr>
                <w:ilvl w:val="7"/>
                <w:numId w:val="0"/>
              </w:numPr>
              <w:spacing w:before="40" w:after="40"/>
              <w:rPr>
                <w:sz w:val="20"/>
                <w:szCs w:val="22"/>
              </w:rPr>
            </w:pPr>
            <w:r>
              <w:rPr>
                <w:sz w:val="20"/>
                <w:szCs w:val="20"/>
              </w:rPr>
              <w:lastRenderedPageBreak/>
              <w:t>ОРГ</w:t>
            </w:r>
          </w:p>
        </w:tc>
        <w:tc>
          <w:tcPr>
            <w:tcW w:w="2127" w:type="dxa"/>
            <w:tcBorders>
              <w:top w:val="single" w:sz="4" w:space="0" w:color="auto"/>
              <w:left w:val="single" w:sz="4" w:space="0" w:color="auto"/>
              <w:bottom w:val="single" w:sz="4" w:space="0" w:color="auto"/>
              <w:right w:val="single" w:sz="4" w:space="0" w:color="auto"/>
            </w:tcBorders>
          </w:tcPr>
          <w:p w14:paraId="26299328" w14:textId="47B2CB35" w:rsidR="00C25DAC" w:rsidRPr="00BD0D21" w:rsidRDefault="00C25DAC" w:rsidP="00C25DAC">
            <w:pPr>
              <w:jc w:val="center"/>
              <w:rPr>
                <w:b/>
                <w:sz w:val="20"/>
                <w:szCs w:val="22"/>
              </w:rPr>
            </w:pPr>
            <w:r>
              <w:rPr>
                <w:rFonts w:eastAsia="Calibri"/>
                <w:sz w:val="20"/>
                <w:szCs w:val="20"/>
              </w:rPr>
              <w:t>Квалификация (предпочтительность) участника</w:t>
            </w:r>
          </w:p>
        </w:tc>
        <w:tc>
          <w:tcPr>
            <w:tcW w:w="1559" w:type="dxa"/>
            <w:tcBorders>
              <w:top w:val="single" w:sz="4" w:space="0" w:color="auto"/>
              <w:left w:val="single" w:sz="4" w:space="0" w:color="auto"/>
              <w:bottom w:val="single" w:sz="4" w:space="0" w:color="auto"/>
              <w:right w:val="single" w:sz="4" w:space="0" w:color="auto"/>
            </w:tcBorders>
          </w:tcPr>
          <w:p w14:paraId="23FF2DB0" w14:textId="312A866C" w:rsidR="00C25DAC" w:rsidRPr="00BD0D21" w:rsidRDefault="00C25DAC" w:rsidP="00C25DAC">
            <w:pPr>
              <w:numPr>
                <w:ilvl w:val="7"/>
                <w:numId w:val="0"/>
              </w:numPr>
              <w:spacing w:before="40" w:after="40"/>
              <w:rPr>
                <w:i/>
                <w:sz w:val="20"/>
                <w:szCs w:val="22"/>
              </w:rPr>
            </w:pPr>
            <w:r>
              <w:rPr>
                <w:rFonts w:eastAsia="Calibri"/>
                <w:sz w:val="20"/>
                <w:szCs w:val="20"/>
              </w:rPr>
              <w:t>Отсутствует</w:t>
            </w:r>
          </w:p>
        </w:tc>
        <w:tc>
          <w:tcPr>
            <w:tcW w:w="1305" w:type="dxa"/>
            <w:gridSpan w:val="2"/>
            <w:tcBorders>
              <w:top w:val="single" w:sz="4" w:space="0" w:color="auto"/>
              <w:left w:val="single" w:sz="4" w:space="0" w:color="auto"/>
              <w:bottom w:val="single" w:sz="4" w:space="0" w:color="auto"/>
              <w:right w:val="single" w:sz="4" w:space="0" w:color="auto"/>
            </w:tcBorders>
          </w:tcPr>
          <w:p w14:paraId="0F888FB5" w14:textId="4773B2BA" w:rsidR="00C25DAC" w:rsidRPr="00BD0D21" w:rsidRDefault="00C25DAC" w:rsidP="00C25DAC">
            <w:pPr>
              <w:spacing w:before="40" w:after="40"/>
              <w:jc w:val="center"/>
              <w:rPr>
                <w:sz w:val="20"/>
                <w:szCs w:val="22"/>
              </w:rPr>
            </w:pPr>
            <w:r>
              <w:rPr>
                <w:rFonts w:eastAsia="Calibri"/>
                <w:sz w:val="20"/>
                <w:szCs w:val="20"/>
              </w:rPr>
              <w:t>10%</w:t>
            </w:r>
            <w:r>
              <w:rPr>
                <w:rFonts w:eastAsia="Calibri"/>
                <w:sz w:val="20"/>
                <w:szCs w:val="20"/>
              </w:rPr>
              <w:br/>
              <w:t>(В</w:t>
            </w:r>
            <w:r>
              <w:rPr>
                <w:rFonts w:eastAsia="Calibri"/>
                <w:sz w:val="20"/>
                <w:szCs w:val="20"/>
                <w:vertAlign w:val="subscript"/>
              </w:rPr>
              <w:t>2</w:t>
            </w:r>
            <w:r>
              <w:rPr>
                <w:rFonts w:eastAsia="Calibri"/>
                <w:sz w:val="20"/>
                <w:szCs w:val="20"/>
              </w:rPr>
              <w:t xml:space="preserve"> = 0,1)</w:t>
            </w:r>
          </w:p>
        </w:tc>
        <w:tc>
          <w:tcPr>
            <w:tcW w:w="1984" w:type="dxa"/>
            <w:tcBorders>
              <w:top w:val="single" w:sz="4" w:space="0" w:color="auto"/>
              <w:left w:val="single" w:sz="4" w:space="0" w:color="auto"/>
              <w:bottom w:val="single" w:sz="4" w:space="0" w:color="auto"/>
              <w:right w:val="single" w:sz="4" w:space="0" w:color="auto"/>
            </w:tcBorders>
          </w:tcPr>
          <w:p w14:paraId="04FDD345" w14:textId="3C9C6D13" w:rsidR="00C25DAC" w:rsidRPr="00BD0D21" w:rsidRDefault="00C25DAC" w:rsidP="00C25DAC">
            <w:pPr>
              <w:jc w:val="center"/>
              <w:rPr>
                <w:sz w:val="20"/>
                <w:szCs w:val="22"/>
              </w:rPr>
            </w:pPr>
            <w:r>
              <w:rPr>
                <w:rFonts w:eastAsia="Calibri"/>
                <w:sz w:val="20"/>
                <w:szCs w:val="20"/>
              </w:rPr>
              <w:t xml:space="preserve">Чем выше квалификация (предпочтительность) участника, тем </w:t>
            </w:r>
            <w:r>
              <w:rPr>
                <w:rFonts w:eastAsia="Calibri"/>
                <w:sz w:val="20"/>
                <w:szCs w:val="20"/>
              </w:rPr>
              <w:lastRenderedPageBreak/>
              <w:t>выше предпочтительность</w:t>
            </w:r>
          </w:p>
        </w:tc>
        <w:tc>
          <w:tcPr>
            <w:tcW w:w="5357" w:type="dxa"/>
            <w:tcBorders>
              <w:top w:val="single" w:sz="4" w:space="0" w:color="auto"/>
              <w:left w:val="single" w:sz="4" w:space="0" w:color="auto"/>
              <w:bottom w:val="single" w:sz="4" w:space="0" w:color="auto"/>
              <w:right w:val="single" w:sz="4" w:space="0" w:color="auto"/>
            </w:tcBorders>
          </w:tcPr>
          <w:p w14:paraId="58115422" w14:textId="77777777" w:rsidR="00C25DAC" w:rsidRDefault="00C25DAC" w:rsidP="00C25DAC">
            <w:pPr>
              <w:spacing w:before="0"/>
              <w:rPr>
                <w:sz w:val="20"/>
                <w:szCs w:val="20"/>
              </w:rPr>
            </w:pPr>
            <w:r>
              <w:rPr>
                <w:sz w:val="20"/>
                <w:szCs w:val="20"/>
              </w:rPr>
              <w:lastRenderedPageBreak/>
              <w:t xml:space="preserve">Расчет обобщённого критерия оценки: </w:t>
            </w:r>
          </w:p>
          <w:p w14:paraId="2BD57B36" w14:textId="77777777" w:rsidR="00C25DAC" w:rsidRDefault="00C25DAC" w:rsidP="00C25DAC">
            <w:pPr>
              <w:widowControl w:val="0"/>
              <w:spacing w:before="0"/>
              <w:jc w:val="center"/>
              <w:rPr>
                <w:rFonts w:eastAsia="Calibri"/>
                <w:sz w:val="20"/>
                <w:szCs w:val="20"/>
                <w:lang w:val="en-US"/>
              </w:rPr>
            </w:pPr>
            <m:oMathPara>
              <m:oMath>
                <m:r>
                  <m:rPr>
                    <m:sty m:val="p"/>
                  </m:rPr>
                  <w:rPr>
                    <w:rFonts w:ascii="Cambria Math" w:eastAsia="Calibri" w:hAnsi="Cambria Math"/>
                    <w:sz w:val="20"/>
                    <w:szCs w:val="20"/>
                  </w:rPr>
                  <m:t>Б</m:t>
                </m:r>
                <m:r>
                  <w:rPr>
                    <w:rFonts w:ascii="Cambria Math" w:eastAsia="Calibri" w:hAnsi="Cambria Math"/>
                    <w:smallCaps/>
                    <w:sz w:val="20"/>
                    <w:szCs w:val="20"/>
                    <w:lang w:val="en-US"/>
                  </w:rPr>
                  <m:t>обобщ j</m:t>
                </m:r>
                <m:r>
                  <m:rPr>
                    <m:sty m:val="p"/>
                  </m:rPr>
                  <w:rPr>
                    <w:rFonts w:ascii="Cambria Math" w:eastAsia="Calibri" w:hAnsi="Cambria Math"/>
                    <w:sz w:val="20"/>
                    <w:szCs w:val="20"/>
                  </w:rPr>
                  <m:t>=</m:t>
                </m:r>
                <m:nary>
                  <m:naryPr>
                    <m:chr m:val="∑"/>
                    <m:limLoc m:val="undOvr"/>
                    <m:subHide m:val="1"/>
                    <m:supHide m:val="1"/>
                    <m:ctrlPr>
                      <w:rPr>
                        <w:rFonts w:ascii="Cambria Math" w:eastAsia="Calibri" w:hAnsi="Cambria Math"/>
                      </w:rPr>
                    </m:ctrlPr>
                  </m:naryPr>
                  <m:sub/>
                  <m:sup/>
                  <m:e>
                    <m:d>
                      <m:dPr>
                        <m:ctrlPr>
                          <w:rPr>
                            <w:rFonts w:ascii="Cambria Math" w:eastAsia="Calibri" w:hAnsi="Cambria Math"/>
                          </w:rPr>
                        </m:ctrlPr>
                      </m:dPr>
                      <m:e>
                        <m:sSub>
                          <m:sSubPr>
                            <m:ctrlPr>
                              <w:rPr>
                                <w:rFonts w:ascii="Cambria Math" w:eastAsia="Calibri" w:hAnsi="Cambria Math"/>
                              </w:rPr>
                            </m:ctrlPr>
                          </m:sSubPr>
                          <m:e>
                            <m:r>
                              <m:rPr>
                                <m:sty m:val="p"/>
                              </m:rPr>
                              <w:rPr>
                                <w:rFonts w:ascii="Cambria Math" w:eastAsia="Calibri" w:hAnsi="Cambria Math"/>
                                <w:sz w:val="20"/>
                                <w:szCs w:val="20"/>
                              </w:rPr>
                              <m:t>Б</m:t>
                            </m:r>
                          </m:e>
                          <m:sub>
                            <m:r>
                              <m:rPr>
                                <m:sty m:val="p"/>
                              </m:rPr>
                              <w:rPr>
                                <w:rFonts w:ascii="Cambria Math" w:eastAsia="Calibri" w:hAnsi="Cambria Math"/>
                                <w:sz w:val="20"/>
                                <w:szCs w:val="20"/>
                              </w:rPr>
                              <m:t>i</m:t>
                            </m:r>
                            <m:r>
                              <w:rPr>
                                <w:rFonts w:ascii="Cambria Math" w:eastAsia="Calibri" w:hAnsi="Cambria Math"/>
                                <w:sz w:val="20"/>
                                <w:szCs w:val="20"/>
                                <w:lang w:val="en-US"/>
                              </w:rPr>
                              <m:t>.</m:t>
                            </m:r>
                          </m:sub>
                        </m:sSub>
                        <m:r>
                          <m:rPr>
                            <m:sty m:val="p"/>
                          </m:rPr>
                          <w:rPr>
                            <w:rFonts w:ascii="Cambria Math" w:eastAsia="Calibri" w:hAnsi="Cambria Math"/>
                            <w:sz w:val="20"/>
                            <w:szCs w:val="20"/>
                          </w:rPr>
                          <m:t>×</m:t>
                        </m:r>
                        <m:sSub>
                          <m:sSubPr>
                            <m:ctrlPr>
                              <w:rPr>
                                <w:rFonts w:ascii="Cambria Math" w:eastAsia="Calibri" w:hAnsi="Cambria Math"/>
                              </w:rPr>
                            </m:ctrlPr>
                          </m:sSubPr>
                          <m:e>
                            <m:r>
                              <m:rPr>
                                <m:sty m:val="p"/>
                              </m:rPr>
                              <w:rPr>
                                <w:rFonts w:ascii="Cambria Math" w:eastAsia="Calibri" w:hAnsi="Cambria Math"/>
                                <w:sz w:val="20"/>
                                <w:szCs w:val="20"/>
                              </w:rPr>
                              <m:t>В</m:t>
                            </m:r>
                          </m:e>
                          <m:sub>
                            <m:r>
                              <m:rPr>
                                <m:sty m:val="p"/>
                              </m:rPr>
                              <w:rPr>
                                <w:rFonts w:ascii="Cambria Math" w:eastAsia="Calibri" w:hAnsi="Cambria Math"/>
                                <w:sz w:val="20"/>
                                <w:szCs w:val="20"/>
                              </w:rPr>
                              <m:t>i</m:t>
                            </m:r>
                          </m:sub>
                        </m:sSub>
                      </m:e>
                    </m:d>
                  </m:e>
                </m:nary>
              </m:oMath>
            </m:oMathPara>
          </w:p>
          <w:p w14:paraId="37E49ECF" w14:textId="77777777" w:rsidR="00C25DAC" w:rsidRDefault="00C25DAC" w:rsidP="00C25DAC">
            <w:pPr>
              <w:spacing w:before="0"/>
              <w:rPr>
                <w:sz w:val="20"/>
                <w:szCs w:val="20"/>
              </w:rPr>
            </w:pPr>
          </w:p>
          <w:p w14:paraId="58AD3D05" w14:textId="77777777" w:rsidR="00C25DAC" w:rsidRDefault="00C25DAC" w:rsidP="00C25DAC">
            <w:pPr>
              <w:spacing w:before="0"/>
              <w:rPr>
                <w:rFonts w:eastAsia="Calibri"/>
                <w:sz w:val="20"/>
                <w:szCs w:val="20"/>
              </w:rPr>
            </w:pPr>
            <w:r>
              <w:rPr>
                <w:sz w:val="20"/>
                <w:szCs w:val="20"/>
              </w:rPr>
              <w:lastRenderedPageBreak/>
              <w:t xml:space="preserve">где: </w:t>
            </w:r>
            <w:r>
              <w:rPr>
                <w:rFonts w:eastAsia="Calibri"/>
                <w:sz w:val="20"/>
                <w:szCs w:val="20"/>
              </w:rPr>
              <w:t>Б</w:t>
            </w:r>
            <w:r>
              <w:rPr>
                <w:rFonts w:eastAsia="Calibri"/>
                <w:sz w:val="20"/>
                <w:szCs w:val="20"/>
                <w:vertAlign w:val="subscript"/>
              </w:rPr>
              <w:t>ОБОБЩ j</w:t>
            </w:r>
            <w:r>
              <w:rPr>
                <w:rFonts w:eastAsia="Calibri"/>
                <w:sz w:val="20"/>
                <w:szCs w:val="20"/>
              </w:rPr>
              <w:tab/>
              <w:t>– рассчитанная оценка предпочтительности по j-тому обобщенному критерию оценки в баллах;</w:t>
            </w:r>
          </w:p>
          <w:p w14:paraId="090AD025" w14:textId="77777777" w:rsidR="00C25DAC" w:rsidRDefault="00C25DAC" w:rsidP="00C25DAC">
            <w:pPr>
              <w:tabs>
                <w:tab w:val="left" w:pos="742"/>
                <w:tab w:val="left" w:pos="1167"/>
              </w:tabs>
              <w:spacing w:before="0"/>
              <w:ind w:firstLine="175"/>
              <w:rPr>
                <w:rFonts w:eastAsia="Calibri"/>
                <w:sz w:val="20"/>
                <w:szCs w:val="20"/>
              </w:rPr>
            </w:pPr>
            <w:r>
              <w:rPr>
                <w:rFonts w:eastAsia="Calibri"/>
                <w:sz w:val="20"/>
                <w:szCs w:val="20"/>
              </w:rPr>
              <w:t>Б</w:t>
            </w:r>
            <w:r>
              <w:rPr>
                <w:rFonts w:eastAsia="Calibri"/>
                <w:i/>
                <w:sz w:val="20"/>
                <w:szCs w:val="20"/>
                <w:vertAlign w:val="subscript"/>
              </w:rPr>
              <w:t>i</w:t>
            </w:r>
            <w:r>
              <w:rPr>
                <w:rFonts w:eastAsia="Calibri"/>
                <w:sz w:val="20"/>
                <w:szCs w:val="20"/>
              </w:rPr>
              <w:tab/>
              <w:t>–</w:t>
            </w:r>
            <w:r>
              <w:rPr>
                <w:rFonts w:eastAsia="Calibri"/>
                <w:sz w:val="20"/>
                <w:szCs w:val="20"/>
              </w:rPr>
              <w:tab/>
              <w:t>полученная оценка предпочтительности по i-тому частному критерию оценки (второго уровня), входящего j-ый обобщенный критерий оценки, в баллах;</w:t>
            </w:r>
          </w:p>
          <w:p w14:paraId="189EC09B" w14:textId="7EDFE16C" w:rsidR="00C25DAC" w:rsidRPr="00BD0D21" w:rsidRDefault="00C25DAC" w:rsidP="00C25DAC">
            <w:pPr>
              <w:spacing w:beforeLines="40" w:before="96" w:afterLines="40" w:after="96"/>
              <w:rPr>
                <w:rFonts w:eastAsia="Calibri"/>
                <w:sz w:val="20"/>
                <w:szCs w:val="22"/>
              </w:rPr>
            </w:pPr>
            <w:r>
              <w:rPr>
                <w:rFonts w:eastAsia="Calibri"/>
                <w:sz w:val="20"/>
                <w:szCs w:val="20"/>
              </w:rPr>
              <w:t>В</w:t>
            </w:r>
            <w:r>
              <w:rPr>
                <w:rFonts w:eastAsia="Calibri"/>
                <w:i/>
                <w:sz w:val="20"/>
                <w:szCs w:val="20"/>
                <w:vertAlign w:val="subscript"/>
              </w:rPr>
              <w:t>i</w:t>
            </w:r>
            <w:r>
              <w:rPr>
                <w:rFonts w:eastAsia="Calibri"/>
                <w:sz w:val="20"/>
                <w:szCs w:val="20"/>
              </w:rPr>
              <w:tab/>
              <w:t>–</w:t>
            </w:r>
            <w:r>
              <w:rPr>
                <w:rFonts w:eastAsia="Calibri"/>
                <w:sz w:val="20"/>
                <w:szCs w:val="20"/>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C25DAC" w:rsidRPr="00C55B01" w14:paraId="7B2DB5FA" w14:textId="77777777" w:rsidTr="004264C4">
        <w:tc>
          <w:tcPr>
            <w:tcW w:w="1134" w:type="dxa"/>
            <w:tcBorders>
              <w:top w:val="single" w:sz="4" w:space="0" w:color="auto"/>
              <w:left w:val="single" w:sz="4" w:space="0" w:color="auto"/>
              <w:bottom w:val="single" w:sz="4" w:space="0" w:color="auto"/>
              <w:right w:val="single" w:sz="4" w:space="0" w:color="auto"/>
            </w:tcBorders>
          </w:tcPr>
          <w:p w14:paraId="13437D32" w14:textId="47529C81" w:rsidR="00C25DAC" w:rsidRDefault="00C25DAC" w:rsidP="00C25DAC">
            <w:pPr>
              <w:numPr>
                <w:ilvl w:val="7"/>
                <w:numId w:val="0"/>
              </w:numPr>
              <w:spacing w:before="40" w:after="40"/>
              <w:rPr>
                <w:rFonts w:eastAsia="Calibri"/>
                <w:sz w:val="20"/>
                <w:szCs w:val="22"/>
              </w:rPr>
            </w:pPr>
            <w:r w:rsidRPr="00BD0D21">
              <w:rPr>
                <w:rFonts w:eastAsia="Calibri"/>
                <w:sz w:val="20"/>
                <w:szCs w:val="22"/>
              </w:rPr>
              <w:lastRenderedPageBreak/>
              <w:t>2.</w:t>
            </w:r>
            <w:r>
              <w:rPr>
                <w:rFonts w:eastAsia="Calibri"/>
                <w:sz w:val="20"/>
                <w:szCs w:val="22"/>
              </w:rPr>
              <w:t>1</w:t>
            </w:r>
          </w:p>
          <w:p w14:paraId="7F81FDFC" w14:textId="6CEF6730" w:rsidR="00C25DAC" w:rsidRPr="00C55B01" w:rsidRDefault="00C25DAC" w:rsidP="00C25DAC">
            <w:pPr>
              <w:numPr>
                <w:ilvl w:val="7"/>
                <w:numId w:val="0"/>
              </w:numPr>
              <w:spacing w:before="40" w:after="40"/>
              <w:rPr>
                <w:rFonts w:eastAsia="Calibri"/>
                <w:snapToGrid/>
                <w:sz w:val="18"/>
                <w:szCs w:val="18"/>
              </w:rPr>
            </w:pPr>
            <w:r w:rsidRPr="00E721BC">
              <w:rPr>
                <w:sz w:val="20"/>
                <w:szCs w:val="20"/>
              </w:rPr>
              <w:t>Неценовой критерий оценки второго уровня</w:t>
            </w:r>
          </w:p>
        </w:tc>
        <w:tc>
          <w:tcPr>
            <w:tcW w:w="993" w:type="dxa"/>
            <w:tcBorders>
              <w:top w:val="single" w:sz="4" w:space="0" w:color="auto"/>
              <w:left w:val="single" w:sz="4" w:space="0" w:color="auto"/>
              <w:bottom w:val="single" w:sz="4" w:space="0" w:color="auto"/>
              <w:right w:val="single" w:sz="4" w:space="0" w:color="auto"/>
            </w:tcBorders>
          </w:tcPr>
          <w:p w14:paraId="38F9B405" w14:textId="739404A9" w:rsidR="00C25DAC" w:rsidRPr="00C55B01" w:rsidRDefault="00C25DAC" w:rsidP="00C25DAC">
            <w:pPr>
              <w:numPr>
                <w:ilvl w:val="7"/>
                <w:numId w:val="0"/>
              </w:numPr>
              <w:spacing w:before="40" w:after="40"/>
              <w:rPr>
                <w:rFonts w:eastAsia="Calibri"/>
                <w:snapToGrid/>
                <w:sz w:val="18"/>
                <w:szCs w:val="18"/>
              </w:rPr>
            </w:pPr>
            <w:r>
              <w:rPr>
                <w:sz w:val="20"/>
                <w:szCs w:val="22"/>
              </w:rPr>
              <w:t>БЗП</w:t>
            </w:r>
            <w:r w:rsidRPr="00BD0D21">
              <w:rPr>
                <w:rFonts w:eastAsia="Calibri"/>
                <w:sz w:val="20"/>
                <w:szCs w:val="22"/>
              </w:rPr>
              <w:t xml:space="preserve"> </w:t>
            </w:r>
          </w:p>
        </w:tc>
        <w:tc>
          <w:tcPr>
            <w:tcW w:w="2127" w:type="dxa"/>
            <w:tcBorders>
              <w:top w:val="single" w:sz="4" w:space="0" w:color="auto"/>
              <w:left w:val="single" w:sz="4" w:space="0" w:color="auto"/>
              <w:bottom w:val="single" w:sz="4" w:space="0" w:color="auto"/>
              <w:right w:val="single" w:sz="4" w:space="0" w:color="auto"/>
            </w:tcBorders>
          </w:tcPr>
          <w:p w14:paraId="5E7BE6E0" w14:textId="1046CB23" w:rsidR="00C25DAC" w:rsidRPr="00C55B01" w:rsidRDefault="00C25DAC" w:rsidP="00C25DAC">
            <w:pPr>
              <w:jc w:val="center"/>
              <w:rPr>
                <w:rFonts w:eastAsia="Calibri"/>
                <w:snapToGrid/>
                <w:sz w:val="18"/>
                <w:szCs w:val="18"/>
              </w:rPr>
            </w:pPr>
            <w:r w:rsidRPr="00BD0D21">
              <w:rPr>
                <w:i/>
                <w:sz w:val="20"/>
                <w:szCs w:val="22"/>
              </w:rPr>
              <w:t>Отсутствует</w:t>
            </w:r>
          </w:p>
        </w:tc>
        <w:tc>
          <w:tcPr>
            <w:tcW w:w="1559" w:type="dxa"/>
            <w:tcBorders>
              <w:top w:val="single" w:sz="4" w:space="0" w:color="auto"/>
              <w:left w:val="single" w:sz="4" w:space="0" w:color="auto"/>
              <w:bottom w:val="single" w:sz="4" w:space="0" w:color="auto"/>
              <w:right w:val="single" w:sz="4" w:space="0" w:color="auto"/>
            </w:tcBorders>
          </w:tcPr>
          <w:p w14:paraId="112E1BAF" w14:textId="77777777" w:rsidR="00C25DAC" w:rsidRDefault="00C25DAC" w:rsidP="00C25DAC">
            <w:pPr>
              <w:numPr>
                <w:ilvl w:val="7"/>
                <w:numId w:val="0"/>
              </w:numPr>
              <w:spacing w:before="40" w:after="40"/>
              <w:jc w:val="center"/>
              <w:rPr>
                <w:rFonts w:eastAsia="Calibri"/>
                <w:bCs/>
                <w:iCs/>
                <w:sz w:val="20"/>
                <w:szCs w:val="20"/>
              </w:rPr>
            </w:pPr>
            <w:r>
              <w:rPr>
                <w:rFonts w:eastAsia="Calibri"/>
                <w:bCs/>
                <w:iCs/>
                <w:sz w:val="20"/>
                <w:szCs w:val="20"/>
              </w:rPr>
              <w:t>Деловая репутация (участие в судебных разбирательствах)</w:t>
            </w:r>
          </w:p>
          <w:p w14:paraId="4CB0B12D" w14:textId="4A4DC23C" w:rsidR="00C25DAC" w:rsidRDefault="00C25DAC" w:rsidP="00C25DAC">
            <w:pPr>
              <w:numPr>
                <w:ilvl w:val="7"/>
                <w:numId w:val="0"/>
              </w:numPr>
              <w:spacing w:before="40" w:after="40"/>
              <w:rPr>
                <w:i/>
                <w:sz w:val="20"/>
                <w:szCs w:val="22"/>
              </w:rPr>
            </w:pPr>
            <w:r w:rsidRPr="00BD0D21">
              <w:rPr>
                <w:b/>
                <w:sz w:val="20"/>
                <w:szCs w:val="22"/>
              </w:rPr>
              <w:t>(Б</w:t>
            </w:r>
            <w:r w:rsidRPr="00BD0D21">
              <w:rPr>
                <w:b/>
                <w:sz w:val="20"/>
                <w:szCs w:val="22"/>
                <w:vertAlign w:val="subscript"/>
              </w:rPr>
              <w:t>2</w:t>
            </w:r>
            <w:r w:rsidRPr="00BD0D21">
              <w:rPr>
                <w:b/>
                <w:sz w:val="20"/>
                <w:szCs w:val="22"/>
              </w:rPr>
              <w:t>)</w:t>
            </w:r>
          </w:p>
          <w:p w14:paraId="52550F04" w14:textId="21FD5F89" w:rsidR="00C25DAC" w:rsidRPr="00C55B01" w:rsidRDefault="00C25DAC" w:rsidP="00C25DAC">
            <w:pPr>
              <w:numPr>
                <w:ilvl w:val="7"/>
                <w:numId w:val="0"/>
              </w:numPr>
              <w:spacing w:before="40" w:after="40"/>
              <w:rPr>
                <w:rFonts w:eastAsia="Calibri"/>
                <w:snapToGrid/>
                <w:sz w:val="18"/>
                <w:szCs w:val="18"/>
              </w:rPr>
            </w:pPr>
          </w:p>
        </w:tc>
        <w:tc>
          <w:tcPr>
            <w:tcW w:w="1305" w:type="dxa"/>
            <w:gridSpan w:val="2"/>
            <w:tcBorders>
              <w:top w:val="single" w:sz="4" w:space="0" w:color="auto"/>
              <w:left w:val="single" w:sz="4" w:space="0" w:color="auto"/>
              <w:bottom w:val="single" w:sz="4" w:space="0" w:color="auto"/>
              <w:right w:val="single" w:sz="4" w:space="0" w:color="auto"/>
            </w:tcBorders>
          </w:tcPr>
          <w:p w14:paraId="6E13810C" w14:textId="6D021BAD" w:rsidR="00C25DAC" w:rsidRPr="00BD0D21" w:rsidRDefault="00C25DAC" w:rsidP="00C25DAC">
            <w:pPr>
              <w:jc w:val="center"/>
              <w:rPr>
                <w:rFonts w:eastAsia="Calibri"/>
                <w:sz w:val="20"/>
                <w:szCs w:val="22"/>
              </w:rPr>
            </w:pPr>
            <w:r w:rsidRPr="00BD0D21">
              <w:rPr>
                <w:rFonts w:eastAsia="Calibri"/>
                <w:sz w:val="20"/>
                <w:szCs w:val="22"/>
              </w:rPr>
              <w:t>10</w:t>
            </w:r>
            <w:r>
              <w:rPr>
                <w:rFonts w:eastAsia="Calibri"/>
                <w:sz w:val="20"/>
                <w:szCs w:val="22"/>
              </w:rPr>
              <w:t>0</w:t>
            </w:r>
            <w:r w:rsidRPr="00BD0D21">
              <w:rPr>
                <w:rFonts w:eastAsia="Calibri"/>
                <w:sz w:val="20"/>
                <w:szCs w:val="22"/>
              </w:rPr>
              <w:t>%</w:t>
            </w:r>
          </w:p>
          <w:p w14:paraId="242DFF05" w14:textId="6C2A24EA" w:rsidR="00C25DAC" w:rsidRPr="00C55B01" w:rsidRDefault="00C25DAC" w:rsidP="00C25DAC">
            <w:pPr>
              <w:numPr>
                <w:ilvl w:val="7"/>
                <w:numId w:val="0"/>
              </w:numPr>
              <w:spacing w:before="40" w:after="40"/>
              <w:rPr>
                <w:rFonts w:eastAsia="Calibri"/>
                <w:snapToGrid/>
                <w:sz w:val="18"/>
                <w:szCs w:val="18"/>
              </w:rPr>
            </w:pPr>
            <w:r w:rsidRPr="00BD0D21">
              <w:rPr>
                <w:rFonts w:eastAsia="Calibri"/>
                <w:sz w:val="20"/>
                <w:szCs w:val="22"/>
              </w:rPr>
              <w:t>(B2=</w:t>
            </w:r>
            <w:r>
              <w:rPr>
                <w:rFonts w:eastAsia="Calibri"/>
                <w:sz w:val="20"/>
                <w:szCs w:val="22"/>
              </w:rPr>
              <w:t>1.0</w:t>
            </w:r>
            <w:r w:rsidRPr="00BD0D21">
              <w:rPr>
                <w:rFonts w:eastAsia="Calibri"/>
                <w:sz w:val="20"/>
                <w:szCs w:val="22"/>
              </w:rPr>
              <w:t>)</w:t>
            </w:r>
          </w:p>
        </w:tc>
        <w:tc>
          <w:tcPr>
            <w:tcW w:w="1984" w:type="dxa"/>
            <w:tcBorders>
              <w:top w:val="single" w:sz="4" w:space="0" w:color="auto"/>
              <w:left w:val="single" w:sz="4" w:space="0" w:color="auto"/>
              <w:bottom w:val="single" w:sz="4" w:space="0" w:color="auto"/>
              <w:right w:val="single" w:sz="4" w:space="0" w:color="auto"/>
            </w:tcBorders>
          </w:tcPr>
          <w:p w14:paraId="139D323E" w14:textId="22EBAFB3" w:rsidR="00C25DAC" w:rsidRPr="00C55B01" w:rsidRDefault="00C25DAC" w:rsidP="00C25DAC">
            <w:pPr>
              <w:numPr>
                <w:ilvl w:val="7"/>
                <w:numId w:val="0"/>
              </w:numPr>
              <w:spacing w:before="40" w:after="40"/>
              <w:rPr>
                <w:rFonts w:eastAsia="Calibri"/>
                <w:snapToGrid/>
                <w:sz w:val="18"/>
                <w:szCs w:val="18"/>
              </w:rPr>
            </w:pPr>
            <w:r>
              <w:rPr>
                <w:rFonts w:eastAsia="Calibri"/>
                <w:sz w:val="20"/>
                <w:szCs w:val="20"/>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tc>
        <w:tc>
          <w:tcPr>
            <w:tcW w:w="5357" w:type="dxa"/>
            <w:tcBorders>
              <w:top w:val="single" w:sz="4" w:space="0" w:color="auto"/>
              <w:left w:val="single" w:sz="4" w:space="0" w:color="auto"/>
              <w:bottom w:val="single" w:sz="4" w:space="0" w:color="auto"/>
              <w:right w:val="single" w:sz="4" w:space="0" w:color="auto"/>
            </w:tcBorders>
          </w:tcPr>
          <w:p w14:paraId="44923ABF" w14:textId="77777777" w:rsidR="00C25DAC" w:rsidRPr="00D0088D" w:rsidRDefault="00C25DAC" w:rsidP="00C25DAC">
            <w:pPr>
              <w:rPr>
                <w:rFonts w:eastAsia="Calibri"/>
                <w:sz w:val="20"/>
                <w:szCs w:val="20"/>
              </w:rPr>
            </w:pPr>
            <w:r w:rsidRPr="00D0088D">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38E4792B" w14:textId="77777777" w:rsidR="00C25DAC" w:rsidRPr="00D0088D" w:rsidRDefault="00C25DAC" w:rsidP="00C25DAC">
            <w:pPr>
              <w:rPr>
                <w:rFonts w:eastAsia="Calibri"/>
                <w:sz w:val="20"/>
                <w:szCs w:val="20"/>
              </w:rPr>
            </w:pPr>
            <w:r w:rsidRPr="00D0088D">
              <w:rPr>
                <w:rFonts w:eastAsia="Calibri"/>
                <w:sz w:val="20"/>
                <w:szCs w:val="20"/>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300940E9" w14:textId="77777777" w:rsidR="00C25DAC" w:rsidRPr="00D0088D" w:rsidRDefault="00C25DAC" w:rsidP="00C25DAC">
            <w:pPr>
              <w:rPr>
                <w:rFonts w:eastAsia="Calibri"/>
                <w:sz w:val="20"/>
                <w:szCs w:val="20"/>
              </w:rPr>
            </w:pPr>
          </w:p>
          <w:tbl>
            <w:tblPr>
              <w:tblW w:w="3697" w:type="dxa"/>
              <w:tblBorders>
                <w:insideH w:val="single" w:sz="4" w:space="0" w:color="auto"/>
                <w:insideV w:val="single" w:sz="4" w:space="0" w:color="auto"/>
              </w:tblBorders>
              <w:tblLayout w:type="fixed"/>
              <w:tblLook w:val="04A0" w:firstRow="1" w:lastRow="0" w:firstColumn="1" w:lastColumn="0" w:noHBand="0" w:noVBand="1"/>
            </w:tblPr>
            <w:tblGrid>
              <w:gridCol w:w="1332"/>
              <w:gridCol w:w="2365"/>
            </w:tblGrid>
            <w:tr w:rsidR="00C25DAC" w:rsidRPr="00D0088D" w14:paraId="3DC38F32" w14:textId="77777777" w:rsidTr="004A4E93">
              <w:trPr>
                <w:cantSplit/>
              </w:trPr>
              <w:tc>
                <w:tcPr>
                  <w:tcW w:w="1332" w:type="dxa"/>
                  <w:tcBorders>
                    <w:top w:val="nil"/>
                    <w:left w:val="nil"/>
                    <w:bottom w:val="single" w:sz="4" w:space="0" w:color="auto"/>
                    <w:right w:val="single" w:sz="4" w:space="0" w:color="auto"/>
                  </w:tcBorders>
                  <w:hideMark/>
                </w:tcPr>
                <w:p w14:paraId="6E0BFFC3" w14:textId="77777777" w:rsidR="00C25DAC" w:rsidRPr="00D0088D" w:rsidRDefault="00C25DAC" w:rsidP="00C25DAC">
                  <w:pPr>
                    <w:rPr>
                      <w:rFonts w:eastAsia="Calibri"/>
                      <w:sz w:val="20"/>
                      <w:szCs w:val="20"/>
                    </w:rPr>
                  </w:pPr>
                  <w:r w:rsidRPr="00D0088D">
                    <w:rPr>
                      <w:rFonts w:eastAsia="Calibri"/>
                      <w:sz w:val="20"/>
                      <w:szCs w:val="20"/>
                    </w:rPr>
                    <w:t>Б</w:t>
                  </w:r>
                  <w:r w:rsidRPr="00D0088D">
                    <w:rPr>
                      <w:rFonts w:eastAsia="Calibri"/>
                      <w:sz w:val="20"/>
                      <w:szCs w:val="20"/>
                      <w:vertAlign w:val="subscript"/>
                    </w:rPr>
                    <w:t>2.</w:t>
                  </w:r>
                  <w:r>
                    <w:rPr>
                      <w:rFonts w:eastAsia="Calibri"/>
                      <w:sz w:val="20"/>
                      <w:szCs w:val="20"/>
                      <w:vertAlign w:val="subscript"/>
                    </w:rPr>
                    <w:t>1</w:t>
                  </w:r>
                  <w:r w:rsidRPr="00D0088D">
                    <w:rPr>
                      <w:rFonts w:eastAsia="Calibri"/>
                      <w:sz w:val="20"/>
                      <w:szCs w:val="20"/>
                    </w:rPr>
                    <w:t xml:space="preserve"> = 0</w:t>
                  </w:r>
                </w:p>
              </w:tc>
              <w:tc>
                <w:tcPr>
                  <w:tcW w:w="2365" w:type="dxa"/>
                  <w:tcBorders>
                    <w:top w:val="nil"/>
                    <w:left w:val="single" w:sz="4" w:space="0" w:color="auto"/>
                    <w:bottom w:val="single" w:sz="4" w:space="0" w:color="auto"/>
                    <w:right w:val="nil"/>
                  </w:tcBorders>
                  <w:hideMark/>
                </w:tcPr>
                <w:p w14:paraId="5D5FC2DD" w14:textId="77777777" w:rsidR="00C25DAC" w:rsidRPr="00D0088D" w:rsidRDefault="00C25DAC" w:rsidP="00C25DAC">
                  <w:pPr>
                    <w:ind w:left="31"/>
                    <w:outlineLvl w:val="4"/>
                    <w:rPr>
                      <w:rFonts w:eastAsia="Calibri"/>
                      <w:sz w:val="20"/>
                      <w:szCs w:val="20"/>
                    </w:rPr>
                  </w:pPr>
                  <w:r w:rsidRPr="00D0088D">
                    <w:rPr>
                      <w:rFonts w:eastAsia="Calibri"/>
                      <w:sz w:val="20"/>
                      <w:szCs w:val="20"/>
                    </w:rPr>
                    <w:t>Наличие хотя бы одного судебного акта;</w:t>
                  </w:r>
                </w:p>
              </w:tc>
            </w:tr>
            <w:tr w:rsidR="00C25DAC" w:rsidRPr="00D0088D" w14:paraId="4C3104E6" w14:textId="77777777" w:rsidTr="004A4E93">
              <w:trPr>
                <w:cantSplit/>
              </w:trPr>
              <w:tc>
                <w:tcPr>
                  <w:tcW w:w="1332" w:type="dxa"/>
                  <w:tcBorders>
                    <w:top w:val="single" w:sz="4" w:space="0" w:color="auto"/>
                    <w:left w:val="nil"/>
                    <w:bottom w:val="nil"/>
                    <w:right w:val="single" w:sz="4" w:space="0" w:color="auto"/>
                  </w:tcBorders>
                  <w:hideMark/>
                </w:tcPr>
                <w:p w14:paraId="1259551F" w14:textId="77777777" w:rsidR="00C25DAC" w:rsidRPr="00D0088D" w:rsidRDefault="00C25DAC" w:rsidP="00C25DAC">
                  <w:pPr>
                    <w:rPr>
                      <w:rFonts w:eastAsia="Calibri"/>
                      <w:sz w:val="20"/>
                      <w:szCs w:val="20"/>
                    </w:rPr>
                  </w:pPr>
                  <w:r w:rsidRPr="00D0088D">
                    <w:rPr>
                      <w:rFonts w:eastAsia="Calibri"/>
                      <w:sz w:val="20"/>
                      <w:szCs w:val="20"/>
                    </w:rPr>
                    <w:t>Б</w:t>
                  </w:r>
                  <w:r w:rsidRPr="00D0088D">
                    <w:rPr>
                      <w:rFonts w:eastAsia="Calibri"/>
                      <w:sz w:val="20"/>
                      <w:szCs w:val="20"/>
                      <w:vertAlign w:val="subscript"/>
                    </w:rPr>
                    <w:t>2.</w:t>
                  </w:r>
                  <w:r>
                    <w:rPr>
                      <w:rFonts w:eastAsia="Calibri"/>
                      <w:sz w:val="20"/>
                      <w:szCs w:val="20"/>
                      <w:vertAlign w:val="subscript"/>
                    </w:rPr>
                    <w:t>1</w:t>
                  </w:r>
                  <w:r w:rsidRPr="00D0088D">
                    <w:rPr>
                      <w:rFonts w:eastAsia="Calibri"/>
                      <w:sz w:val="20"/>
                      <w:szCs w:val="20"/>
                    </w:rPr>
                    <w:t xml:space="preserve"> = 5</w:t>
                  </w:r>
                </w:p>
              </w:tc>
              <w:tc>
                <w:tcPr>
                  <w:tcW w:w="2365" w:type="dxa"/>
                  <w:tcBorders>
                    <w:top w:val="single" w:sz="4" w:space="0" w:color="auto"/>
                    <w:left w:val="single" w:sz="4" w:space="0" w:color="auto"/>
                    <w:bottom w:val="nil"/>
                    <w:right w:val="nil"/>
                  </w:tcBorders>
                  <w:hideMark/>
                </w:tcPr>
                <w:p w14:paraId="08234594" w14:textId="77777777" w:rsidR="00C25DAC" w:rsidRPr="00D0088D" w:rsidRDefault="00C25DAC" w:rsidP="00C25DAC">
                  <w:pPr>
                    <w:outlineLvl w:val="4"/>
                    <w:rPr>
                      <w:rFonts w:eastAsia="Calibri"/>
                      <w:sz w:val="20"/>
                      <w:szCs w:val="20"/>
                    </w:rPr>
                  </w:pPr>
                  <w:r w:rsidRPr="00D0088D">
                    <w:rPr>
                      <w:rFonts w:eastAsia="Calibri"/>
                      <w:sz w:val="20"/>
                      <w:szCs w:val="20"/>
                    </w:rPr>
                    <w:t>Отсутствие судебных актов;</w:t>
                  </w:r>
                </w:p>
              </w:tc>
            </w:tr>
          </w:tbl>
          <w:p w14:paraId="0F95C5FF" w14:textId="77777777" w:rsidR="00C25DAC" w:rsidRPr="00D0088D" w:rsidRDefault="00C25DAC" w:rsidP="00C25DAC">
            <w:pPr>
              <w:keepNext/>
              <w:rPr>
                <w:rFonts w:eastAsia="Calibri"/>
                <w:sz w:val="20"/>
                <w:szCs w:val="20"/>
              </w:rPr>
            </w:pPr>
            <w:r w:rsidRPr="00D0088D">
              <w:rPr>
                <w:rFonts w:eastAsia="Calibri"/>
                <w:sz w:val="20"/>
                <w:szCs w:val="20"/>
              </w:rPr>
              <w:t>где:</w:t>
            </w:r>
          </w:p>
          <w:p w14:paraId="7FD98453" w14:textId="6E8B26B9" w:rsidR="00C25DAC" w:rsidRPr="00D0088D" w:rsidRDefault="00C25DAC" w:rsidP="00C25DAC">
            <w:pPr>
              <w:tabs>
                <w:tab w:val="left" w:pos="742"/>
                <w:tab w:val="left" w:pos="1167"/>
              </w:tabs>
              <w:rPr>
                <w:rFonts w:eastAsia="Calibri"/>
                <w:sz w:val="20"/>
                <w:szCs w:val="20"/>
              </w:rPr>
            </w:pPr>
            <w:r w:rsidRPr="00D0088D">
              <w:rPr>
                <w:rFonts w:eastAsia="Calibri"/>
                <w:sz w:val="20"/>
                <w:szCs w:val="20"/>
              </w:rPr>
              <w:t>Б</w:t>
            </w:r>
            <w:r>
              <w:rPr>
                <w:rFonts w:eastAsia="Calibri"/>
                <w:sz w:val="20"/>
                <w:szCs w:val="20"/>
                <w:vertAlign w:val="subscript"/>
              </w:rPr>
              <w:t>2.1</w:t>
            </w:r>
            <w:r w:rsidRPr="00D0088D">
              <w:rPr>
                <w:rFonts w:eastAsia="Calibri"/>
                <w:sz w:val="20"/>
                <w:szCs w:val="20"/>
                <w:vertAlign w:val="subscript"/>
              </w:rPr>
              <w:t xml:space="preserve"> </w:t>
            </w:r>
            <w:r w:rsidRPr="00D0088D">
              <w:rPr>
                <w:rFonts w:eastAsia="Calibri"/>
                <w:sz w:val="20"/>
                <w:szCs w:val="20"/>
              </w:rPr>
              <w:t>– рассчитанная оценка предпочтительности по данному частному критерию оценки в баллах.</w:t>
            </w:r>
          </w:p>
          <w:p w14:paraId="109D3CAF" w14:textId="56B6694D" w:rsidR="00C25DAC" w:rsidRPr="00C55B01" w:rsidRDefault="00C25DAC" w:rsidP="00C25DAC">
            <w:pPr>
              <w:numPr>
                <w:ilvl w:val="7"/>
                <w:numId w:val="0"/>
              </w:numPr>
              <w:spacing w:beforeLines="40" w:before="96" w:afterLines="40" w:after="96"/>
              <w:rPr>
                <w:rFonts w:eastAsia="Calibri"/>
                <w:snapToGrid/>
                <w:sz w:val="18"/>
                <w:szCs w:val="18"/>
              </w:rPr>
            </w:pPr>
            <w:r w:rsidRPr="00D0088D">
              <w:rPr>
                <w:sz w:val="20"/>
                <w:szCs w:val="20"/>
              </w:rPr>
              <w:t>Шкала оценок от 0 до 5 баллов.</w:t>
            </w:r>
          </w:p>
        </w:tc>
      </w:tr>
      <w:tr w:rsidR="00C25DAC" w:rsidRPr="00C55B01" w14:paraId="202E95B0" w14:textId="77777777" w:rsidTr="004A4E93">
        <w:tc>
          <w:tcPr>
            <w:tcW w:w="5830" w:type="dxa"/>
            <w:gridSpan w:val="5"/>
            <w:shd w:val="clear" w:color="auto" w:fill="auto"/>
          </w:tcPr>
          <w:p w14:paraId="47774914" w14:textId="77777777" w:rsidR="00C25DAC" w:rsidRPr="00C55B01" w:rsidRDefault="00C25DAC" w:rsidP="00C25DAC">
            <w:pPr>
              <w:numPr>
                <w:ilvl w:val="7"/>
                <w:numId w:val="0"/>
              </w:numPr>
              <w:spacing w:before="40" w:after="40"/>
              <w:jc w:val="right"/>
              <w:rPr>
                <w:rFonts w:eastAsia="Calibri"/>
                <w:snapToGrid/>
                <w:sz w:val="18"/>
                <w:szCs w:val="18"/>
              </w:rPr>
            </w:pPr>
            <w:r w:rsidRPr="00C55B01">
              <w:rPr>
                <w:rFonts w:eastAsia="Calibri"/>
                <w:snapToGrid/>
                <w:sz w:val="18"/>
                <w:szCs w:val="18"/>
              </w:rPr>
              <w:t>Итоговая оценка предпочтительности заявки:</w:t>
            </w:r>
          </w:p>
        </w:tc>
        <w:tc>
          <w:tcPr>
            <w:tcW w:w="8629" w:type="dxa"/>
            <w:gridSpan w:val="3"/>
            <w:shd w:val="clear" w:color="auto" w:fill="auto"/>
          </w:tcPr>
          <w:p w14:paraId="71A80D20" w14:textId="77777777" w:rsidR="00C25DAC" w:rsidRPr="00C55B01" w:rsidRDefault="00C25DAC" w:rsidP="00C25DAC">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570C6CA0" w14:textId="77777777" w:rsidR="00C25DAC" w:rsidRPr="00C55B01" w:rsidRDefault="00C25DAC" w:rsidP="00C25DAC">
            <w:pPr>
              <w:keepNext/>
              <w:numPr>
                <w:ilvl w:val="6"/>
                <w:numId w:val="0"/>
              </w:numPr>
              <w:jc w:val="center"/>
              <w:rPr>
                <w:rFonts w:eastAsia="Calibri"/>
                <w:snapToGrid/>
                <w:sz w:val="18"/>
                <w:szCs w:val="18"/>
              </w:rPr>
            </w:pPr>
          </w:p>
          <w:p w14:paraId="12B01476" w14:textId="77777777" w:rsidR="00C25DAC" w:rsidRPr="00484E4E" w:rsidRDefault="008536C1" w:rsidP="00C25DAC">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080DC0A6" w14:textId="77777777" w:rsidR="00C25DAC" w:rsidRPr="00484E4E" w:rsidRDefault="00C25DAC" w:rsidP="00C25DAC">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12A44240" w14:textId="77777777" w:rsidR="00C25DAC" w:rsidRPr="00484E4E" w:rsidRDefault="00C25DAC" w:rsidP="00C25DAC">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428E4F97" w14:textId="77777777" w:rsidR="00C25DAC" w:rsidRPr="00C55B01" w:rsidRDefault="00C25DAC" w:rsidP="00C25DAC">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1C450DC9" w14:textId="6890327D" w:rsidR="00C25DAC" w:rsidRPr="00C55B01" w:rsidRDefault="00C25DAC" w:rsidP="00C25DAC">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tc>
      </w:tr>
    </w:tbl>
    <w:p w14:paraId="32592656" w14:textId="296C5FDE" w:rsidR="001479FF" w:rsidRPr="008A15C2" w:rsidRDefault="001479FF" w:rsidP="001479FF">
      <w:pPr>
        <w:keepNext/>
        <w:numPr>
          <w:ilvl w:val="1"/>
          <w:numId w:val="13"/>
        </w:numPr>
        <w:tabs>
          <w:tab w:val="left" w:pos="1134"/>
        </w:tabs>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производится с точностью до сотых балла.</w:t>
      </w:r>
    </w:p>
    <w:p w14:paraId="03453E23" w14:textId="2D561B3D"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6339A8">
        <w:t>4.22</w:t>
      </w:r>
      <w:r w:rsidRPr="008A15C2">
        <w:fldChar w:fldCharType="end"/>
      </w:r>
      <w:r w:rsidRPr="008A15C2">
        <w:t>.</w:t>
      </w:r>
    </w:p>
    <w:p w14:paraId="38DBD860" w14:textId="24949A62"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77"/>
    </w:p>
    <w:p w14:paraId="23BF106F" w14:textId="29C37B0A" w:rsidR="000D1BD3" w:rsidRDefault="000D1BD3" w:rsidP="000D1BD3">
      <w:pPr>
        <w:keepNext/>
      </w:pPr>
    </w:p>
    <w:p w14:paraId="1280C23E" w14:textId="77777777"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78" w:name="_Toc517129783"/>
      <w:bookmarkStart w:id="1279" w:name="_Ref422206377"/>
      <w:bookmarkStart w:id="1280" w:name="_Toc422224713"/>
      <w:bookmarkStart w:id="1281" w:name="_Toc51078874"/>
      <w:bookmarkEnd w:id="1278"/>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79"/>
      <w:bookmarkEnd w:id="1280"/>
      <w:bookmarkEnd w:id="1281"/>
      <w:r w:rsidRPr="00E23264">
        <w:rPr>
          <w:rFonts w:ascii="Times New Roman" w:hAnsi="Times New Roman"/>
          <w:sz w:val="28"/>
          <w:szCs w:val="28"/>
        </w:rPr>
        <w:t xml:space="preserve"> </w:t>
      </w:r>
    </w:p>
    <w:p w14:paraId="1920CCA1" w14:textId="11D458D7" w:rsidR="0030357F" w:rsidRPr="00BA04C6" w:rsidRDefault="0030357F" w:rsidP="00BB2B8D">
      <w:pPr>
        <w:pStyle w:val="20"/>
        <w:rPr>
          <w:sz w:val="28"/>
        </w:rPr>
      </w:pPr>
      <w:bookmarkStart w:id="1282" w:name="_Toc422224714"/>
      <w:bookmarkStart w:id="1283" w:name="_Toc514805495"/>
      <w:bookmarkStart w:id="1284" w:name="_Toc514814140"/>
      <w:bookmarkStart w:id="1285" w:name="_Toc51078875"/>
      <w:r w:rsidRPr="00BA04C6">
        <w:rPr>
          <w:sz w:val="28"/>
        </w:rPr>
        <w:t xml:space="preserve">Пояснения к Методике </w:t>
      </w:r>
      <w:bookmarkEnd w:id="1282"/>
      <w:r w:rsidR="007526B3" w:rsidRPr="00BA04C6">
        <w:rPr>
          <w:sz w:val="28"/>
        </w:rPr>
        <w:t>проверки ДРиФС</w:t>
      </w:r>
      <w:bookmarkEnd w:id="1283"/>
      <w:bookmarkEnd w:id="1284"/>
      <w:bookmarkEnd w:id="1285"/>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7311DAB4"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6339A8">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6339A8" w:rsidRPr="006339A8">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1D8F531" w:rsidR="00DE7497" w:rsidRPr="00E23264" w:rsidRDefault="004852FA" w:rsidP="00376A79">
      <w:pPr>
        <w:pStyle w:val="1"/>
        <w:jc w:val="center"/>
        <w:rPr>
          <w:rFonts w:ascii="Times New Roman" w:hAnsi="Times New Roman"/>
          <w:sz w:val="28"/>
          <w:szCs w:val="28"/>
        </w:rPr>
      </w:pPr>
      <w:bookmarkStart w:id="1286" w:name="_Ref514724977"/>
      <w:bookmarkStart w:id="1287" w:name="_Ref468792734"/>
      <w:bookmarkStart w:id="1288" w:name="_Toc51078876"/>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86"/>
      <w:bookmarkEnd w:id="1287"/>
      <w:bookmarkEnd w:id="1288"/>
    </w:p>
    <w:p w14:paraId="031BD41B" w14:textId="77777777" w:rsidR="00D379D2" w:rsidRDefault="00D379D2" w:rsidP="002D5309">
      <w:pPr>
        <w:pStyle w:val="a1"/>
        <w:numPr>
          <w:ilvl w:val="0"/>
          <w:numId w:val="0"/>
        </w:numPr>
      </w:pPr>
    </w:p>
    <w:p w14:paraId="10CEF9B5" w14:textId="51DA86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46C58FAC" w:rsidR="003E19E9" w:rsidRDefault="003E19E9" w:rsidP="008A15C2">
      <w:pPr>
        <w:rPr>
          <w:rStyle w:val="afa"/>
        </w:rPr>
      </w:pPr>
    </w:p>
    <w:p w14:paraId="48C1D801" w14:textId="3B849A33" w:rsidR="002A2CC8" w:rsidRPr="00BA04C6" w:rsidRDefault="002A2CC8" w:rsidP="00596244">
      <w:pPr>
        <w:jc w:val="center"/>
        <w:rPr>
          <w:rStyle w:val="afa"/>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5C649" w14:textId="77777777" w:rsidR="008536C1" w:rsidRDefault="008536C1">
      <w:r>
        <w:separator/>
      </w:r>
    </w:p>
  </w:endnote>
  <w:endnote w:type="continuationSeparator" w:id="0">
    <w:p w14:paraId="5B33761D" w14:textId="77777777" w:rsidR="008536C1" w:rsidRDefault="00853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2B3C6" w14:textId="6AF6AF6E" w:rsidR="004A4E93" w:rsidRDefault="004A4E9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A036D">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A036D">
      <w:rPr>
        <w:i/>
        <w:noProof/>
        <w:sz w:val="24"/>
        <w:szCs w:val="24"/>
      </w:rPr>
      <w:t>140</w:t>
    </w:r>
    <w:r w:rsidRPr="00B54ABF">
      <w:rPr>
        <w:i/>
        <w:sz w:val="24"/>
        <w:szCs w:val="24"/>
      </w:rPr>
      <w:fldChar w:fldCharType="end"/>
    </w:r>
  </w:p>
  <w:p w14:paraId="3CC7A708" w14:textId="77777777" w:rsidR="004A4E93" w:rsidRDefault="004A4E93">
    <w:pPr>
      <w:pStyle w:val="a9"/>
    </w:pPr>
  </w:p>
  <w:p w14:paraId="525FB5DF" w14:textId="77777777" w:rsidR="004A4E93" w:rsidRDefault="004A4E93">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47D93" w14:textId="77777777" w:rsidR="004A4E93" w:rsidRPr="00B54ABF" w:rsidRDefault="004A4E93" w:rsidP="00B54ABF">
    <w:pPr>
      <w:tabs>
        <w:tab w:val="right" w:pos="10260"/>
      </w:tabs>
      <w:rPr>
        <w:i/>
        <w:sz w:val="24"/>
        <w:szCs w:val="24"/>
      </w:rPr>
    </w:pPr>
    <w:r>
      <w:rPr>
        <w:sz w:val="20"/>
      </w:rPr>
      <w:tab/>
    </w:r>
  </w:p>
  <w:p w14:paraId="4D923543" w14:textId="77777777" w:rsidR="004A4E93" w:rsidRPr="00B54ABF" w:rsidRDefault="004A4E93" w:rsidP="00B54ABF">
    <w:pPr>
      <w:tabs>
        <w:tab w:val="right" w:pos="10260"/>
      </w:tabs>
      <w:rPr>
        <w:i/>
        <w:sz w:val="24"/>
        <w:szCs w:val="24"/>
      </w:rPr>
    </w:pPr>
  </w:p>
  <w:p w14:paraId="7D122267" w14:textId="78D3773C" w:rsidR="004A4E93" w:rsidRDefault="004A4E9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A036D">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A036D">
      <w:rPr>
        <w:i/>
        <w:noProof/>
        <w:sz w:val="24"/>
        <w:szCs w:val="24"/>
      </w:rPr>
      <w:t>140</w:t>
    </w:r>
    <w:r w:rsidRPr="00B54ABF">
      <w:rPr>
        <w:i/>
        <w:sz w:val="24"/>
        <w:szCs w:val="24"/>
      </w:rPr>
      <w:fldChar w:fldCharType="end"/>
    </w:r>
  </w:p>
  <w:p w14:paraId="3BBECC2B" w14:textId="77777777" w:rsidR="004A4E93" w:rsidRDefault="004A4E93">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106EC16B" w:rsidR="004A4E93" w:rsidRDefault="004A4E9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A036D">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A036D">
      <w:rPr>
        <w:i/>
        <w:noProof/>
        <w:sz w:val="24"/>
        <w:szCs w:val="24"/>
      </w:rPr>
      <w:t>140</w:t>
    </w:r>
    <w:r w:rsidRPr="00B54ABF">
      <w:rPr>
        <w:i/>
        <w:sz w:val="24"/>
        <w:szCs w:val="24"/>
      </w:rPr>
      <w:fldChar w:fldCharType="end"/>
    </w:r>
  </w:p>
  <w:p w14:paraId="178A4A24" w14:textId="77777777" w:rsidR="004A4E93" w:rsidRDefault="004A4E93">
    <w:pPr>
      <w:pStyle w:val="a9"/>
    </w:pPr>
  </w:p>
  <w:p w14:paraId="2F4B0C50" w14:textId="77777777" w:rsidR="004A4E93" w:rsidRDefault="004A4E93">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4A4E93" w:rsidRPr="00B54ABF" w:rsidRDefault="004A4E93" w:rsidP="00B54ABF">
    <w:pPr>
      <w:tabs>
        <w:tab w:val="right" w:pos="10260"/>
      </w:tabs>
      <w:rPr>
        <w:i/>
        <w:sz w:val="24"/>
        <w:szCs w:val="24"/>
      </w:rPr>
    </w:pPr>
    <w:r>
      <w:rPr>
        <w:sz w:val="20"/>
      </w:rPr>
      <w:tab/>
    </w:r>
  </w:p>
  <w:p w14:paraId="0F135095" w14:textId="77777777" w:rsidR="004A4E93" w:rsidRPr="00B54ABF" w:rsidRDefault="004A4E93" w:rsidP="00B54ABF">
    <w:pPr>
      <w:tabs>
        <w:tab w:val="right" w:pos="10260"/>
      </w:tabs>
      <w:rPr>
        <w:i/>
        <w:sz w:val="24"/>
        <w:szCs w:val="24"/>
      </w:rPr>
    </w:pPr>
  </w:p>
  <w:p w14:paraId="5F278EC7" w14:textId="0C30CF88" w:rsidR="004A4E93" w:rsidRDefault="004A4E9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A036D">
      <w:rPr>
        <w:i/>
        <w:noProof/>
        <w:sz w:val="24"/>
        <w:szCs w:val="24"/>
      </w:rPr>
      <w:t>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A036D">
      <w:rPr>
        <w:i/>
        <w:noProof/>
        <w:sz w:val="24"/>
        <w:szCs w:val="24"/>
      </w:rPr>
      <w:t>140</w:t>
    </w:r>
    <w:r w:rsidRPr="00B54ABF">
      <w:rPr>
        <w:i/>
        <w:sz w:val="24"/>
        <w:szCs w:val="24"/>
      </w:rPr>
      <w:fldChar w:fldCharType="end"/>
    </w:r>
  </w:p>
  <w:p w14:paraId="730720D1" w14:textId="77777777" w:rsidR="004A4E93" w:rsidRDefault="004A4E9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87FA6" w14:textId="77777777" w:rsidR="008536C1" w:rsidRDefault="008536C1">
      <w:r>
        <w:separator/>
      </w:r>
    </w:p>
  </w:footnote>
  <w:footnote w:type="continuationSeparator" w:id="0">
    <w:p w14:paraId="0136C41F" w14:textId="77777777" w:rsidR="008536C1" w:rsidRDefault="008536C1">
      <w:r>
        <w:continuationSeparator/>
      </w:r>
    </w:p>
  </w:footnote>
  <w:footnote w:id="1">
    <w:p w14:paraId="6A8DB4E9" w14:textId="77777777" w:rsidR="004A4E93" w:rsidRDefault="004A4E93"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171CE0CB" w14:textId="77777777" w:rsidR="004A4E93" w:rsidRDefault="004A4E93" w:rsidP="00F8652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121CD46C" w:rsidR="004A4E93" w:rsidRDefault="004A4E93"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4">
    <w:p w14:paraId="02CEAC68" w14:textId="6A3652D9" w:rsidR="004A4E93" w:rsidRDefault="004A4E93"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5">
    <w:p w14:paraId="3069CC5D" w14:textId="689A288B" w:rsidR="004A4E93" w:rsidRDefault="004A4E93"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6">
    <w:p w14:paraId="201590CE" w14:textId="43501E26" w:rsidR="004A4E93" w:rsidRDefault="004A4E93"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 w:id="7">
    <w:p w14:paraId="6A44A4D1" w14:textId="77777777" w:rsidR="004A4E93" w:rsidRDefault="004A4E93"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2BC7E703" w14:textId="14830DC1" w:rsidR="004A4E93" w:rsidRDefault="004A4E93" w:rsidP="007279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4.22.7</w:t>
      </w:r>
      <w:r>
        <w:fldChar w:fldCharType="end"/>
      </w:r>
      <w:r>
        <w:t>).</w:t>
      </w:r>
    </w:p>
  </w:footnote>
  <w:footnote w:id="9">
    <w:p w14:paraId="46228411" w14:textId="45003013" w:rsidR="004A4E93" w:rsidRDefault="004A4E93">
      <w:pPr>
        <w:pStyle w:val="af0"/>
      </w:pPr>
      <w:r>
        <w:rPr>
          <w:rStyle w:val="ab"/>
        </w:rPr>
        <w:footnoteRef/>
      </w:r>
      <w:r>
        <w:t xml:space="preserve"> Опись составляется отдельно для каждой части заявки.</w:t>
      </w:r>
    </w:p>
  </w:footnote>
  <w:footnote w:id="10">
    <w:p w14:paraId="01D2B5B7" w14:textId="77777777" w:rsidR="004A4E93" w:rsidRDefault="004A4E93"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4CECDBA4" w14:textId="77777777" w:rsidR="004A4E93" w:rsidRDefault="004A4E93" w:rsidP="0000596B">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14:paraId="35B3137F" w14:textId="77777777" w:rsidR="004A4E93" w:rsidRDefault="004A4E93" w:rsidP="0000596B">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14:paraId="4EC65C4F" w14:textId="2A3BAADF" w:rsidR="004A4E93" w:rsidRDefault="004A4E93" w:rsidP="00BD7FE3">
      <w:pPr>
        <w:pStyle w:val="af0"/>
      </w:pPr>
      <w:r>
        <w:rPr>
          <w:rStyle w:val="ab"/>
        </w:rPr>
        <w:footnoteRef/>
      </w:r>
      <w:r>
        <w:t xml:space="preserve"> В зависимости от срока государственной регистрации Участника.</w:t>
      </w:r>
    </w:p>
  </w:footnote>
  <w:footnote w:id="14">
    <w:p w14:paraId="21B42A20" w14:textId="697A7F9C" w:rsidR="004A4E93" w:rsidRDefault="004A4E93">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w:t>
      </w:r>
      <w:r w:rsidRPr="00076A14">
        <w:t>и/или в Приложении №6 к Документации о закупке установлен соответствующий критерий оценки</w:t>
      </w:r>
      <w:r w:rsidRPr="00D06979">
        <w:t>.</w:t>
      </w:r>
    </w:p>
  </w:footnote>
  <w:footnote w:id="15">
    <w:p w14:paraId="1AD0229D" w14:textId="487A7AA9" w:rsidR="004A4E93" w:rsidRDefault="004A4E93">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076A14">
        <w:t xml:space="preserve"> и/или в Приложении №6 к Документации о закупке установлен соответствующий критерий оценки</w:t>
      </w:r>
      <w:r>
        <w:t>.</w:t>
      </w:r>
    </w:p>
  </w:footnote>
  <w:footnote w:id="16">
    <w:p w14:paraId="2FE7610F" w14:textId="06990E68" w:rsidR="004A4E93" w:rsidRDefault="004A4E93">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076A14">
        <w:t xml:space="preserve"> и/или в Приложении №6 к Документации о закупке установлен соответствующий критерий оценки</w:t>
      </w:r>
      <w:r w:rsidRPr="00997FB7">
        <w:t>.</w:t>
      </w:r>
    </w:p>
  </w:footnote>
  <w:footnote w:id="17">
    <w:p w14:paraId="6128E72A" w14:textId="77777777" w:rsidR="004A4E93" w:rsidRDefault="004A4E93" w:rsidP="002138FA">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14:paraId="793923E0" w14:textId="77777777" w:rsidR="004A4E93" w:rsidRDefault="004A4E93" w:rsidP="002138FA">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14:paraId="4485AF21" w14:textId="2C975EE4" w:rsidR="004A4E93" w:rsidRDefault="004A4E93" w:rsidP="007F222E">
      <w:pPr>
        <w:pStyle w:val="af0"/>
      </w:pPr>
      <w:r>
        <w:rPr>
          <w:rStyle w:val="ab"/>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0">
    <w:p w14:paraId="416ED755" w14:textId="46200967" w:rsidR="004A4E93" w:rsidRDefault="004A4E93" w:rsidP="007F222E">
      <w:pPr>
        <w:pStyle w:val="af0"/>
      </w:pPr>
      <w:r>
        <w:rPr>
          <w:rStyle w:val="ab"/>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1">
    <w:p w14:paraId="274D44E2" w14:textId="3B9811E7" w:rsidR="004A4E93" w:rsidRDefault="004A4E93"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14:paraId="0C43392A" w14:textId="5A9BD968" w:rsidR="004A4E93" w:rsidRDefault="004A4E93"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2DAA8DDB" w14:textId="08027774" w:rsidR="004A4E93" w:rsidRDefault="004A4E93">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13ACA352" w14:textId="69F508EE" w:rsidR="004A4E93" w:rsidRDefault="004A4E93">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25">
    <w:p w14:paraId="2917C8EA" w14:textId="0B2A8B59" w:rsidR="004A4E93" w:rsidRDefault="004A4E93"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6">
    <w:p w14:paraId="3674F43D" w14:textId="7A3097B7" w:rsidR="004A4E93" w:rsidRDefault="004A4E93"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7">
    <w:p w14:paraId="29F95C78" w14:textId="3C1A7CD8" w:rsidR="004A4E93" w:rsidRDefault="004A4E93"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4934E434" w14:textId="77777777" w:rsidR="004A4E93" w:rsidRDefault="004A4E93"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720C1AF5" w14:textId="08A151AD" w:rsidR="004A4E93" w:rsidRDefault="004A4E93">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30">
    <w:p w14:paraId="4C37E819" w14:textId="77777777" w:rsidR="004A4E93" w:rsidRDefault="004A4E93" w:rsidP="005210B3">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14:paraId="17CFDF5A" w14:textId="77777777" w:rsidR="004A4E93" w:rsidRDefault="004A4E93" w:rsidP="005210B3">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14:paraId="591F970F" w14:textId="0E7A545D" w:rsidR="004A4E93" w:rsidRDefault="004A4E93">
      <w:pPr>
        <w:pStyle w:val="af0"/>
      </w:pPr>
      <w:r>
        <w:rPr>
          <w:rStyle w:val="ab"/>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3">
    <w:p w14:paraId="09AEBCFC" w14:textId="28D9CC70" w:rsidR="004A4E93" w:rsidRDefault="004A4E93"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604761AD" w14:textId="5191EEC3" w:rsidR="004A4E93" w:rsidRDefault="004A4E93"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0BC63ED8" w14:textId="352C6C99" w:rsidR="004A4E93" w:rsidRDefault="004A4E93">
      <w:pPr>
        <w:pStyle w:val="af0"/>
      </w:pPr>
      <w:r>
        <w:rPr>
          <w:rStyle w:val="ab"/>
        </w:rPr>
        <w:footnoteRef/>
      </w:r>
      <w:r>
        <w:t xml:space="preserve"> </w:t>
      </w:r>
      <w:r w:rsidRPr="001B4E09">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1B4E09">
        <w:fldChar w:fldCharType="begin"/>
      </w:r>
      <w:r w:rsidRPr="001B4E09">
        <w:instrText xml:space="preserve"> REF _Ref472704397 \r \h </w:instrText>
      </w:r>
      <w:r w:rsidRPr="001B4E09">
        <w:fldChar w:fldCharType="separate"/>
      </w:r>
      <w:r>
        <w:t>7.8</w:t>
      </w:r>
      <w:r w:rsidRPr="001B4E09">
        <w:fldChar w:fldCharType="end"/>
      </w:r>
      <w:r w:rsidRPr="001B4E09">
        <w:t>).</w:t>
      </w:r>
    </w:p>
  </w:footnote>
  <w:footnote w:id="36">
    <w:p w14:paraId="36F98787" w14:textId="66817EDC" w:rsidR="004A4E93" w:rsidRDefault="004A4E93"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4F0A4934" w14:textId="03EC2EFA" w:rsidR="004A4E93" w:rsidRDefault="004A4E93"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653B23D0" w:rsidR="004A4E93" w:rsidRDefault="004A4E93"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D91D34">
        <w:t xml:space="preserve"> налоговым органом</w:t>
      </w:r>
      <w:r>
        <w:t xml:space="preserve">. </w:t>
      </w:r>
    </w:p>
  </w:footnote>
  <w:footnote w:id="39">
    <w:p w14:paraId="4BC2CCCF" w14:textId="3D4998E7" w:rsidR="004A4E93" w:rsidRPr="00033B77" w:rsidRDefault="004A4E93"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0">
    <w:p w14:paraId="0F1A7DC3" w14:textId="6494024E" w:rsidR="004A4E93" w:rsidRDefault="004A4E93"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7"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2"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8"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1"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3"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4"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1"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5"/>
  </w:num>
  <w:num w:numId="3">
    <w:abstractNumId w:val="40"/>
  </w:num>
  <w:num w:numId="4">
    <w:abstractNumId w:val="31"/>
  </w:num>
  <w:num w:numId="5">
    <w:abstractNumId w:val="4"/>
  </w:num>
  <w:num w:numId="6">
    <w:abstractNumId w:val="39"/>
  </w:num>
  <w:num w:numId="7">
    <w:abstractNumId w:val="21"/>
  </w:num>
  <w:num w:numId="8">
    <w:abstractNumId w:val="8"/>
  </w:num>
  <w:num w:numId="9">
    <w:abstractNumId w:val="0"/>
  </w:num>
  <w:num w:numId="10">
    <w:abstractNumId w:val="50"/>
  </w:num>
  <w:num w:numId="11">
    <w:abstractNumId w:val="47"/>
  </w:num>
  <w:num w:numId="12">
    <w:abstractNumId w:val="20"/>
  </w:num>
  <w:num w:numId="13">
    <w:abstractNumId w:val="31"/>
  </w:num>
  <w:num w:numId="14">
    <w:abstractNumId w:val="9"/>
  </w:num>
  <w:num w:numId="15">
    <w:abstractNumId w:val="41"/>
  </w:num>
  <w:num w:numId="16">
    <w:abstractNumId w:val="48"/>
  </w:num>
  <w:num w:numId="17">
    <w:abstractNumId w:val="45"/>
  </w:num>
  <w:num w:numId="18">
    <w:abstractNumId w:val="17"/>
  </w:num>
  <w:num w:numId="19">
    <w:abstractNumId w:val="22"/>
  </w:num>
  <w:num w:numId="20">
    <w:abstractNumId w:val="44"/>
  </w:num>
  <w:num w:numId="21">
    <w:abstractNumId w:val="33"/>
  </w:num>
  <w:num w:numId="22">
    <w:abstractNumId w:val="32"/>
  </w:num>
  <w:num w:numId="23">
    <w:abstractNumId w:val="36"/>
  </w:num>
  <w:num w:numId="24">
    <w:abstractNumId w:val="23"/>
  </w:num>
  <w:num w:numId="25">
    <w:abstractNumId w:val="52"/>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5"/>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9"/>
  </w:num>
  <w:num w:numId="32">
    <w:abstractNumId w:val="49"/>
  </w:num>
  <w:num w:numId="33">
    <w:abstractNumId w:val="46"/>
  </w:num>
  <w:num w:numId="34">
    <w:abstractNumId w:val="34"/>
  </w:num>
  <w:num w:numId="35">
    <w:abstractNumId w:val="26"/>
  </w:num>
  <w:num w:numId="36">
    <w:abstractNumId w:val="6"/>
  </w:num>
  <w:num w:numId="37">
    <w:abstractNumId w:val="18"/>
  </w:num>
  <w:num w:numId="38">
    <w:abstractNumId w:val="43"/>
  </w:num>
  <w:num w:numId="39">
    <w:abstractNumId w:val="28"/>
  </w:num>
  <w:num w:numId="40">
    <w:abstractNumId w:val="51"/>
  </w:num>
  <w:num w:numId="41">
    <w:abstractNumId w:val="13"/>
  </w:num>
  <w:num w:numId="42">
    <w:abstractNumId w:val="7"/>
  </w:num>
  <w:num w:numId="43">
    <w:abstractNumId w:val="10"/>
  </w:num>
  <w:num w:numId="44">
    <w:abstractNumId w:val="3"/>
  </w:num>
  <w:num w:numId="45">
    <w:abstractNumId w:val="37"/>
  </w:num>
  <w:num w:numId="46">
    <w:abstractNumId w:val="29"/>
  </w:num>
  <w:num w:numId="47">
    <w:abstractNumId w:val="27"/>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2"/>
  </w:num>
  <w:num w:numId="51">
    <w:abstractNumId w:val="31"/>
  </w:num>
  <w:num w:numId="52">
    <w:abstractNumId w:val="31"/>
  </w:num>
  <w:num w:numId="53">
    <w:abstractNumId w:val="31"/>
  </w:num>
  <w:num w:numId="54">
    <w:abstractNumId w:val="31"/>
  </w:num>
  <w:num w:numId="55">
    <w:abstractNumId w:val="31"/>
  </w:num>
  <w:num w:numId="56">
    <w:abstractNumId w:val="31"/>
  </w:num>
  <w:num w:numId="57">
    <w:abstractNumId w:val="31"/>
  </w:num>
  <w:num w:numId="58">
    <w:abstractNumId w:val="31"/>
  </w:num>
  <w:num w:numId="59">
    <w:abstractNumId w:val="11"/>
  </w:num>
  <w:num w:numId="60">
    <w:abstractNumId w:val="31"/>
  </w:num>
  <w:num w:numId="61">
    <w:abstractNumId w:val="15"/>
  </w:num>
  <w:num w:numId="62">
    <w:abstractNumId w:val="2"/>
  </w:num>
  <w:num w:numId="63">
    <w:abstractNumId w:val="31"/>
  </w:num>
  <w:num w:numId="64">
    <w:abstractNumId w:val="31"/>
  </w:num>
  <w:num w:numId="65">
    <w:abstractNumId w:val="25"/>
  </w:num>
  <w:num w:numId="66">
    <w:abstractNumId w:val="12"/>
  </w:num>
  <w:num w:numId="67">
    <w:abstractNumId w:val="24"/>
  </w:num>
  <w:num w:numId="68">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9">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A14"/>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0EB2"/>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0AB8"/>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3010"/>
    <w:rsid w:val="000D370C"/>
    <w:rsid w:val="000D3F16"/>
    <w:rsid w:val="000D416D"/>
    <w:rsid w:val="000D455A"/>
    <w:rsid w:val="000D46D6"/>
    <w:rsid w:val="000D4ACC"/>
    <w:rsid w:val="000D4C4B"/>
    <w:rsid w:val="000D511A"/>
    <w:rsid w:val="000D6021"/>
    <w:rsid w:val="000D63EE"/>
    <w:rsid w:val="000D6DBD"/>
    <w:rsid w:val="000D74C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5157"/>
    <w:rsid w:val="000F6167"/>
    <w:rsid w:val="000F6697"/>
    <w:rsid w:val="000F66B6"/>
    <w:rsid w:val="000F6D0E"/>
    <w:rsid w:val="000F6D5D"/>
    <w:rsid w:val="000F6FCE"/>
    <w:rsid w:val="000F70FB"/>
    <w:rsid w:val="00100074"/>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EFC"/>
    <w:rsid w:val="001155FD"/>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3DA"/>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177"/>
    <w:rsid w:val="001B5601"/>
    <w:rsid w:val="001B5ABC"/>
    <w:rsid w:val="001B5B10"/>
    <w:rsid w:val="001B5B5B"/>
    <w:rsid w:val="001B5FCA"/>
    <w:rsid w:val="001B60D5"/>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0E6"/>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73F4"/>
    <w:rsid w:val="001D745C"/>
    <w:rsid w:val="001D76C7"/>
    <w:rsid w:val="001D795F"/>
    <w:rsid w:val="001D7FD9"/>
    <w:rsid w:val="001E0513"/>
    <w:rsid w:val="001E07E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1DF9"/>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3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0DAA"/>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5F6"/>
    <w:rsid w:val="002628B8"/>
    <w:rsid w:val="00263F5F"/>
    <w:rsid w:val="00263F6F"/>
    <w:rsid w:val="00264072"/>
    <w:rsid w:val="002645A1"/>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AD0"/>
    <w:rsid w:val="00271005"/>
    <w:rsid w:val="00271338"/>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77A4"/>
    <w:rsid w:val="0027784A"/>
    <w:rsid w:val="0028066E"/>
    <w:rsid w:val="0028071F"/>
    <w:rsid w:val="00280A2D"/>
    <w:rsid w:val="00280C36"/>
    <w:rsid w:val="0028193A"/>
    <w:rsid w:val="00281C83"/>
    <w:rsid w:val="00281D8E"/>
    <w:rsid w:val="00282D81"/>
    <w:rsid w:val="00282F70"/>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1084"/>
    <w:rsid w:val="002A1734"/>
    <w:rsid w:val="002A18DD"/>
    <w:rsid w:val="002A2CB4"/>
    <w:rsid w:val="002A2CC8"/>
    <w:rsid w:val="002A32CF"/>
    <w:rsid w:val="002A5D51"/>
    <w:rsid w:val="002A5FE6"/>
    <w:rsid w:val="002A6F93"/>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CB9"/>
    <w:rsid w:val="002B77E4"/>
    <w:rsid w:val="002B7941"/>
    <w:rsid w:val="002C0289"/>
    <w:rsid w:val="002C0DB8"/>
    <w:rsid w:val="002C14E8"/>
    <w:rsid w:val="002C15F3"/>
    <w:rsid w:val="002C2700"/>
    <w:rsid w:val="002C2DAB"/>
    <w:rsid w:val="002C44D8"/>
    <w:rsid w:val="002C5118"/>
    <w:rsid w:val="002C5E4C"/>
    <w:rsid w:val="002C6852"/>
    <w:rsid w:val="002C6E81"/>
    <w:rsid w:val="002C6F1E"/>
    <w:rsid w:val="002C7434"/>
    <w:rsid w:val="002C7751"/>
    <w:rsid w:val="002C7BDF"/>
    <w:rsid w:val="002D06C1"/>
    <w:rsid w:val="002D0B00"/>
    <w:rsid w:val="002D0FDB"/>
    <w:rsid w:val="002D18E5"/>
    <w:rsid w:val="002D1BBA"/>
    <w:rsid w:val="002D1D34"/>
    <w:rsid w:val="002D1DDF"/>
    <w:rsid w:val="002D1E31"/>
    <w:rsid w:val="002D1F55"/>
    <w:rsid w:val="002D26DC"/>
    <w:rsid w:val="002D29A7"/>
    <w:rsid w:val="002D2D90"/>
    <w:rsid w:val="002D3080"/>
    <w:rsid w:val="002D37D6"/>
    <w:rsid w:val="002D3971"/>
    <w:rsid w:val="002D39D5"/>
    <w:rsid w:val="002D4188"/>
    <w:rsid w:val="002D41DC"/>
    <w:rsid w:val="002D43DE"/>
    <w:rsid w:val="002D4516"/>
    <w:rsid w:val="002D49C7"/>
    <w:rsid w:val="002D4A79"/>
    <w:rsid w:val="002D4D6B"/>
    <w:rsid w:val="002D5309"/>
    <w:rsid w:val="002D5B26"/>
    <w:rsid w:val="002D5BD5"/>
    <w:rsid w:val="002D5FEE"/>
    <w:rsid w:val="002D6289"/>
    <w:rsid w:val="002D6738"/>
    <w:rsid w:val="002D6911"/>
    <w:rsid w:val="002D7150"/>
    <w:rsid w:val="002D75A9"/>
    <w:rsid w:val="002D77DB"/>
    <w:rsid w:val="002D790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5E4E"/>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1BD"/>
    <w:rsid w:val="00306300"/>
    <w:rsid w:val="0030634B"/>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2C3"/>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40A5"/>
    <w:rsid w:val="00374510"/>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AB0"/>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3B7D"/>
    <w:rsid w:val="003B4AFE"/>
    <w:rsid w:val="003B55C0"/>
    <w:rsid w:val="003B58EB"/>
    <w:rsid w:val="003B5C50"/>
    <w:rsid w:val="003B61C9"/>
    <w:rsid w:val="003B6469"/>
    <w:rsid w:val="003B667B"/>
    <w:rsid w:val="003B6963"/>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F11"/>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3AE5"/>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76B"/>
    <w:rsid w:val="00415A0A"/>
    <w:rsid w:val="00415A77"/>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C4"/>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5D06"/>
    <w:rsid w:val="004560D4"/>
    <w:rsid w:val="00457081"/>
    <w:rsid w:val="00457A6A"/>
    <w:rsid w:val="00457C9A"/>
    <w:rsid w:val="00457DB7"/>
    <w:rsid w:val="00460508"/>
    <w:rsid w:val="00460596"/>
    <w:rsid w:val="004605B6"/>
    <w:rsid w:val="00460AE7"/>
    <w:rsid w:val="00460C55"/>
    <w:rsid w:val="00461290"/>
    <w:rsid w:val="00462543"/>
    <w:rsid w:val="00462720"/>
    <w:rsid w:val="00462743"/>
    <w:rsid w:val="00462829"/>
    <w:rsid w:val="0046282B"/>
    <w:rsid w:val="00462C98"/>
    <w:rsid w:val="004632D6"/>
    <w:rsid w:val="004636DF"/>
    <w:rsid w:val="00463BE0"/>
    <w:rsid w:val="00463E87"/>
    <w:rsid w:val="00463E98"/>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46"/>
    <w:rsid w:val="00495C61"/>
    <w:rsid w:val="00495C8D"/>
    <w:rsid w:val="00495DF1"/>
    <w:rsid w:val="00495DFE"/>
    <w:rsid w:val="00495EE3"/>
    <w:rsid w:val="0049638D"/>
    <w:rsid w:val="00496908"/>
    <w:rsid w:val="00496A35"/>
    <w:rsid w:val="00496E45"/>
    <w:rsid w:val="0049752E"/>
    <w:rsid w:val="00497F45"/>
    <w:rsid w:val="004A036D"/>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4E93"/>
    <w:rsid w:val="004A5648"/>
    <w:rsid w:val="004A5B19"/>
    <w:rsid w:val="004A6A64"/>
    <w:rsid w:val="004A77E2"/>
    <w:rsid w:val="004A79B4"/>
    <w:rsid w:val="004A7A65"/>
    <w:rsid w:val="004A7E2A"/>
    <w:rsid w:val="004A7E48"/>
    <w:rsid w:val="004A7F4C"/>
    <w:rsid w:val="004B0015"/>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73F"/>
    <w:rsid w:val="004C1FE5"/>
    <w:rsid w:val="004C33B5"/>
    <w:rsid w:val="004C37E0"/>
    <w:rsid w:val="004C3CDE"/>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5C96"/>
    <w:rsid w:val="004D6009"/>
    <w:rsid w:val="004D6268"/>
    <w:rsid w:val="004D62B1"/>
    <w:rsid w:val="004D65C8"/>
    <w:rsid w:val="004D6B5A"/>
    <w:rsid w:val="004D6CFD"/>
    <w:rsid w:val="004D6F2F"/>
    <w:rsid w:val="004D70DE"/>
    <w:rsid w:val="004D7309"/>
    <w:rsid w:val="004D76A1"/>
    <w:rsid w:val="004D7E58"/>
    <w:rsid w:val="004E0199"/>
    <w:rsid w:val="004E116F"/>
    <w:rsid w:val="004E1899"/>
    <w:rsid w:val="004E1C6B"/>
    <w:rsid w:val="004E1DB2"/>
    <w:rsid w:val="004E2152"/>
    <w:rsid w:val="004E2DD0"/>
    <w:rsid w:val="004E3722"/>
    <w:rsid w:val="004E3A3F"/>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CD6"/>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3DB"/>
    <w:rsid w:val="004F78AD"/>
    <w:rsid w:val="004F79D4"/>
    <w:rsid w:val="0050279B"/>
    <w:rsid w:val="0050294A"/>
    <w:rsid w:val="00503223"/>
    <w:rsid w:val="0050360B"/>
    <w:rsid w:val="00503AA4"/>
    <w:rsid w:val="0050414B"/>
    <w:rsid w:val="0050446A"/>
    <w:rsid w:val="00504FB0"/>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826"/>
    <w:rsid w:val="00520B1D"/>
    <w:rsid w:val="005210B3"/>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32C"/>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AA6"/>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245"/>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6DF3"/>
    <w:rsid w:val="00567693"/>
    <w:rsid w:val="00570367"/>
    <w:rsid w:val="00570BB4"/>
    <w:rsid w:val="00570CCC"/>
    <w:rsid w:val="005712AC"/>
    <w:rsid w:val="00572243"/>
    <w:rsid w:val="00572B80"/>
    <w:rsid w:val="00572EC8"/>
    <w:rsid w:val="0057372B"/>
    <w:rsid w:val="00573991"/>
    <w:rsid w:val="00573FDE"/>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10"/>
    <w:rsid w:val="00592885"/>
    <w:rsid w:val="00592968"/>
    <w:rsid w:val="00592EE8"/>
    <w:rsid w:val="00593310"/>
    <w:rsid w:val="00593337"/>
    <w:rsid w:val="00593D9F"/>
    <w:rsid w:val="00594608"/>
    <w:rsid w:val="00594C19"/>
    <w:rsid w:val="00595651"/>
    <w:rsid w:val="00595A40"/>
    <w:rsid w:val="00595F70"/>
    <w:rsid w:val="005961BD"/>
    <w:rsid w:val="00596244"/>
    <w:rsid w:val="005969F9"/>
    <w:rsid w:val="00597373"/>
    <w:rsid w:val="00597E47"/>
    <w:rsid w:val="005A01A9"/>
    <w:rsid w:val="005A040A"/>
    <w:rsid w:val="005A0E37"/>
    <w:rsid w:val="005A1C7A"/>
    <w:rsid w:val="005A1C7E"/>
    <w:rsid w:val="005A2205"/>
    <w:rsid w:val="005A2608"/>
    <w:rsid w:val="005A2775"/>
    <w:rsid w:val="005A2807"/>
    <w:rsid w:val="005A3B53"/>
    <w:rsid w:val="005A47D7"/>
    <w:rsid w:val="005A4E0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ED9"/>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A2C"/>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9A8"/>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ACB"/>
    <w:rsid w:val="00642C2E"/>
    <w:rsid w:val="00642FE5"/>
    <w:rsid w:val="006438BD"/>
    <w:rsid w:val="00643982"/>
    <w:rsid w:val="00644230"/>
    <w:rsid w:val="00644251"/>
    <w:rsid w:val="006444F1"/>
    <w:rsid w:val="006445DC"/>
    <w:rsid w:val="00644830"/>
    <w:rsid w:val="00644A3B"/>
    <w:rsid w:val="00644F66"/>
    <w:rsid w:val="00645138"/>
    <w:rsid w:val="006454B1"/>
    <w:rsid w:val="00645D0B"/>
    <w:rsid w:val="006463EC"/>
    <w:rsid w:val="00647C8A"/>
    <w:rsid w:val="00647F00"/>
    <w:rsid w:val="00650D76"/>
    <w:rsid w:val="00650F1D"/>
    <w:rsid w:val="00651072"/>
    <w:rsid w:val="00651493"/>
    <w:rsid w:val="00651834"/>
    <w:rsid w:val="00651B0B"/>
    <w:rsid w:val="00651F4E"/>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3EA6"/>
    <w:rsid w:val="00664181"/>
    <w:rsid w:val="006641CD"/>
    <w:rsid w:val="00664219"/>
    <w:rsid w:val="0066482D"/>
    <w:rsid w:val="00666599"/>
    <w:rsid w:val="0066690B"/>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0D7"/>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4AA"/>
    <w:rsid w:val="006F46B4"/>
    <w:rsid w:val="006F480A"/>
    <w:rsid w:val="006F4AC0"/>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40F"/>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81C"/>
    <w:rsid w:val="00736B02"/>
    <w:rsid w:val="00737104"/>
    <w:rsid w:val="007371F8"/>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58C"/>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2CF"/>
    <w:rsid w:val="007C4381"/>
    <w:rsid w:val="007C5F94"/>
    <w:rsid w:val="007C616B"/>
    <w:rsid w:val="007C61EE"/>
    <w:rsid w:val="007C66DC"/>
    <w:rsid w:val="007C6FFB"/>
    <w:rsid w:val="007C78A1"/>
    <w:rsid w:val="007C7BAC"/>
    <w:rsid w:val="007C7FAA"/>
    <w:rsid w:val="007D1205"/>
    <w:rsid w:val="007D1509"/>
    <w:rsid w:val="007D196E"/>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8BB"/>
    <w:rsid w:val="007E491E"/>
    <w:rsid w:val="007E5183"/>
    <w:rsid w:val="007E54FD"/>
    <w:rsid w:val="007E5B74"/>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2D6E"/>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2F3"/>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6C1"/>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944"/>
    <w:rsid w:val="008A4063"/>
    <w:rsid w:val="008A47EB"/>
    <w:rsid w:val="008A4AB5"/>
    <w:rsid w:val="008A4B17"/>
    <w:rsid w:val="008A5304"/>
    <w:rsid w:val="008A5BBE"/>
    <w:rsid w:val="008A6117"/>
    <w:rsid w:val="008A6B12"/>
    <w:rsid w:val="008A704D"/>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C"/>
    <w:rsid w:val="008D6B78"/>
    <w:rsid w:val="008D6E89"/>
    <w:rsid w:val="008D722F"/>
    <w:rsid w:val="008E0429"/>
    <w:rsid w:val="008E0F76"/>
    <w:rsid w:val="008E0F78"/>
    <w:rsid w:val="008E1EAC"/>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5F5"/>
    <w:rsid w:val="008F77DB"/>
    <w:rsid w:val="008F7C7C"/>
    <w:rsid w:val="008F7F0F"/>
    <w:rsid w:val="009003BC"/>
    <w:rsid w:val="00900759"/>
    <w:rsid w:val="009007EC"/>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015"/>
    <w:rsid w:val="00907650"/>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1D4"/>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854"/>
    <w:rsid w:val="00936DAE"/>
    <w:rsid w:val="009375B6"/>
    <w:rsid w:val="00937805"/>
    <w:rsid w:val="00937896"/>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5CD0"/>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28"/>
    <w:rsid w:val="009804B8"/>
    <w:rsid w:val="009808B9"/>
    <w:rsid w:val="00980BC9"/>
    <w:rsid w:val="00980BE2"/>
    <w:rsid w:val="00980DD1"/>
    <w:rsid w:val="00981355"/>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5967"/>
    <w:rsid w:val="00986490"/>
    <w:rsid w:val="00986A41"/>
    <w:rsid w:val="00986BD7"/>
    <w:rsid w:val="00986D09"/>
    <w:rsid w:val="00987493"/>
    <w:rsid w:val="00987CED"/>
    <w:rsid w:val="00990D3E"/>
    <w:rsid w:val="00991AB3"/>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11"/>
    <w:rsid w:val="009B31C7"/>
    <w:rsid w:val="009B484C"/>
    <w:rsid w:val="009B49AD"/>
    <w:rsid w:val="009B54F8"/>
    <w:rsid w:val="009B5565"/>
    <w:rsid w:val="009B582F"/>
    <w:rsid w:val="009B58B5"/>
    <w:rsid w:val="009B5BCA"/>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711A"/>
    <w:rsid w:val="009C783A"/>
    <w:rsid w:val="009C7DB3"/>
    <w:rsid w:val="009D020F"/>
    <w:rsid w:val="009D02C7"/>
    <w:rsid w:val="009D0875"/>
    <w:rsid w:val="009D0B5B"/>
    <w:rsid w:val="009D0DD0"/>
    <w:rsid w:val="009D1020"/>
    <w:rsid w:val="009D1366"/>
    <w:rsid w:val="009D18D3"/>
    <w:rsid w:val="009D19E0"/>
    <w:rsid w:val="009D1AA5"/>
    <w:rsid w:val="009D25B9"/>
    <w:rsid w:val="009D2AF8"/>
    <w:rsid w:val="009D33E4"/>
    <w:rsid w:val="009D3FAE"/>
    <w:rsid w:val="009D4632"/>
    <w:rsid w:val="009D4751"/>
    <w:rsid w:val="009D55BA"/>
    <w:rsid w:val="009D5FA0"/>
    <w:rsid w:val="009D616F"/>
    <w:rsid w:val="009D65BF"/>
    <w:rsid w:val="009D6996"/>
    <w:rsid w:val="009D6F13"/>
    <w:rsid w:val="009D7E95"/>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B38"/>
    <w:rsid w:val="009E3C9C"/>
    <w:rsid w:val="009E46B4"/>
    <w:rsid w:val="009E4938"/>
    <w:rsid w:val="009E573D"/>
    <w:rsid w:val="009E5C84"/>
    <w:rsid w:val="009E5E5A"/>
    <w:rsid w:val="009E61B5"/>
    <w:rsid w:val="009E6743"/>
    <w:rsid w:val="009E781E"/>
    <w:rsid w:val="009E7D3C"/>
    <w:rsid w:val="009F026B"/>
    <w:rsid w:val="009F0446"/>
    <w:rsid w:val="009F0510"/>
    <w:rsid w:val="009F064F"/>
    <w:rsid w:val="009F0C77"/>
    <w:rsid w:val="009F12CD"/>
    <w:rsid w:val="009F1927"/>
    <w:rsid w:val="009F1E1A"/>
    <w:rsid w:val="009F2BBB"/>
    <w:rsid w:val="009F3772"/>
    <w:rsid w:val="009F4216"/>
    <w:rsid w:val="009F42B8"/>
    <w:rsid w:val="009F4F89"/>
    <w:rsid w:val="009F5E4D"/>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884"/>
    <w:rsid w:val="00A109A7"/>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B55"/>
    <w:rsid w:val="00A55205"/>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A20"/>
    <w:rsid w:val="00A61EC5"/>
    <w:rsid w:val="00A62626"/>
    <w:rsid w:val="00A62833"/>
    <w:rsid w:val="00A62A97"/>
    <w:rsid w:val="00A62AFF"/>
    <w:rsid w:val="00A62C98"/>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3D3B"/>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CC7"/>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6F6"/>
    <w:rsid w:val="00AD08F1"/>
    <w:rsid w:val="00AD10DD"/>
    <w:rsid w:val="00AD1191"/>
    <w:rsid w:val="00AD16C4"/>
    <w:rsid w:val="00AD2521"/>
    <w:rsid w:val="00AD2C42"/>
    <w:rsid w:val="00AD2C83"/>
    <w:rsid w:val="00AD2EE4"/>
    <w:rsid w:val="00AD3152"/>
    <w:rsid w:val="00AD3BEB"/>
    <w:rsid w:val="00AD3DBD"/>
    <w:rsid w:val="00AD476C"/>
    <w:rsid w:val="00AD4F20"/>
    <w:rsid w:val="00AD5255"/>
    <w:rsid w:val="00AD547C"/>
    <w:rsid w:val="00AD5CC8"/>
    <w:rsid w:val="00AD74CC"/>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0C2"/>
    <w:rsid w:val="00AE4191"/>
    <w:rsid w:val="00AE423E"/>
    <w:rsid w:val="00AE445C"/>
    <w:rsid w:val="00AE44A4"/>
    <w:rsid w:val="00AE5037"/>
    <w:rsid w:val="00AE516E"/>
    <w:rsid w:val="00AE547C"/>
    <w:rsid w:val="00AE636E"/>
    <w:rsid w:val="00AE6453"/>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E9E"/>
    <w:rsid w:val="00B07811"/>
    <w:rsid w:val="00B078D6"/>
    <w:rsid w:val="00B07CA2"/>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587"/>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B5"/>
    <w:rsid w:val="00B509C2"/>
    <w:rsid w:val="00B50CED"/>
    <w:rsid w:val="00B518F1"/>
    <w:rsid w:val="00B5273F"/>
    <w:rsid w:val="00B529C4"/>
    <w:rsid w:val="00B52B38"/>
    <w:rsid w:val="00B53B1A"/>
    <w:rsid w:val="00B53B5F"/>
    <w:rsid w:val="00B53CEA"/>
    <w:rsid w:val="00B53F11"/>
    <w:rsid w:val="00B54ABF"/>
    <w:rsid w:val="00B54B8C"/>
    <w:rsid w:val="00B550AE"/>
    <w:rsid w:val="00B556A3"/>
    <w:rsid w:val="00B55954"/>
    <w:rsid w:val="00B561EB"/>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11"/>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67CDF"/>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84E"/>
    <w:rsid w:val="00B8546B"/>
    <w:rsid w:val="00B85BD8"/>
    <w:rsid w:val="00B87128"/>
    <w:rsid w:val="00B875D3"/>
    <w:rsid w:val="00B876B6"/>
    <w:rsid w:val="00B87858"/>
    <w:rsid w:val="00B901BF"/>
    <w:rsid w:val="00B906BA"/>
    <w:rsid w:val="00B907E3"/>
    <w:rsid w:val="00B9082B"/>
    <w:rsid w:val="00B9099F"/>
    <w:rsid w:val="00B909D5"/>
    <w:rsid w:val="00B90C0A"/>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18DD"/>
    <w:rsid w:val="00BB1A17"/>
    <w:rsid w:val="00BB1D21"/>
    <w:rsid w:val="00BB1DA1"/>
    <w:rsid w:val="00BB2B8D"/>
    <w:rsid w:val="00BB2BB4"/>
    <w:rsid w:val="00BB2FC8"/>
    <w:rsid w:val="00BB33B7"/>
    <w:rsid w:val="00BB4984"/>
    <w:rsid w:val="00BB5492"/>
    <w:rsid w:val="00BB5B6C"/>
    <w:rsid w:val="00BB5F9E"/>
    <w:rsid w:val="00BB647A"/>
    <w:rsid w:val="00BB6D72"/>
    <w:rsid w:val="00BB77A9"/>
    <w:rsid w:val="00BB7B38"/>
    <w:rsid w:val="00BB7F9D"/>
    <w:rsid w:val="00BC11CF"/>
    <w:rsid w:val="00BC133A"/>
    <w:rsid w:val="00BC1A82"/>
    <w:rsid w:val="00BC1CD7"/>
    <w:rsid w:val="00BC2D3D"/>
    <w:rsid w:val="00BC31BA"/>
    <w:rsid w:val="00BC3EEE"/>
    <w:rsid w:val="00BC431C"/>
    <w:rsid w:val="00BC436E"/>
    <w:rsid w:val="00BC608B"/>
    <w:rsid w:val="00BC6452"/>
    <w:rsid w:val="00BC6CD5"/>
    <w:rsid w:val="00BC6D47"/>
    <w:rsid w:val="00BC701C"/>
    <w:rsid w:val="00BC7285"/>
    <w:rsid w:val="00BC7451"/>
    <w:rsid w:val="00BC78EB"/>
    <w:rsid w:val="00BD0A13"/>
    <w:rsid w:val="00BD13E9"/>
    <w:rsid w:val="00BD17FC"/>
    <w:rsid w:val="00BD1EF5"/>
    <w:rsid w:val="00BD21FE"/>
    <w:rsid w:val="00BD26A2"/>
    <w:rsid w:val="00BD2956"/>
    <w:rsid w:val="00BD2CC3"/>
    <w:rsid w:val="00BD302E"/>
    <w:rsid w:val="00BD3AA7"/>
    <w:rsid w:val="00BD3CB0"/>
    <w:rsid w:val="00BD4BDC"/>
    <w:rsid w:val="00BD4EC7"/>
    <w:rsid w:val="00BD4F9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079"/>
    <w:rsid w:val="00BE46D8"/>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AC"/>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B4D"/>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779"/>
    <w:rsid w:val="00C66FB7"/>
    <w:rsid w:val="00C67529"/>
    <w:rsid w:val="00C67F69"/>
    <w:rsid w:val="00C708CB"/>
    <w:rsid w:val="00C70F1C"/>
    <w:rsid w:val="00C71424"/>
    <w:rsid w:val="00C71B79"/>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9FA"/>
    <w:rsid w:val="00C83A2F"/>
    <w:rsid w:val="00C85647"/>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0A33"/>
    <w:rsid w:val="00CA101A"/>
    <w:rsid w:val="00CA1086"/>
    <w:rsid w:val="00CA1877"/>
    <w:rsid w:val="00CA1913"/>
    <w:rsid w:val="00CA1A69"/>
    <w:rsid w:val="00CA1C1B"/>
    <w:rsid w:val="00CA1C94"/>
    <w:rsid w:val="00CA1F74"/>
    <w:rsid w:val="00CA2846"/>
    <w:rsid w:val="00CA2AFC"/>
    <w:rsid w:val="00CA2F6B"/>
    <w:rsid w:val="00CA3030"/>
    <w:rsid w:val="00CA3F7B"/>
    <w:rsid w:val="00CA47D9"/>
    <w:rsid w:val="00CA56A7"/>
    <w:rsid w:val="00CA605F"/>
    <w:rsid w:val="00CA70BC"/>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B7B4A"/>
    <w:rsid w:val="00CC027D"/>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C49"/>
    <w:rsid w:val="00CD2168"/>
    <w:rsid w:val="00CD21E7"/>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3581"/>
    <w:rsid w:val="00D13650"/>
    <w:rsid w:val="00D13C8D"/>
    <w:rsid w:val="00D14350"/>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F3"/>
    <w:rsid w:val="00D54521"/>
    <w:rsid w:val="00D5489A"/>
    <w:rsid w:val="00D54AC3"/>
    <w:rsid w:val="00D54DBC"/>
    <w:rsid w:val="00D54F56"/>
    <w:rsid w:val="00D56808"/>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833"/>
    <w:rsid w:val="00D80969"/>
    <w:rsid w:val="00D80FAE"/>
    <w:rsid w:val="00D81133"/>
    <w:rsid w:val="00D81EDA"/>
    <w:rsid w:val="00D82046"/>
    <w:rsid w:val="00D83C09"/>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63"/>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6AC"/>
    <w:rsid w:val="00DC183C"/>
    <w:rsid w:val="00DC21DF"/>
    <w:rsid w:val="00DC2340"/>
    <w:rsid w:val="00DC2370"/>
    <w:rsid w:val="00DC2684"/>
    <w:rsid w:val="00DC2897"/>
    <w:rsid w:val="00DC2AF9"/>
    <w:rsid w:val="00DC2EC8"/>
    <w:rsid w:val="00DC2EF4"/>
    <w:rsid w:val="00DC42F1"/>
    <w:rsid w:val="00DC4B05"/>
    <w:rsid w:val="00DC5436"/>
    <w:rsid w:val="00DC5605"/>
    <w:rsid w:val="00DC630C"/>
    <w:rsid w:val="00DC6677"/>
    <w:rsid w:val="00DC668D"/>
    <w:rsid w:val="00DC6D32"/>
    <w:rsid w:val="00DC6FD3"/>
    <w:rsid w:val="00DC783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5C"/>
    <w:rsid w:val="00DE574F"/>
    <w:rsid w:val="00DE59C2"/>
    <w:rsid w:val="00DE5D65"/>
    <w:rsid w:val="00DE62C8"/>
    <w:rsid w:val="00DE69FA"/>
    <w:rsid w:val="00DE6B7F"/>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D7C"/>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19B9"/>
    <w:rsid w:val="00E421C0"/>
    <w:rsid w:val="00E42291"/>
    <w:rsid w:val="00E422F5"/>
    <w:rsid w:val="00E4321A"/>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B9"/>
    <w:rsid w:val="00E6369C"/>
    <w:rsid w:val="00E637A2"/>
    <w:rsid w:val="00E63920"/>
    <w:rsid w:val="00E644EC"/>
    <w:rsid w:val="00E64FDB"/>
    <w:rsid w:val="00E65493"/>
    <w:rsid w:val="00E66B64"/>
    <w:rsid w:val="00E66EC6"/>
    <w:rsid w:val="00E6774A"/>
    <w:rsid w:val="00E67756"/>
    <w:rsid w:val="00E67BDD"/>
    <w:rsid w:val="00E67EBA"/>
    <w:rsid w:val="00E70235"/>
    <w:rsid w:val="00E7083F"/>
    <w:rsid w:val="00E7115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6D0"/>
    <w:rsid w:val="00E76F92"/>
    <w:rsid w:val="00E774BC"/>
    <w:rsid w:val="00E77F60"/>
    <w:rsid w:val="00E80588"/>
    <w:rsid w:val="00E807A5"/>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47D"/>
    <w:rsid w:val="00E94A32"/>
    <w:rsid w:val="00E94D5E"/>
    <w:rsid w:val="00E957F0"/>
    <w:rsid w:val="00E963B9"/>
    <w:rsid w:val="00E96AA4"/>
    <w:rsid w:val="00E96CFA"/>
    <w:rsid w:val="00E96DE2"/>
    <w:rsid w:val="00E97158"/>
    <w:rsid w:val="00E9741E"/>
    <w:rsid w:val="00E9749A"/>
    <w:rsid w:val="00E977AF"/>
    <w:rsid w:val="00E97886"/>
    <w:rsid w:val="00E97E97"/>
    <w:rsid w:val="00EA06FE"/>
    <w:rsid w:val="00EA18D8"/>
    <w:rsid w:val="00EA1B21"/>
    <w:rsid w:val="00EA2169"/>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C1D"/>
    <w:rsid w:val="00F70DA7"/>
    <w:rsid w:val="00F71192"/>
    <w:rsid w:val="00F71791"/>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506"/>
    <w:rsid w:val="00FC597D"/>
    <w:rsid w:val="00FC66AF"/>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2F98"/>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C10"/>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14"/>
    <w:qFormat/>
    <w:rsid w:val="00B12101"/>
    <w:pPr>
      <w:jc w:val="center"/>
    </w:pPr>
    <w:rPr>
      <w:snapToGrid/>
      <w:sz w:val="24"/>
      <w:szCs w:val="24"/>
      <w:lang w:val="x-none" w:eastAsia="x-none"/>
    </w:rPr>
  </w:style>
  <w:style w:type="character" w:customStyle="1" w:styleId="14">
    <w:name w:val="Заголовок Знак1"/>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E434E6"/>
    <w:rPr>
      <w:color w:val="808080"/>
      <w:shd w:val="clear" w:color="auto" w:fill="E6E6E6"/>
    </w:rPr>
  </w:style>
  <w:style w:type="character" w:customStyle="1" w:styleId="UnresolvedMention">
    <w:name w:val="Unresolved Mention"/>
    <w:basedOn w:val="a5"/>
    <w:uiPriority w:val="99"/>
    <w:semiHidden/>
    <w:unhideWhenUsed/>
    <w:rsid w:val="00294D38"/>
    <w:rPr>
      <w:color w:val="605E5C"/>
      <w:shd w:val="clear" w:color="auto" w:fill="E1DFDD"/>
    </w:rPr>
  </w:style>
  <w:style w:type="paragraph" w:customStyle="1" w:styleId="a">
    <w:name w:val="УРОВЕНЬ_(а)"/>
    <w:basedOn w:val="affc"/>
    <w:qFormat/>
    <w:rsid w:val="004264C4"/>
    <w:pPr>
      <w:numPr>
        <w:ilvl w:val="3"/>
        <w:numId w:val="68"/>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c"/>
    <w:qFormat/>
    <w:rsid w:val="004264C4"/>
    <w:pPr>
      <w:numPr>
        <w:ilvl w:val="4"/>
        <w:numId w:val="68"/>
      </w:numPr>
      <w:tabs>
        <w:tab w:val="num" w:pos="360"/>
      </w:tabs>
      <w:spacing w:line="360" w:lineRule="exact"/>
      <w:ind w:left="720" w:firstLine="0"/>
      <w:contextualSpacing w:val="0"/>
      <w:jc w:val="both"/>
      <w:outlineLvl w:val="4"/>
    </w:pPr>
    <w:rPr>
      <w:rFonts w:ascii="Calibri" w:eastAsiaTheme="minorHAnsi" w:hAnsi="Calibri" w:cstheme="minorBidi"/>
      <w:noProof w:val="0"/>
      <w:sz w:val="26"/>
      <w:szCs w:val="28"/>
    </w:rPr>
  </w:style>
  <w:style w:type="paragraph" w:customStyle="1" w:styleId="2">
    <w:name w:val="УРОВЕНЬ_Абзац_тип2"/>
    <w:basedOn w:val="affc"/>
    <w:qFormat/>
    <w:rsid w:val="004264C4"/>
    <w:pPr>
      <w:numPr>
        <w:ilvl w:val="6"/>
        <w:numId w:val="68"/>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3">
    <w:name w:val="УРОВЕНЬ_Абзац_тип3"/>
    <w:basedOn w:val="affc"/>
    <w:qFormat/>
    <w:rsid w:val="004264C4"/>
    <w:pPr>
      <w:numPr>
        <w:ilvl w:val="7"/>
        <w:numId w:val="68"/>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a0">
    <w:name w:val="УРОВЕНЬ_Подпись"/>
    <w:basedOn w:val="affc"/>
    <w:qFormat/>
    <w:rsid w:val="004264C4"/>
    <w:pPr>
      <w:keepNext/>
      <w:numPr>
        <w:ilvl w:val="5"/>
        <w:numId w:val="68"/>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ushydro.roseltorg.ru" TargetMode="External"/><Relationship Id="rId18" Type="http://schemas.openxmlformats.org/officeDocument/2006/relationships/hyperlink" Target="https://www.roseltorg.ru/knowledge_db/docs?55"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file:///C:\Users\irduganova_in\AppData\Local\Temp\Rar$DIa6100.188\msp.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fontTable" Target="fontTable.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DB8AE-9AAE-4B57-BB02-F177CE17C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1639</TotalTime>
  <Pages>140</Pages>
  <Words>38528</Words>
  <Characters>219615</Characters>
  <Application>Microsoft Office Word</Application>
  <DocSecurity>0</DocSecurity>
  <Lines>1830</Lines>
  <Paragraphs>515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257628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321</cp:revision>
  <cp:lastPrinted>2020-07-14T07:21:00Z</cp:lastPrinted>
  <dcterms:created xsi:type="dcterms:W3CDTF">2018-06-23T11:41:00Z</dcterms:created>
  <dcterms:modified xsi:type="dcterms:W3CDTF">2020-09-15T07:16:00Z</dcterms:modified>
</cp:coreProperties>
</file>