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D0895">
        <w:rPr>
          <w:b/>
          <w:bCs/>
          <w:iCs/>
          <w:snapToGrid/>
          <w:spacing w:val="40"/>
          <w:sz w:val="29"/>
          <w:szCs w:val="29"/>
        </w:rPr>
        <w:t>558/У</w:t>
      </w:r>
      <w:r w:rsidR="0042580E" w:rsidRPr="0042580E">
        <w:rPr>
          <w:b/>
          <w:bCs/>
          <w:iCs/>
          <w:snapToGrid/>
          <w:spacing w:val="40"/>
          <w:sz w:val="29"/>
          <w:szCs w:val="29"/>
        </w:rPr>
        <w:t>Р-Р 1</w:t>
      </w:r>
    </w:p>
    <w:p w:rsidR="00A967A7" w:rsidRPr="00A967A7" w:rsidRDefault="00BA7D6E" w:rsidP="008362B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8362B6" w:rsidRPr="008362B6">
        <w:rPr>
          <w:b/>
          <w:bCs/>
          <w:sz w:val="26"/>
          <w:szCs w:val="26"/>
        </w:rPr>
        <w:t>Конкурсу в электронной форме, участниками которого могут быть только субъекты малого и среднего предпринимательства «</w:t>
      </w:r>
      <w:r w:rsidR="00FD0895" w:rsidRPr="00FD0895">
        <w:rPr>
          <w:b/>
          <w:bCs/>
          <w:sz w:val="26"/>
          <w:szCs w:val="26"/>
        </w:rPr>
        <w:t>Капитальный ремонт КТП ЭС ЕАО», Лот № 402801-РЕМ ПРОД-2020-ДРСК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9415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9415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FD089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  </w:t>
            </w:r>
            <w:r w:rsidR="0039415D">
              <w:rPr>
                <w:b/>
                <w:bCs/>
                <w:snapToGrid/>
                <w:sz w:val="26"/>
                <w:szCs w:val="26"/>
                <w:lang w:eastAsia="en-US"/>
              </w:rPr>
              <w:t>08</w:t>
            </w:r>
            <w:bookmarkStart w:id="2" w:name="_GoBack"/>
            <w:bookmarkEnd w:id="2"/>
            <w:r w:rsidR="00FD089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A967A7" w:rsidRPr="00A967A7" w:rsidRDefault="00CA7529" w:rsidP="008362B6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8C5146" w:rsidRPr="008362B6">
        <w:rPr>
          <w:sz w:val="24"/>
        </w:rPr>
        <w:t>Конкурс</w:t>
      </w:r>
      <w:r w:rsidR="008C5146">
        <w:rPr>
          <w:sz w:val="24"/>
        </w:rPr>
        <w:t xml:space="preserve"> </w:t>
      </w:r>
      <w:r w:rsidR="008C5146" w:rsidRPr="008362B6">
        <w:rPr>
          <w:sz w:val="24"/>
        </w:rPr>
        <w:t>в</w:t>
      </w:r>
      <w:r w:rsidR="008362B6" w:rsidRPr="008362B6">
        <w:rPr>
          <w:sz w:val="24"/>
        </w:rPr>
        <w:t xml:space="preserve"> электронной форме, участниками которого могут быть только субъекты малого и среднего предпринимательства «</w:t>
      </w:r>
      <w:r w:rsidR="00FD0895" w:rsidRPr="00FD0895">
        <w:rPr>
          <w:sz w:val="24"/>
        </w:rPr>
        <w:t>Капитальный ремонт КТП ЭС ЕАО», Лот № 402801-РЕМ ПРОД-2020-ДРСК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FD0895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FD0895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967A7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"/>
        <w:gridCol w:w="3371"/>
        <w:gridCol w:w="6067"/>
      </w:tblGrid>
      <w:tr w:rsidR="008362B6" w:rsidRPr="008362B6" w:rsidTr="008362B6">
        <w:trPr>
          <w:trHeight w:val="215"/>
        </w:trPr>
        <w:tc>
          <w:tcPr>
            <w:tcW w:w="287" w:type="dxa"/>
            <w:shd w:val="clear" w:color="auto" w:fill="FFFFFF"/>
          </w:tcPr>
          <w:p w:rsidR="008362B6" w:rsidRPr="00895B90" w:rsidRDefault="008362B6" w:rsidP="00895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95B90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371" w:type="dxa"/>
            <w:shd w:val="clear" w:color="auto" w:fill="FFFFFF"/>
          </w:tcPr>
          <w:p w:rsidR="008362B6" w:rsidRPr="00895B90" w:rsidRDefault="008362B6" w:rsidP="00895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95B90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067" w:type="dxa"/>
            <w:shd w:val="clear" w:color="auto" w:fill="FFFFFF"/>
            <w:vAlign w:val="center"/>
          </w:tcPr>
          <w:p w:rsidR="008362B6" w:rsidRPr="008362B6" w:rsidRDefault="008362B6" w:rsidP="005E2B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362B6">
              <w:rPr>
                <w:b/>
                <w:i/>
                <w:sz w:val="18"/>
                <w:szCs w:val="18"/>
              </w:rPr>
              <w:t xml:space="preserve">Идентификационный номер Участника. </w:t>
            </w:r>
            <w:r w:rsidR="005E2B8A">
              <w:rPr>
                <w:b/>
                <w:i/>
                <w:sz w:val="18"/>
                <w:szCs w:val="18"/>
              </w:rPr>
              <w:t xml:space="preserve"> </w:t>
            </w:r>
            <w:r w:rsidRPr="008362B6">
              <w:rPr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FD0895" w:rsidRPr="008362B6" w:rsidTr="008362B6">
        <w:trPr>
          <w:trHeight w:val="215"/>
        </w:trPr>
        <w:tc>
          <w:tcPr>
            <w:tcW w:w="287" w:type="dxa"/>
            <w:shd w:val="clear" w:color="auto" w:fill="FFFFFF"/>
          </w:tcPr>
          <w:p w:rsidR="00FD0895" w:rsidRPr="008362B6" w:rsidRDefault="00FD0895" w:rsidP="00FD089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8362B6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25.07.2020 09:20:16</w:t>
            </w:r>
          </w:p>
        </w:tc>
        <w:tc>
          <w:tcPr>
            <w:tcW w:w="6067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439718</w:t>
            </w:r>
          </w:p>
        </w:tc>
      </w:tr>
      <w:tr w:rsidR="00FD0895" w:rsidRPr="008362B6" w:rsidTr="008362B6">
        <w:trPr>
          <w:trHeight w:val="215"/>
        </w:trPr>
        <w:tc>
          <w:tcPr>
            <w:tcW w:w="287" w:type="dxa"/>
            <w:shd w:val="clear" w:color="auto" w:fill="FFFFFF"/>
          </w:tcPr>
          <w:p w:rsidR="00FD0895" w:rsidRPr="008362B6" w:rsidRDefault="00FD0895" w:rsidP="00FD089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8362B6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27.07.2020 02:29:22</w:t>
            </w:r>
          </w:p>
        </w:tc>
        <w:tc>
          <w:tcPr>
            <w:tcW w:w="6067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439927</w:t>
            </w:r>
          </w:p>
        </w:tc>
      </w:tr>
      <w:tr w:rsidR="00FD0895" w:rsidRPr="008362B6" w:rsidTr="008362B6">
        <w:trPr>
          <w:trHeight w:val="215"/>
        </w:trPr>
        <w:tc>
          <w:tcPr>
            <w:tcW w:w="287" w:type="dxa"/>
            <w:shd w:val="clear" w:color="auto" w:fill="FFFFFF"/>
          </w:tcPr>
          <w:p w:rsidR="00FD0895" w:rsidRPr="008362B6" w:rsidRDefault="00FD0895" w:rsidP="00FD089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8362B6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371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27.07.2020 02:48:49</w:t>
            </w:r>
          </w:p>
        </w:tc>
        <w:tc>
          <w:tcPr>
            <w:tcW w:w="6067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439929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C1D40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C1D4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8C514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8C514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B2BF9">
        <w:rPr>
          <w:snapToGrid/>
          <w:sz w:val="24"/>
          <w:szCs w:val="24"/>
        </w:rPr>
        <w:t>Принять к рассмотрению первые части заявок  следующих участников: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"/>
        <w:gridCol w:w="3379"/>
        <w:gridCol w:w="6082"/>
      </w:tblGrid>
      <w:tr w:rsidR="008362B6" w:rsidRPr="008362B6" w:rsidTr="008362B6">
        <w:trPr>
          <w:trHeight w:val="209"/>
        </w:trPr>
        <w:tc>
          <w:tcPr>
            <w:tcW w:w="288" w:type="dxa"/>
            <w:shd w:val="clear" w:color="auto" w:fill="FFFFFF"/>
          </w:tcPr>
          <w:p w:rsidR="008362B6" w:rsidRPr="00893017" w:rsidRDefault="008362B6" w:rsidP="00893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93017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379" w:type="dxa"/>
            <w:shd w:val="clear" w:color="auto" w:fill="FFFFFF"/>
          </w:tcPr>
          <w:p w:rsidR="008362B6" w:rsidRPr="00893017" w:rsidRDefault="008362B6" w:rsidP="00893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93017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082" w:type="dxa"/>
            <w:shd w:val="clear" w:color="auto" w:fill="FFFFFF"/>
            <w:vAlign w:val="center"/>
          </w:tcPr>
          <w:p w:rsidR="008362B6" w:rsidRPr="008362B6" w:rsidRDefault="008362B6" w:rsidP="005E2B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362B6">
              <w:rPr>
                <w:b/>
                <w:i/>
                <w:sz w:val="18"/>
                <w:szCs w:val="18"/>
              </w:rPr>
              <w:t xml:space="preserve">Идентификационный номер Участника. </w:t>
            </w:r>
            <w:r w:rsidR="005E2B8A">
              <w:rPr>
                <w:b/>
                <w:i/>
                <w:sz w:val="18"/>
                <w:szCs w:val="18"/>
              </w:rPr>
              <w:t xml:space="preserve"> </w:t>
            </w:r>
            <w:r w:rsidRPr="008362B6">
              <w:rPr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FD0895" w:rsidRPr="008362B6" w:rsidTr="008362B6">
        <w:trPr>
          <w:trHeight w:val="209"/>
        </w:trPr>
        <w:tc>
          <w:tcPr>
            <w:tcW w:w="288" w:type="dxa"/>
            <w:shd w:val="clear" w:color="auto" w:fill="FFFFFF"/>
          </w:tcPr>
          <w:p w:rsidR="00FD0895" w:rsidRPr="008362B6" w:rsidRDefault="00FD0895" w:rsidP="00FD089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8362B6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25.07.2020 09:20:16</w:t>
            </w:r>
          </w:p>
        </w:tc>
        <w:tc>
          <w:tcPr>
            <w:tcW w:w="6082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439718</w:t>
            </w:r>
          </w:p>
        </w:tc>
      </w:tr>
      <w:tr w:rsidR="00FD0895" w:rsidRPr="008362B6" w:rsidTr="008362B6">
        <w:trPr>
          <w:trHeight w:val="209"/>
        </w:trPr>
        <w:tc>
          <w:tcPr>
            <w:tcW w:w="288" w:type="dxa"/>
            <w:shd w:val="clear" w:color="auto" w:fill="FFFFFF"/>
          </w:tcPr>
          <w:p w:rsidR="00FD0895" w:rsidRPr="008362B6" w:rsidRDefault="00FD0895" w:rsidP="00FD089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8362B6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27.07.2020 02:29:22</w:t>
            </w:r>
          </w:p>
        </w:tc>
        <w:tc>
          <w:tcPr>
            <w:tcW w:w="6082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439927</w:t>
            </w:r>
          </w:p>
        </w:tc>
      </w:tr>
      <w:tr w:rsidR="00FD0895" w:rsidRPr="008362B6" w:rsidTr="008362B6">
        <w:trPr>
          <w:trHeight w:val="209"/>
        </w:trPr>
        <w:tc>
          <w:tcPr>
            <w:tcW w:w="288" w:type="dxa"/>
            <w:shd w:val="clear" w:color="auto" w:fill="FFFFFF"/>
          </w:tcPr>
          <w:p w:rsidR="00FD0895" w:rsidRPr="008362B6" w:rsidRDefault="00FD0895" w:rsidP="00FD089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8362B6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27.07.2020 02:48:49</w:t>
            </w:r>
          </w:p>
        </w:tc>
        <w:tc>
          <w:tcPr>
            <w:tcW w:w="6082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439929</w:t>
            </w:r>
          </w:p>
        </w:tc>
      </w:tr>
    </w:tbl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A967A7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BB2BF9" w:rsidRPr="00BB2BF9" w:rsidRDefault="00BB2BF9" w:rsidP="00BB2BF9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 xml:space="preserve">Признать </w:t>
      </w:r>
      <w:r w:rsidRPr="00BB2BF9">
        <w:rPr>
          <w:i/>
          <w:snapToGrid/>
          <w:sz w:val="24"/>
          <w:szCs w:val="24"/>
        </w:rPr>
        <w:t xml:space="preserve"> </w:t>
      </w:r>
      <w:r w:rsidRPr="00BB2BF9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6195"/>
      </w:tblGrid>
      <w:tr w:rsidR="005E2B8A" w:rsidRPr="008362B6" w:rsidTr="00893017">
        <w:trPr>
          <w:trHeight w:val="208"/>
        </w:trPr>
        <w:tc>
          <w:tcPr>
            <w:tcW w:w="294" w:type="dxa"/>
            <w:shd w:val="clear" w:color="auto" w:fill="FFFFFF"/>
            <w:vAlign w:val="center"/>
          </w:tcPr>
          <w:p w:rsidR="005E2B8A" w:rsidRPr="008362B6" w:rsidRDefault="005E2B8A" w:rsidP="005E2B8A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8362B6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5E2B8A" w:rsidRPr="00C75E5A" w:rsidRDefault="005E2B8A" w:rsidP="005E2B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75E5A">
              <w:rPr>
                <w:b/>
                <w:i/>
                <w:sz w:val="18"/>
                <w:szCs w:val="18"/>
              </w:rPr>
              <w:t xml:space="preserve">Идентификационный номер Участника.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C75E5A">
              <w:rPr>
                <w:b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6195" w:type="dxa"/>
            <w:shd w:val="clear" w:color="auto" w:fill="FFFFFF"/>
            <w:vAlign w:val="center"/>
          </w:tcPr>
          <w:p w:rsidR="005E2B8A" w:rsidRPr="00C75E5A" w:rsidRDefault="005E2B8A" w:rsidP="005E2B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75E5A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D0895" w:rsidRPr="008362B6" w:rsidTr="004D4120">
        <w:trPr>
          <w:trHeight w:val="208"/>
        </w:trPr>
        <w:tc>
          <w:tcPr>
            <w:tcW w:w="294" w:type="dxa"/>
            <w:shd w:val="clear" w:color="auto" w:fill="FFFFFF"/>
          </w:tcPr>
          <w:p w:rsidR="00FD0895" w:rsidRPr="008362B6" w:rsidRDefault="00FD0895" w:rsidP="00FD089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8362B6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439718</w:t>
            </w:r>
          </w:p>
        </w:tc>
        <w:tc>
          <w:tcPr>
            <w:tcW w:w="6195" w:type="dxa"/>
            <w:vAlign w:val="center"/>
          </w:tcPr>
          <w:p w:rsidR="00FD0895" w:rsidRPr="00CF03B3" w:rsidRDefault="00FD0895" w:rsidP="00FD089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F03B3">
              <w:rPr>
                <w:sz w:val="24"/>
                <w:szCs w:val="24"/>
              </w:rPr>
              <w:t>нет разногласий</w:t>
            </w:r>
          </w:p>
        </w:tc>
      </w:tr>
      <w:tr w:rsidR="00FD0895" w:rsidRPr="008362B6" w:rsidTr="004D4120">
        <w:trPr>
          <w:trHeight w:val="208"/>
        </w:trPr>
        <w:tc>
          <w:tcPr>
            <w:tcW w:w="294" w:type="dxa"/>
            <w:shd w:val="clear" w:color="auto" w:fill="FFFFFF"/>
          </w:tcPr>
          <w:p w:rsidR="00FD0895" w:rsidRPr="008362B6" w:rsidRDefault="00FD0895" w:rsidP="00FD089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8362B6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439927</w:t>
            </w:r>
          </w:p>
        </w:tc>
        <w:tc>
          <w:tcPr>
            <w:tcW w:w="6195" w:type="dxa"/>
            <w:vAlign w:val="center"/>
          </w:tcPr>
          <w:p w:rsidR="00FD0895" w:rsidRPr="00CF03B3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03B3">
              <w:rPr>
                <w:sz w:val="24"/>
                <w:szCs w:val="24"/>
              </w:rPr>
              <w:t>нет разногласий</w:t>
            </w:r>
          </w:p>
        </w:tc>
      </w:tr>
      <w:tr w:rsidR="00FD0895" w:rsidRPr="008362B6" w:rsidTr="004D4120">
        <w:trPr>
          <w:trHeight w:val="208"/>
        </w:trPr>
        <w:tc>
          <w:tcPr>
            <w:tcW w:w="294" w:type="dxa"/>
            <w:shd w:val="clear" w:color="auto" w:fill="FFFFFF"/>
          </w:tcPr>
          <w:p w:rsidR="00FD0895" w:rsidRPr="008362B6" w:rsidRDefault="00FD0895" w:rsidP="00FD089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8362B6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FD0895" w:rsidRPr="00ED7CD5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7CD5">
              <w:rPr>
                <w:sz w:val="24"/>
                <w:szCs w:val="24"/>
              </w:rPr>
              <w:t>439929</w:t>
            </w:r>
          </w:p>
        </w:tc>
        <w:tc>
          <w:tcPr>
            <w:tcW w:w="6195" w:type="dxa"/>
            <w:vAlign w:val="center"/>
          </w:tcPr>
          <w:p w:rsidR="00FD0895" w:rsidRPr="00CF03B3" w:rsidRDefault="00FD0895" w:rsidP="00FD0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03B3">
              <w:rPr>
                <w:sz w:val="24"/>
                <w:szCs w:val="24"/>
              </w:rPr>
              <w:t>нет разногласий</w:t>
            </w:r>
          </w:p>
        </w:tc>
      </w:tr>
    </w:tbl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A967A7">
        <w:rPr>
          <w:snapToGrid/>
          <w:sz w:val="24"/>
          <w:szCs w:val="24"/>
        </w:rPr>
        <w:t>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A943F1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FD0895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F1" w:rsidRDefault="00A943F1" w:rsidP="00355095">
      <w:pPr>
        <w:spacing w:line="240" w:lineRule="auto"/>
      </w:pPr>
      <w:r>
        <w:separator/>
      </w:r>
    </w:p>
  </w:endnote>
  <w:endnote w:type="continuationSeparator" w:id="0">
    <w:p w:rsidR="00A943F1" w:rsidRDefault="00A943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08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08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F1" w:rsidRDefault="00A943F1" w:rsidP="00355095">
      <w:pPr>
        <w:spacing w:line="240" w:lineRule="auto"/>
      </w:pPr>
      <w:r>
        <w:separator/>
      </w:r>
    </w:p>
  </w:footnote>
  <w:footnote w:type="continuationSeparator" w:id="0">
    <w:p w:rsidR="00A943F1" w:rsidRDefault="00A943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8362B6">
      <w:rPr>
        <w:i/>
        <w:sz w:val="20"/>
      </w:rPr>
      <w:t>94401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0"/>
  </w:num>
  <w:num w:numId="10">
    <w:abstractNumId w:val="30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33ACF"/>
    <w:rsid w:val="00143318"/>
    <w:rsid w:val="00143503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5C7E"/>
    <w:rsid w:val="003930F2"/>
    <w:rsid w:val="0039415D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17703"/>
    <w:rsid w:val="00420D1F"/>
    <w:rsid w:val="004229C8"/>
    <w:rsid w:val="00423EB5"/>
    <w:rsid w:val="0042580E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2B8A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62B6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3017"/>
    <w:rsid w:val="00895B90"/>
    <w:rsid w:val="008964A0"/>
    <w:rsid w:val="008A3530"/>
    <w:rsid w:val="008A5961"/>
    <w:rsid w:val="008B063D"/>
    <w:rsid w:val="008B2B8F"/>
    <w:rsid w:val="008B4E73"/>
    <w:rsid w:val="008C5146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43F1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87E7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3974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52E6"/>
    <w:rsid w:val="00DA1FAD"/>
    <w:rsid w:val="00DA4F21"/>
    <w:rsid w:val="00DA65EC"/>
    <w:rsid w:val="00DB2131"/>
    <w:rsid w:val="00DB26E0"/>
    <w:rsid w:val="00DB319F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0895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361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1D46-16AF-4483-A2EF-7DCC640D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51</cp:revision>
  <cp:lastPrinted>2019-01-15T06:33:00Z</cp:lastPrinted>
  <dcterms:created xsi:type="dcterms:W3CDTF">2018-02-01T00:38:00Z</dcterms:created>
  <dcterms:modified xsi:type="dcterms:W3CDTF">2020-08-13T06:51:00Z</dcterms:modified>
</cp:coreProperties>
</file>