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4641B">
        <w:rPr>
          <w:b/>
          <w:bCs/>
          <w:sz w:val="36"/>
          <w:szCs w:val="36"/>
        </w:rPr>
        <w:t>467</w:t>
      </w:r>
      <w:r w:rsidR="00904A23">
        <w:rPr>
          <w:b/>
          <w:bCs/>
          <w:sz w:val="36"/>
          <w:szCs w:val="36"/>
        </w:rPr>
        <w:t>/МТО</w:t>
      </w:r>
      <w:r w:rsidR="005D5461">
        <w:rPr>
          <w:b/>
          <w:bCs/>
          <w:sz w:val="36"/>
          <w:szCs w:val="36"/>
        </w:rPr>
        <w:t>-ВП</w:t>
      </w:r>
    </w:p>
    <w:p w:rsidR="00B969EA" w:rsidRDefault="00D15977" w:rsidP="0034641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="00904A23">
        <w:rPr>
          <w:bCs/>
          <w:sz w:val="26"/>
          <w:szCs w:val="26"/>
        </w:rPr>
        <w:t>комиссии по</w:t>
      </w:r>
      <w:r w:rsidR="00904A23" w:rsidRPr="00572758">
        <w:rPr>
          <w:bCs/>
          <w:sz w:val="26"/>
          <w:szCs w:val="26"/>
        </w:rPr>
        <w:t xml:space="preserve"> </w:t>
      </w:r>
      <w:r w:rsidR="00904A23">
        <w:rPr>
          <w:bCs/>
          <w:sz w:val="26"/>
          <w:szCs w:val="26"/>
        </w:rPr>
        <w:t xml:space="preserve">аукциону в электронной </w:t>
      </w:r>
      <w:r w:rsidR="00904A23" w:rsidRPr="00D12C1B">
        <w:rPr>
          <w:bCs/>
          <w:sz w:val="26"/>
          <w:szCs w:val="26"/>
        </w:rPr>
        <w:t xml:space="preserve">форме на право заключения договора </w:t>
      </w:r>
      <w:r w:rsidR="00904A23">
        <w:rPr>
          <w:bCs/>
          <w:sz w:val="26"/>
          <w:szCs w:val="26"/>
        </w:rPr>
        <w:t xml:space="preserve">на </w:t>
      </w:r>
      <w:r w:rsidR="00904A23" w:rsidRPr="00253C7D">
        <w:rPr>
          <w:b/>
          <w:bCs/>
          <w:i/>
          <w:sz w:val="26"/>
          <w:szCs w:val="26"/>
        </w:rPr>
        <w:t>«</w:t>
      </w:r>
      <w:r w:rsidR="0034641B">
        <w:rPr>
          <w:b/>
          <w:i/>
          <w:sz w:val="26"/>
          <w:szCs w:val="26"/>
        </w:rPr>
        <w:t>Лицензионное ПО</w:t>
      </w:r>
      <w:r w:rsidR="00904A23" w:rsidRPr="00253C7D">
        <w:rPr>
          <w:b/>
          <w:bCs/>
          <w:i/>
          <w:sz w:val="26"/>
          <w:szCs w:val="26"/>
        </w:rPr>
        <w:t xml:space="preserve">» </w:t>
      </w:r>
      <w:r w:rsidR="00904A23" w:rsidRPr="00253C7D">
        <w:rPr>
          <w:sz w:val="26"/>
          <w:szCs w:val="26"/>
        </w:rPr>
        <w:t>(</w:t>
      </w:r>
      <w:r w:rsidR="0034641B">
        <w:rPr>
          <w:sz w:val="26"/>
          <w:szCs w:val="26"/>
        </w:rPr>
        <w:t>лот № 973</w:t>
      </w:r>
      <w:r w:rsidR="00904A23" w:rsidRPr="00B52726">
        <w:rPr>
          <w:sz w:val="26"/>
          <w:szCs w:val="26"/>
        </w:rPr>
        <w:t>01-ТО ДИТ-2020-ДРСК</w:t>
      </w:r>
      <w:r w:rsidR="00904A23" w:rsidRPr="00253C7D">
        <w:rPr>
          <w:sz w:val="26"/>
          <w:szCs w:val="26"/>
        </w:rPr>
        <w:t>)</w:t>
      </w:r>
    </w:p>
    <w:p w:rsidR="005D5461" w:rsidRPr="0034641B" w:rsidRDefault="005D5461" w:rsidP="0034641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D5461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904A23">
              <w:rPr>
                <w:b/>
                <w:sz w:val="24"/>
                <w:szCs w:val="24"/>
              </w:rPr>
              <w:t>июн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461" w:rsidRDefault="005D5461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5D5461">
        <w:rPr>
          <w:b/>
          <w:sz w:val="24"/>
        </w:rPr>
        <w:t>32009099705</w:t>
      </w:r>
    </w:p>
    <w:p w:rsidR="005D5461" w:rsidRDefault="005D5461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904A23" w:rsidRPr="00904A23" w:rsidRDefault="00A12B91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904A23" w:rsidRPr="00904A2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заключения договора на </w:t>
      </w:r>
      <w:r w:rsidR="00904A23" w:rsidRPr="00904A23">
        <w:rPr>
          <w:b/>
          <w:bCs/>
          <w:i/>
          <w:sz w:val="24"/>
        </w:rPr>
        <w:t>«</w:t>
      </w:r>
      <w:r w:rsidR="0034641B">
        <w:rPr>
          <w:b/>
          <w:i/>
          <w:sz w:val="24"/>
        </w:rPr>
        <w:t>Лицензионное ПО</w:t>
      </w:r>
      <w:r w:rsidR="00904A23" w:rsidRPr="00904A23">
        <w:rPr>
          <w:b/>
          <w:bCs/>
          <w:i/>
          <w:sz w:val="24"/>
        </w:rPr>
        <w:t xml:space="preserve">» </w:t>
      </w:r>
      <w:r w:rsidR="0034641B">
        <w:rPr>
          <w:sz w:val="24"/>
        </w:rPr>
        <w:t>(лот № 973</w:t>
      </w:r>
      <w:r w:rsidR="00904A23" w:rsidRPr="00904A23">
        <w:rPr>
          <w:sz w:val="24"/>
        </w:rPr>
        <w:t>01-ТО ДИТ-2020-ДРСК)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4641B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34641B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34641B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118"/>
        <w:gridCol w:w="3544"/>
        <w:gridCol w:w="2410"/>
      </w:tblGrid>
      <w:tr w:rsidR="0034641B" w:rsidRPr="0022040C" w:rsidTr="00EE205D">
        <w:trPr>
          <w:cantSplit/>
          <w:trHeight w:val="112"/>
        </w:trPr>
        <w:tc>
          <w:tcPr>
            <w:tcW w:w="805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34641B" w:rsidRPr="0022040C" w:rsidTr="00EE205D">
        <w:trPr>
          <w:cantSplit/>
          <w:trHeight w:val="112"/>
        </w:trPr>
        <w:tc>
          <w:tcPr>
            <w:tcW w:w="805" w:type="dxa"/>
          </w:tcPr>
          <w:p w:rsidR="0034641B" w:rsidRPr="0022040C" w:rsidRDefault="0034641B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15.05.2020 17:35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B" w:rsidRPr="0022040C" w:rsidRDefault="0034641B" w:rsidP="00EE205D">
            <w:pPr>
              <w:spacing w:line="240" w:lineRule="auto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17 000 000,00</w:t>
            </w:r>
          </w:p>
        </w:tc>
      </w:tr>
      <w:tr w:rsidR="0034641B" w:rsidRPr="0022040C" w:rsidTr="00EE205D">
        <w:trPr>
          <w:cantSplit/>
          <w:trHeight w:val="112"/>
        </w:trPr>
        <w:tc>
          <w:tcPr>
            <w:tcW w:w="805" w:type="dxa"/>
          </w:tcPr>
          <w:p w:rsidR="0034641B" w:rsidRPr="0022040C" w:rsidRDefault="0034641B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15.05.2020 19:36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B" w:rsidRPr="0022040C" w:rsidRDefault="0034641B" w:rsidP="00EE205D">
            <w:pPr>
              <w:spacing w:line="240" w:lineRule="auto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17 000 000,00</w:t>
            </w:r>
          </w:p>
        </w:tc>
      </w:tr>
      <w:tr w:rsidR="0034641B" w:rsidRPr="0022040C" w:rsidTr="00EE205D">
        <w:trPr>
          <w:cantSplit/>
          <w:trHeight w:val="112"/>
        </w:trPr>
        <w:tc>
          <w:tcPr>
            <w:tcW w:w="805" w:type="dxa"/>
          </w:tcPr>
          <w:p w:rsidR="0034641B" w:rsidRPr="0022040C" w:rsidRDefault="0034641B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18.05.2020 03:59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B" w:rsidRPr="0022040C" w:rsidRDefault="0034641B" w:rsidP="00EE205D">
            <w:pPr>
              <w:spacing w:line="240" w:lineRule="auto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17 000 000,00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4641B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34641B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D5461" w:rsidRPr="003C7E81" w:rsidRDefault="005D5461" w:rsidP="005D546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5D5461" w:rsidRPr="00EA35F6" w:rsidRDefault="005D5461" w:rsidP="005D546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5D5461" w:rsidRPr="00EA35F6" w:rsidRDefault="005D5461" w:rsidP="005D546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D5461" w:rsidRDefault="005D5461" w:rsidP="005D5461">
      <w:pPr>
        <w:pStyle w:val="25"/>
        <w:numPr>
          <w:ilvl w:val="0"/>
          <w:numId w:val="3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31"/>
        <w:gridCol w:w="1843"/>
        <w:gridCol w:w="1706"/>
        <w:gridCol w:w="1843"/>
      </w:tblGrid>
      <w:tr w:rsidR="005D5461" w:rsidRPr="00455714" w:rsidTr="00A82C52">
        <w:trPr>
          <w:trHeight w:val="1032"/>
          <w:tblHeader/>
        </w:trPr>
        <w:tc>
          <w:tcPr>
            <w:tcW w:w="675" w:type="dxa"/>
            <w:vAlign w:val="center"/>
          </w:tcPr>
          <w:p w:rsidR="005D5461" w:rsidRPr="00455714" w:rsidRDefault="005D5461" w:rsidP="00A82C5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431" w:type="dxa"/>
            <w:vAlign w:val="center"/>
          </w:tcPr>
          <w:p w:rsidR="005D5461" w:rsidRPr="00664D4C" w:rsidRDefault="005D5461" w:rsidP="00A82C5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3" w:type="dxa"/>
            <w:vAlign w:val="center"/>
          </w:tcPr>
          <w:p w:rsidR="005D5461" w:rsidRPr="00455714" w:rsidRDefault="005D5461" w:rsidP="00A82C5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664D4C">
              <w:rPr>
                <w:sz w:val="24"/>
                <w:szCs w:val="24"/>
              </w:rPr>
              <w:t>Участника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:rsidR="005D5461" w:rsidRPr="00455714" w:rsidRDefault="005D5461" w:rsidP="00A82C5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D5461" w:rsidRPr="00455714" w:rsidRDefault="005D5461" w:rsidP="00A82C5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5D5461" w:rsidRPr="00455714" w:rsidTr="00A82C52">
        <w:trPr>
          <w:trHeight w:val="74"/>
        </w:trPr>
        <w:tc>
          <w:tcPr>
            <w:tcW w:w="675" w:type="dxa"/>
            <w:vAlign w:val="center"/>
          </w:tcPr>
          <w:p w:rsidR="005D5461" w:rsidRPr="00033610" w:rsidRDefault="005D5461" w:rsidP="005D546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5D5461" w:rsidRPr="00FF7914" w:rsidRDefault="005D5461" w:rsidP="00A82C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t>09-06-2020 11:15:11 [GMT +3]</w:t>
            </w:r>
          </w:p>
        </w:tc>
        <w:tc>
          <w:tcPr>
            <w:tcW w:w="1843" w:type="dxa"/>
            <w:vAlign w:val="center"/>
          </w:tcPr>
          <w:p w:rsidR="005D5461" w:rsidRPr="00FF7914" w:rsidRDefault="005D5461" w:rsidP="00A82C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t>Участник №1</w:t>
            </w:r>
          </w:p>
        </w:tc>
        <w:tc>
          <w:tcPr>
            <w:tcW w:w="1706" w:type="dxa"/>
          </w:tcPr>
          <w:p w:rsidR="005D5461" w:rsidRPr="00FF7914" w:rsidRDefault="005D5461" w:rsidP="00A82C52">
            <w:pPr>
              <w:ind w:firstLine="57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t>17 000 000,00</w:t>
            </w:r>
          </w:p>
        </w:tc>
        <w:tc>
          <w:tcPr>
            <w:tcW w:w="1843" w:type="dxa"/>
            <w:shd w:val="clear" w:color="auto" w:fill="auto"/>
          </w:tcPr>
          <w:p w:rsidR="005D5461" w:rsidRPr="00FF7914" w:rsidRDefault="005D5461" w:rsidP="00A82C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t>13 855 000,00</w:t>
            </w:r>
          </w:p>
        </w:tc>
      </w:tr>
      <w:tr w:rsidR="005D5461" w:rsidRPr="00455714" w:rsidTr="00A82C52">
        <w:trPr>
          <w:trHeight w:val="74"/>
        </w:trPr>
        <w:tc>
          <w:tcPr>
            <w:tcW w:w="675" w:type="dxa"/>
            <w:vAlign w:val="center"/>
          </w:tcPr>
          <w:p w:rsidR="005D5461" w:rsidRPr="00033610" w:rsidRDefault="005D5461" w:rsidP="005D546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5D5461" w:rsidRPr="00FF7914" w:rsidRDefault="005D5461" w:rsidP="00A82C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t>09-06-2020 11:13:12 [GMT +3]</w:t>
            </w:r>
          </w:p>
        </w:tc>
        <w:tc>
          <w:tcPr>
            <w:tcW w:w="1843" w:type="dxa"/>
            <w:vAlign w:val="center"/>
          </w:tcPr>
          <w:p w:rsidR="005D5461" w:rsidRPr="00FF7914" w:rsidRDefault="005D5461" w:rsidP="00A82C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t>Участник №2</w:t>
            </w:r>
          </w:p>
        </w:tc>
        <w:tc>
          <w:tcPr>
            <w:tcW w:w="1706" w:type="dxa"/>
          </w:tcPr>
          <w:p w:rsidR="005D5461" w:rsidRPr="00FF7914" w:rsidRDefault="005D5461" w:rsidP="00A82C52">
            <w:pPr>
              <w:ind w:firstLine="57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t>17 000 000,00</w:t>
            </w:r>
          </w:p>
        </w:tc>
        <w:tc>
          <w:tcPr>
            <w:tcW w:w="1843" w:type="dxa"/>
            <w:shd w:val="clear" w:color="auto" w:fill="auto"/>
          </w:tcPr>
          <w:p w:rsidR="005D5461" w:rsidRPr="00FF7914" w:rsidRDefault="005D5461" w:rsidP="00A82C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t>13 940 000,00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728DC" w:rsidRPr="00B969EA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D5461" w:rsidRDefault="005D5461" w:rsidP="005D5461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3828"/>
        <w:gridCol w:w="1702"/>
        <w:gridCol w:w="1240"/>
      </w:tblGrid>
      <w:tr w:rsidR="005D5461" w:rsidRPr="00455714" w:rsidTr="005D5461">
        <w:tc>
          <w:tcPr>
            <w:tcW w:w="1305" w:type="dxa"/>
            <w:shd w:val="clear" w:color="auto" w:fill="auto"/>
            <w:vAlign w:val="center"/>
          </w:tcPr>
          <w:p w:rsidR="005D5461" w:rsidRPr="00866419" w:rsidRDefault="005D5461" w:rsidP="00A82C5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5D5461" w:rsidRPr="00866419" w:rsidRDefault="005D5461" w:rsidP="00A82C52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D5461" w:rsidRPr="0083086D" w:rsidRDefault="005D5461" w:rsidP="00A82C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5D5461" w:rsidRPr="00EF401D" w:rsidRDefault="005D5461" w:rsidP="00A82C5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5D5461" w:rsidRPr="00866419" w:rsidRDefault="005D5461" w:rsidP="00A82C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5D5461" w:rsidRPr="00455714" w:rsidTr="005D5461">
        <w:tc>
          <w:tcPr>
            <w:tcW w:w="1305" w:type="dxa"/>
            <w:shd w:val="clear" w:color="auto" w:fill="auto"/>
            <w:vAlign w:val="center"/>
          </w:tcPr>
          <w:p w:rsidR="005D5461" w:rsidRPr="0042159F" w:rsidRDefault="005D5461" w:rsidP="00A82C5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5D5461" w:rsidRPr="0042159F" w:rsidRDefault="005D5461" w:rsidP="00A82C5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3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D5461" w:rsidRPr="00FF7914" w:rsidRDefault="005D5461" w:rsidP="00A82C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t>09-06-2020 11:15:11 [GMT +3]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D5461" w:rsidRPr="00FF7914" w:rsidRDefault="005D5461" w:rsidP="00A82C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t>Участник №1</w:t>
            </w:r>
            <w:r>
              <w:rPr>
                <w:sz w:val="24"/>
                <w:szCs w:val="24"/>
              </w:rPr>
              <w:t xml:space="preserve">/ООО "СОФТЛАЙН ТРЕЙД" </w:t>
            </w:r>
            <w:r>
              <w:rPr>
                <w:sz w:val="24"/>
                <w:szCs w:val="24"/>
              </w:rPr>
              <w:br/>
              <w:t xml:space="preserve">ИНН/КПП 7736227885/770401001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ОГРН 1027736009333</w:t>
            </w:r>
          </w:p>
        </w:tc>
        <w:tc>
          <w:tcPr>
            <w:tcW w:w="1702" w:type="dxa"/>
            <w:vAlign w:val="center"/>
          </w:tcPr>
          <w:p w:rsidR="005D5461" w:rsidRPr="00FF7914" w:rsidRDefault="005D5461" w:rsidP="00A82C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jc w:val="center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lastRenderedPageBreak/>
              <w:t>13 855 000,00</w:t>
            </w:r>
          </w:p>
        </w:tc>
        <w:tc>
          <w:tcPr>
            <w:tcW w:w="1240" w:type="dxa"/>
            <w:vAlign w:val="center"/>
          </w:tcPr>
          <w:p w:rsidR="005D5461" w:rsidRPr="003C67A1" w:rsidRDefault="005D5461" w:rsidP="00A82C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D5461" w:rsidRPr="00455714" w:rsidTr="005D5461">
        <w:tc>
          <w:tcPr>
            <w:tcW w:w="1305" w:type="dxa"/>
            <w:shd w:val="clear" w:color="auto" w:fill="auto"/>
            <w:vAlign w:val="center"/>
          </w:tcPr>
          <w:p w:rsidR="005D5461" w:rsidRPr="0042159F" w:rsidRDefault="005D5461" w:rsidP="00A82C5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5D5461" w:rsidRPr="0042159F" w:rsidRDefault="005D5461" w:rsidP="00A82C5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1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D5461" w:rsidRPr="00FF7914" w:rsidRDefault="005D5461" w:rsidP="00A82C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t>09-06-2020 11:13:12 [GMT +3]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D5461" w:rsidRPr="00FF7914" w:rsidRDefault="005D5461" w:rsidP="00A82C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t>Участник №2</w:t>
            </w:r>
            <w:r>
              <w:rPr>
                <w:sz w:val="24"/>
                <w:szCs w:val="24"/>
              </w:rPr>
              <w:t xml:space="preserve">/ООО "АЗОН" </w:t>
            </w:r>
            <w:r>
              <w:rPr>
                <w:sz w:val="24"/>
                <w:szCs w:val="24"/>
              </w:rPr>
              <w:br/>
              <w:t xml:space="preserve">ИНН/КПП 7723340837/771301001 </w:t>
            </w:r>
            <w:r>
              <w:rPr>
                <w:sz w:val="24"/>
                <w:szCs w:val="24"/>
              </w:rPr>
              <w:br/>
              <w:t>ОГРН 1037723027924</w:t>
            </w:r>
          </w:p>
        </w:tc>
        <w:tc>
          <w:tcPr>
            <w:tcW w:w="1702" w:type="dxa"/>
            <w:vAlign w:val="center"/>
          </w:tcPr>
          <w:p w:rsidR="005D5461" w:rsidRPr="00FF7914" w:rsidRDefault="005D5461" w:rsidP="00A82C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7"/>
              <w:jc w:val="center"/>
              <w:rPr>
                <w:sz w:val="24"/>
                <w:szCs w:val="24"/>
              </w:rPr>
            </w:pPr>
            <w:r w:rsidRPr="00FF7914">
              <w:rPr>
                <w:sz w:val="24"/>
                <w:szCs w:val="24"/>
              </w:rPr>
              <w:t>13 940 000,00</w:t>
            </w:r>
          </w:p>
        </w:tc>
        <w:tc>
          <w:tcPr>
            <w:tcW w:w="1240" w:type="dxa"/>
            <w:vAlign w:val="center"/>
          </w:tcPr>
          <w:p w:rsidR="005D5461" w:rsidRPr="003C67A1" w:rsidRDefault="005D5461" w:rsidP="00A82C5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4641B" w:rsidRDefault="0034641B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5D5461" w:rsidRDefault="005D5461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5461" w:rsidRPr="000A5098" w:rsidRDefault="005D5461" w:rsidP="005D5461">
      <w:pPr>
        <w:pStyle w:val="25"/>
        <w:widowControl w:val="0"/>
        <w:numPr>
          <w:ilvl w:val="0"/>
          <w:numId w:val="4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B8428E">
        <w:rPr>
          <w:b/>
          <w:szCs w:val="24"/>
        </w:rPr>
        <w:t>ООО "СОФТЛАЙН ТРЕЙД"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с ценой заявки не более </w:t>
      </w:r>
      <w:r>
        <w:rPr>
          <w:b/>
          <w:szCs w:val="24"/>
        </w:rPr>
        <w:t>13 855 000</w:t>
      </w:r>
      <w:r w:rsidRPr="00734788">
        <w:rPr>
          <w:b/>
          <w:szCs w:val="24"/>
        </w:rPr>
        <w:t>,00</w:t>
      </w:r>
      <w:r>
        <w:rPr>
          <w:szCs w:val="24"/>
        </w:rPr>
        <w:t xml:space="preserve"> </w:t>
      </w:r>
      <w:r w:rsidRPr="00625B14">
        <w:rPr>
          <w:szCs w:val="24"/>
        </w:rPr>
        <w:t>руб. без учета НДС. Услови</w:t>
      </w:r>
      <w:r w:rsidRPr="000A5098">
        <w:rPr>
          <w:szCs w:val="24"/>
        </w:rPr>
        <w:t xml:space="preserve">я оплаты: Лицензиат производит оплату вознаграждения за предоставление неисключительного права на использование ПО, в течение 15 (пятнадцать) рабочих дней с даты подписания обеими Сторонами Акта приема-передачи неисключительных прав. Покупатель производит оплату вознаграждения за предоставление неисключительного права на использование программы для ЭВМ, оплату стоимости Сертификатов на основании выставленного счета Поставщиком </w:t>
      </w:r>
      <w:r w:rsidRPr="000A5098">
        <w:rPr>
          <w:b/>
          <w:szCs w:val="24"/>
        </w:rPr>
        <w:t>в течение 30 (тридцати) календарных дней</w:t>
      </w:r>
      <w:r w:rsidRPr="000A5098">
        <w:rPr>
          <w:szCs w:val="24"/>
        </w:rPr>
        <w:t xml:space="preserve"> с даты подписания обеими Сторонами товарной накладной ТОРГ-12, Акта предоставления </w:t>
      </w:r>
      <w:proofErr w:type="gramStart"/>
      <w:r w:rsidRPr="000A5098">
        <w:rPr>
          <w:szCs w:val="24"/>
        </w:rPr>
        <w:t>прав..</w:t>
      </w:r>
      <w:proofErr w:type="gramEnd"/>
      <w:r w:rsidRPr="000A5098">
        <w:rPr>
          <w:szCs w:val="24"/>
        </w:rPr>
        <w:t xml:space="preserve"> Заявка победителя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(18.05.2020).</w:t>
      </w:r>
    </w:p>
    <w:p w:rsidR="005D5461" w:rsidRDefault="005D5461" w:rsidP="005D5461">
      <w:pPr>
        <w:pStyle w:val="25"/>
        <w:widowControl w:val="0"/>
        <w:numPr>
          <w:ilvl w:val="0"/>
          <w:numId w:val="4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5D5461" w:rsidRPr="00A64BCB" w:rsidRDefault="005D5461" w:rsidP="005D5461">
      <w:pPr>
        <w:pStyle w:val="25"/>
        <w:widowControl w:val="0"/>
        <w:numPr>
          <w:ilvl w:val="0"/>
          <w:numId w:val="4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4641B" w:rsidRPr="00B52726" w:rsidRDefault="0034641B" w:rsidP="0034641B">
      <w:pPr>
        <w:spacing w:line="240" w:lineRule="auto"/>
        <w:rPr>
          <w:sz w:val="24"/>
          <w:szCs w:val="24"/>
        </w:rPr>
      </w:pPr>
    </w:p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D5461">
      <w:headerReference w:type="default" r:id="rId9"/>
      <w:footerReference w:type="default" r:id="rId10"/>
      <w:pgSz w:w="11906" w:h="16838"/>
      <w:pgMar w:top="1135" w:right="849" w:bottom="109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F8" w:rsidRDefault="00C16FF8" w:rsidP="00355095">
      <w:pPr>
        <w:spacing w:line="240" w:lineRule="auto"/>
      </w:pPr>
      <w:r>
        <w:separator/>
      </w:r>
    </w:p>
  </w:endnote>
  <w:endnote w:type="continuationSeparator" w:id="0">
    <w:p w:rsidR="00C16FF8" w:rsidRDefault="00C16F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54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54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F8" w:rsidRDefault="00C16FF8" w:rsidP="00355095">
      <w:pPr>
        <w:spacing w:line="240" w:lineRule="auto"/>
      </w:pPr>
      <w:r>
        <w:separator/>
      </w:r>
    </w:p>
  </w:footnote>
  <w:footnote w:type="continuationSeparator" w:id="0">
    <w:p w:rsidR="00C16FF8" w:rsidRDefault="00C16F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D5461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04A23" w:rsidRPr="00B52726">
      <w:rPr>
        <w:i/>
        <w:sz w:val="20"/>
      </w:rPr>
      <w:t>лот № 97</w:t>
    </w:r>
    <w:r w:rsidR="008A3F76">
      <w:rPr>
        <w:i/>
        <w:sz w:val="20"/>
      </w:rPr>
      <w:t>3</w:t>
    </w:r>
    <w:r w:rsidR="00904A23" w:rsidRPr="00B52726">
      <w:rPr>
        <w:i/>
        <w:sz w:val="20"/>
      </w:rPr>
      <w:t>01-ТО ДИТ-2020-ДРСК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5"/>
  </w:num>
  <w:num w:numId="6">
    <w:abstractNumId w:val="0"/>
  </w:num>
  <w:num w:numId="7">
    <w:abstractNumId w:val="28"/>
  </w:num>
  <w:num w:numId="8">
    <w:abstractNumId w:val="23"/>
  </w:num>
  <w:num w:numId="9">
    <w:abstractNumId w:val="19"/>
  </w:num>
  <w:num w:numId="10">
    <w:abstractNumId w:val="30"/>
  </w:num>
  <w:num w:numId="11">
    <w:abstractNumId w:val="36"/>
  </w:num>
  <w:num w:numId="12">
    <w:abstractNumId w:val="10"/>
  </w:num>
  <w:num w:numId="13">
    <w:abstractNumId w:val="7"/>
  </w:num>
  <w:num w:numId="14">
    <w:abstractNumId w:val="8"/>
  </w:num>
  <w:num w:numId="15">
    <w:abstractNumId w:val="37"/>
  </w:num>
  <w:num w:numId="16">
    <w:abstractNumId w:val="9"/>
  </w:num>
  <w:num w:numId="17">
    <w:abstractNumId w:val="32"/>
  </w:num>
  <w:num w:numId="18">
    <w:abstractNumId w:val="18"/>
  </w:num>
  <w:num w:numId="19">
    <w:abstractNumId w:val="26"/>
  </w:num>
  <w:num w:numId="20">
    <w:abstractNumId w:val="17"/>
  </w:num>
  <w:num w:numId="21">
    <w:abstractNumId w:val="1"/>
  </w:num>
  <w:num w:numId="22">
    <w:abstractNumId w:val="24"/>
  </w:num>
  <w:num w:numId="23">
    <w:abstractNumId w:val="27"/>
  </w:num>
  <w:num w:numId="24">
    <w:abstractNumId w:val="33"/>
  </w:num>
  <w:num w:numId="25">
    <w:abstractNumId w:val="39"/>
  </w:num>
  <w:num w:numId="26">
    <w:abstractNumId w:val="38"/>
  </w:num>
  <w:num w:numId="27">
    <w:abstractNumId w:val="2"/>
  </w:num>
  <w:num w:numId="28">
    <w:abstractNumId w:val="16"/>
  </w:num>
  <w:num w:numId="29">
    <w:abstractNumId w:val="12"/>
  </w:num>
  <w:num w:numId="30">
    <w:abstractNumId w:val="35"/>
  </w:num>
  <w:num w:numId="31">
    <w:abstractNumId w:val="25"/>
  </w:num>
  <w:num w:numId="32">
    <w:abstractNumId w:val="29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1"/>
  </w:num>
  <w:num w:numId="39">
    <w:abstractNumId w:val="3"/>
  </w:num>
  <w:num w:numId="4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4989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43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464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5461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3F76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2639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6FF8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45154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AEEF3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37BA-C137-473E-9747-225F18D2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2020-03-23T04:50:00Z</cp:lastPrinted>
  <dcterms:created xsi:type="dcterms:W3CDTF">2020-06-15T23:10:00Z</dcterms:created>
  <dcterms:modified xsi:type="dcterms:W3CDTF">2020-06-15T23:31:00Z</dcterms:modified>
</cp:coreProperties>
</file>