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DCF" w:rsidRPr="00793DCF" w:rsidRDefault="00793DCF" w:rsidP="00793DCF">
      <w:pPr>
        <w:spacing w:line="240" w:lineRule="auto"/>
        <w:ind w:firstLine="0"/>
        <w:jc w:val="center"/>
        <w:rPr>
          <w:bCs/>
          <w:szCs w:val="28"/>
        </w:rPr>
      </w:pPr>
      <w:bookmarkStart w:id="0" w:name="_Toc323988392"/>
      <w:bookmarkStart w:id="1" w:name="_Toc336885827"/>
    </w:p>
    <w:p w:rsidR="00793DCF" w:rsidRPr="00793DCF" w:rsidRDefault="00793DCF" w:rsidP="00793DCF">
      <w:pPr>
        <w:spacing w:line="240" w:lineRule="auto"/>
        <w:ind w:firstLine="0"/>
        <w:jc w:val="center"/>
        <w:rPr>
          <w:bCs/>
          <w:szCs w:val="28"/>
        </w:rPr>
      </w:pPr>
      <w:r w:rsidRPr="00793DCF">
        <w:rPr>
          <w:b/>
          <w:bCs/>
          <w:noProof/>
          <w:szCs w:val="28"/>
        </w:rPr>
        <w:drawing>
          <wp:anchor distT="0" distB="0" distL="114300" distR="114300" simplePos="0" relativeHeight="251657216" behindDoc="1" locked="0" layoutInCell="1" allowOverlap="1" wp14:anchorId="6C440369" wp14:editId="0843B9E0">
            <wp:simplePos x="0" y="0"/>
            <wp:positionH relativeFrom="column">
              <wp:posOffset>2294626</wp:posOffset>
            </wp:positionH>
            <wp:positionV relativeFrom="paragraph">
              <wp:posOffset>68568</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93DCF" w:rsidRPr="00793DCF" w:rsidRDefault="00793DCF" w:rsidP="00793DCF">
      <w:pPr>
        <w:spacing w:line="240" w:lineRule="auto"/>
        <w:ind w:firstLine="0"/>
        <w:jc w:val="center"/>
        <w:rPr>
          <w:bCs/>
          <w:szCs w:val="28"/>
        </w:rPr>
      </w:pPr>
    </w:p>
    <w:p w:rsidR="00793DCF" w:rsidRPr="00793DCF" w:rsidRDefault="00793DCF" w:rsidP="00793DCF">
      <w:pPr>
        <w:spacing w:line="240" w:lineRule="auto"/>
        <w:ind w:firstLine="0"/>
        <w:jc w:val="center"/>
        <w:rPr>
          <w:b/>
          <w:bCs/>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793DCF" w:rsidRPr="00793DCF" w:rsidTr="002825E4">
        <w:tc>
          <w:tcPr>
            <w:tcW w:w="10173" w:type="dxa"/>
          </w:tcPr>
          <w:p w:rsidR="00793DCF" w:rsidRPr="00793DCF" w:rsidRDefault="00793DCF" w:rsidP="00793DCF">
            <w:pPr>
              <w:spacing w:line="240" w:lineRule="auto"/>
              <w:ind w:firstLine="0"/>
              <w:jc w:val="center"/>
              <w:rPr>
                <w:b/>
                <w:bCs/>
                <w:sz w:val="24"/>
                <w:szCs w:val="24"/>
              </w:rPr>
            </w:pPr>
            <w:r w:rsidRPr="00793DCF">
              <w:rPr>
                <w:b/>
                <w:bCs/>
                <w:sz w:val="24"/>
                <w:szCs w:val="24"/>
              </w:rPr>
              <w:t xml:space="preserve">АКЦИОНЕРНОЕ ОБЩЕСТВО </w:t>
            </w:r>
          </w:p>
          <w:p w:rsidR="00793DCF" w:rsidRPr="00793DCF" w:rsidRDefault="00793DCF" w:rsidP="00793DCF">
            <w:pPr>
              <w:spacing w:line="240" w:lineRule="auto"/>
              <w:ind w:firstLine="0"/>
              <w:jc w:val="center"/>
              <w:rPr>
                <w:b/>
                <w:bCs/>
                <w:szCs w:val="28"/>
              </w:rPr>
            </w:pPr>
            <w:r w:rsidRPr="00793DCF">
              <w:rPr>
                <w:b/>
                <w:bCs/>
                <w:sz w:val="24"/>
                <w:szCs w:val="24"/>
              </w:rPr>
              <w:t>«ДАЛЬНЕВОСТОЧНАЯ РАСПРЕДЕЛИТЕЛЬНАЯ СЕТЕВАЯ КОМПАНИЯ»</w:t>
            </w:r>
          </w:p>
        </w:tc>
      </w:tr>
    </w:tbl>
    <w:p w:rsidR="00C5505C" w:rsidRPr="00C5505C" w:rsidRDefault="00C5505C" w:rsidP="00C5505C">
      <w:pPr>
        <w:spacing w:line="240" w:lineRule="auto"/>
        <w:ind w:firstLine="0"/>
        <w:jc w:val="center"/>
        <w:rPr>
          <w:szCs w:val="28"/>
        </w:rPr>
      </w:pPr>
    </w:p>
    <w:p w:rsidR="003C690B" w:rsidRPr="005F5454" w:rsidRDefault="00C02479" w:rsidP="00793DCF">
      <w:pPr>
        <w:pStyle w:val="1"/>
        <w:numPr>
          <w:ilvl w:val="0"/>
          <w:numId w:val="0"/>
        </w:numPr>
        <w:tabs>
          <w:tab w:val="left" w:pos="2340"/>
          <w:tab w:val="center" w:pos="4677"/>
        </w:tabs>
        <w:spacing w:before="0" w:after="0"/>
        <w:jc w:val="left"/>
        <w:rPr>
          <w:rFonts w:ascii="Times New Roman" w:hAnsi="Times New Roman"/>
          <w:sz w:val="28"/>
          <w:szCs w:val="28"/>
        </w:rPr>
      </w:pPr>
      <w:r w:rsidRPr="00C02479">
        <w:rPr>
          <w:rFonts w:ascii="Times New Roman" w:hAnsi="Times New Roman"/>
          <w:sz w:val="28"/>
          <w:szCs w:val="28"/>
        </w:rPr>
        <w:tab/>
      </w:r>
      <w:r w:rsidRPr="00C02479">
        <w:rPr>
          <w:rFonts w:ascii="Times New Roman" w:hAnsi="Times New Roman"/>
          <w:sz w:val="28"/>
          <w:szCs w:val="28"/>
        </w:rPr>
        <w:tab/>
      </w:r>
      <w:r w:rsidR="00A62A51" w:rsidRPr="005F5454">
        <w:rPr>
          <w:rFonts w:ascii="Times New Roman" w:hAnsi="Times New Roman"/>
          <w:sz w:val="28"/>
          <w:szCs w:val="28"/>
        </w:rPr>
        <w:t xml:space="preserve">Протокол </w:t>
      </w:r>
      <w:bookmarkEnd w:id="0"/>
      <w:bookmarkEnd w:id="1"/>
      <w:r w:rsidR="00352406" w:rsidRPr="00A56B65">
        <w:rPr>
          <w:rFonts w:ascii="Times New Roman" w:hAnsi="Times New Roman"/>
          <w:sz w:val="28"/>
          <w:szCs w:val="28"/>
        </w:rPr>
        <w:t>№</w:t>
      </w:r>
      <w:r w:rsidR="00793DCF">
        <w:rPr>
          <w:rFonts w:ascii="Times New Roman" w:hAnsi="Times New Roman"/>
          <w:bCs w:val="0"/>
          <w:caps/>
          <w:sz w:val="28"/>
          <w:szCs w:val="28"/>
        </w:rPr>
        <w:t xml:space="preserve"> </w:t>
      </w:r>
      <w:r w:rsidR="00222034" w:rsidRPr="009274FF">
        <w:rPr>
          <w:rFonts w:ascii="Times New Roman" w:hAnsi="Times New Roman"/>
          <w:caps/>
          <w:sz w:val="26"/>
          <w:szCs w:val="26"/>
        </w:rPr>
        <w:t xml:space="preserve">№ </w:t>
      </w:r>
      <w:r w:rsidR="007C150A">
        <w:rPr>
          <w:rFonts w:ascii="Times New Roman" w:hAnsi="Times New Roman"/>
          <w:caps/>
          <w:sz w:val="26"/>
          <w:szCs w:val="26"/>
        </w:rPr>
        <w:t>457</w:t>
      </w:r>
      <w:r w:rsidR="00222034" w:rsidRPr="009274FF">
        <w:rPr>
          <w:rFonts w:ascii="Times New Roman" w:hAnsi="Times New Roman"/>
          <w:caps/>
          <w:sz w:val="26"/>
          <w:szCs w:val="26"/>
        </w:rPr>
        <w:t>/</w:t>
      </w:r>
      <w:r w:rsidR="00222034">
        <w:rPr>
          <w:rFonts w:ascii="Times New Roman" w:hAnsi="Times New Roman"/>
          <w:caps/>
          <w:sz w:val="26"/>
          <w:szCs w:val="26"/>
        </w:rPr>
        <w:t>Пр</w:t>
      </w:r>
      <w:r w:rsidR="00222034" w:rsidRPr="009274FF">
        <w:rPr>
          <w:rFonts w:ascii="Times New Roman" w:hAnsi="Times New Roman"/>
          <w:caps/>
          <w:sz w:val="26"/>
          <w:szCs w:val="26"/>
        </w:rPr>
        <w:t>У</w:t>
      </w:r>
      <w:r w:rsidR="00222034">
        <w:rPr>
          <w:rFonts w:ascii="Times New Roman" w:hAnsi="Times New Roman"/>
          <w:caps/>
          <w:sz w:val="26"/>
          <w:szCs w:val="26"/>
        </w:rPr>
        <w:t xml:space="preserve"> </w:t>
      </w:r>
      <w:r w:rsidR="00222034" w:rsidRPr="009274FF">
        <w:rPr>
          <w:rFonts w:ascii="Times New Roman" w:hAnsi="Times New Roman"/>
          <w:caps/>
          <w:sz w:val="26"/>
          <w:szCs w:val="26"/>
        </w:rPr>
        <w:t>-ВП</w:t>
      </w:r>
    </w:p>
    <w:p w:rsidR="007908D5" w:rsidRDefault="00623A9C" w:rsidP="00222034">
      <w:pPr>
        <w:pStyle w:val="a4"/>
        <w:jc w:val="center"/>
        <w:rPr>
          <w:b/>
          <w:bCs/>
          <w:snapToGrid w:val="0"/>
          <w:sz w:val="24"/>
        </w:rPr>
      </w:pPr>
      <w:r w:rsidRPr="00793DCF">
        <w:rPr>
          <w:b/>
          <w:bCs/>
          <w:sz w:val="24"/>
        </w:rPr>
        <w:t xml:space="preserve">Заседания закупочной комиссии </w:t>
      </w:r>
      <w:r w:rsidR="00640EA1" w:rsidRPr="00793DCF">
        <w:rPr>
          <w:b/>
          <w:bCs/>
          <w:sz w:val="24"/>
        </w:rPr>
        <w:t xml:space="preserve">по </w:t>
      </w:r>
      <w:r w:rsidRPr="00793DCF">
        <w:rPr>
          <w:b/>
          <w:bCs/>
          <w:sz w:val="24"/>
        </w:rPr>
        <w:t xml:space="preserve">запросу </w:t>
      </w:r>
      <w:r w:rsidR="0040586C" w:rsidRPr="00793DCF">
        <w:rPr>
          <w:b/>
          <w:bCs/>
          <w:sz w:val="24"/>
        </w:rPr>
        <w:t>котировок</w:t>
      </w:r>
      <w:r w:rsidR="00E81FAA" w:rsidRPr="00793DCF">
        <w:rPr>
          <w:b/>
          <w:bCs/>
          <w:sz w:val="24"/>
        </w:rPr>
        <w:t xml:space="preserve"> </w:t>
      </w:r>
      <w:r w:rsidR="00793DCF" w:rsidRPr="00793DCF">
        <w:rPr>
          <w:rFonts w:eastAsiaTheme="minorHAnsi"/>
          <w:b/>
          <w:bCs/>
          <w:sz w:val="24"/>
          <w:lang w:eastAsia="en-US"/>
        </w:rPr>
        <w:t xml:space="preserve">  в электронной форме </w:t>
      </w:r>
      <w:r w:rsidR="00793DCF" w:rsidRPr="00793DCF">
        <w:rPr>
          <w:rFonts w:eastAsiaTheme="minorHAnsi"/>
          <w:b/>
          <w:sz w:val="24"/>
          <w:lang w:eastAsia="en-US"/>
        </w:rPr>
        <w:t xml:space="preserve">на право заключения договора на выполнение работ </w:t>
      </w:r>
      <w:r w:rsidR="00222034" w:rsidRPr="006B1908">
        <w:rPr>
          <w:b/>
          <w:bCs/>
          <w:snapToGrid w:val="0"/>
          <w:sz w:val="24"/>
        </w:rPr>
        <w:t>«</w:t>
      </w:r>
      <w:r w:rsidR="007C150A" w:rsidRPr="0048545A">
        <w:rPr>
          <w:b/>
          <w:bCs/>
          <w:snapToGrid w:val="0"/>
          <w:sz w:val="24"/>
        </w:rPr>
        <w:t>Проведение наблюдений за осадками фундаментов, комплексное обследование производственных зданий и сооружений», ЛОТ № 98301-ПРОД-2020-ДРСК</w:t>
      </w:r>
    </w:p>
    <w:p w:rsidR="00222034" w:rsidRPr="001D4EA9" w:rsidRDefault="00222034" w:rsidP="00222034">
      <w:pPr>
        <w:pStyle w:val="a4"/>
        <w:jc w:val="center"/>
        <w:rPr>
          <w:b/>
          <w:bCs/>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8"/>
        <w:gridCol w:w="4917"/>
      </w:tblGrid>
      <w:tr w:rsidR="00347FD1" w:rsidRPr="00347FD1" w:rsidTr="009315E2">
        <w:tc>
          <w:tcPr>
            <w:tcW w:w="4998" w:type="dxa"/>
          </w:tcPr>
          <w:p w:rsidR="00347FD1" w:rsidRPr="00347FD1" w:rsidRDefault="00347FD1" w:rsidP="00347FD1">
            <w:pPr>
              <w:spacing w:line="240" w:lineRule="auto"/>
              <w:ind w:firstLine="0"/>
              <w:jc w:val="left"/>
              <w:rPr>
                <w:b/>
                <w:snapToGrid/>
                <w:sz w:val="25"/>
                <w:szCs w:val="25"/>
              </w:rPr>
            </w:pPr>
            <w:r w:rsidRPr="00347FD1">
              <w:rPr>
                <w:b/>
                <w:snapToGrid/>
                <w:sz w:val="25"/>
                <w:szCs w:val="25"/>
              </w:rPr>
              <w:t xml:space="preserve">г. Благовещенск </w:t>
            </w:r>
          </w:p>
        </w:tc>
        <w:tc>
          <w:tcPr>
            <w:tcW w:w="4999" w:type="dxa"/>
          </w:tcPr>
          <w:p w:rsidR="00347FD1" w:rsidRPr="00347FD1" w:rsidRDefault="00347FD1" w:rsidP="007C150A">
            <w:pPr>
              <w:spacing w:line="240" w:lineRule="auto"/>
              <w:ind w:firstLine="0"/>
              <w:jc w:val="right"/>
              <w:rPr>
                <w:b/>
                <w:bCs/>
                <w:snapToGrid/>
                <w:sz w:val="25"/>
                <w:szCs w:val="25"/>
              </w:rPr>
            </w:pPr>
            <w:r w:rsidRPr="00347FD1">
              <w:rPr>
                <w:b/>
                <w:bCs/>
                <w:caps/>
                <w:snapToGrid/>
                <w:sz w:val="25"/>
                <w:szCs w:val="25"/>
              </w:rPr>
              <w:t>«</w:t>
            </w:r>
            <w:r w:rsidR="007C150A">
              <w:rPr>
                <w:b/>
                <w:bCs/>
                <w:caps/>
                <w:snapToGrid/>
                <w:sz w:val="25"/>
                <w:szCs w:val="25"/>
              </w:rPr>
              <w:t>28</w:t>
            </w:r>
            <w:r w:rsidRPr="00347FD1">
              <w:rPr>
                <w:b/>
                <w:bCs/>
                <w:caps/>
                <w:snapToGrid/>
                <w:sz w:val="25"/>
                <w:szCs w:val="25"/>
              </w:rPr>
              <w:t xml:space="preserve">»  </w:t>
            </w:r>
            <w:r w:rsidR="004C576B">
              <w:rPr>
                <w:b/>
                <w:snapToGrid/>
                <w:sz w:val="25"/>
                <w:szCs w:val="25"/>
              </w:rPr>
              <w:t xml:space="preserve">  </w:t>
            </w:r>
            <w:r w:rsidR="00222034">
              <w:rPr>
                <w:b/>
                <w:snapToGrid/>
                <w:sz w:val="25"/>
                <w:szCs w:val="25"/>
              </w:rPr>
              <w:t>0</w:t>
            </w:r>
            <w:r w:rsidR="007C150A">
              <w:rPr>
                <w:b/>
                <w:snapToGrid/>
                <w:sz w:val="25"/>
                <w:szCs w:val="25"/>
              </w:rPr>
              <w:t>5</w:t>
            </w:r>
            <w:r w:rsidR="00793DCF">
              <w:rPr>
                <w:b/>
                <w:snapToGrid/>
                <w:sz w:val="25"/>
                <w:szCs w:val="25"/>
              </w:rPr>
              <w:t xml:space="preserve"> </w:t>
            </w:r>
            <w:r w:rsidR="002A1B5B">
              <w:rPr>
                <w:b/>
                <w:snapToGrid/>
                <w:sz w:val="25"/>
                <w:szCs w:val="25"/>
              </w:rPr>
              <w:t xml:space="preserve"> </w:t>
            </w:r>
            <w:r w:rsidR="004C576B">
              <w:rPr>
                <w:b/>
                <w:snapToGrid/>
                <w:sz w:val="25"/>
                <w:szCs w:val="25"/>
              </w:rPr>
              <w:t xml:space="preserve">    </w:t>
            </w:r>
            <w:r w:rsidRPr="00347FD1">
              <w:rPr>
                <w:b/>
                <w:sz w:val="25"/>
                <w:szCs w:val="25"/>
              </w:rPr>
              <w:t xml:space="preserve"> </w:t>
            </w:r>
            <w:r w:rsidRPr="00347FD1">
              <w:rPr>
                <w:b/>
                <w:bCs/>
                <w:caps/>
                <w:snapToGrid/>
                <w:sz w:val="25"/>
                <w:szCs w:val="25"/>
              </w:rPr>
              <w:t>20</w:t>
            </w:r>
            <w:r w:rsidR="00222034">
              <w:rPr>
                <w:b/>
                <w:bCs/>
                <w:caps/>
                <w:snapToGrid/>
                <w:sz w:val="25"/>
                <w:szCs w:val="25"/>
              </w:rPr>
              <w:t>20</w:t>
            </w:r>
            <w:r w:rsidRPr="00347FD1">
              <w:rPr>
                <w:b/>
                <w:bCs/>
                <w:caps/>
                <w:snapToGrid/>
                <w:sz w:val="25"/>
                <w:szCs w:val="25"/>
              </w:rPr>
              <w:t xml:space="preserve"> </w:t>
            </w:r>
            <w:r w:rsidRPr="00347FD1">
              <w:rPr>
                <w:b/>
                <w:snapToGrid/>
                <w:sz w:val="25"/>
                <w:szCs w:val="25"/>
              </w:rPr>
              <w:t>г</w:t>
            </w:r>
            <w:r w:rsidRPr="00347FD1">
              <w:rPr>
                <w:b/>
                <w:bCs/>
                <w:caps/>
                <w:snapToGrid/>
                <w:sz w:val="25"/>
                <w:szCs w:val="25"/>
              </w:rPr>
              <w:t>.</w:t>
            </w:r>
          </w:p>
        </w:tc>
      </w:tr>
      <w:tr w:rsidR="00347FD1" w:rsidRPr="00347FD1" w:rsidTr="009315E2">
        <w:tc>
          <w:tcPr>
            <w:tcW w:w="4998" w:type="dxa"/>
          </w:tcPr>
          <w:p w:rsidR="00347FD1" w:rsidRPr="00347FD1" w:rsidRDefault="004C576B" w:rsidP="00222034">
            <w:pPr>
              <w:spacing w:line="240" w:lineRule="auto"/>
              <w:ind w:firstLine="0"/>
              <w:jc w:val="left"/>
              <w:rPr>
                <w:b/>
                <w:snapToGrid/>
                <w:sz w:val="25"/>
                <w:szCs w:val="25"/>
              </w:rPr>
            </w:pPr>
            <w:r>
              <w:rPr>
                <w:b/>
                <w:sz w:val="25"/>
                <w:szCs w:val="25"/>
              </w:rPr>
              <w:t>№</w:t>
            </w:r>
            <w:r w:rsidR="007C150A">
              <w:rPr>
                <w:b/>
                <w:sz w:val="25"/>
                <w:szCs w:val="25"/>
              </w:rPr>
              <w:t>32009076700</w:t>
            </w:r>
          </w:p>
        </w:tc>
        <w:tc>
          <w:tcPr>
            <w:tcW w:w="4999" w:type="dxa"/>
          </w:tcPr>
          <w:p w:rsidR="00347FD1" w:rsidRPr="00347FD1" w:rsidRDefault="00347FD1" w:rsidP="00347FD1">
            <w:pPr>
              <w:spacing w:line="240" w:lineRule="auto"/>
              <w:ind w:firstLine="0"/>
              <w:jc w:val="right"/>
              <w:rPr>
                <w:b/>
                <w:bCs/>
                <w:caps/>
                <w:snapToGrid/>
                <w:sz w:val="25"/>
                <w:szCs w:val="25"/>
              </w:rPr>
            </w:pPr>
          </w:p>
        </w:tc>
      </w:tr>
    </w:tbl>
    <w:p w:rsidR="00347FD1" w:rsidRDefault="00347FD1" w:rsidP="007908D5">
      <w:pPr>
        <w:pStyle w:val="a6"/>
        <w:tabs>
          <w:tab w:val="left" w:pos="1134"/>
        </w:tabs>
        <w:spacing w:before="0" w:line="240" w:lineRule="auto"/>
        <w:rPr>
          <w:b/>
          <w:sz w:val="26"/>
          <w:szCs w:val="26"/>
        </w:rPr>
      </w:pPr>
    </w:p>
    <w:p w:rsidR="007908D5" w:rsidRPr="00443308" w:rsidRDefault="008D567D" w:rsidP="007908D5">
      <w:pPr>
        <w:pStyle w:val="a6"/>
        <w:tabs>
          <w:tab w:val="left" w:pos="1134"/>
        </w:tabs>
        <w:spacing w:before="0" w:line="240" w:lineRule="auto"/>
        <w:rPr>
          <w:bCs/>
          <w:sz w:val="24"/>
        </w:rPr>
      </w:pPr>
      <w:r w:rsidRPr="00443308">
        <w:rPr>
          <w:b/>
          <w:sz w:val="24"/>
        </w:rPr>
        <w:t>СПОСОБ И ПРЕДМЕТ ЗАКУПКИ:</w:t>
      </w:r>
      <w:r w:rsidRPr="00443308">
        <w:rPr>
          <w:b/>
          <w:bCs/>
          <w:sz w:val="24"/>
        </w:rPr>
        <w:t xml:space="preserve"> </w:t>
      </w:r>
      <w:r w:rsidRPr="00443308">
        <w:rPr>
          <w:bCs/>
          <w:sz w:val="24"/>
        </w:rPr>
        <w:t xml:space="preserve">запрос </w:t>
      </w:r>
      <w:r w:rsidR="0040586C" w:rsidRPr="00443308">
        <w:rPr>
          <w:bCs/>
          <w:sz w:val="24"/>
        </w:rPr>
        <w:t>котировок</w:t>
      </w:r>
      <w:r w:rsidR="00C2798A" w:rsidRPr="00443308">
        <w:rPr>
          <w:bCs/>
          <w:sz w:val="24"/>
        </w:rPr>
        <w:t xml:space="preserve"> </w:t>
      </w:r>
      <w:r w:rsidR="00793DCF" w:rsidRPr="00443308">
        <w:rPr>
          <w:bCs/>
          <w:sz w:val="24"/>
        </w:rPr>
        <w:t xml:space="preserve">в электронной форме на право заключения договора на выполнение работ </w:t>
      </w:r>
      <w:r w:rsidR="00222034" w:rsidRPr="00443308">
        <w:rPr>
          <w:bCs/>
          <w:sz w:val="24"/>
        </w:rPr>
        <w:t>«</w:t>
      </w:r>
      <w:r w:rsidR="007C150A" w:rsidRPr="00443308">
        <w:rPr>
          <w:bCs/>
          <w:sz w:val="24"/>
        </w:rPr>
        <w:t>Проведение наблюдений за осадками фундаментов, комплексное обследование производственных зданий и сооружений»</w:t>
      </w:r>
      <w:r w:rsidR="007C150A" w:rsidRPr="00443308">
        <w:rPr>
          <w:bCs/>
          <w:sz w:val="24"/>
        </w:rPr>
        <w:t xml:space="preserve"> </w:t>
      </w:r>
    </w:p>
    <w:p w:rsidR="00C2798A" w:rsidRPr="00443308" w:rsidRDefault="00C2798A" w:rsidP="00C2798A">
      <w:pPr>
        <w:spacing w:line="240" w:lineRule="auto"/>
        <w:ind w:right="-1" w:firstLine="0"/>
        <w:rPr>
          <w:sz w:val="24"/>
          <w:szCs w:val="24"/>
        </w:rPr>
      </w:pPr>
      <w:r w:rsidRPr="00443308">
        <w:rPr>
          <w:b/>
          <w:sz w:val="24"/>
          <w:szCs w:val="24"/>
        </w:rPr>
        <w:t>КОЛИЧЕСТВО ПОДАННЫХ ЗАЯВОК НА УЧАСТИЕ В ЗАКУПКЕ</w:t>
      </w:r>
      <w:r w:rsidRPr="00443308">
        <w:rPr>
          <w:sz w:val="24"/>
          <w:szCs w:val="24"/>
        </w:rPr>
        <w:t xml:space="preserve">: </w:t>
      </w:r>
      <w:r w:rsidR="007C150A" w:rsidRPr="00443308">
        <w:rPr>
          <w:b/>
          <w:i/>
          <w:sz w:val="24"/>
          <w:szCs w:val="24"/>
        </w:rPr>
        <w:t>6</w:t>
      </w:r>
      <w:r w:rsidRPr="00443308">
        <w:rPr>
          <w:b/>
          <w:i/>
          <w:sz w:val="24"/>
          <w:szCs w:val="24"/>
        </w:rPr>
        <w:t xml:space="preserve"> (</w:t>
      </w:r>
      <w:r w:rsidR="007C150A" w:rsidRPr="00443308">
        <w:rPr>
          <w:b/>
          <w:i/>
          <w:sz w:val="24"/>
          <w:szCs w:val="24"/>
        </w:rPr>
        <w:t>шесть</w:t>
      </w:r>
      <w:r w:rsidRPr="00443308">
        <w:rPr>
          <w:b/>
          <w:i/>
          <w:sz w:val="24"/>
          <w:szCs w:val="24"/>
        </w:rPr>
        <w:t>)</w:t>
      </w:r>
      <w:r w:rsidRPr="00443308">
        <w:rPr>
          <w:sz w:val="24"/>
          <w:szCs w:val="24"/>
        </w:rPr>
        <w:t xml:space="preserve"> заяв</w:t>
      </w:r>
      <w:r w:rsidR="007C150A" w:rsidRPr="00443308">
        <w:rPr>
          <w:sz w:val="24"/>
          <w:szCs w:val="24"/>
        </w:rPr>
        <w:t>ок</w:t>
      </w:r>
      <w:r w:rsidRPr="00443308">
        <w:rPr>
          <w:sz w:val="24"/>
          <w:szCs w:val="24"/>
        </w:rPr>
        <w:t>.</w:t>
      </w:r>
    </w:p>
    <w:tbl>
      <w:tblPr>
        <w:tblStyle w:val="12"/>
        <w:tblW w:w="9634" w:type="dxa"/>
        <w:tblLayout w:type="fixed"/>
        <w:tblLook w:val="04A0" w:firstRow="1" w:lastRow="0" w:firstColumn="1" w:lastColumn="0" w:noHBand="0" w:noVBand="1"/>
      </w:tblPr>
      <w:tblGrid>
        <w:gridCol w:w="392"/>
        <w:gridCol w:w="1559"/>
        <w:gridCol w:w="5528"/>
        <w:gridCol w:w="2155"/>
      </w:tblGrid>
      <w:tr w:rsidR="00793DCF" w:rsidRPr="00793DCF" w:rsidTr="002825E4">
        <w:trPr>
          <w:trHeight w:val="436"/>
        </w:trPr>
        <w:tc>
          <w:tcPr>
            <w:tcW w:w="392" w:type="dxa"/>
            <w:hideMark/>
          </w:tcPr>
          <w:p w:rsidR="00793DCF" w:rsidRPr="00793DCF" w:rsidRDefault="00793DCF" w:rsidP="00793DCF">
            <w:pPr>
              <w:widowControl w:val="0"/>
              <w:snapToGrid w:val="0"/>
              <w:spacing w:line="240" w:lineRule="auto"/>
              <w:ind w:firstLine="0"/>
              <w:jc w:val="center"/>
              <w:rPr>
                <w:rFonts w:eastAsiaTheme="minorHAnsi"/>
                <w:b/>
                <w:i/>
                <w:snapToGrid/>
                <w:sz w:val="18"/>
                <w:szCs w:val="18"/>
                <w:lang w:eastAsia="en-US"/>
              </w:rPr>
            </w:pPr>
            <w:r w:rsidRPr="00793DCF">
              <w:rPr>
                <w:rFonts w:eastAsiaTheme="minorHAnsi"/>
                <w:b/>
                <w:i/>
                <w:snapToGrid/>
                <w:sz w:val="18"/>
                <w:szCs w:val="18"/>
                <w:lang w:eastAsia="en-US"/>
              </w:rPr>
              <w:t>№</w:t>
            </w:r>
          </w:p>
          <w:p w:rsidR="00793DCF" w:rsidRPr="00793DCF" w:rsidRDefault="00793DCF" w:rsidP="00793DCF">
            <w:pPr>
              <w:widowControl w:val="0"/>
              <w:snapToGrid w:val="0"/>
              <w:spacing w:line="240" w:lineRule="auto"/>
              <w:ind w:firstLine="0"/>
              <w:jc w:val="center"/>
              <w:rPr>
                <w:rFonts w:eastAsiaTheme="minorHAnsi"/>
                <w:b/>
                <w:i/>
                <w:snapToGrid/>
                <w:sz w:val="18"/>
                <w:szCs w:val="18"/>
                <w:lang w:eastAsia="en-US"/>
              </w:rPr>
            </w:pPr>
          </w:p>
          <w:p w:rsidR="00793DCF" w:rsidRPr="00793DCF" w:rsidRDefault="00793DCF" w:rsidP="00793DCF">
            <w:pPr>
              <w:widowControl w:val="0"/>
              <w:snapToGrid w:val="0"/>
              <w:spacing w:line="240" w:lineRule="auto"/>
              <w:ind w:firstLine="0"/>
              <w:jc w:val="center"/>
              <w:rPr>
                <w:rFonts w:eastAsiaTheme="minorHAnsi"/>
                <w:b/>
                <w:i/>
                <w:snapToGrid/>
                <w:sz w:val="18"/>
                <w:szCs w:val="18"/>
                <w:lang w:eastAsia="en-US"/>
              </w:rPr>
            </w:pPr>
            <w:r w:rsidRPr="00793DCF">
              <w:rPr>
                <w:rFonts w:eastAsiaTheme="minorHAnsi"/>
                <w:b/>
                <w:i/>
                <w:snapToGrid/>
                <w:sz w:val="18"/>
                <w:szCs w:val="18"/>
                <w:lang w:eastAsia="en-US"/>
              </w:rPr>
              <w:t>п/п</w:t>
            </w:r>
          </w:p>
        </w:tc>
        <w:tc>
          <w:tcPr>
            <w:tcW w:w="1559" w:type="dxa"/>
            <w:hideMark/>
          </w:tcPr>
          <w:p w:rsidR="00793DCF" w:rsidRPr="00793DCF" w:rsidRDefault="00793DCF" w:rsidP="00793DCF">
            <w:pPr>
              <w:widowControl w:val="0"/>
              <w:snapToGrid w:val="0"/>
              <w:spacing w:line="240" w:lineRule="auto"/>
              <w:ind w:firstLine="0"/>
              <w:jc w:val="center"/>
              <w:rPr>
                <w:rFonts w:eastAsiaTheme="minorHAnsi"/>
                <w:b/>
                <w:i/>
                <w:snapToGrid/>
                <w:sz w:val="18"/>
                <w:szCs w:val="18"/>
                <w:lang w:eastAsia="en-US"/>
              </w:rPr>
            </w:pPr>
            <w:r w:rsidRPr="00793DCF">
              <w:rPr>
                <w:rFonts w:eastAsiaTheme="minorHAnsi"/>
                <w:b/>
                <w:i/>
                <w:snapToGrid/>
                <w:sz w:val="18"/>
                <w:szCs w:val="18"/>
                <w:lang w:eastAsia="en-US"/>
              </w:rPr>
              <w:t>Дата и время регистрации заявки</w:t>
            </w:r>
          </w:p>
          <w:p w:rsidR="00793DCF" w:rsidRPr="00793DCF" w:rsidRDefault="00793DCF" w:rsidP="00793DCF">
            <w:pPr>
              <w:widowControl w:val="0"/>
              <w:snapToGrid w:val="0"/>
              <w:spacing w:line="240" w:lineRule="auto"/>
              <w:ind w:firstLine="0"/>
              <w:jc w:val="center"/>
              <w:rPr>
                <w:rFonts w:eastAsiaTheme="minorHAnsi"/>
                <w:b/>
                <w:i/>
                <w:snapToGrid/>
                <w:sz w:val="18"/>
                <w:szCs w:val="18"/>
                <w:lang w:eastAsia="en-US"/>
              </w:rPr>
            </w:pPr>
          </w:p>
        </w:tc>
        <w:tc>
          <w:tcPr>
            <w:tcW w:w="5528" w:type="dxa"/>
          </w:tcPr>
          <w:p w:rsidR="00793DCF" w:rsidRPr="00793DCF" w:rsidRDefault="00793DCF" w:rsidP="00793DCF">
            <w:pPr>
              <w:widowControl w:val="0"/>
              <w:snapToGrid w:val="0"/>
              <w:spacing w:line="240" w:lineRule="auto"/>
              <w:ind w:firstLine="0"/>
              <w:jc w:val="center"/>
              <w:rPr>
                <w:rFonts w:eastAsiaTheme="minorHAnsi"/>
                <w:b/>
                <w:i/>
                <w:snapToGrid/>
                <w:sz w:val="18"/>
                <w:szCs w:val="18"/>
                <w:lang w:eastAsia="en-US"/>
              </w:rPr>
            </w:pPr>
            <w:r w:rsidRPr="00793DCF">
              <w:rPr>
                <w:rFonts w:eastAsiaTheme="minorHAnsi"/>
                <w:b/>
                <w:i/>
                <w:snapToGrid/>
                <w:sz w:val="18"/>
                <w:szCs w:val="18"/>
                <w:lang w:eastAsia="en-US"/>
              </w:rPr>
              <w:t xml:space="preserve">Наименование Участника закупки </w:t>
            </w:r>
          </w:p>
        </w:tc>
        <w:tc>
          <w:tcPr>
            <w:tcW w:w="2155" w:type="dxa"/>
            <w:hideMark/>
          </w:tcPr>
          <w:p w:rsidR="00793DCF" w:rsidRPr="00793DCF" w:rsidRDefault="00793DCF" w:rsidP="00793DCF">
            <w:pPr>
              <w:widowControl w:val="0"/>
              <w:snapToGrid w:val="0"/>
              <w:spacing w:line="240" w:lineRule="auto"/>
              <w:ind w:firstLine="0"/>
              <w:jc w:val="center"/>
              <w:rPr>
                <w:rFonts w:eastAsiaTheme="minorHAnsi"/>
                <w:b/>
                <w:i/>
                <w:snapToGrid/>
                <w:sz w:val="18"/>
                <w:szCs w:val="18"/>
                <w:lang w:eastAsia="en-US"/>
              </w:rPr>
            </w:pPr>
            <w:r w:rsidRPr="00793DCF">
              <w:rPr>
                <w:rFonts w:eastAsiaTheme="minorHAnsi"/>
                <w:b/>
                <w:i/>
                <w:snapToGrid/>
                <w:sz w:val="18"/>
                <w:szCs w:val="18"/>
                <w:lang w:eastAsia="en-US"/>
              </w:rPr>
              <w:t>Цена заявки на участие в закупке, руб. без НДС</w:t>
            </w:r>
          </w:p>
        </w:tc>
      </w:tr>
      <w:tr w:rsidR="007C150A" w:rsidRPr="00793DCF" w:rsidTr="007C150A">
        <w:trPr>
          <w:trHeight w:val="288"/>
        </w:trPr>
        <w:tc>
          <w:tcPr>
            <w:tcW w:w="392" w:type="dxa"/>
            <w:vAlign w:val="center"/>
          </w:tcPr>
          <w:p w:rsidR="007C150A" w:rsidRPr="00793DCF" w:rsidRDefault="007C150A" w:rsidP="007C150A">
            <w:pPr>
              <w:widowControl w:val="0"/>
              <w:numPr>
                <w:ilvl w:val="0"/>
                <w:numId w:val="12"/>
              </w:numPr>
              <w:spacing w:line="240" w:lineRule="auto"/>
              <w:ind w:left="0" w:firstLine="0"/>
              <w:jc w:val="center"/>
              <w:rPr>
                <w:rFonts w:eastAsiaTheme="minorHAnsi"/>
                <w:snapToGrid/>
                <w:color w:val="333333"/>
                <w:sz w:val="24"/>
                <w:szCs w:val="24"/>
                <w:lang w:eastAsia="en-US"/>
              </w:rPr>
            </w:pPr>
            <w:r w:rsidRPr="00793DCF">
              <w:rPr>
                <w:rFonts w:eastAsiaTheme="minorHAnsi"/>
                <w:snapToGrid/>
                <w:color w:val="333333"/>
                <w:sz w:val="24"/>
                <w:szCs w:val="24"/>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7C150A" w:rsidRPr="00DF1BCF" w:rsidRDefault="007C150A" w:rsidP="007C150A">
            <w:pPr>
              <w:widowControl w:val="0"/>
              <w:autoSpaceDE w:val="0"/>
              <w:autoSpaceDN w:val="0"/>
              <w:adjustRightInd w:val="0"/>
              <w:spacing w:line="240" w:lineRule="auto"/>
              <w:ind w:firstLine="31"/>
              <w:jc w:val="center"/>
              <w:rPr>
                <w:sz w:val="24"/>
                <w:szCs w:val="24"/>
              </w:rPr>
            </w:pPr>
            <w:r w:rsidRPr="00DF1BCF">
              <w:rPr>
                <w:sz w:val="24"/>
                <w:szCs w:val="24"/>
              </w:rPr>
              <w:t>23.04.2020 08:46</w:t>
            </w:r>
          </w:p>
        </w:tc>
        <w:tc>
          <w:tcPr>
            <w:tcW w:w="5528" w:type="dxa"/>
            <w:tcBorders>
              <w:top w:val="single" w:sz="4" w:space="0" w:color="auto"/>
              <w:left w:val="single" w:sz="4" w:space="0" w:color="auto"/>
              <w:bottom w:val="single" w:sz="4" w:space="0" w:color="auto"/>
              <w:right w:val="single" w:sz="4" w:space="0" w:color="auto"/>
            </w:tcBorders>
            <w:vAlign w:val="center"/>
          </w:tcPr>
          <w:p w:rsidR="007C150A" w:rsidRPr="00DF1BCF" w:rsidRDefault="007C150A" w:rsidP="007C150A">
            <w:pPr>
              <w:widowControl w:val="0"/>
              <w:autoSpaceDE w:val="0"/>
              <w:autoSpaceDN w:val="0"/>
              <w:adjustRightInd w:val="0"/>
              <w:ind w:firstLine="31"/>
              <w:jc w:val="center"/>
              <w:rPr>
                <w:sz w:val="24"/>
                <w:szCs w:val="24"/>
              </w:rPr>
            </w:pPr>
            <w:r w:rsidRPr="00DF1BCF">
              <w:rPr>
                <w:sz w:val="24"/>
                <w:szCs w:val="24"/>
              </w:rPr>
              <w:t>ООО «ГЛАВЛЕНЭКСПЕРТ» (ИНН/КПП 7839469741/783901001 ОГРН 1127847577571)</w:t>
            </w:r>
          </w:p>
        </w:tc>
        <w:tc>
          <w:tcPr>
            <w:tcW w:w="2155" w:type="dxa"/>
            <w:tcBorders>
              <w:top w:val="single" w:sz="4" w:space="0" w:color="auto"/>
              <w:left w:val="single" w:sz="4" w:space="0" w:color="auto"/>
              <w:bottom w:val="single" w:sz="4" w:space="0" w:color="auto"/>
              <w:right w:val="single" w:sz="4" w:space="0" w:color="auto"/>
            </w:tcBorders>
            <w:vAlign w:val="center"/>
          </w:tcPr>
          <w:p w:rsidR="007C150A" w:rsidRPr="00DF1BCF" w:rsidRDefault="007C150A" w:rsidP="007C150A">
            <w:pPr>
              <w:widowControl w:val="0"/>
              <w:autoSpaceDE w:val="0"/>
              <w:autoSpaceDN w:val="0"/>
              <w:adjustRightInd w:val="0"/>
              <w:spacing w:line="240" w:lineRule="auto"/>
              <w:ind w:firstLine="33"/>
              <w:jc w:val="center"/>
              <w:rPr>
                <w:sz w:val="24"/>
                <w:szCs w:val="24"/>
              </w:rPr>
            </w:pPr>
            <w:r w:rsidRPr="00DF1BCF">
              <w:rPr>
                <w:sz w:val="24"/>
                <w:szCs w:val="24"/>
              </w:rPr>
              <w:t>688 900,00</w:t>
            </w:r>
          </w:p>
        </w:tc>
      </w:tr>
      <w:tr w:rsidR="007C150A" w:rsidRPr="00793DCF" w:rsidTr="007C150A">
        <w:trPr>
          <w:trHeight w:val="288"/>
        </w:trPr>
        <w:tc>
          <w:tcPr>
            <w:tcW w:w="392" w:type="dxa"/>
            <w:vAlign w:val="center"/>
          </w:tcPr>
          <w:p w:rsidR="007C150A" w:rsidRPr="00793DCF" w:rsidRDefault="007C150A" w:rsidP="007C150A">
            <w:pPr>
              <w:widowControl w:val="0"/>
              <w:numPr>
                <w:ilvl w:val="0"/>
                <w:numId w:val="12"/>
              </w:numPr>
              <w:spacing w:line="240" w:lineRule="auto"/>
              <w:ind w:left="0" w:firstLine="0"/>
              <w:jc w:val="center"/>
              <w:rPr>
                <w:rFonts w:eastAsiaTheme="minorHAnsi"/>
                <w:snapToGrid/>
                <w:color w:val="333333"/>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7C150A" w:rsidRPr="00DF1BCF" w:rsidRDefault="007C150A" w:rsidP="007C150A">
            <w:pPr>
              <w:widowControl w:val="0"/>
              <w:autoSpaceDE w:val="0"/>
              <w:autoSpaceDN w:val="0"/>
              <w:adjustRightInd w:val="0"/>
              <w:spacing w:line="240" w:lineRule="auto"/>
              <w:ind w:firstLine="31"/>
              <w:jc w:val="center"/>
              <w:rPr>
                <w:sz w:val="24"/>
                <w:szCs w:val="24"/>
              </w:rPr>
            </w:pPr>
            <w:r w:rsidRPr="00DF1BCF">
              <w:rPr>
                <w:sz w:val="24"/>
                <w:szCs w:val="24"/>
              </w:rPr>
              <w:t>22.04.2020 06:31</w:t>
            </w:r>
          </w:p>
        </w:tc>
        <w:tc>
          <w:tcPr>
            <w:tcW w:w="5528" w:type="dxa"/>
            <w:tcBorders>
              <w:top w:val="single" w:sz="4" w:space="0" w:color="auto"/>
              <w:left w:val="single" w:sz="4" w:space="0" w:color="auto"/>
              <w:bottom w:val="single" w:sz="4" w:space="0" w:color="auto"/>
              <w:right w:val="single" w:sz="4" w:space="0" w:color="auto"/>
            </w:tcBorders>
            <w:vAlign w:val="center"/>
          </w:tcPr>
          <w:p w:rsidR="007C150A" w:rsidRPr="00DF1BCF" w:rsidRDefault="007C150A" w:rsidP="007C150A">
            <w:pPr>
              <w:widowControl w:val="0"/>
              <w:autoSpaceDE w:val="0"/>
              <w:autoSpaceDN w:val="0"/>
              <w:adjustRightInd w:val="0"/>
              <w:ind w:firstLine="31"/>
              <w:jc w:val="center"/>
              <w:rPr>
                <w:sz w:val="24"/>
                <w:szCs w:val="24"/>
              </w:rPr>
            </w:pPr>
            <w:r w:rsidRPr="00DF1BCF">
              <w:rPr>
                <w:sz w:val="24"/>
                <w:szCs w:val="24"/>
              </w:rPr>
              <w:t>ООО «ЭНЕРГИЯ СВЕТА» (ИНН/КПП 1435180907/143501001 ОГРН 1061435070553)</w:t>
            </w:r>
          </w:p>
        </w:tc>
        <w:tc>
          <w:tcPr>
            <w:tcW w:w="2155" w:type="dxa"/>
            <w:tcBorders>
              <w:top w:val="single" w:sz="4" w:space="0" w:color="auto"/>
              <w:left w:val="single" w:sz="4" w:space="0" w:color="auto"/>
              <w:bottom w:val="single" w:sz="4" w:space="0" w:color="auto"/>
              <w:right w:val="single" w:sz="4" w:space="0" w:color="auto"/>
            </w:tcBorders>
            <w:vAlign w:val="center"/>
          </w:tcPr>
          <w:p w:rsidR="007C150A" w:rsidRPr="00DF1BCF" w:rsidRDefault="007C150A" w:rsidP="007C150A">
            <w:pPr>
              <w:widowControl w:val="0"/>
              <w:autoSpaceDE w:val="0"/>
              <w:autoSpaceDN w:val="0"/>
              <w:adjustRightInd w:val="0"/>
              <w:spacing w:line="240" w:lineRule="auto"/>
              <w:ind w:firstLine="33"/>
              <w:jc w:val="center"/>
              <w:rPr>
                <w:sz w:val="24"/>
                <w:szCs w:val="24"/>
              </w:rPr>
            </w:pPr>
            <w:r w:rsidRPr="00DF1BCF">
              <w:rPr>
                <w:sz w:val="24"/>
                <w:szCs w:val="24"/>
              </w:rPr>
              <w:t>796 765,50</w:t>
            </w:r>
          </w:p>
        </w:tc>
      </w:tr>
      <w:tr w:rsidR="007C150A" w:rsidRPr="00793DCF" w:rsidTr="007C150A">
        <w:trPr>
          <w:trHeight w:val="288"/>
        </w:trPr>
        <w:tc>
          <w:tcPr>
            <w:tcW w:w="392" w:type="dxa"/>
            <w:vAlign w:val="center"/>
          </w:tcPr>
          <w:p w:rsidR="007C150A" w:rsidRPr="00793DCF" w:rsidRDefault="007C150A" w:rsidP="007C150A">
            <w:pPr>
              <w:widowControl w:val="0"/>
              <w:numPr>
                <w:ilvl w:val="0"/>
                <w:numId w:val="12"/>
              </w:numPr>
              <w:spacing w:line="240" w:lineRule="auto"/>
              <w:ind w:left="0" w:firstLine="0"/>
              <w:jc w:val="center"/>
              <w:rPr>
                <w:rFonts w:eastAsiaTheme="minorHAnsi"/>
                <w:snapToGrid/>
                <w:color w:val="333333"/>
                <w:sz w:val="24"/>
                <w:szCs w:val="24"/>
                <w:lang w:eastAsia="en-US"/>
              </w:rPr>
            </w:pPr>
            <w:r w:rsidRPr="00793DCF">
              <w:rPr>
                <w:rFonts w:eastAsiaTheme="minorHAnsi"/>
                <w:snapToGrid/>
                <w:color w:val="333333"/>
                <w:sz w:val="24"/>
                <w:szCs w:val="24"/>
                <w:lang w:eastAsia="en-US"/>
              </w:rPr>
              <w:t>2</w:t>
            </w:r>
          </w:p>
        </w:tc>
        <w:tc>
          <w:tcPr>
            <w:tcW w:w="1559" w:type="dxa"/>
            <w:tcBorders>
              <w:top w:val="single" w:sz="4" w:space="0" w:color="auto"/>
              <w:left w:val="single" w:sz="4" w:space="0" w:color="auto"/>
              <w:bottom w:val="single" w:sz="4" w:space="0" w:color="auto"/>
              <w:right w:val="single" w:sz="4" w:space="0" w:color="auto"/>
            </w:tcBorders>
            <w:vAlign w:val="center"/>
          </w:tcPr>
          <w:p w:rsidR="007C150A" w:rsidRPr="00DF1BCF" w:rsidRDefault="007C150A" w:rsidP="007C150A">
            <w:pPr>
              <w:widowControl w:val="0"/>
              <w:autoSpaceDE w:val="0"/>
              <w:autoSpaceDN w:val="0"/>
              <w:adjustRightInd w:val="0"/>
              <w:spacing w:line="240" w:lineRule="auto"/>
              <w:ind w:firstLine="31"/>
              <w:jc w:val="center"/>
              <w:rPr>
                <w:sz w:val="24"/>
                <w:szCs w:val="24"/>
              </w:rPr>
            </w:pPr>
            <w:r w:rsidRPr="00DF1BCF">
              <w:rPr>
                <w:sz w:val="24"/>
                <w:szCs w:val="24"/>
              </w:rPr>
              <w:t>22.04.2020 10:40</w:t>
            </w:r>
          </w:p>
        </w:tc>
        <w:tc>
          <w:tcPr>
            <w:tcW w:w="5528" w:type="dxa"/>
            <w:tcBorders>
              <w:top w:val="single" w:sz="4" w:space="0" w:color="auto"/>
              <w:left w:val="single" w:sz="4" w:space="0" w:color="auto"/>
              <w:bottom w:val="single" w:sz="4" w:space="0" w:color="auto"/>
              <w:right w:val="single" w:sz="4" w:space="0" w:color="auto"/>
            </w:tcBorders>
            <w:vAlign w:val="center"/>
          </w:tcPr>
          <w:p w:rsidR="007C150A" w:rsidRPr="00DF1BCF" w:rsidRDefault="007C150A" w:rsidP="007C150A">
            <w:pPr>
              <w:widowControl w:val="0"/>
              <w:autoSpaceDE w:val="0"/>
              <w:autoSpaceDN w:val="0"/>
              <w:adjustRightInd w:val="0"/>
              <w:spacing w:line="240" w:lineRule="auto"/>
              <w:ind w:firstLine="31"/>
              <w:jc w:val="center"/>
              <w:rPr>
                <w:sz w:val="24"/>
                <w:szCs w:val="24"/>
              </w:rPr>
            </w:pPr>
            <w:r w:rsidRPr="00DF1BCF">
              <w:rPr>
                <w:sz w:val="24"/>
                <w:szCs w:val="24"/>
              </w:rPr>
              <w:t>ООО ПРОЕКТНАЯ ГРУППА «ПРОМЭКС» (ИНН/КПП 1435198206/143501001 ОГРН 1081435001680)</w:t>
            </w:r>
          </w:p>
        </w:tc>
        <w:tc>
          <w:tcPr>
            <w:tcW w:w="2155" w:type="dxa"/>
            <w:tcBorders>
              <w:top w:val="single" w:sz="4" w:space="0" w:color="auto"/>
              <w:left w:val="single" w:sz="4" w:space="0" w:color="auto"/>
              <w:bottom w:val="single" w:sz="4" w:space="0" w:color="auto"/>
              <w:right w:val="single" w:sz="4" w:space="0" w:color="auto"/>
            </w:tcBorders>
            <w:vAlign w:val="center"/>
          </w:tcPr>
          <w:p w:rsidR="007C150A" w:rsidRPr="00DF1BCF" w:rsidRDefault="007C150A" w:rsidP="007C150A">
            <w:pPr>
              <w:widowControl w:val="0"/>
              <w:autoSpaceDE w:val="0"/>
              <w:autoSpaceDN w:val="0"/>
              <w:adjustRightInd w:val="0"/>
              <w:spacing w:line="240" w:lineRule="auto"/>
              <w:ind w:firstLine="33"/>
              <w:jc w:val="center"/>
              <w:rPr>
                <w:sz w:val="24"/>
                <w:szCs w:val="24"/>
              </w:rPr>
            </w:pPr>
            <w:r w:rsidRPr="00DF1BCF">
              <w:rPr>
                <w:sz w:val="24"/>
                <w:szCs w:val="24"/>
              </w:rPr>
              <w:t>855 000,00</w:t>
            </w:r>
          </w:p>
        </w:tc>
      </w:tr>
      <w:tr w:rsidR="007C150A" w:rsidRPr="00793DCF" w:rsidTr="007C150A">
        <w:trPr>
          <w:trHeight w:val="288"/>
        </w:trPr>
        <w:tc>
          <w:tcPr>
            <w:tcW w:w="392" w:type="dxa"/>
            <w:vAlign w:val="center"/>
          </w:tcPr>
          <w:p w:rsidR="007C150A" w:rsidRPr="00793DCF" w:rsidRDefault="007C150A" w:rsidP="007C150A">
            <w:pPr>
              <w:widowControl w:val="0"/>
              <w:numPr>
                <w:ilvl w:val="0"/>
                <w:numId w:val="12"/>
              </w:numPr>
              <w:spacing w:line="240" w:lineRule="auto"/>
              <w:ind w:left="0" w:firstLine="0"/>
              <w:jc w:val="center"/>
              <w:rPr>
                <w:rFonts w:eastAsiaTheme="minorHAnsi"/>
                <w:snapToGrid/>
                <w:color w:val="333333"/>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7C150A" w:rsidRPr="00DF1BCF" w:rsidRDefault="007C150A" w:rsidP="007C150A">
            <w:pPr>
              <w:widowControl w:val="0"/>
              <w:autoSpaceDE w:val="0"/>
              <w:autoSpaceDN w:val="0"/>
              <w:adjustRightInd w:val="0"/>
              <w:spacing w:line="240" w:lineRule="auto"/>
              <w:ind w:firstLine="31"/>
              <w:jc w:val="center"/>
              <w:rPr>
                <w:sz w:val="24"/>
                <w:szCs w:val="24"/>
              </w:rPr>
            </w:pPr>
            <w:r w:rsidRPr="00DF1BCF">
              <w:rPr>
                <w:sz w:val="24"/>
                <w:szCs w:val="24"/>
              </w:rPr>
              <w:t>23.04.2020 07:00</w:t>
            </w:r>
          </w:p>
        </w:tc>
        <w:tc>
          <w:tcPr>
            <w:tcW w:w="5528" w:type="dxa"/>
            <w:tcBorders>
              <w:top w:val="single" w:sz="4" w:space="0" w:color="auto"/>
              <w:left w:val="single" w:sz="4" w:space="0" w:color="auto"/>
              <w:bottom w:val="single" w:sz="4" w:space="0" w:color="auto"/>
              <w:right w:val="single" w:sz="4" w:space="0" w:color="auto"/>
            </w:tcBorders>
            <w:vAlign w:val="center"/>
          </w:tcPr>
          <w:p w:rsidR="007C150A" w:rsidRPr="00DF1BCF" w:rsidRDefault="007C150A" w:rsidP="007C150A">
            <w:pPr>
              <w:widowControl w:val="0"/>
              <w:autoSpaceDE w:val="0"/>
              <w:autoSpaceDN w:val="0"/>
              <w:adjustRightInd w:val="0"/>
              <w:ind w:firstLine="31"/>
              <w:jc w:val="center"/>
              <w:rPr>
                <w:sz w:val="24"/>
                <w:szCs w:val="24"/>
              </w:rPr>
            </w:pPr>
            <w:r w:rsidRPr="00DF1BCF">
              <w:rPr>
                <w:sz w:val="24"/>
                <w:szCs w:val="24"/>
              </w:rPr>
              <w:t>ООО «МЕТАЛЛОТЕСТ» (ИНН/КПП 3849002532/384901001 ОГРН 1093850005677)</w:t>
            </w:r>
          </w:p>
        </w:tc>
        <w:tc>
          <w:tcPr>
            <w:tcW w:w="2155" w:type="dxa"/>
            <w:tcBorders>
              <w:top w:val="single" w:sz="4" w:space="0" w:color="auto"/>
              <w:left w:val="single" w:sz="4" w:space="0" w:color="auto"/>
              <w:bottom w:val="single" w:sz="4" w:space="0" w:color="auto"/>
              <w:right w:val="single" w:sz="4" w:space="0" w:color="auto"/>
            </w:tcBorders>
            <w:vAlign w:val="center"/>
          </w:tcPr>
          <w:p w:rsidR="007C150A" w:rsidRPr="00DF1BCF" w:rsidRDefault="007C150A" w:rsidP="007C150A">
            <w:pPr>
              <w:widowControl w:val="0"/>
              <w:autoSpaceDE w:val="0"/>
              <w:autoSpaceDN w:val="0"/>
              <w:adjustRightInd w:val="0"/>
              <w:spacing w:line="240" w:lineRule="auto"/>
              <w:ind w:firstLine="33"/>
              <w:jc w:val="center"/>
              <w:rPr>
                <w:sz w:val="24"/>
                <w:szCs w:val="24"/>
              </w:rPr>
            </w:pPr>
            <w:r w:rsidRPr="00DF1BCF">
              <w:rPr>
                <w:sz w:val="24"/>
                <w:szCs w:val="24"/>
              </w:rPr>
              <w:t>543 708,00</w:t>
            </w:r>
          </w:p>
        </w:tc>
      </w:tr>
      <w:tr w:rsidR="007C150A" w:rsidRPr="00793DCF" w:rsidTr="007C150A">
        <w:trPr>
          <w:trHeight w:val="288"/>
        </w:trPr>
        <w:tc>
          <w:tcPr>
            <w:tcW w:w="392" w:type="dxa"/>
            <w:vAlign w:val="center"/>
          </w:tcPr>
          <w:p w:rsidR="007C150A" w:rsidRPr="00793DCF" w:rsidRDefault="007C150A" w:rsidP="007C150A">
            <w:pPr>
              <w:widowControl w:val="0"/>
              <w:numPr>
                <w:ilvl w:val="0"/>
                <w:numId w:val="12"/>
              </w:numPr>
              <w:spacing w:line="240" w:lineRule="auto"/>
              <w:ind w:left="0" w:firstLine="0"/>
              <w:jc w:val="center"/>
              <w:rPr>
                <w:rFonts w:eastAsiaTheme="minorHAnsi"/>
                <w:snapToGrid/>
                <w:color w:val="333333"/>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7C150A" w:rsidRPr="00DF1BCF" w:rsidRDefault="007C150A" w:rsidP="007C150A">
            <w:pPr>
              <w:widowControl w:val="0"/>
              <w:autoSpaceDE w:val="0"/>
              <w:autoSpaceDN w:val="0"/>
              <w:adjustRightInd w:val="0"/>
              <w:spacing w:line="240" w:lineRule="auto"/>
              <w:ind w:firstLine="31"/>
              <w:jc w:val="center"/>
              <w:rPr>
                <w:sz w:val="24"/>
                <w:szCs w:val="24"/>
              </w:rPr>
            </w:pPr>
            <w:r w:rsidRPr="00DF1BCF">
              <w:rPr>
                <w:sz w:val="24"/>
                <w:szCs w:val="24"/>
              </w:rPr>
              <w:t>23.04.2020 08:44</w:t>
            </w:r>
          </w:p>
        </w:tc>
        <w:tc>
          <w:tcPr>
            <w:tcW w:w="5528" w:type="dxa"/>
            <w:tcBorders>
              <w:top w:val="single" w:sz="4" w:space="0" w:color="auto"/>
              <w:left w:val="single" w:sz="4" w:space="0" w:color="auto"/>
              <w:bottom w:val="single" w:sz="4" w:space="0" w:color="auto"/>
              <w:right w:val="single" w:sz="4" w:space="0" w:color="auto"/>
            </w:tcBorders>
            <w:vAlign w:val="center"/>
          </w:tcPr>
          <w:p w:rsidR="007C150A" w:rsidRPr="00DF1BCF" w:rsidRDefault="007C150A" w:rsidP="007C150A">
            <w:pPr>
              <w:widowControl w:val="0"/>
              <w:autoSpaceDE w:val="0"/>
              <w:autoSpaceDN w:val="0"/>
              <w:adjustRightInd w:val="0"/>
              <w:spacing w:line="240" w:lineRule="auto"/>
              <w:ind w:firstLine="31"/>
              <w:jc w:val="center"/>
              <w:rPr>
                <w:sz w:val="24"/>
                <w:szCs w:val="24"/>
              </w:rPr>
            </w:pPr>
            <w:r w:rsidRPr="00DF1BCF">
              <w:rPr>
                <w:sz w:val="24"/>
                <w:szCs w:val="24"/>
              </w:rPr>
              <w:t>ООО «ЦЕНТР НЕЗАВИСИМОЙ СТРОИТЕЛЬНОЙ ЭКСПЕРТИЗЫ «ЭЖЕН» (ИНН/КПП 7724929054/504001001 ОГРН 1147746812388)</w:t>
            </w:r>
          </w:p>
        </w:tc>
        <w:tc>
          <w:tcPr>
            <w:tcW w:w="2155" w:type="dxa"/>
            <w:tcBorders>
              <w:top w:val="single" w:sz="4" w:space="0" w:color="auto"/>
              <w:left w:val="single" w:sz="4" w:space="0" w:color="auto"/>
              <w:bottom w:val="single" w:sz="4" w:space="0" w:color="auto"/>
              <w:right w:val="single" w:sz="4" w:space="0" w:color="auto"/>
            </w:tcBorders>
            <w:vAlign w:val="center"/>
          </w:tcPr>
          <w:p w:rsidR="007C150A" w:rsidRPr="00DF1BCF" w:rsidRDefault="007C150A" w:rsidP="007C150A">
            <w:pPr>
              <w:widowControl w:val="0"/>
              <w:autoSpaceDE w:val="0"/>
              <w:autoSpaceDN w:val="0"/>
              <w:adjustRightInd w:val="0"/>
              <w:spacing w:line="240" w:lineRule="auto"/>
              <w:ind w:firstLine="33"/>
              <w:jc w:val="center"/>
              <w:rPr>
                <w:sz w:val="24"/>
                <w:szCs w:val="24"/>
              </w:rPr>
            </w:pPr>
            <w:r w:rsidRPr="00DF1BCF">
              <w:rPr>
                <w:sz w:val="24"/>
                <w:szCs w:val="24"/>
              </w:rPr>
              <w:t>640 000,00</w:t>
            </w:r>
          </w:p>
        </w:tc>
      </w:tr>
      <w:tr w:rsidR="007C150A" w:rsidRPr="00793DCF" w:rsidTr="007C150A">
        <w:trPr>
          <w:trHeight w:val="288"/>
        </w:trPr>
        <w:tc>
          <w:tcPr>
            <w:tcW w:w="392" w:type="dxa"/>
            <w:vAlign w:val="center"/>
          </w:tcPr>
          <w:p w:rsidR="007C150A" w:rsidRPr="00793DCF" w:rsidRDefault="007C150A" w:rsidP="007C150A">
            <w:pPr>
              <w:widowControl w:val="0"/>
              <w:numPr>
                <w:ilvl w:val="0"/>
                <w:numId w:val="12"/>
              </w:numPr>
              <w:spacing w:line="240" w:lineRule="auto"/>
              <w:ind w:left="0" w:firstLine="0"/>
              <w:jc w:val="center"/>
              <w:rPr>
                <w:rFonts w:eastAsiaTheme="minorHAnsi"/>
                <w:snapToGrid/>
                <w:color w:val="333333"/>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7C150A" w:rsidRPr="00DF1BCF" w:rsidRDefault="007C150A" w:rsidP="007C150A">
            <w:pPr>
              <w:widowControl w:val="0"/>
              <w:autoSpaceDE w:val="0"/>
              <w:autoSpaceDN w:val="0"/>
              <w:adjustRightInd w:val="0"/>
              <w:spacing w:line="240" w:lineRule="auto"/>
              <w:ind w:firstLine="31"/>
              <w:jc w:val="center"/>
              <w:rPr>
                <w:sz w:val="24"/>
                <w:szCs w:val="24"/>
              </w:rPr>
            </w:pPr>
            <w:r w:rsidRPr="00DF1BCF">
              <w:rPr>
                <w:sz w:val="24"/>
                <w:szCs w:val="24"/>
              </w:rPr>
              <w:t>23.04.2020 08:48</w:t>
            </w:r>
          </w:p>
        </w:tc>
        <w:tc>
          <w:tcPr>
            <w:tcW w:w="5528" w:type="dxa"/>
            <w:tcBorders>
              <w:top w:val="single" w:sz="4" w:space="0" w:color="auto"/>
              <w:left w:val="single" w:sz="4" w:space="0" w:color="auto"/>
              <w:bottom w:val="single" w:sz="4" w:space="0" w:color="auto"/>
              <w:right w:val="single" w:sz="4" w:space="0" w:color="auto"/>
            </w:tcBorders>
            <w:vAlign w:val="center"/>
          </w:tcPr>
          <w:p w:rsidR="007C150A" w:rsidRPr="00DF1BCF" w:rsidRDefault="007C150A" w:rsidP="007C150A">
            <w:pPr>
              <w:widowControl w:val="0"/>
              <w:autoSpaceDE w:val="0"/>
              <w:autoSpaceDN w:val="0"/>
              <w:adjustRightInd w:val="0"/>
              <w:spacing w:line="240" w:lineRule="auto"/>
              <w:ind w:firstLine="31"/>
              <w:jc w:val="center"/>
              <w:rPr>
                <w:sz w:val="24"/>
                <w:szCs w:val="24"/>
              </w:rPr>
            </w:pPr>
            <w:r w:rsidRPr="00DF1BCF">
              <w:rPr>
                <w:sz w:val="24"/>
                <w:szCs w:val="24"/>
              </w:rPr>
              <w:t>ООО «ИНЖЕНЕРНО-ТЕХНИЧЕСКАЯ КОМПАНИЯ «ДИАГНОСТИКА И КОНТРОЛЬ» (ИНН/КПП 2721215817/771401001 ОГРН 1152723001540)</w:t>
            </w:r>
          </w:p>
        </w:tc>
        <w:tc>
          <w:tcPr>
            <w:tcW w:w="2155" w:type="dxa"/>
            <w:tcBorders>
              <w:top w:val="single" w:sz="4" w:space="0" w:color="auto"/>
              <w:left w:val="single" w:sz="4" w:space="0" w:color="auto"/>
              <w:bottom w:val="single" w:sz="4" w:space="0" w:color="auto"/>
              <w:right w:val="single" w:sz="4" w:space="0" w:color="auto"/>
            </w:tcBorders>
            <w:vAlign w:val="center"/>
          </w:tcPr>
          <w:p w:rsidR="007C150A" w:rsidRPr="00DF1BCF" w:rsidRDefault="007C150A" w:rsidP="007C150A">
            <w:pPr>
              <w:widowControl w:val="0"/>
              <w:autoSpaceDE w:val="0"/>
              <w:autoSpaceDN w:val="0"/>
              <w:adjustRightInd w:val="0"/>
              <w:spacing w:line="240" w:lineRule="auto"/>
              <w:ind w:firstLine="33"/>
              <w:jc w:val="center"/>
              <w:rPr>
                <w:sz w:val="24"/>
                <w:szCs w:val="24"/>
              </w:rPr>
            </w:pPr>
            <w:r w:rsidRPr="00DF1BCF">
              <w:rPr>
                <w:sz w:val="24"/>
                <w:szCs w:val="24"/>
              </w:rPr>
              <w:t>647 934,94</w:t>
            </w:r>
          </w:p>
        </w:tc>
      </w:tr>
    </w:tbl>
    <w:p w:rsidR="00347FD1" w:rsidRPr="00347FD1" w:rsidRDefault="00347FD1" w:rsidP="00347FD1">
      <w:pPr>
        <w:spacing w:line="240" w:lineRule="auto"/>
        <w:ind w:right="-143" w:firstLine="0"/>
        <w:rPr>
          <w:sz w:val="24"/>
          <w:szCs w:val="24"/>
        </w:rPr>
      </w:pPr>
      <w:r w:rsidRPr="00347FD1">
        <w:rPr>
          <w:b/>
          <w:sz w:val="24"/>
          <w:szCs w:val="24"/>
        </w:rPr>
        <w:t>КОЛИЧЕСТВО ОТКЛОНЕННЫХ</w:t>
      </w:r>
      <w:r>
        <w:rPr>
          <w:b/>
          <w:sz w:val="24"/>
          <w:szCs w:val="24"/>
        </w:rPr>
        <w:t xml:space="preserve"> ЗАЯВОК</w:t>
      </w:r>
      <w:r w:rsidRPr="00347FD1">
        <w:rPr>
          <w:sz w:val="24"/>
          <w:szCs w:val="24"/>
        </w:rPr>
        <w:t xml:space="preserve">: </w:t>
      </w:r>
      <w:r w:rsidR="004C576B">
        <w:rPr>
          <w:sz w:val="24"/>
          <w:szCs w:val="24"/>
        </w:rPr>
        <w:t>1</w:t>
      </w:r>
      <w:r w:rsidRPr="00347FD1">
        <w:rPr>
          <w:sz w:val="24"/>
          <w:szCs w:val="24"/>
        </w:rPr>
        <w:t xml:space="preserve"> (</w:t>
      </w:r>
      <w:r w:rsidR="004C576B">
        <w:rPr>
          <w:sz w:val="24"/>
          <w:szCs w:val="24"/>
        </w:rPr>
        <w:t>одна) заяв</w:t>
      </w:r>
      <w:r w:rsidRPr="00347FD1">
        <w:rPr>
          <w:sz w:val="24"/>
          <w:szCs w:val="24"/>
        </w:rPr>
        <w:t>к</w:t>
      </w:r>
      <w:r w:rsidR="004C576B">
        <w:rPr>
          <w:sz w:val="24"/>
          <w:szCs w:val="24"/>
        </w:rPr>
        <w:t>а</w:t>
      </w:r>
      <w:r w:rsidRPr="00347FD1">
        <w:rPr>
          <w:sz w:val="24"/>
          <w:szCs w:val="24"/>
        </w:rPr>
        <w:t>.</w:t>
      </w:r>
    </w:p>
    <w:p w:rsidR="00C2798A" w:rsidRDefault="00C2798A" w:rsidP="007908D5">
      <w:pPr>
        <w:pStyle w:val="a6"/>
        <w:tabs>
          <w:tab w:val="left" w:pos="1134"/>
        </w:tabs>
        <w:spacing w:before="0" w:line="240" w:lineRule="auto"/>
        <w:rPr>
          <w:b/>
          <w:sz w:val="26"/>
          <w:szCs w:val="26"/>
        </w:rPr>
      </w:pPr>
    </w:p>
    <w:p w:rsidR="00F25EDC" w:rsidRPr="002F2A64" w:rsidRDefault="00F25EDC" w:rsidP="00F25EDC">
      <w:pPr>
        <w:spacing w:line="240" w:lineRule="auto"/>
        <w:ind w:firstLine="0"/>
        <w:rPr>
          <w:b/>
          <w:caps/>
          <w:snapToGrid/>
          <w:sz w:val="26"/>
          <w:szCs w:val="26"/>
        </w:rPr>
      </w:pPr>
      <w:r w:rsidRPr="002F2A64">
        <w:rPr>
          <w:b/>
          <w:caps/>
          <w:snapToGrid/>
          <w:sz w:val="26"/>
          <w:szCs w:val="26"/>
        </w:rPr>
        <w:t xml:space="preserve">ВОПРОСЫ, ВЫНОСИМЫЕ НА РАССМОТРЕНИЕ ЗАКУПОЧНОЙ КОМИССИИ: </w:t>
      </w:r>
    </w:p>
    <w:p w:rsidR="007C150A" w:rsidRPr="007C150A" w:rsidRDefault="007C150A" w:rsidP="007C150A">
      <w:pPr>
        <w:numPr>
          <w:ilvl w:val="0"/>
          <w:numId w:val="32"/>
        </w:numPr>
        <w:tabs>
          <w:tab w:val="left" w:pos="426"/>
        </w:tabs>
        <w:spacing w:line="240" w:lineRule="auto"/>
        <w:rPr>
          <w:bCs/>
          <w:i/>
          <w:iCs/>
          <w:snapToGrid/>
          <w:sz w:val="24"/>
          <w:szCs w:val="24"/>
        </w:rPr>
      </w:pPr>
      <w:r w:rsidRPr="007C150A">
        <w:rPr>
          <w:bCs/>
          <w:i/>
          <w:iCs/>
          <w:snapToGrid/>
          <w:sz w:val="24"/>
          <w:szCs w:val="24"/>
        </w:rPr>
        <w:t>Об утверждении цен поступивших заявок Участников</w:t>
      </w:r>
    </w:p>
    <w:p w:rsidR="007C150A" w:rsidRPr="007C150A" w:rsidRDefault="007C150A" w:rsidP="007C150A">
      <w:pPr>
        <w:numPr>
          <w:ilvl w:val="0"/>
          <w:numId w:val="32"/>
        </w:numPr>
        <w:tabs>
          <w:tab w:val="left" w:pos="426"/>
        </w:tabs>
        <w:spacing w:line="240" w:lineRule="auto"/>
        <w:rPr>
          <w:bCs/>
          <w:i/>
          <w:iCs/>
          <w:snapToGrid/>
          <w:sz w:val="24"/>
          <w:szCs w:val="24"/>
        </w:rPr>
      </w:pPr>
      <w:r w:rsidRPr="007C150A">
        <w:rPr>
          <w:bCs/>
          <w:i/>
          <w:iCs/>
          <w:snapToGrid/>
          <w:sz w:val="24"/>
          <w:szCs w:val="24"/>
        </w:rPr>
        <w:t>Об отклонении заявки участника ООО ПРОЕКТНАЯ ГРУППА «ПРОМЭКС»</w:t>
      </w:r>
    </w:p>
    <w:p w:rsidR="007C150A" w:rsidRPr="007C150A" w:rsidRDefault="007C150A" w:rsidP="007C150A">
      <w:pPr>
        <w:numPr>
          <w:ilvl w:val="0"/>
          <w:numId w:val="32"/>
        </w:numPr>
        <w:tabs>
          <w:tab w:val="left" w:pos="426"/>
        </w:tabs>
        <w:spacing w:line="240" w:lineRule="auto"/>
        <w:rPr>
          <w:bCs/>
          <w:i/>
          <w:iCs/>
          <w:snapToGrid/>
          <w:sz w:val="24"/>
          <w:szCs w:val="24"/>
        </w:rPr>
      </w:pPr>
      <w:r w:rsidRPr="007C150A">
        <w:rPr>
          <w:bCs/>
          <w:i/>
          <w:iCs/>
          <w:snapToGrid/>
          <w:sz w:val="24"/>
          <w:szCs w:val="24"/>
        </w:rPr>
        <w:t>О признании заявок соответствующими условиям Документации о закупке</w:t>
      </w:r>
    </w:p>
    <w:p w:rsidR="007C150A" w:rsidRPr="007C150A" w:rsidRDefault="007C150A" w:rsidP="007C150A">
      <w:pPr>
        <w:numPr>
          <w:ilvl w:val="0"/>
          <w:numId w:val="32"/>
        </w:numPr>
        <w:tabs>
          <w:tab w:val="left" w:pos="426"/>
        </w:tabs>
        <w:spacing w:line="240" w:lineRule="auto"/>
        <w:rPr>
          <w:bCs/>
          <w:i/>
          <w:iCs/>
          <w:snapToGrid/>
          <w:sz w:val="24"/>
          <w:szCs w:val="24"/>
        </w:rPr>
      </w:pPr>
      <w:r w:rsidRPr="007C150A">
        <w:rPr>
          <w:bCs/>
          <w:i/>
          <w:iCs/>
          <w:snapToGrid/>
          <w:sz w:val="24"/>
          <w:szCs w:val="24"/>
        </w:rPr>
        <w:t>О ранжировке заявок</w:t>
      </w:r>
    </w:p>
    <w:p w:rsidR="007C150A" w:rsidRPr="007C150A" w:rsidRDefault="007C150A" w:rsidP="007C150A">
      <w:pPr>
        <w:numPr>
          <w:ilvl w:val="0"/>
          <w:numId w:val="32"/>
        </w:numPr>
        <w:tabs>
          <w:tab w:val="left" w:pos="426"/>
        </w:tabs>
        <w:spacing w:line="240" w:lineRule="auto"/>
        <w:rPr>
          <w:bCs/>
          <w:i/>
          <w:iCs/>
          <w:snapToGrid/>
          <w:sz w:val="24"/>
          <w:szCs w:val="24"/>
        </w:rPr>
      </w:pPr>
      <w:r w:rsidRPr="007C150A">
        <w:rPr>
          <w:bCs/>
          <w:i/>
          <w:iCs/>
          <w:snapToGrid/>
          <w:sz w:val="24"/>
          <w:szCs w:val="24"/>
        </w:rPr>
        <w:t>О выборе победителя закупки.</w:t>
      </w:r>
    </w:p>
    <w:p w:rsidR="008D567D" w:rsidRPr="00C93B6E" w:rsidRDefault="00C2798A" w:rsidP="00C2798A">
      <w:pPr>
        <w:tabs>
          <w:tab w:val="left" w:pos="426"/>
        </w:tabs>
        <w:spacing w:line="240" w:lineRule="auto"/>
        <w:ind w:firstLine="0"/>
        <w:rPr>
          <w:b/>
          <w:sz w:val="16"/>
          <w:szCs w:val="16"/>
        </w:rPr>
      </w:pPr>
      <w:r w:rsidRPr="00C2798A">
        <w:rPr>
          <w:b/>
          <w:sz w:val="26"/>
          <w:szCs w:val="26"/>
        </w:rPr>
        <w:t xml:space="preserve">  </w:t>
      </w:r>
    </w:p>
    <w:p w:rsidR="007A0EBF" w:rsidRPr="002F2A64" w:rsidRDefault="007A0EBF" w:rsidP="007A0EBF">
      <w:pPr>
        <w:spacing w:line="240" w:lineRule="auto"/>
        <w:ind w:firstLine="0"/>
        <w:rPr>
          <w:b/>
          <w:sz w:val="26"/>
          <w:szCs w:val="26"/>
        </w:rPr>
      </w:pPr>
      <w:r w:rsidRPr="002F2A64">
        <w:rPr>
          <w:b/>
          <w:sz w:val="26"/>
          <w:szCs w:val="26"/>
        </w:rPr>
        <w:t>РЕШИЛИ:</w:t>
      </w:r>
    </w:p>
    <w:p w:rsidR="00347FD1" w:rsidRPr="00347FD1" w:rsidRDefault="00347FD1" w:rsidP="00347FD1">
      <w:pPr>
        <w:tabs>
          <w:tab w:val="left" w:pos="426"/>
        </w:tabs>
        <w:spacing w:line="240" w:lineRule="auto"/>
        <w:ind w:firstLine="0"/>
        <w:rPr>
          <w:b/>
          <w:bCs/>
          <w:i/>
          <w:iCs/>
          <w:sz w:val="24"/>
          <w:szCs w:val="24"/>
          <w:u w:val="single"/>
        </w:rPr>
      </w:pPr>
      <w:r w:rsidRPr="00347FD1">
        <w:rPr>
          <w:b/>
          <w:bCs/>
          <w:iCs/>
          <w:sz w:val="24"/>
          <w:szCs w:val="24"/>
          <w:u w:val="single"/>
        </w:rPr>
        <w:t>ВОПРОС № 1</w:t>
      </w:r>
      <w:r w:rsidRPr="00347FD1">
        <w:rPr>
          <w:b/>
          <w:bCs/>
          <w:i/>
          <w:iCs/>
          <w:sz w:val="24"/>
          <w:szCs w:val="24"/>
          <w:u w:val="single"/>
        </w:rPr>
        <w:t xml:space="preserve"> </w:t>
      </w:r>
      <w:r w:rsidRPr="00347FD1">
        <w:rPr>
          <w:b/>
          <w:bCs/>
          <w:iCs/>
          <w:sz w:val="24"/>
          <w:szCs w:val="24"/>
        </w:rPr>
        <w:t>«</w:t>
      </w:r>
      <w:r w:rsidRPr="00347FD1">
        <w:rPr>
          <w:b/>
          <w:bCs/>
          <w:i/>
          <w:iCs/>
          <w:sz w:val="24"/>
          <w:szCs w:val="24"/>
        </w:rPr>
        <w:t>Об утверждении цен поступивших заявок Участников»</w:t>
      </w:r>
    </w:p>
    <w:p w:rsidR="00347FD1" w:rsidRPr="00347FD1" w:rsidRDefault="00347FD1" w:rsidP="00347FD1">
      <w:pPr>
        <w:keepNext/>
        <w:numPr>
          <w:ilvl w:val="1"/>
          <w:numId w:val="29"/>
        </w:numPr>
        <w:tabs>
          <w:tab w:val="left" w:pos="426"/>
          <w:tab w:val="left" w:pos="851"/>
        </w:tabs>
        <w:spacing w:line="240" w:lineRule="auto"/>
        <w:ind w:left="0" w:firstLine="0"/>
        <w:jc w:val="left"/>
        <w:rPr>
          <w:snapToGrid/>
          <w:sz w:val="24"/>
          <w:szCs w:val="24"/>
        </w:rPr>
      </w:pPr>
      <w:r w:rsidRPr="00347FD1">
        <w:rPr>
          <w:snapToGrid/>
          <w:sz w:val="24"/>
          <w:szCs w:val="24"/>
        </w:rPr>
        <w:lastRenderedPageBreak/>
        <w:t>Признать объем полученной информации достаточным для принятия решения.</w:t>
      </w:r>
    </w:p>
    <w:p w:rsidR="00347FD1" w:rsidRPr="00347FD1" w:rsidRDefault="00347FD1" w:rsidP="00347FD1">
      <w:pPr>
        <w:keepNext/>
        <w:numPr>
          <w:ilvl w:val="1"/>
          <w:numId w:val="29"/>
        </w:numPr>
        <w:tabs>
          <w:tab w:val="left" w:pos="426"/>
          <w:tab w:val="left" w:pos="851"/>
        </w:tabs>
        <w:spacing w:line="240" w:lineRule="auto"/>
        <w:ind w:left="0" w:firstLine="0"/>
        <w:jc w:val="left"/>
        <w:rPr>
          <w:snapToGrid/>
          <w:sz w:val="24"/>
          <w:szCs w:val="24"/>
        </w:rPr>
      </w:pPr>
      <w:r w:rsidRPr="00347FD1">
        <w:rPr>
          <w:snapToGrid/>
          <w:sz w:val="24"/>
          <w:szCs w:val="24"/>
        </w:rPr>
        <w:t>Принять к рассмотрению заявки следующих участников.</w:t>
      </w:r>
    </w:p>
    <w:tbl>
      <w:tblPr>
        <w:tblStyle w:val="12"/>
        <w:tblW w:w="9464" w:type="dxa"/>
        <w:tblLayout w:type="fixed"/>
        <w:tblLook w:val="04A0" w:firstRow="1" w:lastRow="0" w:firstColumn="1" w:lastColumn="0" w:noHBand="0" w:noVBand="1"/>
      </w:tblPr>
      <w:tblGrid>
        <w:gridCol w:w="392"/>
        <w:gridCol w:w="1559"/>
        <w:gridCol w:w="5528"/>
        <w:gridCol w:w="1985"/>
      </w:tblGrid>
      <w:tr w:rsidR="00222034" w:rsidRPr="00222034" w:rsidTr="0047340D">
        <w:trPr>
          <w:trHeight w:val="436"/>
        </w:trPr>
        <w:tc>
          <w:tcPr>
            <w:tcW w:w="392" w:type="dxa"/>
            <w:hideMark/>
          </w:tcPr>
          <w:p w:rsidR="00222034" w:rsidRPr="00222034" w:rsidRDefault="00222034" w:rsidP="00222034">
            <w:pPr>
              <w:widowControl w:val="0"/>
              <w:snapToGrid w:val="0"/>
              <w:spacing w:line="240" w:lineRule="auto"/>
              <w:ind w:firstLine="0"/>
              <w:jc w:val="center"/>
              <w:rPr>
                <w:rFonts w:eastAsiaTheme="minorHAnsi"/>
                <w:b/>
                <w:i/>
                <w:snapToGrid/>
                <w:sz w:val="18"/>
                <w:szCs w:val="18"/>
                <w:lang w:eastAsia="en-US"/>
              </w:rPr>
            </w:pPr>
            <w:r w:rsidRPr="00222034">
              <w:rPr>
                <w:rFonts w:eastAsiaTheme="minorHAnsi"/>
                <w:b/>
                <w:i/>
                <w:snapToGrid/>
                <w:sz w:val="18"/>
                <w:szCs w:val="18"/>
                <w:lang w:eastAsia="en-US"/>
              </w:rPr>
              <w:t>№</w:t>
            </w:r>
          </w:p>
          <w:p w:rsidR="00222034" w:rsidRPr="00222034" w:rsidRDefault="00222034" w:rsidP="00222034">
            <w:pPr>
              <w:widowControl w:val="0"/>
              <w:snapToGrid w:val="0"/>
              <w:spacing w:line="240" w:lineRule="auto"/>
              <w:ind w:firstLine="0"/>
              <w:jc w:val="center"/>
              <w:rPr>
                <w:rFonts w:eastAsiaTheme="minorHAnsi"/>
                <w:b/>
                <w:i/>
                <w:snapToGrid/>
                <w:sz w:val="18"/>
                <w:szCs w:val="18"/>
                <w:lang w:eastAsia="en-US"/>
              </w:rPr>
            </w:pPr>
          </w:p>
          <w:p w:rsidR="00222034" w:rsidRPr="00222034" w:rsidRDefault="00222034" w:rsidP="00222034">
            <w:pPr>
              <w:widowControl w:val="0"/>
              <w:snapToGrid w:val="0"/>
              <w:spacing w:line="240" w:lineRule="auto"/>
              <w:ind w:firstLine="0"/>
              <w:jc w:val="center"/>
              <w:rPr>
                <w:rFonts w:eastAsiaTheme="minorHAnsi"/>
                <w:b/>
                <w:i/>
                <w:snapToGrid/>
                <w:sz w:val="18"/>
                <w:szCs w:val="18"/>
                <w:lang w:eastAsia="en-US"/>
              </w:rPr>
            </w:pPr>
            <w:r w:rsidRPr="00222034">
              <w:rPr>
                <w:rFonts w:eastAsiaTheme="minorHAnsi"/>
                <w:b/>
                <w:i/>
                <w:snapToGrid/>
                <w:sz w:val="18"/>
                <w:szCs w:val="18"/>
                <w:lang w:eastAsia="en-US"/>
              </w:rPr>
              <w:t>п/п</w:t>
            </w:r>
          </w:p>
        </w:tc>
        <w:tc>
          <w:tcPr>
            <w:tcW w:w="1559" w:type="dxa"/>
            <w:hideMark/>
          </w:tcPr>
          <w:p w:rsidR="00222034" w:rsidRPr="00222034" w:rsidRDefault="00222034" w:rsidP="00222034">
            <w:pPr>
              <w:widowControl w:val="0"/>
              <w:snapToGrid w:val="0"/>
              <w:spacing w:line="240" w:lineRule="auto"/>
              <w:ind w:firstLine="0"/>
              <w:jc w:val="center"/>
              <w:rPr>
                <w:rFonts w:eastAsiaTheme="minorHAnsi"/>
                <w:b/>
                <w:i/>
                <w:snapToGrid/>
                <w:sz w:val="18"/>
                <w:szCs w:val="18"/>
                <w:lang w:eastAsia="en-US"/>
              </w:rPr>
            </w:pPr>
          </w:p>
        </w:tc>
        <w:tc>
          <w:tcPr>
            <w:tcW w:w="5528" w:type="dxa"/>
          </w:tcPr>
          <w:p w:rsidR="00222034" w:rsidRPr="00222034" w:rsidRDefault="00222034" w:rsidP="00222034">
            <w:pPr>
              <w:widowControl w:val="0"/>
              <w:snapToGrid w:val="0"/>
              <w:spacing w:line="240" w:lineRule="auto"/>
              <w:ind w:firstLine="0"/>
              <w:jc w:val="center"/>
              <w:rPr>
                <w:rFonts w:eastAsiaTheme="minorHAnsi"/>
                <w:b/>
                <w:i/>
                <w:snapToGrid/>
                <w:sz w:val="18"/>
                <w:szCs w:val="18"/>
                <w:lang w:eastAsia="en-US"/>
              </w:rPr>
            </w:pPr>
            <w:r w:rsidRPr="00222034">
              <w:rPr>
                <w:rFonts w:eastAsiaTheme="minorHAnsi"/>
                <w:b/>
                <w:i/>
                <w:snapToGrid/>
                <w:sz w:val="18"/>
                <w:szCs w:val="18"/>
                <w:lang w:eastAsia="en-US"/>
              </w:rPr>
              <w:t xml:space="preserve">Наименование Участника закупки </w:t>
            </w:r>
          </w:p>
        </w:tc>
        <w:tc>
          <w:tcPr>
            <w:tcW w:w="1985" w:type="dxa"/>
            <w:hideMark/>
          </w:tcPr>
          <w:p w:rsidR="00222034" w:rsidRPr="00222034" w:rsidRDefault="00222034" w:rsidP="00222034">
            <w:pPr>
              <w:widowControl w:val="0"/>
              <w:snapToGrid w:val="0"/>
              <w:spacing w:line="240" w:lineRule="auto"/>
              <w:ind w:firstLine="0"/>
              <w:jc w:val="center"/>
              <w:rPr>
                <w:rFonts w:eastAsiaTheme="minorHAnsi"/>
                <w:b/>
                <w:i/>
                <w:snapToGrid/>
                <w:sz w:val="18"/>
                <w:szCs w:val="18"/>
                <w:lang w:eastAsia="en-US"/>
              </w:rPr>
            </w:pPr>
            <w:r w:rsidRPr="00222034">
              <w:rPr>
                <w:rFonts w:eastAsiaTheme="minorHAnsi"/>
                <w:b/>
                <w:i/>
                <w:snapToGrid/>
                <w:sz w:val="18"/>
                <w:szCs w:val="18"/>
                <w:lang w:eastAsia="en-US"/>
              </w:rPr>
              <w:t>Цена заявки на участие в закупке, руб. без НДС</w:t>
            </w:r>
          </w:p>
        </w:tc>
      </w:tr>
      <w:tr w:rsidR="007C150A" w:rsidRPr="00222034" w:rsidTr="007C150A">
        <w:trPr>
          <w:trHeight w:val="288"/>
        </w:trPr>
        <w:tc>
          <w:tcPr>
            <w:tcW w:w="392" w:type="dxa"/>
            <w:vAlign w:val="center"/>
          </w:tcPr>
          <w:p w:rsidR="007C150A" w:rsidRPr="00222034" w:rsidRDefault="007C150A" w:rsidP="007C150A">
            <w:pPr>
              <w:widowControl w:val="0"/>
              <w:spacing w:line="240" w:lineRule="auto"/>
              <w:ind w:firstLine="0"/>
              <w:jc w:val="left"/>
              <w:rPr>
                <w:rFonts w:eastAsiaTheme="minorHAnsi"/>
                <w:snapToGrid/>
                <w:color w:val="333333"/>
                <w:sz w:val="26"/>
                <w:szCs w:val="26"/>
                <w:lang w:eastAsia="en-US"/>
              </w:rPr>
            </w:pPr>
            <w:r w:rsidRPr="00222034">
              <w:rPr>
                <w:rFonts w:eastAsiaTheme="minorHAnsi"/>
                <w:snapToGrid/>
                <w:color w:val="333333"/>
                <w:sz w:val="26"/>
                <w:szCs w:val="26"/>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7C150A" w:rsidRPr="00CB4F57" w:rsidRDefault="007C150A" w:rsidP="007C150A">
            <w:pPr>
              <w:widowControl w:val="0"/>
              <w:autoSpaceDE w:val="0"/>
              <w:autoSpaceDN w:val="0"/>
              <w:adjustRightInd w:val="0"/>
              <w:spacing w:line="240" w:lineRule="auto"/>
              <w:ind w:firstLine="31"/>
              <w:jc w:val="center"/>
              <w:rPr>
                <w:sz w:val="24"/>
                <w:szCs w:val="24"/>
              </w:rPr>
            </w:pPr>
            <w:r w:rsidRPr="00CB4F57">
              <w:rPr>
                <w:sz w:val="24"/>
                <w:szCs w:val="24"/>
              </w:rPr>
              <w:t>23.04.2020 08:46</w:t>
            </w:r>
          </w:p>
        </w:tc>
        <w:tc>
          <w:tcPr>
            <w:tcW w:w="5528" w:type="dxa"/>
            <w:tcBorders>
              <w:top w:val="single" w:sz="4" w:space="0" w:color="auto"/>
              <w:left w:val="single" w:sz="4" w:space="0" w:color="auto"/>
              <w:bottom w:val="single" w:sz="4" w:space="0" w:color="auto"/>
              <w:right w:val="single" w:sz="4" w:space="0" w:color="auto"/>
            </w:tcBorders>
            <w:vAlign w:val="center"/>
          </w:tcPr>
          <w:p w:rsidR="007C150A" w:rsidRPr="00CB4F57" w:rsidRDefault="007C150A" w:rsidP="007C150A">
            <w:pPr>
              <w:widowControl w:val="0"/>
              <w:autoSpaceDE w:val="0"/>
              <w:autoSpaceDN w:val="0"/>
              <w:adjustRightInd w:val="0"/>
              <w:ind w:firstLine="31"/>
              <w:jc w:val="center"/>
              <w:rPr>
                <w:sz w:val="24"/>
                <w:szCs w:val="24"/>
              </w:rPr>
            </w:pPr>
            <w:r w:rsidRPr="00CB4F57">
              <w:rPr>
                <w:sz w:val="24"/>
                <w:szCs w:val="24"/>
              </w:rPr>
              <w:t>ООО «ГЛАВЛЕНЭКСПЕРТ» (ИНН/КПП 7839469741/783901001 ОГРН 1127847577571)</w:t>
            </w:r>
          </w:p>
        </w:tc>
        <w:tc>
          <w:tcPr>
            <w:tcW w:w="1985" w:type="dxa"/>
            <w:tcBorders>
              <w:top w:val="single" w:sz="4" w:space="0" w:color="auto"/>
              <w:left w:val="single" w:sz="4" w:space="0" w:color="auto"/>
              <w:bottom w:val="single" w:sz="4" w:space="0" w:color="auto"/>
              <w:right w:val="single" w:sz="4" w:space="0" w:color="auto"/>
            </w:tcBorders>
            <w:vAlign w:val="center"/>
          </w:tcPr>
          <w:p w:rsidR="007C150A" w:rsidRPr="00CB4F57" w:rsidRDefault="007C150A" w:rsidP="007C150A">
            <w:pPr>
              <w:widowControl w:val="0"/>
              <w:autoSpaceDE w:val="0"/>
              <w:autoSpaceDN w:val="0"/>
              <w:adjustRightInd w:val="0"/>
              <w:spacing w:line="240" w:lineRule="auto"/>
              <w:ind w:firstLine="33"/>
              <w:jc w:val="center"/>
              <w:rPr>
                <w:sz w:val="24"/>
                <w:szCs w:val="24"/>
              </w:rPr>
            </w:pPr>
            <w:r w:rsidRPr="00CB4F57">
              <w:rPr>
                <w:sz w:val="24"/>
                <w:szCs w:val="24"/>
              </w:rPr>
              <w:t>688 900,00</w:t>
            </w:r>
          </w:p>
        </w:tc>
      </w:tr>
      <w:tr w:rsidR="007C150A" w:rsidRPr="00222034" w:rsidTr="007C150A">
        <w:trPr>
          <w:trHeight w:val="288"/>
        </w:trPr>
        <w:tc>
          <w:tcPr>
            <w:tcW w:w="392" w:type="dxa"/>
            <w:vAlign w:val="center"/>
          </w:tcPr>
          <w:p w:rsidR="007C150A" w:rsidRPr="00222034" w:rsidRDefault="007C150A" w:rsidP="007C150A">
            <w:pPr>
              <w:widowControl w:val="0"/>
              <w:spacing w:line="240" w:lineRule="auto"/>
              <w:ind w:firstLine="0"/>
              <w:jc w:val="left"/>
              <w:rPr>
                <w:rFonts w:eastAsiaTheme="minorHAnsi"/>
                <w:snapToGrid/>
                <w:color w:val="333333"/>
                <w:sz w:val="26"/>
                <w:szCs w:val="26"/>
                <w:lang w:eastAsia="en-US"/>
              </w:rPr>
            </w:pPr>
            <w:r w:rsidRPr="00222034">
              <w:rPr>
                <w:rFonts w:eastAsiaTheme="minorHAnsi"/>
                <w:snapToGrid/>
                <w:color w:val="333333"/>
                <w:sz w:val="26"/>
                <w:szCs w:val="26"/>
                <w:lang w:eastAsia="en-US"/>
              </w:rPr>
              <w:t>2</w:t>
            </w:r>
          </w:p>
        </w:tc>
        <w:tc>
          <w:tcPr>
            <w:tcW w:w="1559" w:type="dxa"/>
            <w:tcBorders>
              <w:top w:val="single" w:sz="4" w:space="0" w:color="auto"/>
              <w:left w:val="single" w:sz="4" w:space="0" w:color="auto"/>
              <w:bottom w:val="single" w:sz="4" w:space="0" w:color="auto"/>
              <w:right w:val="single" w:sz="4" w:space="0" w:color="auto"/>
            </w:tcBorders>
            <w:vAlign w:val="center"/>
          </w:tcPr>
          <w:p w:rsidR="007C150A" w:rsidRPr="00CB4F57" w:rsidRDefault="007C150A" w:rsidP="007C150A">
            <w:pPr>
              <w:widowControl w:val="0"/>
              <w:autoSpaceDE w:val="0"/>
              <w:autoSpaceDN w:val="0"/>
              <w:adjustRightInd w:val="0"/>
              <w:spacing w:line="240" w:lineRule="auto"/>
              <w:ind w:firstLine="31"/>
              <w:jc w:val="center"/>
              <w:rPr>
                <w:sz w:val="24"/>
                <w:szCs w:val="24"/>
              </w:rPr>
            </w:pPr>
            <w:r w:rsidRPr="00CB4F57">
              <w:rPr>
                <w:sz w:val="24"/>
                <w:szCs w:val="24"/>
              </w:rPr>
              <w:t>22.04.2020 06:31</w:t>
            </w:r>
          </w:p>
        </w:tc>
        <w:tc>
          <w:tcPr>
            <w:tcW w:w="5528" w:type="dxa"/>
            <w:tcBorders>
              <w:top w:val="single" w:sz="4" w:space="0" w:color="auto"/>
              <w:left w:val="single" w:sz="4" w:space="0" w:color="auto"/>
              <w:bottom w:val="single" w:sz="4" w:space="0" w:color="auto"/>
              <w:right w:val="single" w:sz="4" w:space="0" w:color="auto"/>
            </w:tcBorders>
            <w:vAlign w:val="center"/>
          </w:tcPr>
          <w:p w:rsidR="007C150A" w:rsidRPr="00CB4F57" w:rsidRDefault="007C150A" w:rsidP="007C150A">
            <w:pPr>
              <w:widowControl w:val="0"/>
              <w:autoSpaceDE w:val="0"/>
              <w:autoSpaceDN w:val="0"/>
              <w:adjustRightInd w:val="0"/>
              <w:ind w:firstLine="31"/>
              <w:jc w:val="center"/>
              <w:rPr>
                <w:sz w:val="24"/>
                <w:szCs w:val="24"/>
              </w:rPr>
            </w:pPr>
            <w:r w:rsidRPr="00CB4F57">
              <w:rPr>
                <w:sz w:val="24"/>
                <w:szCs w:val="24"/>
              </w:rPr>
              <w:t>ООО «ЭНЕРГИЯ СВЕТА» (ИНН/КПП 1435180907/143501001 ОГРН 1061435070553)</w:t>
            </w:r>
          </w:p>
        </w:tc>
        <w:tc>
          <w:tcPr>
            <w:tcW w:w="1985" w:type="dxa"/>
            <w:tcBorders>
              <w:top w:val="single" w:sz="4" w:space="0" w:color="auto"/>
              <w:left w:val="single" w:sz="4" w:space="0" w:color="auto"/>
              <w:bottom w:val="single" w:sz="4" w:space="0" w:color="auto"/>
              <w:right w:val="single" w:sz="4" w:space="0" w:color="auto"/>
            </w:tcBorders>
            <w:vAlign w:val="center"/>
          </w:tcPr>
          <w:p w:rsidR="007C150A" w:rsidRPr="00CB4F57" w:rsidRDefault="007C150A" w:rsidP="007C150A">
            <w:pPr>
              <w:widowControl w:val="0"/>
              <w:autoSpaceDE w:val="0"/>
              <w:autoSpaceDN w:val="0"/>
              <w:adjustRightInd w:val="0"/>
              <w:spacing w:line="240" w:lineRule="auto"/>
              <w:ind w:firstLine="33"/>
              <w:jc w:val="center"/>
              <w:rPr>
                <w:sz w:val="24"/>
                <w:szCs w:val="24"/>
              </w:rPr>
            </w:pPr>
            <w:r w:rsidRPr="00CB4F57">
              <w:rPr>
                <w:sz w:val="24"/>
                <w:szCs w:val="24"/>
              </w:rPr>
              <w:t>796 765,50</w:t>
            </w:r>
          </w:p>
        </w:tc>
      </w:tr>
      <w:tr w:rsidR="007C150A" w:rsidRPr="00222034" w:rsidTr="007C150A">
        <w:trPr>
          <w:trHeight w:val="288"/>
        </w:trPr>
        <w:tc>
          <w:tcPr>
            <w:tcW w:w="392" w:type="dxa"/>
            <w:vAlign w:val="center"/>
          </w:tcPr>
          <w:p w:rsidR="007C150A" w:rsidRPr="00222034" w:rsidRDefault="007C150A" w:rsidP="007C150A">
            <w:pPr>
              <w:widowControl w:val="0"/>
              <w:spacing w:line="240" w:lineRule="auto"/>
              <w:ind w:firstLine="0"/>
              <w:jc w:val="left"/>
              <w:rPr>
                <w:rFonts w:eastAsiaTheme="minorHAnsi"/>
                <w:snapToGrid/>
                <w:color w:val="333333"/>
                <w:sz w:val="26"/>
                <w:szCs w:val="26"/>
                <w:lang w:eastAsia="en-US"/>
              </w:rPr>
            </w:pPr>
            <w:r w:rsidRPr="00222034">
              <w:rPr>
                <w:rFonts w:eastAsiaTheme="minorHAnsi"/>
                <w:snapToGrid/>
                <w:color w:val="333333"/>
                <w:sz w:val="26"/>
                <w:szCs w:val="26"/>
                <w:lang w:eastAsia="en-US"/>
              </w:rPr>
              <w:t>3</w:t>
            </w:r>
          </w:p>
        </w:tc>
        <w:tc>
          <w:tcPr>
            <w:tcW w:w="1559" w:type="dxa"/>
            <w:tcBorders>
              <w:top w:val="single" w:sz="4" w:space="0" w:color="auto"/>
              <w:left w:val="single" w:sz="4" w:space="0" w:color="auto"/>
              <w:bottom w:val="single" w:sz="4" w:space="0" w:color="auto"/>
              <w:right w:val="single" w:sz="4" w:space="0" w:color="auto"/>
            </w:tcBorders>
            <w:vAlign w:val="center"/>
          </w:tcPr>
          <w:p w:rsidR="007C150A" w:rsidRPr="00CB4F57" w:rsidRDefault="007C150A" w:rsidP="007C150A">
            <w:pPr>
              <w:widowControl w:val="0"/>
              <w:autoSpaceDE w:val="0"/>
              <w:autoSpaceDN w:val="0"/>
              <w:adjustRightInd w:val="0"/>
              <w:spacing w:line="240" w:lineRule="auto"/>
              <w:ind w:firstLine="31"/>
              <w:jc w:val="center"/>
              <w:rPr>
                <w:sz w:val="24"/>
                <w:szCs w:val="24"/>
              </w:rPr>
            </w:pPr>
            <w:r w:rsidRPr="00CB4F57">
              <w:rPr>
                <w:sz w:val="24"/>
                <w:szCs w:val="24"/>
              </w:rPr>
              <w:t>22.04.2020 10:40</w:t>
            </w:r>
          </w:p>
        </w:tc>
        <w:tc>
          <w:tcPr>
            <w:tcW w:w="5528" w:type="dxa"/>
            <w:tcBorders>
              <w:top w:val="single" w:sz="4" w:space="0" w:color="auto"/>
              <w:left w:val="single" w:sz="4" w:space="0" w:color="auto"/>
              <w:bottom w:val="single" w:sz="4" w:space="0" w:color="auto"/>
              <w:right w:val="single" w:sz="4" w:space="0" w:color="auto"/>
            </w:tcBorders>
            <w:vAlign w:val="center"/>
          </w:tcPr>
          <w:p w:rsidR="007C150A" w:rsidRPr="00CB4F57" w:rsidRDefault="007C150A" w:rsidP="007C150A">
            <w:pPr>
              <w:widowControl w:val="0"/>
              <w:autoSpaceDE w:val="0"/>
              <w:autoSpaceDN w:val="0"/>
              <w:adjustRightInd w:val="0"/>
              <w:spacing w:line="240" w:lineRule="auto"/>
              <w:ind w:firstLine="31"/>
              <w:jc w:val="center"/>
              <w:rPr>
                <w:sz w:val="24"/>
                <w:szCs w:val="24"/>
              </w:rPr>
            </w:pPr>
            <w:r w:rsidRPr="00CB4F57">
              <w:rPr>
                <w:sz w:val="24"/>
                <w:szCs w:val="24"/>
              </w:rPr>
              <w:t>ООО ПРОЕКТНАЯ ГРУППА «ПРОМЭКС» (ИНН/КПП 1435198206/143501001 ОГРН 1081435001680)</w:t>
            </w:r>
          </w:p>
        </w:tc>
        <w:tc>
          <w:tcPr>
            <w:tcW w:w="1985" w:type="dxa"/>
            <w:tcBorders>
              <w:top w:val="single" w:sz="4" w:space="0" w:color="auto"/>
              <w:left w:val="single" w:sz="4" w:space="0" w:color="auto"/>
              <w:bottom w:val="single" w:sz="4" w:space="0" w:color="auto"/>
              <w:right w:val="single" w:sz="4" w:space="0" w:color="auto"/>
            </w:tcBorders>
            <w:vAlign w:val="center"/>
          </w:tcPr>
          <w:p w:rsidR="007C150A" w:rsidRPr="00CB4F57" w:rsidRDefault="007C150A" w:rsidP="007C150A">
            <w:pPr>
              <w:widowControl w:val="0"/>
              <w:autoSpaceDE w:val="0"/>
              <w:autoSpaceDN w:val="0"/>
              <w:adjustRightInd w:val="0"/>
              <w:spacing w:line="240" w:lineRule="auto"/>
              <w:ind w:firstLine="33"/>
              <w:jc w:val="center"/>
              <w:rPr>
                <w:sz w:val="24"/>
                <w:szCs w:val="24"/>
              </w:rPr>
            </w:pPr>
            <w:r w:rsidRPr="00CB4F57">
              <w:rPr>
                <w:sz w:val="24"/>
                <w:szCs w:val="24"/>
              </w:rPr>
              <w:t>855 000,00</w:t>
            </w:r>
          </w:p>
        </w:tc>
      </w:tr>
      <w:tr w:rsidR="007C150A" w:rsidRPr="00222034" w:rsidTr="007C150A">
        <w:trPr>
          <w:trHeight w:val="288"/>
        </w:trPr>
        <w:tc>
          <w:tcPr>
            <w:tcW w:w="392" w:type="dxa"/>
            <w:vAlign w:val="center"/>
          </w:tcPr>
          <w:p w:rsidR="007C150A" w:rsidRPr="00222034" w:rsidRDefault="007C150A" w:rsidP="007C150A">
            <w:pPr>
              <w:widowControl w:val="0"/>
              <w:spacing w:line="240" w:lineRule="auto"/>
              <w:ind w:firstLine="0"/>
              <w:jc w:val="left"/>
              <w:rPr>
                <w:rFonts w:eastAsiaTheme="minorHAnsi"/>
                <w:snapToGrid/>
                <w:color w:val="333333"/>
                <w:sz w:val="26"/>
                <w:szCs w:val="26"/>
                <w:lang w:eastAsia="en-US"/>
              </w:rPr>
            </w:pPr>
            <w:r>
              <w:rPr>
                <w:rFonts w:eastAsiaTheme="minorHAnsi"/>
                <w:snapToGrid/>
                <w:color w:val="333333"/>
                <w:sz w:val="26"/>
                <w:szCs w:val="26"/>
                <w:lang w:eastAsia="en-US"/>
              </w:rPr>
              <w:t>4</w:t>
            </w:r>
          </w:p>
        </w:tc>
        <w:tc>
          <w:tcPr>
            <w:tcW w:w="1559" w:type="dxa"/>
            <w:tcBorders>
              <w:top w:val="single" w:sz="4" w:space="0" w:color="auto"/>
              <w:left w:val="single" w:sz="4" w:space="0" w:color="auto"/>
              <w:bottom w:val="single" w:sz="4" w:space="0" w:color="auto"/>
              <w:right w:val="single" w:sz="4" w:space="0" w:color="auto"/>
            </w:tcBorders>
            <w:vAlign w:val="center"/>
          </w:tcPr>
          <w:p w:rsidR="007C150A" w:rsidRPr="00CB4F57" w:rsidRDefault="007C150A" w:rsidP="007C150A">
            <w:pPr>
              <w:widowControl w:val="0"/>
              <w:autoSpaceDE w:val="0"/>
              <w:autoSpaceDN w:val="0"/>
              <w:adjustRightInd w:val="0"/>
              <w:spacing w:line="240" w:lineRule="auto"/>
              <w:ind w:firstLine="31"/>
              <w:jc w:val="center"/>
              <w:rPr>
                <w:sz w:val="24"/>
                <w:szCs w:val="24"/>
              </w:rPr>
            </w:pPr>
            <w:r w:rsidRPr="00CB4F57">
              <w:rPr>
                <w:sz w:val="24"/>
                <w:szCs w:val="24"/>
              </w:rPr>
              <w:t>23.04.2020 07:00</w:t>
            </w:r>
          </w:p>
        </w:tc>
        <w:tc>
          <w:tcPr>
            <w:tcW w:w="5528" w:type="dxa"/>
            <w:tcBorders>
              <w:top w:val="single" w:sz="4" w:space="0" w:color="auto"/>
              <w:left w:val="single" w:sz="4" w:space="0" w:color="auto"/>
              <w:bottom w:val="single" w:sz="4" w:space="0" w:color="auto"/>
              <w:right w:val="single" w:sz="4" w:space="0" w:color="auto"/>
            </w:tcBorders>
            <w:vAlign w:val="center"/>
          </w:tcPr>
          <w:p w:rsidR="007C150A" w:rsidRPr="00CB4F57" w:rsidRDefault="007C150A" w:rsidP="007C150A">
            <w:pPr>
              <w:widowControl w:val="0"/>
              <w:autoSpaceDE w:val="0"/>
              <w:autoSpaceDN w:val="0"/>
              <w:adjustRightInd w:val="0"/>
              <w:ind w:firstLine="31"/>
              <w:jc w:val="center"/>
              <w:rPr>
                <w:sz w:val="24"/>
                <w:szCs w:val="24"/>
              </w:rPr>
            </w:pPr>
            <w:r w:rsidRPr="00CB4F57">
              <w:rPr>
                <w:sz w:val="24"/>
                <w:szCs w:val="24"/>
              </w:rPr>
              <w:t>ООО «МЕТАЛЛОТЕСТ» (ИНН/КПП 3849002532/384901001 ОГРН 1093850005677)</w:t>
            </w:r>
          </w:p>
        </w:tc>
        <w:tc>
          <w:tcPr>
            <w:tcW w:w="1985" w:type="dxa"/>
            <w:tcBorders>
              <w:top w:val="single" w:sz="4" w:space="0" w:color="auto"/>
              <w:left w:val="single" w:sz="4" w:space="0" w:color="auto"/>
              <w:bottom w:val="single" w:sz="4" w:space="0" w:color="auto"/>
              <w:right w:val="single" w:sz="4" w:space="0" w:color="auto"/>
            </w:tcBorders>
            <w:vAlign w:val="center"/>
          </w:tcPr>
          <w:p w:rsidR="007C150A" w:rsidRPr="00CB4F57" w:rsidRDefault="007C150A" w:rsidP="007C150A">
            <w:pPr>
              <w:widowControl w:val="0"/>
              <w:autoSpaceDE w:val="0"/>
              <w:autoSpaceDN w:val="0"/>
              <w:adjustRightInd w:val="0"/>
              <w:spacing w:line="240" w:lineRule="auto"/>
              <w:ind w:firstLine="33"/>
              <w:jc w:val="center"/>
              <w:rPr>
                <w:sz w:val="24"/>
                <w:szCs w:val="24"/>
              </w:rPr>
            </w:pPr>
            <w:r w:rsidRPr="00CB4F57">
              <w:rPr>
                <w:sz w:val="24"/>
                <w:szCs w:val="24"/>
              </w:rPr>
              <w:t>543 708,00</w:t>
            </w:r>
          </w:p>
        </w:tc>
      </w:tr>
      <w:tr w:rsidR="007C150A" w:rsidRPr="00222034" w:rsidTr="007C150A">
        <w:trPr>
          <w:trHeight w:val="288"/>
        </w:trPr>
        <w:tc>
          <w:tcPr>
            <w:tcW w:w="392" w:type="dxa"/>
            <w:vAlign w:val="center"/>
          </w:tcPr>
          <w:p w:rsidR="007C150A" w:rsidRPr="00222034" w:rsidRDefault="007C150A" w:rsidP="007C150A">
            <w:pPr>
              <w:widowControl w:val="0"/>
              <w:spacing w:line="240" w:lineRule="auto"/>
              <w:ind w:firstLine="0"/>
              <w:jc w:val="left"/>
              <w:rPr>
                <w:rFonts w:eastAsiaTheme="minorHAnsi"/>
                <w:snapToGrid/>
                <w:color w:val="333333"/>
                <w:sz w:val="26"/>
                <w:szCs w:val="26"/>
                <w:lang w:eastAsia="en-US"/>
              </w:rPr>
            </w:pPr>
            <w:r>
              <w:rPr>
                <w:rFonts w:eastAsiaTheme="minorHAnsi"/>
                <w:snapToGrid/>
                <w:color w:val="333333"/>
                <w:sz w:val="26"/>
                <w:szCs w:val="26"/>
                <w:lang w:eastAsia="en-US"/>
              </w:rPr>
              <w:t>5</w:t>
            </w:r>
          </w:p>
        </w:tc>
        <w:tc>
          <w:tcPr>
            <w:tcW w:w="1559" w:type="dxa"/>
            <w:tcBorders>
              <w:top w:val="single" w:sz="4" w:space="0" w:color="auto"/>
              <w:left w:val="single" w:sz="4" w:space="0" w:color="auto"/>
              <w:bottom w:val="single" w:sz="4" w:space="0" w:color="auto"/>
              <w:right w:val="single" w:sz="4" w:space="0" w:color="auto"/>
            </w:tcBorders>
            <w:vAlign w:val="center"/>
          </w:tcPr>
          <w:p w:rsidR="007C150A" w:rsidRPr="00CB4F57" w:rsidRDefault="007C150A" w:rsidP="007C150A">
            <w:pPr>
              <w:widowControl w:val="0"/>
              <w:autoSpaceDE w:val="0"/>
              <w:autoSpaceDN w:val="0"/>
              <w:adjustRightInd w:val="0"/>
              <w:spacing w:line="240" w:lineRule="auto"/>
              <w:ind w:firstLine="31"/>
              <w:jc w:val="center"/>
              <w:rPr>
                <w:sz w:val="24"/>
                <w:szCs w:val="24"/>
              </w:rPr>
            </w:pPr>
            <w:r w:rsidRPr="00CB4F57">
              <w:rPr>
                <w:sz w:val="24"/>
                <w:szCs w:val="24"/>
              </w:rPr>
              <w:t>23.04.2020 08:44</w:t>
            </w:r>
          </w:p>
        </w:tc>
        <w:tc>
          <w:tcPr>
            <w:tcW w:w="5528" w:type="dxa"/>
            <w:tcBorders>
              <w:top w:val="single" w:sz="4" w:space="0" w:color="auto"/>
              <w:left w:val="single" w:sz="4" w:space="0" w:color="auto"/>
              <w:bottom w:val="single" w:sz="4" w:space="0" w:color="auto"/>
              <w:right w:val="single" w:sz="4" w:space="0" w:color="auto"/>
            </w:tcBorders>
            <w:vAlign w:val="center"/>
          </w:tcPr>
          <w:p w:rsidR="007C150A" w:rsidRPr="00CB4F57" w:rsidRDefault="007C150A" w:rsidP="007C150A">
            <w:pPr>
              <w:widowControl w:val="0"/>
              <w:autoSpaceDE w:val="0"/>
              <w:autoSpaceDN w:val="0"/>
              <w:adjustRightInd w:val="0"/>
              <w:spacing w:line="240" w:lineRule="auto"/>
              <w:ind w:firstLine="31"/>
              <w:jc w:val="center"/>
              <w:rPr>
                <w:sz w:val="24"/>
                <w:szCs w:val="24"/>
              </w:rPr>
            </w:pPr>
            <w:r w:rsidRPr="00CB4F57">
              <w:rPr>
                <w:sz w:val="24"/>
                <w:szCs w:val="24"/>
              </w:rPr>
              <w:t>ООО «ЦЕНТР НЕЗАВИСИМОЙ СТРОИТЕЛЬНОЙ ЭКСПЕРТИЗЫ «ЭЖЕН» (ИНН/КПП 7724929054/504001001 ОГРН 1147746812388)</w:t>
            </w:r>
          </w:p>
        </w:tc>
        <w:tc>
          <w:tcPr>
            <w:tcW w:w="1985" w:type="dxa"/>
            <w:tcBorders>
              <w:top w:val="single" w:sz="4" w:space="0" w:color="auto"/>
              <w:left w:val="single" w:sz="4" w:space="0" w:color="auto"/>
              <w:bottom w:val="single" w:sz="4" w:space="0" w:color="auto"/>
              <w:right w:val="single" w:sz="4" w:space="0" w:color="auto"/>
            </w:tcBorders>
            <w:vAlign w:val="center"/>
          </w:tcPr>
          <w:p w:rsidR="007C150A" w:rsidRPr="00CB4F57" w:rsidRDefault="007C150A" w:rsidP="007C150A">
            <w:pPr>
              <w:widowControl w:val="0"/>
              <w:autoSpaceDE w:val="0"/>
              <w:autoSpaceDN w:val="0"/>
              <w:adjustRightInd w:val="0"/>
              <w:spacing w:line="240" w:lineRule="auto"/>
              <w:ind w:firstLine="33"/>
              <w:jc w:val="center"/>
              <w:rPr>
                <w:sz w:val="24"/>
                <w:szCs w:val="24"/>
              </w:rPr>
            </w:pPr>
            <w:r w:rsidRPr="00CB4F57">
              <w:rPr>
                <w:sz w:val="24"/>
                <w:szCs w:val="24"/>
              </w:rPr>
              <w:t>640 000,00</w:t>
            </w:r>
          </w:p>
        </w:tc>
      </w:tr>
      <w:tr w:rsidR="007C150A" w:rsidRPr="00222034" w:rsidTr="007C150A">
        <w:trPr>
          <w:trHeight w:val="288"/>
        </w:trPr>
        <w:tc>
          <w:tcPr>
            <w:tcW w:w="392" w:type="dxa"/>
            <w:vAlign w:val="center"/>
          </w:tcPr>
          <w:p w:rsidR="007C150A" w:rsidRPr="00222034" w:rsidRDefault="007C150A" w:rsidP="007C150A">
            <w:pPr>
              <w:widowControl w:val="0"/>
              <w:spacing w:line="240" w:lineRule="auto"/>
              <w:ind w:firstLine="0"/>
              <w:jc w:val="left"/>
              <w:rPr>
                <w:rFonts w:eastAsiaTheme="minorHAnsi"/>
                <w:snapToGrid/>
                <w:color w:val="333333"/>
                <w:sz w:val="26"/>
                <w:szCs w:val="26"/>
                <w:lang w:eastAsia="en-US"/>
              </w:rPr>
            </w:pPr>
            <w:r>
              <w:rPr>
                <w:rFonts w:eastAsiaTheme="minorHAnsi"/>
                <w:snapToGrid/>
                <w:color w:val="333333"/>
                <w:sz w:val="26"/>
                <w:szCs w:val="26"/>
                <w:lang w:eastAsia="en-US"/>
              </w:rPr>
              <w:t>6</w:t>
            </w:r>
          </w:p>
        </w:tc>
        <w:tc>
          <w:tcPr>
            <w:tcW w:w="1559" w:type="dxa"/>
            <w:tcBorders>
              <w:top w:val="single" w:sz="4" w:space="0" w:color="auto"/>
              <w:left w:val="single" w:sz="4" w:space="0" w:color="auto"/>
              <w:bottom w:val="single" w:sz="4" w:space="0" w:color="auto"/>
              <w:right w:val="single" w:sz="4" w:space="0" w:color="auto"/>
            </w:tcBorders>
            <w:vAlign w:val="center"/>
          </w:tcPr>
          <w:p w:rsidR="007C150A" w:rsidRPr="00CB4F57" w:rsidRDefault="007C150A" w:rsidP="007C150A">
            <w:pPr>
              <w:widowControl w:val="0"/>
              <w:autoSpaceDE w:val="0"/>
              <w:autoSpaceDN w:val="0"/>
              <w:adjustRightInd w:val="0"/>
              <w:spacing w:line="240" w:lineRule="auto"/>
              <w:ind w:firstLine="31"/>
              <w:jc w:val="center"/>
              <w:rPr>
                <w:sz w:val="24"/>
                <w:szCs w:val="24"/>
              </w:rPr>
            </w:pPr>
            <w:r w:rsidRPr="00CB4F57">
              <w:rPr>
                <w:sz w:val="24"/>
                <w:szCs w:val="24"/>
              </w:rPr>
              <w:t>23.04.2020 08:48</w:t>
            </w:r>
          </w:p>
        </w:tc>
        <w:tc>
          <w:tcPr>
            <w:tcW w:w="5528" w:type="dxa"/>
            <w:tcBorders>
              <w:top w:val="single" w:sz="4" w:space="0" w:color="auto"/>
              <w:left w:val="single" w:sz="4" w:space="0" w:color="auto"/>
              <w:bottom w:val="single" w:sz="4" w:space="0" w:color="auto"/>
              <w:right w:val="single" w:sz="4" w:space="0" w:color="auto"/>
            </w:tcBorders>
            <w:vAlign w:val="center"/>
          </w:tcPr>
          <w:p w:rsidR="007C150A" w:rsidRPr="00CB4F57" w:rsidRDefault="007C150A" w:rsidP="007C150A">
            <w:pPr>
              <w:widowControl w:val="0"/>
              <w:autoSpaceDE w:val="0"/>
              <w:autoSpaceDN w:val="0"/>
              <w:adjustRightInd w:val="0"/>
              <w:spacing w:line="240" w:lineRule="auto"/>
              <w:ind w:firstLine="31"/>
              <w:jc w:val="center"/>
              <w:rPr>
                <w:sz w:val="24"/>
                <w:szCs w:val="24"/>
              </w:rPr>
            </w:pPr>
            <w:r w:rsidRPr="00CB4F57">
              <w:rPr>
                <w:sz w:val="24"/>
                <w:szCs w:val="24"/>
              </w:rPr>
              <w:t>ООО «ИНЖЕНЕРНО-ТЕХНИЧЕСКАЯ КОМПАНИЯ «ДИАГНОСТИКА И КОНТРОЛЬ» (ИНН/КПП 2721215817/771401001 ОГРН 1152723001540)</w:t>
            </w:r>
          </w:p>
        </w:tc>
        <w:tc>
          <w:tcPr>
            <w:tcW w:w="1985" w:type="dxa"/>
            <w:tcBorders>
              <w:top w:val="single" w:sz="4" w:space="0" w:color="auto"/>
              <w:left w:val="single" w:sz="4" w:space="0" w:color="auto"/>
              <w:bottom w:val="single" w:sz="4" w:space="0" w:color="auto"/>
              <w:right w:val="single" w:sz="4" w:space="0" w:color="auto"/>
            </w:tcBorders>
            <w:vAlign w:val="center"/>
          </w:tcPr>
          <w:p w:rsidR="007C150A" w:rsidRPr="00CB4F57" w:rsidRDefault="007C150A" w:rsidP="007C150A">
            <w:pPr>
              <w:widowControl w:val="0"/>
              <w:autoSpaceDE w:val="0"/>
              <w:autoSpaceDN w:val="0"/>
              <w:adjustRightInd w:val="0"/>
              <w:spacing w:line="240" w:lineRule="auto"/>
              <w:ind w:firstLine="33"/>
              <w:jc w:val="center"/>
              <w:rPr>
                <w:sz w:val="24"/>
                <w:szCs w:val="24"/>
              </w:rPr>
            </w:pPr>
            <w:r w:rsidRPr="00CB4F57">
              <w:rPr>
                <w:sz w:val="24"/>
                <w:szCs w:val="24"/>
              </w:rPr>
              <w:t>647 934,94</w:t>
            </w:r>
          </w:p>
        </w:tc>
      </w:tr>
    </w:tbl>
    <w:p w:rsidR="00347FD1" w:rsidRDefault="00347FD1" w:rsidP="00347FD1">
      <w:pPr>
        <w:keepNext/>
        <w:tabs>
          <w:tab w:val="left" w:pos="426"/>
        </w:tabs>
        <w:spacing w:line="240" w:lineRule="auto"/>
        <w:ind w:left="360" w:firstLine="0"/>
        <w:rPr>
          <w:snapToGrid/>
          <w:sz w:val="26"/>
          <w:szCs w:val="26"/>
          <w:shd w:val="clear" w:color="auto" w:fill="FFFF99"/>
        </w:rPr>
      </w:pPr>
    </w:p>
    <w:p w:rsidR="00222034" w:rsidRPr="007C150A" w:rsidRDefault="004C576B" w:rsidP="007C150A">
      <w:pPr>
        <w:widowControl w:val="0"/>
        <w:suppressAutoHyphens/>
        <w:spacing w:line="240" w:lineRule="auto"/>
        <w:ind w:firstLine="0"/>
        <w:rPr>
          <w:b/>
          <w:sz w:val="24"/>
          <w:szCs w:val="24"/>
        </w:rPr>
      </w:pPr>
      <w:r w:rsidRPr="007C150A">
        <w:rPr>
          <w:b/>
          <w:snapToGrid/>
          <w:sz w:val="24"/>
          <w:szCs w:val="24"/>
          <w:u w:val="single"/>
        </w:rPr>
        <w:t>ВОПРОС №2.</w:t>
      </w:r>
      <w:r w:rsidRPr="007C150A">
        <w:rPr>
          <w:b/>
          <w:snapToGrid/>
          <w:sz w:val="24"/>
          <w:szCs w:val="24"/>
        </w:rPr>
        <w:t xml:space="preserve"> «</w:t>
      </w:r>
      <w:r w:rsidR="007C150A" w:rsidRPr="007C150A">
        <w:rPr>
          <w:b/>
          <w:i/>
          <w:snapToGrid/>
          <w:sz w:val="24"/>
          <w:szCs w:val="24"/>
        </w:rPr>
        <w:t>ООО ПРОЕКТНАЯ ГРУППА «ПРОМЭКС</w:t>
      </w:r>
      <w:r w:rsidR="00222034" w:rsidRPr="007C150A">
        <w:rPr>
          <w:b/>
          <w:i/>
          <w:sz w:val="24"/>
          <w:szCs w:val="24"/>
        </w:rPr>
        <w:t>»</w:t>
      </w:r>
      <w:r w:rsidR="00222034" w:rsidRPr="007C150A">
        <w:rPr>
          <w:b/>
          <w:sz w:val="24"/>
          <w:szCs w:val="24"/>
        </w:rPr>
        <w:t xml:space="preserve"> </w:t>
      </w:r>
    </w:p>
    <w:p w:rsidR="007C150A" w:rsidRPr="007C150A" w:rsidRDefault="007C150A" w:rsidP="007C150A">
      <w:pPr>
        <w:widowControl w:val="0"/>
        <w:tabs>
          <w:tab w:val="left" w:pos="426"/>
        </w:tabs>
        <w:suppressAutoHyphens/>
        <w:spacing w:line="240" w:lineRule="auto"/>
        <w:ind w:firstLine="360"/>
        <w:rPr>
          <w:snapToGrid/>
          <w:sz w:val="24"/>
          <w:szCs w:val="24"/>
        </w:rPr>
      </w:pPr>
      <w:r w:rsidRPr="007C150A">
        <w:rPr>
          <w:snapToGrid/>
          <w:sz w:val="24"/>
          <w:szCs w:val="24"/>
        </w:rPr>
        <w:t xml:space="preserve">Отклонить заявку Участника </w:t>
      </w:r>
      <w:r w:rsidRPr="007C150A">
        <w:rPr>
          <w:b/>
          <w:i/>
          <w:snapToGrid/>
          <w:sz w:val="24"/>
          <w:szCs w:val="24"/>
        </w:rPr>
        <w:t>ООО ПРОЕКТНАЯ ГРУППА «ПРОМЭКС»</w:t>
      </w:r>
      <w:r w:rsidRPr="007C150A">
        <w:rPr>
          <w:snapToGrid/>
          <w:sz w:val="24"/>
          <w:szCs w:val="24"/>
        </w:rPr>
        <w:t xml:space="preserve"> от дальнейшего рассмотрения на основании пункта 4.9.6 подпунктов «б» Документации о закупке, как несоответствующую следующим требованиям: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8812"/>
      </w:tblGrid>
      <w:tr w:rsidR="007C150A" w:rsidRPr="007C150A" w:rsidTr="00FA25BC">
        <w:tc>
          <w:tcPr>
            <w:tcW w:w="827" w:type="dxa"/>
            <w:vAlign w:val="center"/>
          </w:tcPr>
          <w:p w:rsidR="007C150A" w:rsidRPr="00671691" w:rsidRDefault="007C150A" w:rsidP="00671691">
            <w:pPr>
              <w:widowControl w:val="0"/>
              <w:tabs>
                <w:tab w:val="left" w:pos="426"/>
              </w:tabs>
              <w:suppressAutoHyphens/>
              <w:spacing w:line="240" w:lineRule="auto"/>
              <w:ind w:left="360" w:firstLine="0"/>
              <w:jc w:val="center"/>
              <w:rPr>
                <w:b/>
                <w:i/>
                <w:snapToGrid/>
                <w:sz w:val="18"/>
                <w:szCs w:val="18"/>
              </w:rPr>
            </w:pPr>
            <w:r w:rsidRPr="00671691">
              <w:rPr>
                <w:b/>
                <w:i/>
                <w:snapToGrid/>
                <w:sz w:val="18"/>
                <w:szCs w:val="18"/>
              </w:rPr>
              <w:t>№ п/п</w:t>
            </w:r>
          </w:p>
        </w:tc>
        <w:tc>
          <w:tcPr>
            <w:tcW w:w="8812" w:type="dxa"/>
            <w:shd w:val="clear" w:color="auto" w:fill="auto"/>
          </w:tcPr>
          <w:p w:rsidR="007C150A" w:rsidRPr="00671691" w:rsidRDefault="007C150A" w:rsidP="00671691">
            <w:pPr>
              <w:widowControl w:val="0"/>
              <w:tabs>
                <w:tab w:val="left" w:pos="426"/>
              </w:tabs>
              <w:suppressAutoHyphens/>
              <w:spacing w:line="240" w:lineRule="auto"/>
              <w:ind w:left="360" w:firstLine="0"/>
              <w:jc w:val="center"/>
              <w:rPr>
                <w:b/>
                <w:i/>
                <w:snapToGrid/>
                <w:sz w:val="18"/>
                <w:szCs w:val="18"/>
              </w:rPr>
            </w:pPr>
            <w:r w:rsidRPr="00671691">
              <w:rPr>
                <w:b/>
                <w:i/>
                <w:snapToGrid/>
                <w:sz w:val="18"/>
                <w:szCs w:val="18"/>
              </w:rPr>
              <w:t>Основания для отклонения</w:t>
            </w:r>
          </w:p>
        </w:tc>
      </w:tr>
      <w:tr w:rsidR="007C150A" w:rsidRPr="007C150A" w:rsidTr="00FA25BC">
        <w:tc>
          <w:tcPr>
            <w:tcW w:w="827" w:type="dxa"/>
          </w:tcPr>
          <w:p w:rsidR="007C150A" w:rsidRPr="007C150A" w:rsidRDefault="007C150A" w:rsidP="007C150A">
            <w:pPr>
              <w:widowControl w:val="0"/>
              <w:numPr>
                <w:ilvl w:val="0"/>
                <w:numId w:val="40"/>
              </w:numPr>
              <w:tabs>
                <w:tab w:val="left" w:pos="426"/>
              </w:tabs>
              <w:suppressAutoHyphens/>
              <w:spacing w:line="240" w:lineRule="auto"/>
              <w:rPr>
                <w:snapToGrid/>
                <w:sz w:val="24"/>
                <w:szCs w:val="24"/>
              </w:rPr>
            </w:pPr>
          </w:p>
        </w:tc>
        <w:tc>
          <w:tcPr>
            <w:tcW w:w="8812" w:type="dxa"/>
            <w:shd w:val="clear" w:color="auto" w:fill="auto"/>
          </w:tcPr>
          <w:p w:rsidR="007C150A" w:rsidRPr="007C150A" w:rsidRDefault="007C150A" w:rsidP="00443308">
            <w:pPr>
              <w:widowControl w:val="0"/>
              <w:tabs>
                <w:tab w:val="left" w:pos="360"/>
              </w:tabs>
              <w:suppressAutoHyphens/>
              <w:spacing w:line="240" w:lineRule="auto"/>
              <w:ind w:left="360" w:firstLine="0"/>
              <w:rPr>
                <w:i/>
                <w:snapToGrid/>
                <w:sz w:val="24"/>
                <w:szCs w:val="24"/>
              </w:rPr>
            </w:pPr>
            <w:r w:rsidRPr="007C150A">
              <w:rPr>
                <w:snapToGrid/>
                <w:sz w:val="24"/>
                <w:szCs w:val="24"/>
              </w:rPr>
              <w:t>В составе заявки участника отсутствует выписка из реестра саморегулируемой организации в области архитектурно-строительного проектирования, что не соответствует условиям пункта 5.1. Технических требований документации о закупке, в котором установлено следующее требование: «</w:t>
            </w:r>
            <w:r w:rsidRPr="007C150A">
              <w:rPr>
                <w:i/>
                <w:snapToGrid/>
                <w:sz w:val="24"/>
                <w:szCs w:val="24"/>
              </w:rPr>
              <w:t>Участник должен являться членом саморегулируемой организации в области архитектурно-строительного проектирования, сведения о которой внесены в государственный реестр саморегулируемых организаций. Указанная саморегулируемая организация должна давать Участнику право осуществлять подготовку проектной документации по договору подряда на подготовку проектной документации, заключаемому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rsidR="007C150A" w:rsidRPr="007C150A" w:rsidRDefault="007C150A" w:rsidP="00443308">
            <w:pPr>
              <w:widowControl w:val="0"/>
              <w:tabs>
                <w:tab w:val="left" w:pos="360"/>
              </w:tabs>
              <w:suppressAutoHyphens/>
              <w:spacing w:line="240" w:lineRule="auto"/>
              <w:ind w:left="360" w:firstLine="0"/>
              <w:rPr>
                <w:i/>
                <w:snapToGrid/>
                <w:sz w:val="24"/>
                <w:szCs w:val="24"/>
              </w:rPr>
            </w:pPr>
            <w:r w:rsidRPr="007C150A">
              <w:rPr>
                <w:i/>
                <w:snapToGrid/>
                <w:sz w:val="24"/>
                <w:szCs w:val="24"/>
              </w:rPr>
              <w:t>Для подтверждения соответствия данному требованию, Участнику необходимо предоставить выписку из реестра членов саморегулируемой организации оформленную по форме установленной органом надзора за саморегулируемыми организациями полученную не более чем за месяц до даты подачи заявки Участника.</w:t>
            </w:r>
          </w:p>
          <w:p w:rsidR="007C150A" w:rsidRPr="007C150A" w:rsidRDefault="007C150A" w:rsidP="00443308">
            <w:pPr>
              <w:widowControl w:val="0"/>
              <w:tabs>
                <w:tab w:val="left" w:pos="360"/>
              </w:tabs>
              <w:suppressAutoHyphens/>
              <w:spacing w:line="240" w:lineRule="auto"/>
              <w:ind w:left="360" w:firstLine="0"/>
              <w:rPr>
                <w:snapToGrid/>
                <w:sz w:val="24"/>
                <w:szCs w:val="24"/>
              </w:rPr>
            </w:pPr>
            <w:r w:rsidRPr="007C150A">
              <w:rPr>
                <w:i/>
                <w:snapToGrid/>
                <w:sz w:val="24"/>
                <w:szCs w:val="24"/>
              </w:rPr>
              <w:t>         Членство в саморегулируемой организации в области архитектурно-строительного проектирования не требуется унитарным предприятиям, государственным и муниципальным учреждениям, юридическим лицам с государственным участием, в случаях, которые перечислены в ч. 4.1. ст.48 ГрК РФ</w:t>
            </w:r>
            <w:r w:rsidRPr="007C150A">
              <w:rPr>
                <w:snapToGrid/>
                <w:sz w:val="24"/>
                <w:szCs w:val="24"/>
              </w:rPr>
              <w:t>.»</w:t>
            </w:r>
          </w:p>
          <w:p w:rsidR="007C150A" w:rsidRPr="007C150A" w:rsidRDefault="007C150A" w:rsidP="00443308">
            <w:pPr>
              <w:widowControl w:val="0"/>
              <w:tabs>
                <w:tab w:val="left" w:pos="360"/>
              </w:tabs>
              <w:suppressAutoHyphens/>
              <w:spacing w:line="240" w:lineRule="auto"/>
              <w:ind w:left="360" w:firstLine="0"/>
              <w:rPr>
                <w:snapToGrid/>
                <w:sz w:val="24"/>
                <w:szCs w:val="24"/>
              </w:rPr>
            </w:pPr>
            <w:r w:rsidRPr="007C150A">
              <w:rPr>
                <w:i/>
                <w:snapToGrid/>
                <w:sz w:val="24"/>
                <w:szCs w:val="24"/>
              </w:rPr>
              <w:lastRenderedPageBreak/>
              <w:t>По результатам направления дополнительного запроса в адрес Участника указанное замечание не снято. Ответ на дополнительный запрос Участником не представлен</w:t>
            </w:r>
          </w:p>
        </w:tc>
      </w:tr>
    </w:tbl>
    <w:p w:rsidR="004C576B" w:rsidRPr="007C150A" w:rsidRDefault="004C576B" w:rsidP="007C150A">
      <w:pPr>
        <w:widowControl w:val="0"/>
        <w:tabs>
          <w:tab w:val="left" w:pos="426"/>
        </w:tabs>
        <w:suppressAutoHyphens/>
        <w:spacing w:line="240" w:lineRule="auto"/>
        <w:ind w:left="360" w:firstLine="0"/>
        <w:rPr>
          <w:snapToGrid/>
          <w:sz w:val="24"/>
          <w:szCs w:val="24"/>
          <w:shd w:val="clear" w:color="auto" w:fill="FFFF99"/>
        </w:rPr>
      </w:pPr>
    </w:p>
    <w:p w:rsidR="00347FD1" w:rsidRPr="007C150A" w:rsidRDefault="00347FD1" w:rsidP="007C150A">
      <w:pPr>
        <w:widowControl w:val="0"/>
        <w:tabs>
          <w:tab w:val="left" w:pos="426"/>
          <w:tab w:val="right" w:pos="9360"/>
        </w:tabs>
        <w:suppressAutoHyphens/>
        <w:spacing w:line="240" w:lineRule="auto"/>
        <w:ind w:firstLine="0"/>
        <w:rPr>
          <w:b/>
          <w:bCs/>
          <w:i/>
          <w:iCs/>
          <w:snapToGrid/>
          <w:sz w:val="24"/>
          <w:szCs w:val="24"/>
        </w:rPr>
      </w:pPr>
      <w:r w:rsidRPr="007C150A">
        <w:rPr>
          <w:b/>
          <w:bCs/>
          <w:iCs/>
          <w:snapToGrid/>
          <w:sz w:val="24"/>
          <w:szCs w:val="24"/>
          <w:u w:val="single"/>
        </w:rPr>
        <w:t xml:space="preserve">ВОПРОС № </w:t>
      </w:r>
      <w:r w:rsidR="004C576B" w:rsidRPr="007C150A">
        <w:rPr>
          <w:b/>
          <w:bCs/>
          <w:iCs/>
          <w:snapToGrid/>
          <w:sz w:val="24"/>
          <w:szCs w:val="24"/>
          <w:u w:val="single"/>
        </w:rPr>
        <w:t>3</w:t>
      </w:r>
      <w:r w:rsidRPr="007C150A">
        <w:rPr>
          <w:b/>
          <w:bCs/>
          <w:i/>
          <w:iCs/>
          <w:snapToGrid/>
          <w:sz w:val="24"/>
          <w:szCs w:val="24"/>
          <w:u w:val="single"/>
        </w:rPr>
        <w:t xml:space="preserve"> </w:t>
      </w:r>
      <w:r w:rsidRPr="007C150A">
        <w:rPr>
          <w:b/>
          <w:bCs/>
          <w:i/>
          <w:iCs/>
          <w:snapToGrid/>
          <w:sz w:val="24"/>
          <w:szCs w:val="24"/>
        </w:rPr>
        <w:t>«О признании заявок соответствующими условиям Документации о закупке»</w:t>
      </w:r>
    </w:p>
    <w:p w:rsidR="00347FD1" w:rsidRPr="007C150A" w:rsidRDefault="00347FD1" w:rsidP="007C150A">
      <w:pPr>
        <w:widowControl w:val="0"/>
        <w:tabs>
          <w:tab w:val="left" w:pos="426"/>
          <w:tab w:val="left" w:pos="993"/>
        </w:tabs>
        <w:suppressAutoHyphens/>
        <w:spacing w:line="240" w:lineRule="auto"/>
        <w:ind w:firstLine="0"/>
        <w:rPr>
          <w:sz w:val="24"/>
          <w:szCs w:val="24"/>
        </w:rPr>
      </w:pPr>
      <w:r w:rsidRPr="007C150A">
        <w:rPr>
          <w:b/>
          <w:sz w:val="24"/>
          <w:szCs w:val="24"/>
        </w:rPr>
        <w:t xml:space="preserve">       </w:t>
      </w:r>
      <w:r w:rsidRPr="007C150A">
        <w:rPr>
          <w:sz w:val="24"/>
          <w:szCs w:val="24"/>
        </w:rPr>
        <w:t>Признать заявки:</w:t>
      </w:r>
    </w:p>
    <w:tbl>
      <w:tblPr>
        <w:tblW w:w="9481"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5528"/>
        <w:gridCol w:w="3214"/>
      </w:tblGrid>
      <w:tr w:rsidR="004C576B" w:rsidRPr="007C150A" w:rsidTr="00867A26">
        <w:trPr>
          <w:trHeight w:val="333"/>
        </w:trPr>
        <w:tc>
          <w:tcPr>
            <w:tcW w:w="739" w:type="dxa"/>
          </w:tcPr>
          <w:p w:rsidR="004C576B" w:rsidRPr="00671691" w:rsidRDefault="004C576B" w:rsidP="007C150A">
            <w:pPr>
              <w:widowControl w:val="0"/>
              <w:tabs>
                <w:tab w:val="left" w:pos="284"/>
                <w:tab w:val="left" w:pos="993"/>
              </w:tabs>
              <w:suppressAutoHyphens/>
              <w:snapToGrid w:val="0"/>
              <w:spacing w:line="240" w:lineRule="auto"/>
              <w:ind w:firstLine="0"/>
              <w:jc w:val="center"/>
              <w:rPr>
                <w:rFonts w:eastAsiaTheme="minorHAnsi"/>
                <w:b/>
                <w:i/>
                <w:snapToGrid/>
                <w:sz w:val="18"/>
                <w:szCs w:val="18"/>
                <w:lang w:eastAsia="en-US"/>
              </w:rPr>
            </w:pPr>
            <w:r w:rsidRPr="00671691">
              <w:rPr>
                <w:rFonts w:eastAsiaTheme="minorHAnsi"/>
                <w:b/>
                <w:i/>
                <w:snapToGrid/>
                <w:sz w:val="18"/>
                <w:szCs w:val="18"/>
                <w:lang w:eastAsia="en-US"/>
              </w:rPr>
              <w:t>№</w:t>
            </w:r>
          </w:p>
        </w:tc>
        <w:tc>
          <w:tcPr>
            <w:tcW w:w="5528" w:type="dxa"/>
          </w:tcPr>
          <w:p w:rsidR="004C576B" w:rsidRPr="00671691" w:rsidRDefault="004C576B" w:rsidP="007C150A">
            <w:pPr>
              <w:widowControl w:val="0"/>
              <w:tabs>
                <w:tab w:val="left" w:pos="284"/>
                <w:tab w:val="left" w:pos="993"/>
              </w:tabs>
              <w:suppressAutoHyphens/>
              <w:snapToGrid w:val="0"/>
              <w:spacing w:line="240" w:lineRule="auto"/>
              <w:ind w:firstLine="0"/>
              <w:jc w:val="center"/>
              <w:rPr>
                <w:rFonts w:eastAsiaTheme="minorHAnsi"/>
                <w:b/>
                <w:i/>
                <w:snapToGrid/>
                <w:sz w:val="18"/>
                <w:szCs w:val="18"/>
                <w:lang w:eastAsia="en-US"/>
              </w:rPr>
            </w:pPr>
            <w:r w:rsidRPr="00671691">
              <w:rPr>
                <w:rFonts w:eastAsiaTheme="minorHAnsi"/>
                <w:b/>
                <w:i/>
                <w:snapToGrid/>
                <w:sz w:val="18"/>
                <w:szCs w:val="18"/>
                <w:lang w:eastAsia="en-US"/>
              </w:rPr>
              <w:t>Наименование, адрес и ИНН Участника и/или его идентификационный номер</w:t>
            </w:r>
          </w:p>
        </w:tc>
        <w:tc>
          <w:tcPr>
            <w:tcW w:w="3214" w:type="dxa"/>
          </w:tcPr>
          <w:p w:rsidR="004C576B" w:rsidRPr="00671691" w:rsidRDefault="004C576B" w:rsidP="007C150A">
            <w:pPr>
              <w:widowControl w:val="0"/>
              <w:tabs>
                <w:tab w:val="left" w:pos="284"/>
                <w:tab w:val="left" w:pos="993"/>
              </w:tabs>
              <w:suppressAutoHyphens/>
              <w:snapToGrid w:val="0"/>
              <w:spacing w:line="240" w:lineRule="auto"/>
              <w:ind w:firstLine="0"/>
              <w:jc w:val="center"/>
              <w:rPr>
                <w:rFonts w:eastAsiaTheme="minorHAnsi"/>
                <w:b/>
                <w:i/>
                <w:snapToGrid/>
                <w:sz w:val="18"/>
                <w:szCs w:val="18"/>
                <w:lang w:eastAsia="en-US"/>
              </w:rPr>
            </w:pPr>
            <w:r w:rsidRPr="00671691">
              <w:rPr>
                <w:rFonts w:eastAsiaTheme="minorHAnsi"/>
                <w:b/>
                <w:i/>
                <w:snapToGrid/>
                <w:sz w:val="18"/>
                <w:szCs w:val="18"/>
                <w:lang w:eastAsia="en-US"/>
              </w:rPr>
              <w:t>Наличие «желательных условий» в Протоколе разногласий по проекту Договора</w:t>
            </w:r>
          </w:p>
        </w:tc>
      </w:tr>
      <w:tr w:rsidR="00FF6179" w:rsidRPr="007C150A" w:rsidTr="00260A89">
        <w:trPr>
          <w:trHeight w:val="230"/>
        </w:trPr>
        <w:tc>
          <w:tcPr>
            <w:tcW w:w="739" w:type="dxa"/>
          </w:tcPr>
          <w:p w:rsidR="00FF6179" w:rsidRPr="007C150A" w:rsidRDefault="00FF6179" w:rsidP="00FF6179">
            <w:pPr>
              <w:widowControl w:val="0"/>
              <w:tabs>
                <w:tab w:val="left" w:pos="64"/>
                <w:tab w:val="left" w:pos="993"/>
              </w:tabs>
              <w:suppressAutoHyphens/>
              <w:snapToGrid w:val="0"/>
              <w:spacing w:line="240" w:lineRule="auto"/>
              <w:ind w:firstLine="206"/>
              <w:rPr>
                <w:sz w:val="24"/>
                <w:szCs w:val="24"/>
              </w:rPr>
            </w:pPr>
            <w:r w:rsidRPr="007C150A">
              <w:rPr>
                <w:sz w:val="24"/>
                <w:szCs w:val="24"/>
              </w:rPr>
              <w:t>1</w:t>
            </w:r>
          </w:p>
        </w:tc>
        <w:tc>
          <w:tcPr>
            <w:tcW w:w="5528" w:type="dxa"/>
            <w:tcBorders>
              <w:top w:val="single" w:sz="4" w:space="0" w:color="auto"/>
              <w:left w:val="single" w:sz="4" w:space="0" w:color="auto"/>
              <w:bottom w:val="single" w:sz="4" w:space="0" w:color="auto"/>
              <w:right w:val="single" w:sz="4" w:space="0" w:color="auto"/>
            </w:tcBorders>
            <w:vAlign w:val="center"/>
          </w:tcPr>
          <w:p w:rsidR="00FF6179" w:rsidRPr="008F2B4C" w:rsidRDefault="00FF6179" w:rsidP="00FF6179">
            <w:pPr>
              <w:widowControl w:val="0"/>
              <w:autoSpaceDE w:val="0"/>
              <w:autoSpaceDN w:val="0"/>
              <w:adjustRightInd w:val="0"/>
              <w:spacing w:line="240" w:lineRule="auto"/>
              <w:ind w:firstLine="31"/>
              <w:jc w:val="center"/>
              <w:rPr>
                <w:sz w:val="24"/>
                <w:szCs w:val="24"/>
              </w:rPr>
            </w:pPr>
            <w:r w:rsidRPr="008F2B4C">
              <w:rPr>
                <w:sz w:val="24"/>
                <w:szCs w:val="24"/>
              </w:rPr>
              <w:t>ООО «ГЛАВЛЕНЭКСПЕРТ» (ИНН/КПП 7839469741/783901001 ОГРН 1127847577571)</w:t>
            </w:r>
          </w:p>
        </w:tc>
        <w:tc>
          <w:tcPr>
            <w:tcW w:w="3214" w:type="dxa"/>
            <w:vAlign w:val="center"/>
          </w:tcPr>
          <w:p w:rsidR="00FF6179" w:rsidRPr="00027CC4" w:rsidRDefault="00FF6179" w:rsidP="00FF6179">
            <w:pPr>
              <w:widowControl w:val="0"/>
              <w:spacing w:line="240" w:lineRule="auto"/>
              <w:jc w:val="center"/>
              <w:rPr>
                <w:sz w:val="24"/>
                <w:szCs w:val="24"/>
              </w:rPr>
            </w:pPr>
            <w:r w:rsidRPr="00027CC4">
              <w:rPr>
                <w:sz w:val="24"/>
                <w:szCs w:val="24"/>
              </w:rPr>
              <w:t>нет раз</w:t>
            </w:r>
            <w:bookmarkStart w:id="2" w:name="_GoBack"/>
            <w:bookmarkEnd w:id="2"/>
            <w:r w:rsidRPr="00027CC4">
              <w:rPr>
                <w:sz w:val="24"/>
                <w:szCs w:val="24"/>
              </w:rPr>
              <w:t>ногласий</w:t>
            </w:r>
          </w:p>
        </w:tc>
      </w:tr>
      <w:tr w:rsidR="00FF6179" w:rsidRPr="007C150A" w:rsidTr="00260A89">
        <w:trPr>
          <w:trHeight w:val="230"/>
        </w:trPr>
        <w:tc>
          <w:tcPr>
            <w:tcW w:w="739" w:type="dxa"/>
          </w:tcPr>
          <w:p w:rsidR="00FF6179" w:rsidRPr="007C150A" w:rsidRDefault="00FF6179" w:rsidP="00FF6179">
            <w:pPr>
              <w:widowControl w:val="0"/>
              <w:tabs>
                <w:tab w:val="left" w:pos="284"/>
                <w:tab w:val="left" w:pos="993"/>
              </w:tabs>
              <w:suppressAutoHyphens/>
              <w:snapToGrid w:val="0"/>
              <w:spacing w:line="240" w:lineRule="auto"/>
              <w:ind w:firstLine="206"/>
              <w:rPr>
                <w:sz w:val="24"/>
                <w:szCs w:val="24"/>
              </w:rPr>
            </w:pPr>
            <w:r w:rsidRPr="007C150A">
              <w:rPr>
                <w:sz w:val="24"/>
                <w:szCs w:val="24"/>
              </w:rPr>
              <w:t>2</w:t>
            </w:r>
          </w:p>
        </w:tc>
        <w:tc>
          <w:tcPr>
            <w:tcW w:w="5528" w:type="dxa"/>
            <w:tcBorders>
              <w:top w:val="single" w:sz="4" w:space="0" w:color="auto"/>
              <w:left w:val="single" w:sz="4" w:space="0" w:color="auto"/>
              <w:bottom w:val="single" w:sz="4" w:space="0" w:color="auto"/>
              <w:right w:val="single" w:sz="4" w:space="0" w:color="auto"/>
            </w:tcBorders>
            <w:vAlign w:val="center"/>
          </w:tcPr>
          <w:p w:rsidR="00FF6179" w:rsidRPr="008F2B4C" w:rsidRDefault="00FF6179" w:rsidP="00FF6179">
            <w:pPr>
              <w:widowControl w:val="0"/>
              <w:autoSpaceDE w:val="0"/>
              <w:autoSpaceDN w:val="0"/>
              <w:adjustRightInd w:val="0"/>
              <w:spacing w:line="240" w:lineRule="auto"/>
              <w:ind w:firstLine="31"/>
              <w:jc w:val="center"/>
              <w:rPr>
                <w:sz w:val="24"/>
                <w:szCs w:val="24"/>
              </w:rPr>
            </w:pPr>
            <w:r w:rsidRPr="008F2B4C">
              <w:rPr>
                <w:sz w:val="24"/>
                <w:szCs w:val="24"/>
              </w:rPr>
              <w:t>ООО «ЭНЕРГИЯ СВЕТА» (ИНН/КПП 1435180907/143501001 ОГРН 1061435070553)</w:t>
            </w:r>
          </w:p>
        </w:tc>
        <w:tc>
          <w:tcPr>
            <w:tcW w:w="3214" w:type="dxa"/>
            <w:vAlign w:val="center"/>
          </w:tcPr>
          <w:p w:rsidR="00FF6179" w:rsidRPr="00027CC4" w:rsidRDefault="00FF6179" w:rsidP="00FF6179">
            <w:pPr>
              <w:widowControl w:val="0"/>
              <w:spacing w:line="240" w:lineRule="auto"/>
              <w:jc w:val="center"/>
              <w:rPr>
                <w:sz w:val="24"/>
                <w:szCs w:val="24"/>
              </w:rPr>
            </w:pPr>
            <w:r w:rsidRPr="00027CC4">
              <w:rPr>
                <w:sz w:val="24"/>
                <w:szCs w:val="24"/>
              </w:rPr>
              <w:t>нет разногласий</w:t>
            </w:r>
          </w:p>
        </w:tc>
      </w:tr>
      <w:tr w:rsidR="00FF6179" w:rsidRPr="007C150A" w:rsidTr="00260A89">
        <w:trPr>
          <w:trHeight w:val="230"/>
        </w:trPr>
        <w:tc>
          <w:tcPr>
            <w:tcW w:w="739" w:type="dxa"/>
          </w:tcPr>
          <w:p w:rsidR="00FF6179" w:rsidRPr="007C150A" w:rsidRDefault="00FF6179" w:rsidP="00FF6179">
            <w:pPr>
              <w:widowControl w:val="0"/>
              <w:tabs>
                <w:tab w:val="left" w:pos="284"/>
                <w:tab w:val="left" w:pos="993"/>
              </w:tabs>
              <w:suppressAutoHyphens/>
              <w:snapToGrid w:val="0"/>
              <w:spacing w:line="240" w:lineRule="auto"/>
              <w:ind w:firstLine="206"/>
              <w:rPr>
                <w:sz w:val="24"/>
                <w:szCs w:val="24"/>
              </w:rPr>
            </w:pPr>
            <w:r>
              <w:rPr>
                <w:sz w:val="24"/>
                <w:szCs w:val="24"/>
              </w:rPr>
              <w:t>3</w:t>
            </w:r>
          </w:p>
        </w:tc>
        <w:tc>
          <w:tcPr>
            <w:tcW w:w="5528" w:type="dxa"/>
            <w:tcBorders>
              <w:top w:val="single" w:sz="4" w:space="0" w:color="auto"/>
              <w:left w:val="single" w:sz="4" w:space="0" w:color="auto"/>
              <w:bottom w:val="single" w:sz="4" w:space="0" w:color="auto"/>
              <w:right w:val="single" w:sz="4" w:space="0" w:color="auto"/>
            </w:tcBorders>
            <w:vAlign w:val="center"/>
          </w:tcPr>
          <w:p w:rsidR="00FF6179" w:rsidRPr="008F2B4C" w:rsidRDefault="00FF6179" w:rsidP="00FF6179">
            <w:pPr>
              <w:widowControl w:val="0"/>
              <w:autoSpaceDE w:val="0"/>
              <w:autoSpaceDN w:val="0"/>
              <w:adjustRightInd w:val="0"/>
              <w:spacing w:line="240" w:lineRule="auto"/>
              <w:ind w:firstLine="31"/>
              <w:jc w:val="center"/>
              <w:rPr>
                <w:sz w:val="24"/>
                <w:szCs w:val="24"/>
              </w:rPr>
            </w:pPr>
            <w:r w:rsidRPr="008F2B4C">
              <w:rPr>
                <w:sz w:val="24"/>
                <w:szCs w:val="24"/>
              </w:rPr>
              <w:t>ООО «МЕТАЛЛОТЕСТ» (ИНН/КПП 3849002532/384901001 ОГРН 1093850005677)</w:t>
            </w:r>
          </w:p>
        </w:tc>
        <w:tc>
          <w:tcPr>
            <w:tcW w:w="3214" w:type="dxa"/>
            <w:vAlign w:val="center"/>
          </w:tcPr>
          <w:p w:rsidR="00FF6179" w:rsidRPr="00027CC4" w:rsidRDefault="00FF6179" w:rsidP="00FF6179">
            <w:pPr>
              <w:widowControl w:val="0"/>
              <w:spacing w:line="240" w:lineRule="auto"/>
              <w:jc w:val="center"/>
              <w:rPr>
                <w:sz w:val="24"/>
                <w:szCs w:val="24"/>
              </w:rPr>
            </w:pPr>
            <w:r w:rsidRPr="00027CC4">
              <w:rPr>
                <w:sz w:val="24"/>
                <w:szCs w:val="24"/>
              </w:rPr>
              <w:t>нет разногласий</w:t>
            </w:r>
          </w:p>
        </w:tc>
      </w:tr>
      <w:tr w:rsidR="00FF6179" w:rsidRPr="007C150A" w:rsidTr="00260A89">
        <w:trPr>
          <w:trHeight w:val="230"/>
        </w:trPr>
        <w:tc>
          <w:tcPr>
            <w:tcW w:w="739" w:type="dxa"/>
          </w:tcPr>
          <w:p w:rsidR="00FF6179" w:rsidRPr="007C150A" w:rsidRDefault="00FF6179" w:rsidP="00FF6179">
            <w:pPr>
              <w:widowControl w:val="0"/>
              <w:tabs>
                <w:tab w:val="left" w:pos="284"/>
                <w:tab w:val="left" w:pos="993"/>
              </w:tabs>
              <w:suppressAutoHyphens/>
              <w:snapToGrid w:val="0"/>
              <w:spacing w:line="240" w:lineRule="auto"/>
              <w:ind w:firstLine="206"/>
              <w:rPr>
                <w:sz w:val="24"/>
                <w:szCs w:val="24"/>
              </w:rPr>
            </w:pPr>
            <w:r>
              <w:rPr>
                <w:sz w:val="24"/>
                <w:szCs w:val="24"/>
              </w:rPr>
              <w:t>4</w:t>
            </w:r>
          </w:p>
        </w:tc>
        <w:tc>
          <w:tcPr>
            <w:tcW w:w="5528" w:type="dxa"/>
            <w:tcBorders>
              <w:top w:val="single" w:sz="4" w:space="0" w:color="auto"/>
              <w:left w:val="single" w:sz="4" w:space="0" w:color="auto"/>
              <w:bottom w:val="single" w:sz="4" w:space="0" w:color="auto"/>
              <w:right w:val="single" w:sz="4" w:space="0" w:color="auto"/>
            </w:tcBorders>
            <w:vAlign w:val="center"/>
          </w:tcPr>
          <w:p w:rsidR="00FF6179" w:rsidRPr="008F2B4C" w:rsidRDefault="00FF6179" w:rsidP="00FF6179">
            <w:pPr>
              <w:widowControl w:val="0"/>
              <w:autoSpaceDE w:val="0"/>
              <w:autoSpaceDN w:val="0"/>
              <w:adjustRightInd w:val="0"/>
              <w:spacing w:line="240" w:lineRule="auto"/>
              <w:ind w:firstLine="31"/>
              <w:jc w:val="center"/>
              <w:rPr>
                <w:sz w:val="24"/>
                <w:szCs w:val="24"/>
              </w:rPr>
            </w:pPr>
            <w:r w:rsidRPr="008F2B4C">
              <w:rPr>
                <w:sz w:val="24"/>
                <w:szCs w:val="24"/>
              </w:rPr>
              <w:t>ООО «ЦЕНТР НЕЗАВИСИМОЙ СТРОИТЕЛЬНОЙ ЭКСПЕРТИЗЫ «ЭЖЕН» (ИНН/КПП 7724929054/504001001 ОГРН 1147746812388)</w:t>
            </w:r>
          </w:p>
        </w:tc>
        <w:tc>
          <w:tcPr>
            <w:tcW w:w="3214" w:type="dxa"/>
            <w:vAlign w:val="center"/>
          </w:tcPr>
          <w:p w:rsidR="00FF6179" w:rsidRPr="00027CC4" w:rsidRDefault="00FF6179" w:rsidP="00FF6179">
            <w:pPr>
              <w:widowControl w:val="0"/>
              <w:spacing w:line="240" w:lineRule="auto"/>
              <w:jc w:val="center"/>
              <w:rPr>
                <w:sz w:val="24"/>
                <w:szCs w:val="24"/>
              </w:rPr>
            </w:pPr>
            <w:r w:rsidRPr="00027CC4">
              <w:rPr>
                <w:sz w:val="24"/>
                <w:szCs w:val="24"/>
              </w:rPr>
              <w:t>нет разногласий</w:t>
            </w:r>
          </w:p>
        </w:tc>
      </w:tr>
      <w:tr w:rsidR="00FF6179" w:rsidRPr="007C150A" w:rsidTr="00260A89">
        <w:trPr>
          <w:trHeight w:val="230"/>
        </w:trPr>
        <w:tc>
          <w:tcPr>
            <w:tcW w:w="739" w:type="dxa"/>
          </w:tcPr>
          <w:p w:rsidR="00FF6179" w:rsidRPr="007C150A" w:rsidRDefault="00FF6179" w:rsidP="00FF6179">
            <w:pPr>
              <w:widowControl w:val="0"/>
              <w:tabs>
                <w:tab w:val="left" w:pos="284"/>
                <w:tab w:val="left" w:pos="993"/>
              </w:tabs>
              <w:suppressAutoHyphens/>
              <w:snapToGrid w:val="0"/>
              <w:spacing w:line="240" w:lineRule="auto"/>
              <w:ind w:firstLine="206"/>
              <w:rPr>
                <w:sz w:val="24"/>
                <w:szCs w:val="24"/>
              </w:rPr>
            </w:pPr>
            <w:r>
              <w:rPr>
                <w:sz w:val="24"/>
                <w:szCs w:val="24"/>
              </w:rPr>
              <w:t>5</w:t>
            </w:r>
          </w:p>
        </w:tc>
        <w:tc>
          <w:tcPr>
            <w:tcW w:w="5528" w:type="dxa"/>
            <w:tcBorders>
              <w:top w:val="single" w:sz="4" w:space="0" w:color="auto"/>
              <w:left w:val="single" w:sz="4" w:space="0" w:color="auto"/>
              <w:bottom w:val="single" w:sz="4" w:space="0" w:color="auto"/>
              <w:right w:val="single" w:sz="4" w:space="0" w:color="auto"/>
            </w:tcBorders>
            <w:vAlign w:val="center"/>
          </w:tcPr>
          <w:p w:rsidR="00FF6179" w:rsidRPr="008F2B4C" w:rsidRDefault="00FF6179" w:rsidP="00FF6179">
            <w:pPr>
              <w:widowControl w:val="0"/>
              <w:autoSpaceDE w:val="0"/>
              <w:autoSpaceDN w:val="0"/>
              <w:adjustRightInd w:val="0"/>
              <w:spacing w:line="240" w:lineRule="auto"/>
              <w:ind w:firstLine="31"/>
              <w:jc w:val="center"/>
              <w:rPr>
                <w:sz w:val="24"/>
                <w:szCs w:val="24"/>
              </w:rPr>
            </w:pPr>
            <w:r w:rsidRPr="008F2B4C">
              <w:rPr>
                <w:sz w:val="24"/>
                <w:szCs w:val="24"/>
              </w:rPr>
              <w:t>ООО «ИНЖЕНЕРНО-ТЕХНИЧЕСКАЯ КОМПАНИЯ «ДИАГНОСТИКА И КОНТРОЛЬ» (ИНН/КПП 2721215817/771401001 ОГРН 1152723001540)</w:t>
            </w:r>
          </w:p>
        </w:tc>
        <w:tc>
          <w:tcPr>
            <w:tcW w:w="3214" w:type="dxa"/>
            <w:vAlign w:val="center"/>
          </w:tcPr>
          <w:p w:rsidR="00FF6179" w:rsidRPr="00027CC4" w:rsidRDefault="00FF6179" w:rsidP="00FF6179">
            <w:pPr>
              <w:widowControl w:val="0"/>
              <w:spacing w:line="240" w:lineRule="auto"/>
              <w:jc w:val="center"/>
              <w:rPr>
                <w:sz w:val="24"/>
                <w:szCs w:val="24"/>
              </w:rPr>
            </w:pPr>
            <w:r w:rsidRPr="00027CC4">
              <w:rPr>
                <w:sz w:val="24"/>
                <w:szCs w:val="24"/>
              </w:rPr>
              <w:t>нет разногласий</w:t>
            </w:r>
          </w:p>
        </w:tc>
      </w:tr>
    </w:tbl>
    <w:p w:rsidR="00347FD1" w:rsidRPr="007C150A" w:rsidRDefault="00347FD1" w:rsidP="007C150A">
      <w:pPr>
        <w:widowControl w:val="0"/>
        <w:tabs>
          <w:tab w:val="right" w:pos="426"/>
          <w:tab w:val="left" w:pos="709"/>
        </w:tabs>
        <w:suppressAutoHyphens/>
        <w:spacing w:line="240" w:lineRule="auto"/>
        <w:ind w:firstLine="0"/>
        <w:contextualSpacing/>
        <w:rPr>
          <w:sz w:val="24"/>
          <w:szCs w:val="24"/>
        </w:rPr>
      </w:pPr>
      <w:r w:rsidRPr="007C150A">
        <w:rPr>
          <w:sz w:val="24"/>
          <w:szCs w:val="24"/>
        </w:rPr>
        <w:t>соответствующими условиям Документации о закупке и принять их к дальнейшему рассмотрению.</w:t>
      </w:r>
    </w:p>
    <w:p w:rsidR="00347FD1" w:rsidRPr="007C150A" w:rsidRDefault="00347FD1" w:rsidP="007C150A">
      <w:pPr>
        <w:widowControl w:val="0"/>
        <w:tabs>
          <w:tab w:val="left" w:pos="426"/>
        </w:tabs>
        <w:suppressAutoHyphens/>
        <w:spacing w:line="240" w:lineRule="auto"/>
        <w:ind w:firstLine="0"/>
        <w:rPr>
          <w:b/>
          <w:spacing w:val="4"/>
          <w:sz w:val="24"/>
          <w:szCs w:val="24"/>
        </w:rPr>
      </w:pPr>
    </w:p>
    <w:p w:rsidR="00347FD1" w:rsidRPr="00347FD1" w:rsidRDefault="00347FD1" w:rsidP="00347FD1">
      <w:pPr>
        <w:tabs>
          <w:tab w:val="left" w:pos="426"/>
          <w:tab w:val="right" w:pos="9360"/>
        </w:tabs>
        <w:spacing w:line="240" w:lineRule="auto"/>
        <w:ind w:firstLine="0"/>
        <w:jc w:val="left"/>
        <w:rPr>
          <w:b/>
          <w:bCs/>
          <w:i/>
          <w:iCs/>
          <w:snapToGrid/>
          <w:sz w:val="24"/>
          <w:szCs w:val="24"/>
        </w:rPr>
      </w:pPr>
      <w:r w:rsidRPr="00347FD1">
        <w:rPr>
          <w:b/>
          <w:bCs/>
          <w:iCs/>
          <w:snapToGrid/>
          <w:sz w:val="24"/>
          <w:szCs w:val="24"/>
          <w:u w:val="single"/>
        </w:rPr>
        <w:t>ВОПРОС №</w:t>
      </w:r>
      <w:r w:rsidR="004C576B">
        <w:rPr>
          <w:b/>
          <w:bCs/>
          <w:iCs/>
          <w:snapToGrid/>
          <w:sz w:val="24"/>
          <w:szCs w:val="24"/>
          <w:u w:val="single"/>
        </w:rPr>
        <w:t xml:space="preserve"> 4</w:t>
      </w:r>
      <w:r w:rsidRPr="00347FD1">
        <w:rPr>
          <w:b/>
          <w:bCs/>
          <w:i/>
          <w:iCs/>
          <w:snapToGrid/>
          <w:sz w:val="24"/>
          <w:szCs w:val="24"/>
          <w:u w:val="single"/>
        </w:rPr>
        <w:t xml:space="preserve"> </w:t>
      </w:r>
      <w:r w:rsidRPr="00347FD1">
        <w:rPr>
          <w:b/>
          <w:bCs/>
          <w:i/>
          <w:iCs/>
          <w:snapToGrid/>
          <w:sz w:val="24"/>
          <w:szCs w:val="24"/>
        </w:rPr>
        <w:t>«О ранжировке заявок»</w:t>
      </w:r>
    </w:p>
    <w:p w:rsidR="00347FD1" w:rsidRPr="00347FD1" w:rsidRDefault="00347FD1" w:rsidP="00347FD1">
      <w:pPr>
        <w:tabs>
          <w:tab w:val="left" w:pos="426"/>
        </w:tabs>
        <w:spacing w:line="240" w:lineRule="auto"/>
        <w:rPr>
          <w:sz w:val="24"/>
          <w:szCs w:val="24"/>
        </w:rPr>
      </w:pPr>
      <w:r w:rsidRPr="00347FD1">
        <w:rPr>
          <w:sz w:val="24"/>
          <w:szCs w:val="24"/>
        </w:rPr>
        <w:t>Утвердить ранжировку заявок:</w:t>
      </w:r>
    </w:p>
    <w:tbl>
      <w:tblPr>
        <w:tblW w:w="9462"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3"/>
        <w:gridCol w:w="1408"/>
        <w:gridCol w:w="3817"/>
        <w:gridCol w:w="1853"/>
        <w:gridCol w:w="1711"/>
      </w:tblGrid>
      <w:tr w:rsidR="004C576B" w:rsidRPr="004C576B" w:rsidTr="00FA25BC">
        <w:trPr>
          <w:cantSplit/>
          <w:trHeight w:val="112"/>
        </w:trPr>
        <w:tc>
          <w:tcPr>
            <w:tcW w:w="673" w:type="dxa"/>
            <w:vAlign w:val="center"/>
          </w:tcPr>
          <w:p w:rsidR="004C576B" w:rsidRPr="004C576B" w:rsidRDefault="004C576B" w:rsidP="004C576B">
            <w:pPr>
              <w:keepNext/>
              <w:spacing w:line="240" w:lineRule="auto"/>
              <w:ind w:left="-81" w:firstLine="0"/>
              <w:jc w:val="center"/>
              <w:rPr>
                <w:b/>
                <w:i/>
                <w:sz w:val="20"/>
              </w:rPr>
            </w:pPr>
            <w:r w:rsidRPr="004C576B">
              <w:rPr>
                <w:b/>
                <w:i/>
                <w:sz w:val="20"/>
              </w:rPr>
              <w:t>Место в ранжировке</w:t>
            </w:r>
          </w:p>
        </w:tc>
        <w:tc>
          <w:tcPr>
            <w:tcW w:w="1408" w:type="dxa"/>
            <w:vAlign w:val="center"/>
          </w:tcPr>
          <w:p w:rsidR="004C576B" w:rsidRPr="004C576B" w:rsidRDefault="004C576B" w:rsidP="004C576B">
            <w:pPr>
              <w:keepNext/>
              <w:spacing w:line="240" w:lineRule="auto"/>
              <w:ind w:left="57" w:right="57" w:firstLine="0"/>
              <w:jc w:val="center"/>
              <w:rPr>
                <w:b/>
                <w:i/>
                <w:sz w:val="20"/>
              </w:rPr>
            </w:pPr>
            <w:r w:rsidRPr="004C576B">
              <w:rPr>
                <w:b/>
                <w:i/>
                <w:sz w:val="20"/>
              </w:rPr>
              <w:t>Дата и время регистрации заявки</w:t>
            </w:r>
          </w:p>
        </w:tc>
        <w:tc>
          <w:tcPr>
            <w:tcW w:w="3817" w:type="dxa"/>
            <w:vAlign w:val="center"/>
          </w:tcPr>
          <w:p w:rsidR="004C576B" w:rsidRPr="004C576B" w:rsidRDefault="004C576B" w:rsidP="004C576B">
            <w:pPr>
              <w:keepNext/>
              <w:spacing w:line="240" w:lineRule="auto"/>
              <w:ind w:left="57" w:right="57" w:firstLine="0"/>
              <w:jc w:val="center"/>
              <w:rPr>
                <w:b/>
                <w:i/>
                <w:sz w:val="20"/>
              </w:rPr>
            </w:pPr>
            <w:r w:rsidRPr="004C576B">
              <w:rPr>
                <w:b/>
                <w:i/>
                <w:sz w:val="20"/>
              </w:rPr>
              <w:t>Наименование, адрес и ИНН Участника и/или его идентификационный номер</w:t>
            </w:r>
          </w:p>
        </w:tc>
        <w:tc>
          <w:tcPr>
            <w:tcW w:w="1853" w:type="dxa"/>
            <w:vAlign w:val="center"/>
          </w:tcPr>
          <w:p w:rsidR="004C576B" w:rsidRPr="004C576B" w:rsidRDefault="004C576B" w:rsidP="004C576B">
            <w:pPr>
              <w:spacing w:after="200" w:line="240" w:lineRule="auto"/>
              <w:ind w:firstLine="34"/>
              <w:jc w:val="center"/>
              <w:rPr>
                <w:rFonts w:eastAsiaTheme="minorHAnsi"/>
                <w:b/>
                <w:i/>
                <w:snapToGrid/>
                <w:sz w:val="20"/>
                <w:lang w:eastAsia="en-US"/>
              </w:rPr>
            </w:pPr>
            <w:r w:rsidRPr="004C576B">
              <w:rPr>
                <w:rFonts w:eastAsiaTheme="minorHAnsi"/>
                <w:b/>
                <w:i/>
                <w:snapToGrid/>
                <w:sz w:val="20"/>
                <w:lang w:eastAsia="en-US"/>
              </w:rPr>
              <w:t>Цена заявки, руб. без НДС</w:t>
            </w:r>
          </w:p>
        </w:tc>
        <w:tc>
          <w:tcPr>
            <w:tcW w:w="1711" w:type="dxa"/>
          </w:tcPr>
          <w:p w:rsidR="004C576B" w:rsidRPr="004C576B" w:rsidRDefault="004C576B" w:rsidP="004C576B">
            <w:pPr>
              <w:spacing w:after="200" w:line="240" w:lineRule="auto"/>
              <w:ind w:firstLine="34"/>
              <w:jc w:val="center"/>
              <w:rPr>
                <w:rFonts w:eastAsiaTheme="minorHAnsi"/>
                <w:b/>
                <w:i/>
                <w:snapToGrid/>
                <w:sz w:val="20"/>
                <w:lang w:eastAsia="en-US"/>
              </w:rPr>
            </w:pPr>
            <w:r w:rsidRPr="004C576B">
              <w:rPr>
                <w:rFonts w:eastAsiaTheme="minorHAnsi"/>
                <w:b/>
                <w:i/>
                <w:snapToGrid/>
                <w:sz w:val="20"/>
                <w:lang w:eastAsia="en-US"/>
              </w:rPr>
              <w:t>Возможность применения приоритета в соответствии с 925-ПП</w:t>
            </w:r>
          </w:p>
        </w:tc>
      </w:tr>
      <w:tr w:rsidR="00FF6179" w:rsidRPr="004C576B" w:rsidTr="00FA25BC">
        <w:trPr>
          <w:cantSplit/>
          <w:trHeight w:val="112"/>
        </w:trPr>
        <w:tc>
          <w:tcPr>
            <w:tcW w:w="673" w:type="dxa"/>
            <w:vAlign w:val="center"/>
          </w:tcPr>
          <w:p w:rsidR="00FF6179" w:rsidRPr="008F2B4C" w:rsidRDefault="00FF6179" w:rsidP="00FF6179">
            <w:pPr>
              <w:widowControl w:val="0"/>
              <w:spacing w:line="240" w:lineRule="auto"/>
              <w:ind w:firstLine="0"/>
              <w:jc w:val="center"/>
              <w:rPr>
                <w:color w:val="333333"/>
                <w:sz w:val="24"/>
                <w:szCs w:val="24"/>
              </w:rPr>
            </w:pPr>
            <w:r w:rsidRPr="008F2B4C">
              <w:rPr>
                <w:sz w:val="24"/>
                <w:szCs w:val="24"/>
              </w:rPr>
              <w:t>1 место</w:t>
            </w:r>
          </w:p>
        </w:tc>
        <w:tc>
          <w:tcPr>
            <w:tcW w:w="1408" w:type="dxa"/>
            <w:tcBorders>
              <w:top w:val="single" w:sz="4" w:space="0" w:color="auto"/>
              <w:left w:val="single" w:sz="4" w:space="0" w:color="auto"/>
              <w:bottom w:val="single" w:sz="4" w:space="0" w:color="auto"/>
              <w:right w:val="single" w:sz="4" w:space="0" w:color="auto"/>
            </w:tcBorders>
            <w:vAlign w:val="center"/>
          </w:tcPr>
          <w:p w:rsidR="00FF6179" w:rsidRPr="008F2B4C" w:rsidRDefault="00FF6179" w:rsidP="00FF6179">
            <w:pPr>
              <w:widowControl w:val="0"/>
              <w:autoSpaceDE w:val="0"/>
              <w:autoSpaceDN w:val="0"/>
              <w:adjustRightInd w:val="0"/>
              <w:spacing w:line="240" w:lineRule="auto"/>
              <w:ind w:firstLine="0"/>
              <w:jc w:val="center"/>
              <w:rPr>
                <w:sz w:val="24"/>
                <w:szCs w:val="24"/>
              </w:rPr>
            </w:pPr>
            <w:r w:rsidRPr="008F2B4C">
              <w:rPr>
                <w:sz w:val="24"/>
                <w:szCs w:val="24"/>
              </w:rPr>
              <w:t>23.04.2020 07:00</w:t>
            </w:r>
          </w:p>
        </w:tc>
        <w:tc>
          <w:tcPr>
            <w:tcW w:w="3817" w:type="dxa"/>
            <w:tcBorders>
              <w:top w:val="single" w:sz="4" w:space="0" w:color="auto"/>
              <w:left w:val="single" w:sz="4" w:space="0" w:color="auto"/>
              <w:bottom w:val="single" w:sz="4" w:space="0" w:color="auto"/>
              <w:right w:val="single" w:sz="4" w:space="0" w:color="auto"/>
            </w:tcBorders>
            <w:vAlign w:val="center"/>
          </w:tcPr>
          <w:p w:rsidR="00FF6179" w:rsidRPr="008F2B4C" w:rsidRDefault="00FF6179" w:rsidP="00FF6179">
            <w:pPr>
              <w:widowControl w:val="0"/>
              <w:autoSpaceDE w:val="0"/>
              <w:autoSpaceDN w:val="0"/>
              <w:adjustRightInd w:val="0"/>
              <w:spacing w:line="240" w:lineRule="auto"/>
              <w:ind w:firstLine="0"/>
              <w:jc w:val="center"/>
              <w:rPr>
                <w:sz w:val="24"/>
                <w:szCs w:val="24"/>
              </w:rPr>
            </w:pPr>
            <w:r w:rsidRPr="008F2B4C">
              <w:rPr>
                <w:sz w:val="24"/>
                <w:szCs w:val="24"/>
              </w:rPr>
              <w:t xml:space="preserve">ООО «МЕТАЛЛОТЕСТ» (ИНН/КПП 3849002532/384901001 </w:t>
            </w:r>
            <w:r w:rsidRPr="008F2B4C">
              <w:rPr>
                <w:sz w:val="24"/>
                <w:szCs w:val="24"/>
              </w:rPr>
              <w:br/>
              <w:t>ОГРН 1093850005677)</w:t>
            </w:r>
          </w:p>
        </w:tc>
        <w:tc>
          <w:tcPr>
            <w:tcW w:w="1853" w:type="dxa"/>
            <w:tcBorders>
              <w:top w:val="single" w:sz="4" w:space="0" w:color="auto"/>
              <w:left w:val="single" w:sz="4" w:space="0" w:color="auto"/>
              <w:bottom w:val="single" w:sz="4" w:space="0" w:color="auto"/>
              <w:right w:val="single" w:sz="4" w:space="0" w:color="auto"/>
            </w:tcBorders>
            <w:vAlign w:val="center"/>
          </w:tcPr>
          <w:p w:rsidR="00FF6179" w:rsidRPr="008F2B4C" w:rsidRDefault="00FF6179" w:rsidP="00FF6179">
            <w:pPr>
              <w:widowControl w:val="0"/>
              <w:autoSpaceDE w:val="0"/>
              <w:autoSpaceDN w:val="0"/>
              <w:adjustRightInd w:val="0"/>
              <w:spacing w:line="240" w:lineRule="auto"/>
              <w:ind w:firstLine="0"/>
              <w:jc w:val="center"/>
              <w:rPr>
                <w:sz w:val="24"/>
                <w:szCs w:val="24"/>
              </w:rPr>
            </w:pPr>
            <w:r w:rsidRPr="008F2B4C">
              <w:rPr>
                <w:sz w:val="24"/>
                <w:szCs w:val="24"/>
              </w:rPr>
              <w:t>543 708,00</w:t>
            </w:r>
          </w:p>
        </w:tc>
        <w:tc>
          <w:tcPr>
            <w:tcW w:w="1711" w:type="dxa"/>
            <w:vAlign w:val="center"/>
          </w:tcPr>
          <w:p w:rsidR="00FF6179" w:rsidRPr="008F2B4C" w:rsidRDefault="00FF6179" w:rsidP="00FF6179">
            <w:pPr>
              <w:widowControl w:val="0"/>
              <w:ind w:firstLine="0"/>
              <w:jc w:val="center"/>
              <w:rPr>
                <w:sz w:val="24"/>
                <w:szCs w:val="24"/>
              </w:rPr>
            </w:pPr>
            <w:r w:rsidRPr="008F2B4C">
              <w:rPr>
                <w:sz w:val="24"/>
                <w:szCs w:val="24"/>
              </w:rPr>
              <w:t>нет</w:t>
            </w:r>
          </w:p>
        </w:tc>
      </w:tr>
      <w:tr w:rsidR="00FF6179" w:rsidRPr="004C576B" w:rsidTr="00FA25BC">
        <w:trPr>
          <w:cantSplit/>
          <w:trHeight w:val="112"/>
        </w:trPr>
        <w:tc>
          <w:tcPr>
            <w:tcW w:w="673" w:type="dxa"/>
            <w:vAlign w:val="center"/>
          </w:tcPr>
          <w:p w:rsidR="00FF6179" w:rsidRPr="008F2B4C" w:rsidRDefault="00FF6179" w:rsidP="00FF6179">
            <w:pPr>
              <w:widowControl w:val="0"/>
              <w:spacing w:line="240" w:lineRule="auto"/>
              <w:ind w:firstLine="0"/>
              <w:jc w:val="center"/>
              <w:rPr>
                <w:sz w:val="24"/>
                <w:szCs w:val="24"/>
              </w:rPr>
            </w:pPr>
            <w:r w:rsidRPr="008F2B4C">
              <w:rPr>
                <w:sz w:val="24"/>
                <w:szCs w:val="24"/>
              </w:rPr>
              <w:t>2 место</w:t>
            </w:r>
          </w:p>
        </w:tc>
        <w:tc>
          <w:tcPr>
            <w:tcW w:w="1408" w:type="dxa"/>
            <w:tcBorders>
              <w:top w:val="single" w:sz="4" w:space="0" w:color="auto"/>
              <w:left w:val="single" w:sz="4" w:space="0" w:color="auto"/>
              <w:bottom w:val="single" w:sz="4" w:space="0" w:color="auto"/>
              <w:right w:val="single" w:sz="4" w:space="0" w:color="auto"/>
            </w:tcBorders>
            <w:vAlign w:val="center"/>
          </w:tcPr>
          <w:p w:rsidR="00FF6179" w:rsidRPr="008F2B4C" w:rsidRDefault="00FF6179" w:rsidP="00FF6179">
            <w:pPr>
              <w:widowControl w:val="0"/>
              <w:autoSpaceDE w:val="0"/>
              <w:autoSpaceDN w:val="0"/>
              <w:adjustRightInd w:val="0"/>
              <w:spacing w:line="240" w:lineRule="auto"/>
              <w:ind w:firstLine="0"/>
              <w:jc w:val="center"/>
              <w:rPr>
                <w:sz w:val="24"/>
                <w:szCs w:val="24"/>
              </w:rPr>
            </w:pPr>
            <w:r w:rsidRPr="008F2B4C">
              <w:rPr>
                <w:sz w:val="24"/>
                <w:szCs w:val="24"/>
              </w:rPr>
              <w:t>23.04.2020 08:44</w:t>
            </w:r>
          </w:p>
        </w:tc>
        <w:tc>
          <w:tcPr>
            <w:tcW w:w="3817" w:type="dxa"/>
            <w:tcBorders>
              <w:top w:val="single" w:sz="4" w:space="0" w:color="auto"/>
              <w:left w:val="single" w:sz="4" w:space="0" w:color="auto"/>
              <w:bottom w:val="single" w:sz="4" w:space="0" w:color="auto"/>
              <w:right w:val="single" w:sz="4" w:space="0" w:color="auto"/>
            </w:tcBorders>
            <w:vAlign w:val="center"/>
          </w:tcPr>
          <w:p w:rsidR="00FF6179" w:rsidRPr="008F2B4C" w:rsidRDefault="00FF6179" w:rsidP="00FF6179">
            <w:pPr>
              <w:widowControl w:val="0"/>
              <w:autoSpaceDE w:val="0"/>
              <w:autoSpaceDN w:val="0"/>
              <w:adjustRightInd w:val="0"/>
              <w:spacing w:line="240" w:lineRule="auto"/>
              <w:ind w:firstLine="0"/>
              <w:jc w:val="center"/>
              <w:rPr>
                <w:sz w:val="24"/>
                <w:szCs w:val="24"/>
              </w:rPr>
            </w:pPr>
            <w:r w:rsidRPr="008F2B4C">
              <w:rPr>
                <w:sz w:val="24"/>
                <w:szCs w:val="24"/>
              </w:rPr>
              <w:t>ООО «ЦЕНТР НЕЗАВИСИМОЙ СТРОИТЕЛЬНОЙ ЭКСПЕРТИЗЫ «ЭЖЕН» (ИНН/КПП 7724929054/504001001 ОГРН 1147746812388)</w:t>
            </w:r>
          </w:p>
        </w:tc>
        <w:tc>
          <w:tcPr>
            <w:tcW w:w="1853" w:type="dxa"/>
            <w:tcBorders>
              <w:top w:val="single" w:sz="4" w:space="0" w:color="auto"/>
              <w:left w:val="single" w:sz="4" w:space="0" w:color="auto"/>
              <w:bottom w:val="single" w:sz="4" w:space="0" w:color="auto"/>
              <w:right w:val="single" w:sz="4" w:space="0" w:color="auto"/>
            </w:tcBorders>
            <w:vAlign w:val="center"/>
          </w:tcPr>
          <w:p w:rsidR="00FF6179" w:rsidRPr="008F2B4C" w:rsidRDefault="00FF6179" w:rsidP="00FF6179">
            <w:pPr>
              <w:widowControl w:val="0"/>
              <w:autoSpaceDE w:val="0"/>
              <w:autoSpaceDN w:val="0"/>
              <w:adjustRightInd w:val="0"/>
              <w:spacing w:line="240" w:lineRule="auto"/>
              <w:ind w:firstLine="0"/>
              <w:jc w:val="center"/>
              <w:rPr>
                <w:sz w:val="24"/>
                <w:szCs w:val="24"/>
              </w:rPr>
            </w:pPr>
            <w:r w:rsidRPr="008F2B4C">
              <w:rPr>
                <w:sz w:val="24"/>
                <w:szCs w:val="24"/>
              </w:rPr>
              <w:t>640 000,00</w:t>
            </w:r>
          </w:p>
        </w:tc>
        <w:tc>
          <w:tcPr>
            <w:tcW w:w="1711" w:type="dxa"/>
            <w:vAlign w:val="center"/>
          </w:tcPr>
          <w:p w:rsidR="00FF6179" w:rsidRPr="008F2B4C" w:rsidRDefault="00FF6179" w:rsidP="00FF6179">
            <w:pPr>
              <w:widowControl w:val="0"/>
              <w:ind w:firstLine="0"/>
              <w:jc w:val="center"/>
              <w:rPr>
                <w:sz w:val="24"/>
                <w:szCs w:val="24"/>
              </w:rPr>
            </w:pPr>
            <w:r w:rsidRPr="008F2B4C">
              <w:rPr>
                <w:sz w:val="24"/>
                <w:szCs w:val="24"/>
              </w:rPr>
              <w:t>нет</w:t>
            </w:r>
          </w:p>
        </w:tc>
      </w:tr>
      <w:tr w:rsidR="00FF6179" w:rsidRPr="004C576B" w:rsidTr="00FA25BC">
        <w:trPr>
          <w:cantSplit/>
          <w:trHeight w:val="112"/>
        </w:trPr>
        <w:tc>
          <w:tcPr>
            <w:tcW w:w="673" w:type="dxa"/>
            <w:vAlign w:val="center"/>
          </w:tcPr>
          <w:p w:rsidR="00FF6179" w:rsidRPr="008F2B4C" w:rsidRDefault="00FF6179" w:rsidP="00FF6179">
            <w:pPr>
              <w:widowControl w:val="0"/>
              <w:spacing w:line="240" w:lineRule="auto"/>
              <w:ind w:firstLine="0"/>
              <w:jc w:val="center"/>
              <w:rPr>
                <w:sz w:val="24"/>
                <w:szCs w:val="24"/>
              </w:rPr>
            </w:pPr>
            <w:r w:rsidRPr="008F2B4C">
              <w:rPr>
                <w:sz w:val="24"/>
                <w:szCs w:val="24"/>
              </w:rPr>
              <w:t>3 место</w:t>
            </w:r>
          </w:p>
        </w:tc>
        <w:tc>
          <w:tcPr>
            <w:tcW w:w="1408" w:type="dxa"/>
            <w:tcBorders>
              <w:top w:val="single" w:sz="4" w:space="0" w:color="auto"/>
              <w:left w:val="single" w:sz="4" w:space="0" w:color="auto"/>
              <w:bottom w:val="single" w:sz="4" w:space="0" w:color="auto"/>
              <w:right w:val="single" w:sz="4" w:space="0" w:color="auto"/>
            </w:tcBorders>
            <w:vAlign w:val="center"/>
          </w:tcPr>
          <w:p w:rsidR="00FF6179" w:rsidRPr="008F2B4C" w:rsidRDefault="00FF6179" w:rsidP="00FF6179">
            <w:pPr>
              <w:widowControl w:val="0"/>
              <w:autoSpaceDE w:val="0"/>
              <w:autoSpaceDN w:val="0"/>
              <w:adjustRightInd w:val="0"/>
              <w:spacing w:line="240" w:lineRule="auto"/>
              <w:ind w:firstLine="0"/>
              <w:jc w:val="center"/>
              <w:rPr>
                <w:sz w:val="24"/>
                <w:szCs w:val="24"/>
              </w:rPr>
            </w:pPr>
            <w:r w:rsidRPr="008F2B4C">
              <w:rPr>
                <w:sz w:val="24"/>
                <w:szCs w:val="24"/>
              </w:rPr>
              <w:t>23.04.2020 08:48</w:t>
            </w:r>
          </w:p>
        </w:tc>
        <w:tc>
          <w:tcPr>
            <w:tcW w:w="3817" w:type="dxa"/>
            <w:tcBorders>
              <w:top w:val="single" w:sz="4" w:space="0" w:color="auto"/>
              <w:left w:val="single" w:sz="4" w:space="0" w:color="auto"/>
              <w:bottom w:val="single" w:sz="4" w:space="0" w:color="auto"/>
              <w:right w:val="single" w:sz="4" w:space="0" w:color="auto"/>
            </w:tcBorders>
            <w:vAlign w:val="center"/>
          </w:tcPr>
          <w:p w:rsidR="00FF6179" w:rsidRPr="008F2B4C" w:rsidRDefault="00FF6179" w:rsidP="00FF6179">
            <w:pPr>
              <w:widowControl w:val="0"/>
              <w:autoSpaceDE w:val="0"/>
              <w:autoSpaceDN w:val="0"/>
              <w:adjustRightInd w:val="0"/>
              <w:spacing w:line="240" w:lineRule="auto"/>
              <w:ind w:firstLine="0"/>
              <w:jc w:val="center"/>
              <w:rPr>
                <w:sz w:val="24"/>
                <w:szCs w:val="24"/>
              </w:rPr>
            </w:pPr>
            <w:r w:rsidRPr="008F2B4C">
              <w:rPr>
                <w:sz w:val="24"/>
                <w:szCs w:val="24"/>
              </w:rPr>
              <w:t>ООО «ИНЖЕНЕРНО-ТЕХНИЧЕСКАЯ КОМПАНИЯ «ДИАГНОСТИКА И КОНТРОЛЬ» (ИНН/КПП 2721215817/771401001 ОГРН 1152723001540)</w:t>
            </w:r>
          </w:p>
        </w:tc>
        <w:tc>
          <w:tcPr>
            <w:tcW w:w="1853" w:type="dxa"/>
            <w:tcBorders>
              <w:top w:val="single" w:sz="4" w:space="0" w:color="auto"/>
              <w:left w:val="single" w:sz="4" w:space="0" w:color="auto"/>
              <w:bottom w:val="single" w:sz="4" w:space="0" w:color="auto"/>
              <w:right w:val="single" w:sz="4" w:space="0" w:color="auto"/>
            </w:tcBorders>
            <w:vAlign w:val="center"/>
          </w:tcPr>
          <w:p w:rsidR="00FF6179" w:rsidRPr="008F2B4C" w:rsidRDefault="00FF6179" w:rsidP="00FF6179">
            <w:pPr>
              <w:widowControl w:val="0"/>
              <w:autoSpaceDE w:val="0"/>
              <w:autoSpaceDN w:val="0"/>
              <w:adjustRightInd w:val="0"/>
              <w:spacing w:line="240" w:lineRule="auto"/>
              <w:ind w:firstLine="0"/>
              <w:jc w:val="center"/>
              <w:rPr>
                <w:sz w:val="24"/>
                <w:szCs w:val="24"/>
              </w:rPr>
            </w:pPr>
            <w:r w:rsidRPr="008F2B4C">
              <w:rPr>
                <w:sz w:val="24"/>
                <w:szCs w:val="24"/>
              </w:rPr>
              <w:t>647 934,94</w:t>
            </w:r>
          </w:p>
        </w:tc>
        <w:tc>
          <w:tcPr>
            <w:tcW w:w="1711" w:type="dxa"/>
            <w:vAlign w:val="center"/>
          </w:tcPr>
          <w:p w:rsidR="00FF6179" w:rsidRPr="008F2B4C" w:rsidRDefault="00FF6179" w:rsidP="00FF6179">
            <w:pPr>
              <w:widowControl w:val="0"/>
              <w:ind w:firstLine="0"/>
              <w:jc w:val="center"/>
              <w:rPr>
                <w:sz w:val="24"/>
                <w:szCs w:val="24"/>
              </w:rPr>
            </w:pPr>
            <w:r w:rsidRPr="008F2B4C">
              <w:rPr>
                <w:sz w:val="24"/>
                <w:szCs w:val="24"/>
              </w:rPr>
              <w:t>нет</w:t>
            </w:r>
          </w:p>
        </w:tc>
      </w:tr>
      <w:tr w:rsidR="00FF6179" w:rsidRPr="004C576B" w:rsidTr="00FA25BC">
        <w:trPr>
          <w:cantSplit/>
          <w:trHeight w:val="112"/>
        </w:trPr>
        <w:tc>
          <w:tcPr>
            <w:tcW w:w="673" w:type="dxa"/>
            <w:vAlign w:val="center"/>
          </w:tcPr>
          <w:p w:rsidR="00FF6179" w:rsidRPr="008F2B4C" w:rsidRDefault="00FF6179" w:rsidP="00FF6179">
            <w:pPr>
              <w:widowControl w:val="0"/>
              <w:spacing w:line="240" w:lineRule="auto"/>
              <w:ind w:firstLine="0"/>
              <w:jc w:val="center"/>
              <w:rPr>
                <w:sz w:val="24"/>
                <w:szCs w:val="24"/>
              </w:rPr>
            </w:pPr>
            <w:r w:rsidRPr="008F2B4C">
              <w:rPr>
                <w:sz w:val="24"/>
                <w:szCs w:val="24"/>
              </w:rPr>
              <w:t>4 место</w:t>
            </w:r>
          </w:p>
        </w:tc>
        <w:tc>
          <w:tcPr>
            <w:tcW w:w="1408" w:type="dxa"/>
            <w:tcBorders>
              <w:top w:val="single" w:sz="4" w:space="0" w:color="auto"/>
              <w:left w:val="single" w:sz="4" w:space="0" w:color="auto"/>
              <w:bottom w:val="single" w:sz="4" w:space="0" w:color="auto"/>
              <w:right w:val="single" w:sz="4" w:space="0" w:color="auto"/>
            </w:tcBorders>
            <w:vAlign w:val="center"/>
          </w:tcPr>
          <w:p w:rsidR="00FF6179" w:rsidRPr="008F2B4C" w:rsidRDefault="00FF6179" w:rsidP="00FF6179">
            <w:pPr>
              <w:widowControl w:val="0"/>
              <w:autoSpaceDE w:val="0"/>
              <w:autoSpaceDN w:val="0"/>
              <w:adjustRightInd w:val="0"/>
              <w:spacing w:line="240" w:lineRule="auto"/>
              <w:ind w:firstLine="0"/>
              <w:jc w:val="center"/>
              <w:rPr>
                <w:sz w:val="24"/>
                <w:szCs w:val="24"/>
              </w:rPr>
            </w:pPr>
            <w:r w:rsidRPr="008F2B4C">
              <w:rPr>
                <w:sz w:val="24"/>
                <w:szCs w:val="24"/>
              </w:rPr>
              <w:t>23.04.2020 08:46</w:t>
            </w:r>
          </w:p>
        </w:tc>
        <w:tc>
          <w:tcPr>
            <w:tcW w:w="3817" w:type="dxa"/>
            <w:tcBorders>
              <w:top w:val="single" w:sz="4" w:space="0" w:color="auto"/>
              <w:left w:val="single" w:sz="4" w:space="0" w:color="auto"/>
              <w:bottom w:val="single" w:sz="4" w:space="0" w:color="auto"/>
              <w:right w:val="single" w:sz="4" w:space="0" w:color="auto"/>
            </w:tcBorders>
            <w:vAlign w:val="center"/>
          </w:tcPr>
          <w:p w:rsidR="00FF6179" w:rsidRPr="008F2B4C" w:rsidRDefault="00FF6179" w:rsidP="00FF6179">
            <w:pPr>
              <w:widowControl w:val="0"/>
              <w:autoSpaceDE w:val="0"/>
              <w:autoSpaceDN w:val="0"/>
              <w:adjustRightInd w:val="0"/>
              <w:spacing w:line="240" w:lineRule="auto"/>
              <w:ind w:firstLine="0"/>
              <w:jc w:val="center"/>
              <w:rPr>
                <w:sz w:val="24"/>
                <w:szCs w:val="24"/>
              </w:rPr>
            </w:pPr>
            <w:r w:rsidRPr="008F2B4C">
              <w:rPr>
                <w:sz w:val="24"/>
                <w:szCs w:val="24"/>
              </w:rPr>
              <w:t xml:space="preserve">ООО «ГЛАВЛЕНЭКСПЕРТ» (ИНН/КПП 7839469741/783901001 </w:t>
            </w:r>
            <w:r w:rsidRPr="008F2B4C">
              <w:rPr>
                <w:sz w:val="24"/>
                <w:szCs w:val="24"/>
              </w:rPr>
              <w:br/>
              <w:t>ОГРН 1127847577571)</w:t>
            </w:r>
          </w:p>
        </w:tc>
        <w:tc>
          <w:tcPr>
            <w:tcW w:w="1853" w:type="dxa"/>
            <w:tcBorders>
              <w:top w:val="single" w:sz="4" w:space="0" w:color="auto"/>
              <w:left w:val="single" w:sz="4" w:space="0" w:color="auto"/>
              <w:bottom w:val="single" w:sz="4" w:space="0" w:color="auto"/>
              <w:right w:val="single" w:sz="4" w:space="0" w:color="auto"/>
            </w:tcBorders>
            <w:vAlign w:val="center"/>
          </w:tcPr>
          <w:p w:rsidR="00FF6179" w:rsidRPr="008F2B4C" w:rsidRDefault="00FF6179" w:rsidP="00FF6179">
            <w:pPr>
              <w:widowControl w:val="0"/>
              <w:autoSpaceDE w:val="0"/>
              <w:autoSpaceDN w:val="0"/>
              <w:adjustRightInd w:val="0"/>
              <w:spacing w:line="240" w:lineRule="auto"/>
              <w:ind w:firstLine="0"/>
              <w:jc w:val="center"/>
              <w:rPr>
                <w:sz w:val="24"/>
                <w:szCs w:val="24"/>
              </w:rPr>
            </w:pPr>
            <w:r w:rsidRPr="008F2B4C">
              <w:rPr>
                <w:sz w:val="24"/>
                <w:szCs w:val="24"/>
              </w:rPr>
              <w:t>688 900,00</w:t>
            </w:r>
          </w:p>
        </w:tc>
        <w:tc>
          <w:tcPr>
            <w:tcW w:w="1711" w:type="dxa"/>
            <w:vAlign w:val="center"/>
          </w:tcPr>
          <w:p w:rsidR="00FF6179" w:rsidRPr="008F2B4C" w:rsidRDefault="00FF6179" w:rsidP="00FF6179">
            <w:pPr>
              <w:widowControl w:val="0"/>
              <w:ind w:firstLine="0"/>
              <w:jc w:val="center"/>
              <w:rPr>
                <w:sz w:val="24"/>
                <w:szCs w:val="24"/>
              </w:rPr>
            </w:pPr>
            <w:r w:rsidRPr="008F2B4C">
              <w:rPr>
                <w:sz w:val="24"/>
                <w:szCs w:val="24"/>
              </w:rPr>
              <w:t>нет</w:t>
            </w:r>
          </w:p>
        </w:tc>
      </w:tr>
      <w:tr w:rsidR="00FF6179" w:rsidRPr="004C576B" w:rsidTr="00FA25BC">
        <w:trPr>
          <w:cantSplit/>
          <w:trHeight w:val="112"/>
        </w:trPr>
        <w:tc>
          <w:tcPr>
            <w:tcW w:w="673" w:type="dxa"/>
            <w:vAlign w:val="center"/>
          </w:tcPr>
          <w:p w:rsidR="00FF6179" w:rsidRPr="008F2B4C" w:rsidRDefault="00FF6179" w:rsidP="00FF6179">
            <w:pPr>
              <w:widowControl w:val="0"/>
              <w:spacing w:line="240" w:lineRule="auto"/>
              <w:ind w:firstLine="0"/>
              <w:jc w:val="center"/>
              <w:rPr>
                <w:sz w:val="24"/>
                <w:szCs w:val="24"/>
              </w:rPr>
            </w:pPr>
            <w:r w:rsidRPr="008F2B4C">
              <w:rPr>
                <w:sz w:val="24"/>
                <w:szCs w:val="24"/>
              </w:rPr>
              <w:t>5 место</w:t>
            </w:r>
          </w:p>
        </w:tc>
        <w:tc>
          <w:tcPr>
            <w:tcW w:w="1408" w:type="dxa"/>
            <w:tcBorders>
              <w:top w:val="single" w:sz="4" w:space="0" w:color="auto"/>
              <w:left w:val="single" w:sz="4" w:space="0" w:color="auto"/>
              <w:bottom w:val="single" w:sz="4" w:space="0" w:color="auto"/>
              <w:right w:val="single" w:sz="4" w:space="0" w:color="auto"/>
            </w:tcBorders>
            <w:vAlign w:val="center"/>
          </w:tcPr>
          <w:p w:rsidR="00FF6179" w:rsidRPr="008F2B4C" w:rsidRDefault="00FF6179" w:rsidP="00FF6179">
            <w:pPr>
              <w:widowControl w:val="0"/>
              <w:autoSpaceDE w:val="0"/>
              <w:autoSpaceDN w:val="0"/>
              <w:adjustRightInd w:val="0"/>
              <w:spacing w:line="240" w:lineRule="auto"/>
              <w:ind w:firstLine="0"/>
              <w:jc w:val="center"/>
              <w:rPr>
                <w:sz w:val="24"/>
                <w:szCs w:val="24"/>
              </w:rPr>
            </w:pPr>
            <w:r w:rsidRPr="008F2B4C">
              <w:rPr>
                <w:sz w:val="24"/>
                <w:szCs w:val="24"/>
              </w:rPr>
              <w:t>22.04.2020 06:31</w:t>
            </w:r>
          </w:p>
        </w:tc>
        <w:tc>
          <w:tcPr>
            <w:tcW w:w="3817" w:type="dxa"/>
            <w:tcBorders>
              <w:top w:val="single" w:sz="4" w:space="0" w:color="auto"/>
              <w:left w:val="single" w:sz="4" w:space="0" w:color="auto"/>
              <w:bottom w:val="single" w:sz="4" w:space="0" w:color="auto"/>
              <w:right w:val="single" w:sz="4" w:space="0" w:color="auto"/>
            </w:tcBorders>
            <w:vAlign w:val="center"/>
          </w:tcPr>
          <w:p w:rsidR="00FF6179" w:rsidRPr="008F2B4C" w:rsidRDefault="00FF6179" w:rsidP="00FF6179">
            <w:pPr>
              <w:widowControl w:val="0"/>
              <w:autoSpaceDE w:val="0"/>
              <w:autoSpaceDN w:val="0"/>
              <w:adjustRightInd w:val="0"/>
              <w:spacing w:line="240" w:lineRule="auto"/>
              <w:ind w:firstLine="0"/>
              <w:jc w:val="center"/>
              <w:rPr>
                <w:sz w:val="24"/>
                <w:szCs w:val="24"/>
              </w:rPr>
            </w:pPr>
            <w:r w:rsidRPr="008F2B4C">
              <w:rPr>
                <w:sz w:val="24"/>
                <w:szCs w:val="24"/>
              </w:rPr>
              <w:t xml:space="preserve">ООО «ЭНЕРГИЯ СВЕТА» (ИНН/КПП 1435180907/143501001 </w:t>
            </w:r>
            <w:r w:rsidRPr="008F2B4C">
              <w:rPr>
                <w:sz w:val="24"/>
                <w:szCs w:val="24"/>
              </w:rPr>
              <w:br/>
              <w:t>ОГРН 1061435070553)</w:t>
            </w:r>
          </w:p>
        </w:tc>
        <w:tc>
          <w:tcPr>
            <w:tcW w:w="1853" w:type="dxa"/>
            <w:tcBorders>
              <w:top w:val="single" w:sz="4" w:space="0" w:color="auto"/>
              <w:left w:val="single" w:sz="4" w:space="0" w:color="auto"/>
              <w:bottom w:val="single" w:sz="4" w:space="0" w:color="auto"/>
              <w:right w:val="single" w:sz="4" w:space="0" w:color="auto"/>
            </w:tcBorders>
            <w:vAlign w:val="center"/>
          </w:tcPr>
          <w:p w:rsidR="00FF6179" w:rsidRPr="008F2B4C" w:rsidRDefault="00FF6179" w:rsidP="00FF6179">
            <w:pPr>
              <w:widowControl w:val="0"/>
              <w:autoSpaceDE w:val="0"/>
              <w:autoSpaceDN w:val="0"/>
              <w:adjustRightInd w:val="0"/>
              <w:spacing w:line="240" w:lineRule="auto"/>
              <w:ind w:firstLine="0"/>
              <w:jc w:val="center"/>
              <w:rPr>
                <w:sz w:val="24"/>
                <w:szCs w:val="24"/>
              </w:rPr>
            </w:pPr>
            <w:r w:rsidRPr="008F2B4C">
              <w:rPr>
                <w:sz w:val="24"/>
                <w:szCs w:val="24"/>
              </w:rPr>
              <w:t>796 765,50</w:t>
            </w:r>
          </w:p>
        </w:tc>
        <w:tc>
          <w:tcPr>
            <w:tcW w:w="1711" w:type="dxa"/>
            <w:vAlign w:val="center"/>
          </w:tcPr>
          <w:p w:rsidR="00FF6179" w:rsidRPr="008F2B4C" w:rsidRDefault="00FF6179" w:rsidP="00FF6179">
            <w:pPr>
              <w:widowControl w:val="0"/>
              <w:ind w:firstLine="0"/>
              <w:jc w:val="center"/>
              <w:rPr>
                <w:sz w:val="24"/>
                <w:szCs w:val="24"/>
              </w:rPr>
            </w:pPr>
            <w:r w:rsidRPr="008F2B4C">
              <w:rPr>
                <w:sz w:val="24"/>
                <w:szCs w:val="24"/>
              </w:rPr>
              <w:t>нет</w:t>
            </w:r>
          </w:p>
        </w:tc>
      </w:tr>
    </w:tbl>
    <w:p w:rsidR="00347FD1" w:rsidRPr="00347FD1" w:rsidRDefault="00347FD1" w:rsidP="00347FD1">
      <w:pPr>
        <w:tabs>
          <w:tab w:val="left" w:pos="426"/>
        </w:tabs>
        <w:spacing w:line="240" w:lineRule="auto"/>
        <w:ind w:firstLine="0"/>
        <w:rPr>
          <w:b/>
          <w:bCs/>
          <w:i/>
          <w:iCs/>
          <w:snapToGrid/>
          <w:sz w:val="24"/>
          <w:szCs w:val="24"/>
        </w:rPr>
      </w:pPr>
    </w:p>
    <w:p w:rsidR="00347FD1" w:rsidRPr="00347FD1" w:rsidRDefault="00347FD1" w:rsidP="00347FD1">
      <w:pPr>
        <w:tabs>
          <w:tab w:val="left" w:pos="426"/>
        </w:tabs>
        <w:spacing w:line="240" w:lineRule="auto"/>
        <w:ind w:firstLine="0"/>
        <w:rPr>
          <w:b/>
          <w:bCs/>
          <w:i/>
          <w:iCs/>
          <w:snapToGrid/>
          <w:sz w:val="24"/>
          <w:szCs w:val="24"/>
          <w:u w:val="single"/>
        </w:rPr>
      </w:pPr>
      <w:r w:rsidRPr="00347FD1">
        <w:rPr>
          <w:b/>
          <w:bCs/>
          <w:iCs/>
          <w:snapToGrid/>
          <w:sz w:val="24"/>
          <w:szCs w:val="24"/>
          <w:u w:val="single"/>
        </w:rPr>
        <w:t xml:space="preserve">ВОПРОС № </w:t>
      </w:r>
      <w:r w:rsidR="007E7912">
        <w:rPr>
          <w:b/>
          <w:bCs/>
          <w:iCs/>
          <w:snapToGrid/>
          <w:sz w:val="24"/>
          <w:szCs w:val="24"/>
          <w:u w:val="single"/>
        </w:rPr>
        <w:t xml:space="preserve">5 </w:t>
      </w:r>
      <w:r w:rsidRPr="00347FD1">
        <w:rPr>
          <w:b/>
          <w:bCs/>
          <w:iCs/>
          <w:snapToGrid/>
          <w:sz w:val="24"/>
          <w:szCs w:val="24"/>
        </w:rPr>
        <w:t>«О выборе победителя закупки»</w:t>
      </w:r>
    </w:p>
    <w:p w:rsidR="00FF6179" w:rsidRPr="00FF6179" w:rsidRDefault="00FF6179" w:rsidP="00FF6179">
      <w:pPr>
        <w:widowControl w:val="0"/>
        <w:numPr>
          <w:ilvl w:val="0"/>
          <w:numId w:val="49"/>
        </w:numPr>
        <w:tabs>
          <w:tab w:val="left" w:pos="426"/>
        </w:tabs>
        <w:spacing w:line="240" w:lineRule="auto"/>
        <w:ind w:left="0" w:firstLine="0"/>
        <w:rPr>
          <w:rFonts w:eastAsiaTheme="minorHAnsi"/>
          <w:sz w:val="24"/>
          <w:szCs w:val="24"/>
          <w:lang w:eastAsia="en-US"/>
        </w:rPr>
      </w:pPr>
      <w:r w:rsidRPr="00FF6179">
        <w:rPr>
          <w:rFonts w:eastAsiaTheme="minorHAnsi"/>
          <w:sz w:val="24"/>
          <w:szCs w:val="24"/>
          <w:lang w:eastAsia="en-US"/>
        </w:rPr>
        <w:lastRenderedPageBreak/>
        <w:t>Признать Победителем закупки Участника, занявшего 1 (первое) место в ранжировке по степени предпочтительности для Заказчика: ООО «МЕТАЛЛОТЕСТ» (ИНН/КПП 3849002532/384901001 ОГРН 1093850005677</w:t>
      </w:r>
      <w:r w:rsidRPr="00FF6179">
        <w:rPr>
          <w:rFonts w:eastAsiaTheme="minorHAnsi"/>
          <w:sz w:val="24"/>
          <w:szCs w:val="24"/>
          <w:lang w:eastAsia="en-US"/>
        </w:rPr>
        <w:t>) с</w:t>
      </w:r>
      <w:r w:rsidRPr="00FF6179">
        <w:rPr>
          <w:rFonts w:eastAsiaTheme="minorHAnsi"/>
          <w:sz w:val="24"/>
          <w:szCs w:val="24"/>
          <w:lang w:eastAsia="en-US"/>
        </w:rPr>
        <w:t xml:space="preserve"> ценой заявки не более 543 708,00 руб. без учета НДС. Срок выполнения работ: с 01.07.2020 г. по 30.09.2020 г. Условия оплаты: </w:t>
      </w:r>
      <w:bookmarkStart w:id="3" w:name="_Ref373242949"/>
      <w:r w:rsidRPr="00FF6179">
        <w:rPr>
          <w:rFonts w:eastAsia="MS Mincho"/>
          <w:snapToGrid/>
          <w:sz w:val="24"/>
          <w:szCs w:val="24"/>
        </w:rPr>
        <w:t xml:space="preserve">Оплата "Услуг" по "Договору" осуществляется </w:t>
      </w:r>
      <w:r w:rsidRPr="00FF6179">
        <w:rPr>
          <w:snapToGrid/>
          <w:color w:val="000000"/>
          <w:sz w:val="24"/>
          <w:szCs w:val="24"/>
        </w:rPr>
        <w:t xml:space="preserve">в течение   15 (пятнадцати) рабочих дней </w:t>
      </w:r>
      <w:r w:rsidRPr="00FF6179">
        <w:rPr>
          <w:rFonts w:eastAsia="MS Mincho"/>
          <w:snapToGrid/>
          <w:sz w:val="24"/>
          <w:szCs w:val="24"/>
        </w:rPr>
        <w:t>с момента подписания сторонами акта выполненных работ</w:t>
      </w:r>
      <w:r w:rsidRPr="00FF6179">
        <w:rPr>
          <w:rFonts w:eastAsiaTheme="minorHAnsi"/>
          <w:sz w:val="24"/>
          <w:szCs w:val="24"/>
          <w:lang w:eastAsia="en-US"/>
        </w:rPr>
        <w:t>.</w:t>
      </w:r>
      <w:bookmarkEnd w:id="3"/>
    </w:p>
    <w:p w:rsidR="00FF6179" w:rsidRPr="00FF6179" w:rsidRDefault="00FF6179" w:rsidP="00FF6179">
      <w:pPr>
        <w:widowControl w:val="0"/>
        <w:numPr>
          <w:ilvl w:val="0"/>
          <w:numId w:val="49"/>
        </w:numPr>
        <w:tabs>
          <w:tab w:val="left" w:pos="426"/>
        </w:tabs>
        <w:spacing w:line="240" w:lineRule="auto"/>
        <w:ind w:left="0" w:firstLine="0"/>
        <w:rPr>
          <w:rFonts w:eastAsiaTheme="minorHAnsi"/>
          <w:sz w:val="24"/>
          <w:szCs w:val="24"/>
          <w:lang w:eastAsia="en-US"/>
        </w:rPr>
      </w:pPr>
      <w:r w:rsidRPr="00FF6179">
        <w:rPr>
          <w:rFonts w:eastAsiaTheme="minorHAnsi"/>
          <w:sz w:val="24"/>
          <w:szCs w:val="24"/>
          <w:lang w:eastAsia="en-US"/>
        </w:rPr>
        <w:t>Инициатору договора обеспечить подписание договора с Победителем не ранее чем через 10 (десять) календарных дней и не позднее 20 (двадцати) календарных дней после официального размещения итогового протокола по результатам закупки.</w:t>
      </w:r>
    </w:p>
    <w:p w:rsidR="00FF6179" w:rsidRPr="00FF6179" w:rsidRDefault="00FF6179" w:rsidP="00FF6179">
      <w:pPr>
        <w:widowControl w:val="0"/>
        <w:numPr>
          <w:ilvl w:val="0"/>
          <w:numId w:val="49"/>
        </w:numPr>
        <w:tabs>
          <w:tab w:val="left" w:pos="426"/>
        </w:tabs>
        <w:spacing w:line="240" w:lineRule="auto"/>
        <w:ind w:left="0" w:firstLine="0"/>
        <w:rPr>
          <w:rFonts w:eastAsiaTheme="minorHAnsi" w:cstheme="minorBidi"/>
          <w:snapToGrid/>
          <w:sz w:val="24"/>
          <w:szCs w:val="24"/>
          <w:lang w:eastAsia="en-US"/>
        </w:rPr>
      </w:pPr>
      <w:r w:rsidRPr="00FF6179">
        <w:rPr>
          <w:rFonts w:eastAsiaTheme="minorHAnsi"/>
          <w:sz w:val="24"/>
          <w:szCs w:val="24"/>
          <w:lang w:eastAsia="en-US"/>
        </w:rPr>
        <w:t>Победителю закупки в срок</w:t>
      </w:r>
      <w:r w:rsidRPr="00FF6179">
        <w:rPr>
          <w:rFonts w:eastAsiaTheme="minorHAnsi" w:cstheme="minorBidi"/>
          <w:snapToGrid/>
          <w:sz w:val="24"/>
          <w:szCs w:val="24"/>
          <w:lang w:eastAsia="en-US"/>
        </w:rPr>
        <w:t xml:space="preserve"> не позднее 3 (трех) рабочих дней с даты официального размещения итогового протокола по результатам закупки обеспечить направление по адресу, указанному в Документации о закупке, информацию о цепочке собственников, включая бенефициаров (в том числе конечных), по форме и с приложением подтверждающих документов согласно Документации о закупке.</w:t>
      </w:r>
    </w:p>
    <w:p w:rsidR="00FF6179" w:rsidRPr="00FF6179" w:rsidRDefault="00FF6179" w:rsidP="00FF6179">
      <w:pPr>
        <w:numPr>
          <w:ilvl w:val="6"/>
          <w:numId w:val="48"/>
        </w:numPr>
        <w:tabs>
          <w:tab w:val="clear" w:pos="5040"/>
          <w:tab w:val="num" w:pos="0"/>
          <w:tab w:val="left" w:pos="284"/>
        </w:tabs>
        <w:spacing w:line="240" w:lineRule="auto"/>
        <w:ind w:left="0" w:firstLine="0"/>
        <w:rPr>
          <w:sz w:val="24"/>
          <w:szCs w:val="24"/>
        </w:rPr>
      </w:pPr>
      <w:r w:rsidRPr="00FF6179">
        <w:rPr>
          <w:sz w:val="24"/>
          <w:szCs w:val="24"/>
        </w:rPr>
        <w:t>Победителю включить в спецификацию договора информацию о наименовании страны происхождения товара в соответствии с общероссийским классификатором и изготовителем продукции в строгом соответствии с информацией, указанной в заявке.</w:t>
      </w:r>
    </w:p>
    <w:p w:rsidR="00FF6179" w:rsidRPr="00FF6179" w:rsidRDefault="00FF6179" w:rsidP="00FF6179">
      <w:pPr>
        <w:numPr>
          <w:ilvl w:val="6"/>
          <w:numId w:val="48"/>
        </w:numPr>
        <w:tabs>
          <w:tab w:val="num" w:pos="0"/>
          <w:tab w:val="left" w:pos="284"/>
        </w:tabs>
        <w:spacing w:line="240" w:lineRule="auto"/>
        <w:ind w:left="0" w:firstLine="0"/>
        <w:rPr>
          <w:sz w:val="24"/>
          <w:szCs w:val="24"/>
        </w:rPr>
      </w:pPr>
      <w:r w:rsidRPr="00FF6179">
        <w:rPr>
          <w:sz w:val="24"/>
          <w:szCs w:val="24"/>
        </w:rPr>
        <w:t>Инициатору договора обеспечить контроль за соблюдением вышеуказанного пункта решения.</w:t>
      </w:r>
    </w:p>
    <w:p w:rsidR="00FF6179" w:rsidRPr="00FF6179" w:rsidRDefault="00FF6179" w:rsidP="00FF6179">
      <w:pPr>
        <w:widowControl w:val="0"/>
        <w:tabs>
          <w:tab w:val="num" w:pos="0"/>
          <w:tab w:val="left" w:pos="426"/>
        </w:tabs>
        <w:spacing w:line="240" w:lineRule="auto"/>
        <w:ind w:firstLine="0"/>
        <w:rPr>
          <w:rFonts w:eastAsiaTheme="minorHAnsi" w:cstheme="minorBidi"/>
          <w:snapToGrid/>
          <w:sz w:val="24"/>
          <w:szCs w:val="24"/>
          <w:lang w:eastAsia="en-US"/>
        </w:rPr>
      </w:pPr>
    </w:p>
    <w:p w:rsidR="007A2AE0" w:rsidRPr="005D2A8D" w:rsidRDefault="007A2AE0" w:rsidP="007A2AE0">
      <w:pPr>
        <w:widowControl w:val="0"/>
        <w:tabs>
          <w:tab w:val="left" w:pos="0"/>
        </w:tabs>
        <w:spacing w:line="240" w:lineRule="auto"/>
        <w:ind w:left="426" w:firstLine="0"/>
        <w:rPr>
          <w:rFonts w:eastAsiaTheme="minorHAnsi" w:cstheme="minorBidi"/>
          <w:snapToGrid/>
          <w:sz w:val="24"/>
          <w:szCs w:val="24"/>
          <w:lang w:eastAsia="en-US"/>
        </w:rPr>
      </w:pPr>
    </w:p>
    <w:p w:rsidR="00347FD1" w:rsidRPr="00EC316F" w:rsidRDefault="00347FD1" w:rsidP="00793DCF">
      <w:pPr>
        <w:tabs>
          <w:tab w:val="left" w:pos="426"/>
          <w:tab w:val="left" w:pos="851"/>
        </w:tabs>
        <w:suppressAutoHyphens/>
        <w:spacing w:line="240" w:lineRule="auto"/>
        <w:ind w:firstLine="0"/>
        <w:rPr>
          <w:rFonts w:eastAsiaTheme="minorHAnsi" w:cstheme="minorBidi"/>
          <w:snapToGrid/>
          <w:sz w:val="26"/>
          <w:szCs w:val="26"/>
          <w:lang w:eastAsia="en-US"/>
        </w:rPr>
      </w:pPr>
    </w:p>
    <w:tbl>
      <w:tblPr>
        <w:tblW w:w="4990" w:type="pct"/>
        <w:tblCellSpacing w:w="15" w:type="dxa"/>
        <w:tblLayout w:type="fixed"/>
        <w:tblCellMar>
          <w:top w:w="30" w:type="dxa"/>
          <w:left w:w="30" w:type="dxa"/>
          <w:bottom w:w="30" w:type="dxa"/>
          <w:right w:w="30" w:type="dxa"/>
        </w:tblCellMar>
        <w:tblLook w:val="0000" w:firstRow="0" w:lastRow="0" w:firstColumn="0" w:lastColumn="0" w:noHBand="0" w:noVBand="0"/>
      </w:tblPr>
      <w:tblGrid>
        <w:gridCol w:w="4739"/>
        <w:gridCol w:w="5000"/>
      </w:tblGrid>
      <w:tr w:rsidR="00C02479" w:rsidRPr="00375523" w:rsidTr="003F449E">
        <w:trPr>
          <w:trHeight w:val="136"/>
          <w:tblCellSpacing w:w="15" w:type="dxa"/>
        </w:trPr>
        <w:tc>
          <w:tcPr>
            <w:tcW w:w="4694" w:type="dxa"/>
          </w:tcPr>
          <w:p w:rsidR="00EC316F" w:rsidRDefault="00EC316F" w:rsidP="00F367A4">
            <w:pPr>
              <w:pStyle w:val="a4"/>
              <w:rPr>
                <w:b/>
                <w:bCs/>
                <w:i/>
                <w:sz w:val="26"/>
                <w:szCs w:val="26"/>
              </w:rPr>
            </w:pPr>
          </w:p>
          <w:p w:rsidR="00C02479" w:rsidRPr="00375523" w:rsidRDefault="00D371E0" w:rsidP="00F367A4">
            <w:pPr>
              <w:pStyle w:val="a4"/>
              <w:rPr>
                <w:i/>
                <w:sz w:val="26"/>
                <w:szCs w:val="26"/>
              </w:rPr>
            </w:pPr>
            <w:r>
              <w:rPr>
                <w:b/>
                <w:bCs/>
                <w:i/>
                <w:sz w:val="26"/>
                <w:szCs w:val="26"/>
              </w:rPr>
              <w:t>С</w:t>
            </w:r>
            <w:r w:rsidR="00E81FAA" w:rsidRPr="00375523">
              <w:rPr>
                <w:b/>
                <w:bCs/>
                <w:i/>
                <w:sz w:val="26"/>
                <w:szCs w:val="26"/>
              </w:rPr>
              <w:t xml:space="preserve">екретарь комиссии </w:t>
            </w:r>
          </w:p>
        </w:tc>
        <w:tc>
          <w:tcPr>
            <w:tcW w:w="4955" w:type="dxa"/>
          </w:tcPr>
          <w:p w:rsidR="00EC316F" w:rsidRDefault="00EC316F" w:rsidP="00E85E92">
            <w:pPr>
              <w:pStyle w:val="a6"/>
              <w:spacing w:before="0" w:line="240" w:lineRule="auto"/>
              <w:rPr>
                <w:b/>
                <w:i/>
                <w:sz w:val="26"/>
                <w:szCs w:val="26"/>
              </w:rPr>
            </w:pPr>
          </w:p>
          <w:p w:rsidR="00C02479" w:rsidRPr="00375523" w:rsidRDefault="00E81FAA" w:rsidP="00AC4FE8">
            <w:pPr>
              <w:pStyle w:val="a6"/>
              <w:spacing w:before="0" w:line="240" w:lineRule="auto"/>
              <w:rPr>
                <w:sz w:val="26"/>
                <w:szCs w:val="26"/>
              </w:rPr>
            </w:pPr>
            <w:r w:rsidRPr="00375523">
              <w:rPr>
                <w:b/>
                <w:i/>
                <w:sz w:val="26"/>
                <w:szCs w:val="26"/>
              </w:rPr>
              <w:t>______________________</w:t>
            </w:r>
            <w:r w:rsidR="00AC4FE8">
              <w:rPr>
                <w:b/>
                <w:i/>
                <w:sz w:val="26"/>
                <w:szCs w:val="26"/>
              </w:rPr>
              <w:t>И.Н.Ирдуганова</w:t>
            </w:r>
          </w:p>
        </w:tc>
      </w:tr>
    </w:tbl>
    <w:p w:rsidR="00C2798A" w:rsidRDefault="00C2798A" w:rsidP="00F25EDC">
      <w:pPr>
        <w:tabs>
          <w:tab w:val="right" w:pos="9360"/>
        </w:tabs>
        <w:spacing w:line="240" w:lineRule="auto"/>
        <w:ind w:firstLine="0"/>
        <w:rPr>
          <w:i/>
          <w:snapToGrid/>
          <w:color w:val="000000" w:themeColor="text1"/>
          <w:sz w:val="24"/>
          <w:szCs w:val="24"/>
        </w:rPr>
      </w:pPr>
    </w:p>
    <w:p w:rsidR="00347FD1" w:rsidRDefault="00347FD1" w:rsidP="00F25EDC">
      <w:pPr>
        <w:tabs>
          <w:tab w:val="right" w:pos="9360"/>
        </w:tabs>
        <w:spacing w:line="240" w:lineRule="auto"/>
        <w:ind w:firstLine="0"/>
        <w:rPr>
          <w:i/>
          <w:snapToGrid/>
          <w:color w:val="000000" w:themeColor="text1"/>
          <w:sz w:val="24"/>
          <w:szCs w:val="24"/>
        </w:rPr>
      </w:pPr>
    </w:p>
    <w:p w:rsidR="00F25EDC" w:rsidRPr="00793DCF" w:rsidRDefault="00AC4FE8" w:rsidP="00F25EDC">
      <w:pPr>
        <w:tabs>
          <w:tab w:val="right" w:pos="9360"/>
        </w:tabs>
        <w:spacing w:line="240" w:lineRule="auto"/>
        <w:ind w:firstLine="0"/>
        <w:rPr>
          <w:i/>
          <w:snapToGrid/>
          <w:color w:val="000000" w:themeColor="text1"/>
          <w:sz w:val="20"/>
        </w:rPr>
      </w:pPr>
      <w:r>
        <w:rPr>
          <w:i/>
          <w:snapToGrid/>
          <w:color w:val="000000" w:themeColor="text1"/>
          <w:sz w:val="20"/>
        </w:rPr>
        <w:t xml:space="preserve"> </w:t>
      </w:r>
    </w:p>
    <w:p w:rsidR="005D2A8D" w:rsidRPr="005D2A8D" w:rsidRDefault="005D2A8D" w:rsidP="005D2A8D">
      <w:pPr>
        <w:tabs>
          <w:tab w:val="right" w:pos="9360"/>
        </w:tabs>
        <w:spacing w:line="240" w:lineRule="auto"/>
        <w:ind w:firstLine="0"/>
        <w:rPr>
          <w:i/>
          <w:snapToGrid/>
          <w:color w:val="000000" w:themeColor="text1"/>
          <w:sz w:val="22"/>
          <w:szCs w:val="22"/>
        </w:rPr>
      </w:pPr>
      <w:r w:rsidRPr="005D2A8D">
        <w:rPr>
          <w:i/>
          <w:snapToGrid/>
          <w:color w:val="000000" w:themeColor="text1"/>
          <w:sz w:val="22"/>
          <w:szCs w:val="22"/>
        </w:rPr>
        <w:t>(4162) 394-147</w:t>
      </w:r>
    </w:p>
    <w:p w:rsidR="00347FD1" w:rsidRPr="005D2A8D" w:rsidRDefault="005868F4" w:rsidP="005D2A8D">
      <w:pPr>
        <w:ind w:firstLine="0"/>
        <w:rPr>
          <w:sz w:val="20"/>
        </w:rPr>
      </w:pPr>
      <w:hyperlink r:id="rId8" w:history="1">
        <w:r w:rsidR="005D2A8D" w:rsidRPr="005D2A8D">
          <w:rPr>
            <w:rFonts w:eastAsia="Calibri"/>
            <w:i/>
            <w:snapToGrid/>
            <w:color w:val="0000FF"/>
            <w:sz w:val="22"/>
            <w:szCs w:val="22"/>
            <w:u w:val="single"/>
            <w:lang w:eastAsia="en-US"/>
          </w:rPr>
          <w:t>irduganova-in@drsk.ru</w:t>
        </w:r>
      </w:hyperlink>
    </w:p>
    <w:p w:rsidR="00F25EDC" w:rsidRPr="00347FD1" w:rsidRDefault="00F25EDC" w:rsidP="00347FD1">
      <w:pPr>
        <w:jc w:val="center"/>
        <w:rPr>
          <w:sz w:val="24"/>
          <w:szCs w:val="24"/>
        </w:rPr>
      </w:pPr>
    </w:p>
    <w:sectPr w:rsidR="00F25EDC" w:rsidRPr="00347FD1" w:rsidSect="00EC316F">
      <w:headerReference w:type="default" r:id="rId9"/>
      <w:footerReference w:type="default" r:id="rId10"/>
      <w:pgSz w:w="11906" w:h="16838"/>
      <w:pgMar w:top="426" w:right="849" w:bottom="709" w:left="1418" w:header="709" w:footer="217" w:gutter="0"/>
      <w:pgNumType w:start="1" w:chapStyle="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8F4" w:rsidRDefault="005868F4" w:rsidP="00355095">
      <w:pPr>
        <w:spacing w:line="240" w:lineRule="auto"/>
      </w:pPr>
      <w:r>
        <w:separator/>
      </w:r>
    </w:p>
  </w:endnote>
  <w:endnote w:type="continuationSeparator" w:id="0">
    <w:p w:rsidR="005868F4" w:rsidRDefault="005868F4"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828840"/>
      <w:docPartObj>
        <w:docPartGallery w:val="Page Numbers (Bottom of Page)"/>
        <w:docPartUnique/>
      </w:docPartObj>
    </w:sdtPr>
    <w:sdtEndPr/>
    <w:sdtContent>
      <w:sdt>
        <w:sdtPr>
          <w:id w:val="-945146832"/>
          <w:docPartObj>
            <w:docPartGallery w:val="Page Numbers (Top of Page)"/>
            <w:docPartUnique/>
          </w:docPartObj>
        </w:sdtPr>
        <w:sdtEndPr/>
        <w:sdtContent>
          <w:p w:rsidR="00355095" w:rsidRDefault="00355095" w:rsidP="00EF254F">
            <w:pPr>
              <w:pStyle w:val="af"/>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FA25BC">
              <w:rPr>
                <w:b/>
                <w:bCs/>
                <w:noProof/>
                <w:sz w:val="16"/>
                <w:szCs w:val="16"/>
              </w:rPr>
              <w:t>4</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FA25BC">
              <w:rPr>
                <w:b/>
                <w:bCs/>
                <w:noProof/>
                <w:sz w:val="16"/>
                <w:szCs w:val="16"/>
              </w:rPr>
              <w:t>4</w:t>
            </w:r>
            <w:r w:rsidRPr="00355095">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8F4" w:rsidRDefault="005868F4" w:rsidP="00355095">
      <w:pPr>
        <w:spacing w:line="240" w:lineRule="auto"/>
      </w:pPr>
      <w:r>
        <w:separator/>
      </w:r>
    </w:p>
  </w:footnote>
  <w:footnote w:type="continuationSeparator" w:id="0">
    <w:p w:rsidR="005868F4" w:rsidRDefault="005868F4" w:rsidP="003550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095" w:rsidRPr="00355095" w:rsidRDefault="00355095" w:rsidP="0033570A">
    <w:pPr>
      <w:pStyle w:val="ad"/>
      <w:jc w:val="right"/>
      <w:rPr>
        <w:i/>
        <w:sz w:val="20"/>
      </w:rPr>
    </w:pPr>
    <w:r w:rsidRPr="00355095">
      <w:rPr>
        <w:i/>
        <w:sz w:val="20"/>
      </w:rPr>
      <w:t xml:space="preserve">Протокол выбора победителя </w:t>
    </w:r>
    <w:r w:rsidR="008B3B96">
      <w:rPr>
        <w:i/>
        <w:sz w:val="20"/>
      </w:rPr>
      <w:t xml:space="preserve">закупка </w:t>
    </w:r>
    <w:r w:rsidR="007C150A">
      <w:rPr>
        <w:i/>
        <w:sz w:val="20"/>
      </w:rPr>
      <w:t>98301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703C"/>
    <w:multiLevelType w:val="multilevel"/>
    <w:tmpl w:val="E3EEB30C"/>
    <w:lvl w:ilvl="0">
      <w:start w:val="1"/>
      <w:numFmt w:val="decimal"/>
      <w:lvlText w:val="%1."/>
      <w:lvlJc w:val="left"/>
      <w:pPr>
        <w:tabs>
          <w:tab w:val="num" w:pos="1353"/>
        </w:tabs>
        <w:ind w:left="135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224256"/>
    <w:multiLevelType w:val="hybridMultilevel"/>
    <w:tmpl w:val="2522D04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04EE59AD"/>
    <w:multiLevelType w:val="hybridMultilevel"/>
    <w:tmpl w:val="137488DE"/>
    <w:lvl w:ilvl="0" w:tplc="89B0B568">
      <w:start w:val="1"/>
      <w:numFmt w:val="decimal"/>
      <w:lvlText w:val="%1."/>
      <w:lvlJc w:val="left"/>
      <w:pPr>
        <w:ind w:left="30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CD536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15:restartNumberingAfterBreak="0">
    <w:nsid w:val="0E0D4874"/>
    <w:multiLevelType w:val="multilevel"/>
    <w:tmpl w:val="416ADB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4"/>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34D2DE4"/>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6" w15:restartNumberingAfterBreak="0">
    <w:nsid w:val="152D13B1"/>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7" w15:restartNumberingAfterBreak="0">
    <w:nsid w:val="18326804"/>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8" w15:restartNumberingAfterBreak="0">
    <w:nsid w:val="19935D05"/>
    <w:multiLevelType w:val="hybridMultilevel"/>
    <w:tmpl w:val="48DA2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E66390"/>
    <w:multiLevelType w:val="hybridMultilevel"/>
    <w:tmpl w:val="7A8A5ECC"/>
    <w:lvl w:ilvl="0" w:tplc="243C82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5125441"/>
    <w:multiLevelType w:val="hybridMultilevel"/>
    <w:tmpl w:val="52A63F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67107D3"/>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2" w15:restartNumberingAfterBreak="0">
    <w:nsid w:val="27565802"/>
    <w:multiLevelType w:val="hybridMultilevel"/>
    <w:tmpl w:val="6BDA01EA"/>
    <w:lvl w:ilvl="0" w:tplc="E508107C">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C143BFE"/>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4" w15:restartNumberingAfterBreak="0">
    <w:nsid w:val="30F6166B"/>
    <w:multiLevelType w:val="hybridMultilevel"/>
    <w:tmpl w:val="8AC89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EC45DA"/>
    <w:multiLevelType w:val="hybridMultilevel"/>
    <w:tmpl w:val="713ECA96"/>
    <w:lvl w:ilvl="0" w:tplc="66EAAD4A">
      <w:start w:val="1"/>
      <w:numFmt w:val="decimal"/>
      <w:lvlText w:val="%1."/>
      <w:lvlJc w:val="left"/>
      <w:pPr>
        <w:ind w:left="644"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3B01CAB"/>
    <w:multiLevelType w:val="hybridMultilevel"/>
    <w:tmpl w:val="F82E94C8"/>
    <w:lvl w:ilvl="0" w:tplc="292A870A">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D6B7B4E"/>
    <w:multiLevelType w:val="hybridMultilevel"/>
    <w:tmpl w:val="D7E8824E"/>
    <w:lvl w:ilvl="0" w:tplc="0419000F">
      <w:start w:val="1"/>
      <w:numFmt w:val="decimal"/>
      <w:lvlText w:val="%1."/>
      <w:lvlJc w:val="left"/>
      <w:pPr>
        <w:ind w:left="3087" w:hanging="360"/>
      </w:pPr>
    </w:lvl>
    <w:lvl w:ilvl="1" w:tplc="04190019" w:tentative="1">
      <w:start w:val="1"/>
      <w:numFmt w:val="lowerLetter"/>
      <w:lvlText w:val="%2."/>
      <w:lvlJc w:val="left"/>
      <w:pPr>
        <w:ind w:left="3807" w:hanging="360"/>
      </w:pPr>
    </w:lvl>
    <w:lvl w:ilvl="2" w:tplc="0419001B" w:tentative="1">
      <w:start w:val="1"/>
      <w:numFmt w:val="lowerRoman"/>
      <w:lvlText w:val="%3."/>
      <w:lvlJc w:val="right"/>
      <w:pPr>
        <w:ind w:left="4527" w:hanging="180"/>
      </w:pPr>
    </w:lvl>
    <w:lvl w:ilvl="3" w:tplc="0419000F" w:tentative="1">
      <w:start w:val="1"/>
      <w:numFmt w:val="decimal"/>
      <w:lvlText w:val="%4."/>
      <w:lvlJc w:val="left"/>
      <w:pPr>
        <w:ind w:left="5247" w:hanging="360"/>
      </w:pPr>
    </w:lvl>
    <w:lvl w:ilvl="4" w:tplc="04190019" w:tentative="1">
      <w:start w:val="1"/>
      <w:numFmt w:val="lowerLetter"/>
      <w:lvlText w:val="%5."/>
      <w:lvlJc w:val="left"/>
      <w:pPr>
        <w:ind w:left="5967" w:hanging="360"/>
      </w:pPr>
    </w:lvl>
    <w:lvl w:ilvl="5" w:tplc="0419001B" w:tentative="1">
      <w:start w:val="1"/>
      <w:numFmt w:val="lowerRoman"/>
      <w:lvlText w:val="%6."/>
      <w:lvlJc w:val="right"/>
      <w:pPr>
        <w:ind w:left="6687" w:hanging="180"/>
      </w:pPr>
    </w:lvl>
    <w:lvl w:ilvl="6" w:tplc="0419000F" w:tentative="1">
      <w:start w:val="1"/>
      <w:numFmt w:val="decimal"/>
      <w:lvlText w:val="%7."/>
      <w:lvlJc w:val="left"/>
      <w:pPr>
        <w:ind w:left="7407" w:hanging="360"/>
      </w:pPr>
    </w:lvl>
    <w:lvl w:ilvl="7" w:tplc="04190019" w:tentative="1">
      <w:start w:val="1"/>
      <w:numFmt w:val="lowerLetter"/>
      <w:lvlText w:val="%8."/>
      <w:lvlJc w:val="left"/>
      <w:pPr>
        <w:ind w:left="8127" w:hanging="360"/>
      </w:pPr>
    </w:lvl>
    <w:lvl w:ilvl="8" w:tplc="0419001B" w:tentative="1">
      <w:start w:val="1"/>
      <w:numFmt w:val="lowerRoman"/>
      <w:lvlText w:val="%9."/>
      <w:lvlJc w:val="right"/>
      <w:pPr>
        <w:ind w:left="8847" w:hanging="180"/>
      </w:pPr>
    </w:lvl>
  </w:abstractNum>
  <w:abstractNum w:abstractNumId="18" w15:restartNumberingAfterBreak="0">
    <w:nsid w:val="40EC5299"/>
    <w:multiLevelType w:val="hybridMultilevel"/>
    <w:tmpl w:val="364663A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442875E1"/>
    <w:multiLevelType w:val="multilevel"/>
    <w:tmpl w:val="BD06000C"/>
    <w:lvl w:ilvl="0">
      <w:start w:val="1"/>
      <w:numFmt w:val="decimal"/>
      <w:lvlText w:val="%1."/>
      <w:lvlJc w:val="left"/>
      <w:pPr>
        <w:ind w:left="360" w:hanging="360"/>
      </w:pPr>
    </w:lvl>
    <w:lvl w:ilvl="1">
      <w:start w:val="1"/>
      <w:numFmt w:val="decimal"/>
      <w:lvlText w:val="%2."/>
      <w:lvlJc w:val="left"/>
      <w:pPr>
        <w:ind w:left="502"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45824FAE"/>
    <w:multiLevelType w:val="hybridMultilevel"/>
    <w:tmpl w:val="A29E39A6"/>
    <w:lvl w:ilvl="0" w:tplc="BE0C63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8A395C"/>
    <w:multiLevelType w:val="multilevel"/>
    <w:tmpl w:val="4586BBB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15:restartNumberingAfterBreak="0">
    <w:nsid w:val="4896564A"/>
    <w:multiLevelType w:val="hybridMultilevel"/>
    <w:tmpl w:val="95881C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4B647653"/>
    <w:multiLevelType w:val="hybridMultilevel"/>
    <w:tmpl w:val="A9C6B3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B775A68"/>
    <w:multiLevelType w:val="hybridMultilevel"/>
    <w:tmpl w:val="330A9608"/>
    <w:lvl w:ilvl="0" w:tplc="0419000F">
      <w:start w:val="1"/>
      <w:numFmt w:val="decimal"/>
      <w:lvlText w:val="%1."/>
      <w:lvlJc w:val="left"/>
      <w:pPr>
        <w:ind w:left="360"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6" w15:restartNumberingAfterBreak="0">
    <w:nsid w:val="4C773569"/>
    <w:multiLevelType w:val="hybridMultilevel"/>
    <w:tmpl w:val="21C01B12"/>
    <w:lvl w:ilvl="0" w:tplc="672A0C50">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910D18"/>
    <w:multiLevelType w:val="hybridMultilevel"/>
    <w:tmpl w:val="139470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D0D27CA"/>
    <w:multiLevelType w:val="hybridMultilevel"/>
    <w:tmpl w:val="A60A7CC4"/>
    <w:lvl w:ilvl="0" w:tplc="E164401C">
      <w:start w:val="1"/>
      <w:numFmt w:val="decimal"/>
      <w:lvlText w:val="%1."/>
      <w:lvlJc w:val="left"/>
      <w:pPr>
        <w:ind w:left="644" w:hanging="360"/>
      </w:pPr>
      <w:rPr>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0073FE"/>
    <w:multiLevelType w:val="hybridMultilevel"/>
    <w:tmpl w:val="FAD42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59764E"/>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1" w15:restartNumberingAfterBreak="0">
    <w:nsid w:val="5D913F18"/>
    <w:multiLevelType w:val="hybridMultilevel"/>
    <w:tmpl w:val="E182BEA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2" w15:restartNumberingAfterBreak="0">
    <w:nsid w:val="630D3401"/>
    <w:multiLevelType w:val="hybridMultilevel"/>
    <w:tmpl w:val="713ECA96"/>
    <w:lvl w:ilvl="0" w:tplc="66EAAD4A">
      <w:start w:val="1"/>
      <w:numFmt w:val="decimal"/>
      <w:lvlText w:val="%1."/>
      <w:lvlJc w:val="left"/>
      <w:pPr>
        <w:ind w:left="644"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3D074F3"/>
    <w:multiLevelType w:val="hybridMultilevel"/>
    <w:tmpl w:val="3C700C04"/>
    <w:lvl w:ilvl="0" w:tplc="603C6BC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15:restartNumberingAfterBreak="0">
    <w:nsid w:val="6582772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5" w15:restartNumberingAfterBreak="0">
    <w:nsid w:val="68EB5238"/>
    <w:multiLevelType w:val="hybridMultilevel"/>
    <w:tmpl w:val="AEBAA68A"/>
    <w:lvl w:ilvl="0" w:tplc="74348138">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644"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E12385"/>
    <w:multiLevelType w:val="hybridMultilevel"/>
    <w:tmpl w:val="3AF4ED90"/>
    <w:lvl w:ilvl="0" w:tplc="38941596">
      <w:start w:val="1"/>
      <w:numFmt w:val="decimal"/>
      <w:lvlText w:val="%1."/>
      <w:lvlJc w:val="left"/>
      <w:pPr>
        <w:ind w:left="360" w:hanging="360"/>
      </w:pPr>
      <w:rPr>
        <w:rFonts w:hint="default"/>
        <w:b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7" w15:restartNumberingAfterBreak="0">
    <w:nsid w:val="6B05717C"/>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8" w15:restartNumberingAfterBreak="0">
    <w:nsid w:val="6C037695"/>
    <w:multiLevelType w:val="hybridMultilevel"/>
    <w:tmpl w:val="F0D6DB40"/>
    <w:lvl w:ilvl="0" w:tplc="85C200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6DF05D1A"/>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0" w15:restartNumberingAfterBreak="0">
    <w:nsid w:val="74BD5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4D30203"/>
    <w:multiLevelType w:val="hybridMultilevel"/>
    <w:tmpl w:val="A824D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4A2CE9"/>
    <w:multiLevelType w:val="hybridMultilevel"/>
    <w:tmpl w:val="8D208DB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3" w15:restartNumberingAfterBreak="0">
    <w:nsid w:val="77C64871"/>
    <w:multiLevelType w:val="hybridMultilevel"/>
    <w:tmpl w:val="27D8F98E"/>
    <w:lvl w:ilvl="0" w:tplc="0A68B7A8">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44" w15:restartNumberingAfterBreak="0">
    <w:nsid w:val="78995C18"/>
    <w:multiLevelType w:val="hybridMultilevel"/>
    <w:tmpl w:val="B114CBE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5" w15:restartNumberingAfterBreak="0">
    <w:nsid w:val="7A1C69BA"/>
    <w:multiLevelType w:val="hybridMultilevel"/>
    <w:tmpl w:val="F82E94C8"/>
    <w:lvl w:ilvl="0" w:tplc="292A870A">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E9C0DAB"/>
    <w:multiLevelType w:val="multilevel"/>
    <w:tmpl w:val="4586BBB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21"/>
  </w:num>
  <w:num w:numId="2">
    <w:abstractNumId w:val="3"/>
  </w:num>
  <w:num w:numId="3">
    <w:abstractNumId w:val="11"/>
  </w:num>
  <w:num w:numId="4">
    <w:abstractNumId w:val="6"/>
  </w:num>
  <w:num w:numId="5">
    <w:abstractNumId w:val="34"/>
  </w:num>
  <w:num w:numId="6">
    <w:abstractNumId w:val="5"/>
  </w:num>
  <w:num w:numId="7">
    <w:abstractNumId w:val="39"/>
  </w:num>
  <w:num w:numId="8">
    <w:abstractNumId w:val="30"/>
  </w:num>
  <w:num w:numId="9">
    <w:abstractNumId w:val="7"/>
  </w:num>
  <w:num w:numId="10">
    <w:abstractNumId w:val="38"/>
  </w:num>
  <w:num w:numId="11">
    <w:abstractNumId w:val="13"/>
  </w:num>
  <w:num w:numId="12">
    <w:abstractNumId w:val="22"/>
  </w:num>
  <w:num w:numId="13">
    <w:abstractNumId w:val="37"/>
  </w:num>
  <w:num w:numId="14">
    <w:abstractNumId w:val="33"/>
  </w:num>
  <w:num w:numId="15">
    <w:abstractNumId w:val="14"/>
  </w:num>
  <w:num w:numId="16">
    <w:abstractNumId w:val="41"/>
  </w:num>
  <w:num w:numId="17">
    <w:abstractNumId w:val="20"/>
  </w:num>
  <w:num w:numId="18">
    <w:abstractNumId w:val="9"/>
  </w:num>
  <w:num w:numId="19">
    <w:abstractNumId w:val="8"/>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36"/>
  </w:num>
  <w:num w:numId="32">
    <w:abstractNumId w:val="25"/>
  </w:num>
  <w:num w:numId="33">
    <w:abstractNumId w:val="27"/>
  </w:num>
  <w:num w:numId="34">
    <w:abstractNumId w:val="31"/>
  </w:num>
  <w:num w:numId="35">
    <w:abstractNumId w:val="24"/>
  </w:num>
  <w:num w:numId="36">
    <w:abstractNumId w:val="12"/>
  </w:num>
  <w:num w:numId="37">
    <w:abstractNumId w:val="18"/>
  </w:num>
  <w:num w:numId="38">
    <w:abstractNumId w:val="40"/>
  </w:num>
  <w:num w:numId="39">
    <w:abstractNumId w:val="28"/>
  </w:num>
  <w:num w:numId="40">
    <w:abstractNumId w:val="29"/>
  </w:num>
  <w:num w:numId="41">
    <w:abstractNumId w:val="42"/>
  </w:num>
  <w:num w:numId="42">
    <w:abstractNumId w:val="35"/>
  </w:num>
  <w:num w:numId="43">
    <w:abstractNumId w:val="26"/>
  </w:num>
  <w:num w:numId="44">
    <w:abstractNumId w:val="44"/>
  </w:num>
  <w:num w:numId="45">
    <w:abstractNumId w:val="17"/>
  </w:num>
  <w:num w:numId="46">
    <w:abstractNumId w:val="1"/>
  </w:num>
  <w:num w:numId="47">
    <w:abstractNumId w:val="46"/>
  </w:num>
  <w:num w:numId="48">
    <w:abstractNumId w:val="4"/>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07A6"/>
    <w:rsid w:val="000068A8"/>
    <w:rsid w:val="00006CBA"/>
    <w:rsid w:val="00011790"/>
    <w:rsid w:val="00013012"/>
    <w:rsid w:val="000153C0"/>
    <w:rsid w:val="00023DF3"/>
    <w:rsid w:val="000302B2"/>
    <w:rsid w:val="00033CF8"/>
    <w:rsid w:val="00036A5E"/>
    <w:rsid w:val="00040BFE"/>
    <w:rsid w:val="00043130"/>
    <w:rsid w:val="0004784F"/>
    <w:rsid w:val="00053ACD"/>
    <w:rsid w:val="00057F72"/>
    <w:rsid w:val="0006695B"/>
    <w:rsid w:val="00073B6A"/>
    <w:rsid w:val="00080028"/>
    <w:rsid w:val="0008004B"/>
    <w:rsid w:val="000911D3"/>
    <w:rsid w:val="00091988"/>
    <w:rsid w:val="00092E3F"/>
    <w:rsid w:val="0009449D"/>
    <w:rsid w:val="000979AC"/>
    <w:rsid w:val="000A407E"/>
    <w:rsid w:val="000A643F"/>
    <w:rsid w:val="000B702B"/>
    <w:rsid w:val="000C1263"/>
    <w:rsid w:val="000C17A4"/>
    <w:rsid w:val="000C729F"/>
    <w:rsid w:val="000D0A2E"/>
    <w:rsid w:val="000D12B2"/>
    <w:rsid w:val="000D18F2"/>
    <w:rsid w:val="000D1939"/>
    <w:rsid w:val="000D7416"/>
    <w:rsid w:val="000E0564"/>
    <w:rsid w:val="000F1326"/>
    <w:rsid w:val="000F5A03"/>
    <w:rsid w:val="000F6E22"/>
    <w:rsid w:val="00103D49"/>
    <w:rsid w:val="001114A0"/>
    <w:rsid w:val="0011164A"/>
    <w:rsid w:val="0011285E"/>
    <w:rsid w:val="0011754B"/>
    <w:rsid w:val="00120E1A"/>
    <w:rsid w:val="00126847"/>
    <w:rsid w:val="00132177"/>
    <w:rsid w:val="00133708"/>
    <w:rsid w:val="001351AF"/>
    <w:rsid w:val="001357F1"/>
    <w:rsid w:val="00143503"/>
    <w:rsid w:val="0014499F"/>
    <w:rsid w:val="00144C8B"/>
    <w:rsid w:val="00151887"/>
    <w:rsid w:val="00153E9A"/>
    <w:rsid w:val="0016136F"/>
    <w:rsid w:val="001710F4"/>
    <w:rsid w:val="001812F2"/>
    <w:rsid w:val="001924E0"/>
    <w:rsid w:val="001926AC"/>
    <w:rsid w:val="00193586"/>
    <w:rsid w:val="001A0DB7"/>
    <w:rsid w:val="001A252F"/>
    <w:rsid w:val="001A321D"/>
    <w:rsid w:val="001B13FD"/>
    <w:rsid w:val="001B37A3"/>
    <w:rsid w:val="001B3C0C"/>
    <w:rsid w:val="001C2ACF"/>
    <w:rsid w:val="001C62B3"/>
    <w:rsid w:val="001D0E87"/>
    <w:rsid w:val="001D30F0"/>
    <w:rsid w:val="001D4EA9"/>
    <w:rsid w:val="001E20DE"/>
    <w:rsid w:val="001E33F9"/>
    <w:rsid w:val="001F001D"/>
    <w:rsid w:val="001F1045"/>
    <w:rsid w:val="001F16DB"/>
    <w:rsid w:val="001F1CAA"/>
    <w:rsid w:val="00200CC3"/>
    <w:rsid w:val="00203CD1"/>
    <w:rsid w:val="002120C8"/>
    <w:rsid w:val="002120F0"/>
    <w:rsid w:val="00214035"/>
    <w:rsid w:val="00222034"/>
    <w:rsid w:val="002251DB"/>
    <w:rsid w:val="002275BB"/>
    <w:rsid w:val="00227DAC"/>
    <w:rsid w:val="002455E8"/>
    <w:rsid w:val="002472BA"/>
    <w:rsid w:val="00252705"/>
    <w:rsid w:val="00252920"/>
    <w:rsid w:val="00252B9E"/>
    <w:rsid w:val="00257253"/>
    <w:rsid w:val="002632F6"/>
    <w:rsid w:val="00270153"/>
    <w:rsid w:val="0027279B"/>
    <w:rsid w:val="00272C18"/>
    <w:rsid w:val="00277600"/>
    <w:rsid w:val="002829CE"/>
    <w:rsid w:val="002846FC"/>
    <w:rsid w:val="00287A57"/>
    <w:rsid w:val="00295C3C"/>
    <w:rsid w:val="002A0654"/>
    <w:rsid w:val="002A1B5B"/>
    <w:rsid w:val="002A4021"/>
    <w:rsid w:val="002B5830"/>
    <w:rsid w:val="002B7EC6"/>
    <w:rsid w:val="002C7280"/>
    <w:rsid w:val="002E102F"/>
    <w:rsid w:val="002E1D13"/>
    <w:rsid w:val="002E4AAD"/>
    <w:rsid w:val="002E78C3"/>
    <w:rsid w:val="002F2A64"/>
    <w:rsid w:val="002F4964"/>
    <w:rsid w:val="002F5460"/>
    <w:rsid w:val="0030410E"/>
    <w:rsid w:val="003055F7"/>
    <w:rsid w:val="00306C67"/>
    <w:rsid w:val="00310C8E"/>
    <w:rsid w:val="00311BA2"/>
    <w:rsid w:val="00314147"/>
    <w:rsid w:val="0031789A"/>
    <w:rsid w:val="00321EF6"/>
    <w:rsid w:val="003223F3"/>
    <w:rsid w:val="00322EF8"/>
    <w:rsid w:val="00323179"/>
    <w:rsid w:val="0033009A"/>
    <w:rsid w:val="0033570A"/>
    <w:rsid w:val="00336C38"/>
    <w:rsid w:val="00337A0E"/>
    <w:rsid w:val="00340BB7"/>
    <w:rsid w:val="00340D88"/>
    <w:rsid w:val="00342D95"/>
    <w:rsid w:val="00347CA3"/>
    <w:rsid w:val="00347F31"/>
    <w:rsid w:val="00347FD1"/>
    <w:rsid w:val="00352406"/>
    <w:rsid w:val="00355095"/>
    <w:rsid w:val="00355712"/>
    <w:rsid w:val="00356C9B"/>
    <w:rsid w:val="003608D8"/>
    <w:rsid w:val="00366597"/>
    <w:rsid w:val="00367A84"/>
    <w:rsid w:val="0037307E"/>
    <w:rsid w:val="00375523"/>
    <w:rsid w:val="00380B7F"/>
    <w:rsid w:val="00386B81"/>
    <w:rsid w:val="003924DD"/>
    <w:rsid w:val="003930F2"/>
    <w:rsid w:val="003A513E"/>
    <w:rsid w:val="003A5425"/>
    <w:rsid w:val="003A7C01"/>
    <w:rsid w:val="003B16A5"/>
    <w:rsid w:val="003B3ACD"/>
    <w:rsid w:val="003B43D3"/>
    <w:rsid w:val="003C2947"/>
    <w:rsid w:val="003C690B"/>
    <w:rsid w:val="003C7474"/>
    <w:rsid w:val="003C7C83"/>
    <w:rsid w:val="003D0516"/>
    <w:rsid w:val="003D62C8"/>
    <w:rsid w:val="003F1CAE"/>
    <w:rsid w:val="003F2505"/>
    <w:rsid w:val="003F449E"/>
    <w:rsid w:val="0040586C"/>
    <w:rsid w:val="00405B4F"/>
    <w:rsid w:val="00416CFB"/>
    <w:rsid w:val="00422525"/>
    <w:rsid w:val="00423EB5"/>
    <w:rsid w:val="00425DCF"/>
    <w:rsid w:val="00433072"/>
    <w:rsid w:val="004355A8"/>
    <w:rsid w:val="004376FD"/>
    <w:rsid w:val="00440107"/>
    <w:rsid w:val="00442BB6"/>
    <w:rsid w:val="00443308"/>
    <w:rsid w:val="00445432"/>
    <w:rsid w:val="00446429"/>
    <w:rsid w:val="00453447"/>
    <w:rsid w:val="0045381B"/>
    <w:rsid w:val="00456E12"/>
    <w:rsid w:val="004579DA"/>
    <w:rsid w:val="00467FE0"/>
    <w:rsid w:val="00472498"/>
    <w:rsid w:val="00476103"/>
    <w:rsid w:val="00480849"/>
    <w:rsid w:val="004812DA"/>
    <w:rsid w:val="00487990"/>
    <w:rsid w:val="00492742"/>
    <w:rsid w:val="004932DB"/>
    <w:rsid w:val="0049333C"/>
    <w:rsid w:val="004965E5"/>
    <w:rsid w:val="004A1209"/>
    <w:rsid w:val="004A4816"/>
    <w:rsid w:val="004A606C"/>
    <w:rsid w:val="004C07BE"/>
    <w:rsid w:val="004C1ADD"/>
    <w:rsid w:val="004C1EA3"/>
    <w:rsid w:val="004C263C"/>
    <w:rsid w:val="004C576B"/>
    <w:rsid w:val="004D0A80"/>
    <w:rsid w:val="004D1A37"/>
    <w:rsid w:val="004D6055"/>
    <w:rsid w:val="004E3217"/>
    <w:rsid w:val="004E6CE8"/>
    <w:rsid w:val="004F1340"/>
    <w:rsid w:val="004F15C3"/>
    <w:rsid w:val="004F5D4A"/>
    <w:rsid w:val="004F79A3"/>
    <w:rsid w:val="0050702A"/>
    <w:rsid w:val="005110DF"/>
    <w:rsid w:val="005153AD"/>
    <w:rsid w:val="00515CBE"/>
    <w:rsid w:val="00526FD4"/>
    <w:rsid w:val="00527339"/>
    <w:rsid w:val="00547EE6"/>
    <w:rsid w:val="00551234"/>
    <w:rsid w:val="00552318"/>
    <w:rsid w:val="005529F7"/>
    <w:rsid w:val="0055309B"/>
    <w:rsid w:val="00556B2B"/>
    <w:rsid w:val="00563A7E"/>
    <w:rsid w:val="00571278"/>
    <w:rsid w:val="0058240F"/>
    <w:rsid w:val="005856B7"/>
    <w:rsid w:val="0058642E"/>
    <w:rsid w:val="0058664F"/>
    <w:rsid w:val="005868F4"/>
    <w:rsid w:val="005871CC"/>
    <w:rsid w:val="00590768"/>
    <w:rsid w:val="0059531A"/>
    <w:rsid w:val="00597E36"/>
    <w:rsid w:val="005A1ECE"/>
    <w:rsid w:val="005A2779"/>
    <w:rsid w:val="005A4AD8"/>
    <w:rsid w:val="005A5408"/>
    <w:rsid w:val="005A7E6E"/>
    <w:rsid w:val="005B06FF"/>
    <w:rsid w:val="005B1491"/>
    <w:rsid w:val="005B5865"/>
    <w:rsid w:val="005D2A8D"/>
    <w:rsid w:val="005D40F5"/>
    <w:rsid w:val="005D6ADC"/>
    <w:rsid w:val="005D7BA8"/>
    <w:rsid w:val="005E0AE5"/>
    <w:rsid w:val="005E1345"/>
    <w:rsid w:val="005E34D0"/>
    <w:rsid w:val="005E6E60"/>
    <w:rsid w:val="005F5454"/>
    <w:rsid w:val="005F61A1"/>
    <w:rsid w:val="00613EDC"/>
    <w:rsid w:val="006155BC"/>
    <w:rsid w:val="00620C71"/>
    <w:rsid w:val="006227C6"/>
    <w:rsid w:val="00622BD9"/>
    <w:rsid w:val="00623A9C"/>
    <w:rsid w:val="00626404"/>
    <w:rsid w:val="00633F86"/>
    <w:rsid w:val="00634771"/>
    <w:rsid w:val="006371C5"/>
    <w:rsid w:val="00637D57"/>
    <w:rsid w:val="00640EA1"/>
    <w:rsid w:val="006413EC"/>
    <w:rsid w:val="00643651"/>
    <w:rsid w:val="00660A50"/>
    <w:rsid w:val="006629E9"/>
    <w:rsid w:val="0067093E"/>
    <w:rsid w:val="00671691"/>
    <w:rsid w:val="0067734E"/>
    <w:rsid w:val="00680B61"/>
    <w:rsid w:val="00694200"/>
    <w:rsid w:val="0069735B"/>
    <w:rsid w:val="006A420B"/>
    <w:rsid w:val="006B3625"/>
    <w:rsid w:val="006B61F6"/>
    <w:rsid w:val="006B766B"/>
    <w:rsid w:val="006C4B51"/>
    <w:rsid w:val="006E4278"/>
    <w:rsid w:val="006E6452"/>
    <w:rsid w:val="006F05A3"/>
    <w:rsid w:val="006F3881"/>
    <w:rsid w:val="006F7336"/>
    <w:rsid w:val="006F7964"/>
    <w:rsid w:val="00700899"/>
    <w:rsid w:val="00700BDF"/>
    <w:rsid w:val="00702BDA"/>
    <w:rsid w:val="00704F82"/>
    <w:rsid w:val="00705A18"/>
    <w:rsid w:val="00710086"/>
    <w:rsid w:val="00710A7E"/>
    <w:rsid w:val="0071472B"/>
    <w:rsid w:val="00732C5E"/>
    <w:rsid w:val="0074121C"/>
    <w:rsid w:val="007436D6"/>
    <w:rsid w:val="007454D6"/>
    <w:rsid w:val="00745749"/>
    <w:rsid w:val="00757186"/>
    <w:rsid w:val="007611D3"/>
    <w:rsid w:val="00761690"/>
    <w:rsid w:val="007647C6"/>
    <w:rsid w:val="00771B04"/>
    <w:rsid w:val="00774913"/>
    <w:rsid w:val="007830E0"/>
    <w:rsid w:val="007908D5"/>
    <w:rsid w:val="0079337E"/>
    <w:rsid w:val="00793DCF"/>
    <w:rsid w:val="0079457B"/>
    <w:rsid w:val="007A01C9"/>
    <w:rsid w:val="007A0ACC"/>
    <w:rsid w:val="007A0EBF"/>
    <w:rsid w:val="007A2AE0"/>
    <w:rsid w:val="007A58F9"/>
    <w:rsid w:val="007B404E"/>
    <w:rsid w:val="007B697F"/>
    <w:rsid w:val="007C150A"/>
    <w:rsid w:val="007C3379"/>
    <w:rsid w:val="007C4382"/>
    <w:rsid w:val="007C54CF"/>
    <w:rsid w:val="007D4BDE"/>
    <w:rsid w:val="007D7B16"/>
    <w:rsid w:val="007E7912"/>
    <w:rsid w:val="00807ED5"/>
    <w:rsid w:val="00817D6E"/>
    <w:rsid w:val="00835365"/>
    <w:rsid w:val="00835F3E"/>
    <w:rsid w:val="008432E1"/>
    <w:rsid w:val="00844EF5"/>
    <w:rsid w:val="00847BE5"/>
    <w:rsid w:val="00861C62"/>
    <w:rsid w:val="008630C2"/>
    <w:rsid w:val="00864009"/>
    <w:rsid w:val="008759B3"/>
    <w:rsid w:val="008802EA"/>
    <w:rsid w:val="008848D3"/>
    <w:rsid w:val="00886219"/>
    <w:rsid w:val="0088746E"/>
    <w:rsid w:val="00890F33"/>
    <w:rsid w:val="0089485D"/>
    <w:rsid w:val="008A5961"/>
    <w:rsid w:val="008B3B96"/>
    <w:rsid w:val="008B4E73"/>
    <w:rsid w:val="008D0CCD"/>
    <w:rsid w:val="008D567D"/>
    <w:rsid w:val="008D5CA6"/>
    <w:rsid w:val="008D70A2"/>
    <w:rsid w:val="008E5F84"/>
    <w:rsid w:val="008E6471"/>
    <w:rsid w:val="008F22E2"/>
    <w:rsid w:val="008F5FF6"/>
    <w:rsid w:val="00902D32"/>
    <w:rsid w:val="00903F33"/>
    <w:rsid w:val="00904784"/>
    <w:rsid w:val="00905798"/>
    <w:rsid w:val="00905F9D"/>
    <w:rsid w:val="009071CE"/>
    <w:rsid w:val="009179D2"/>
    <w:rsid w:val="00922014"/>
    <w:rsid w:val="00924499"/>
    <w:rsid w:val="009246E4"/>
    <w:rsid w:val="00926498"/>
    <w:rsid w:val="0092797A"/>
    <w:rsid w:val="00927F66"/>
    <w:rsid w:val="00933DDD"/>
    <w:rsid w:val="009423A1"/>
    <w:rsid w:val="00944900"/>
    <w:rsid w:val="00946E89"/>
    <w:rsid w:val="00951D9A"/>
    <w:rsid w:val="00951DB6"/>
    <w:rsid w:val="00952384"/>
    <w:rsid w:val="00965222"/>
    <w:rsid w:val="00967D5D"/>
    <w:rsid w:val="009710EC"/>
    <w:rsid w:val="009763A1"/>
    <w:rsid w:val="00980378"/>
    <w:rsid w:val="00982376"/>
    <w:rsid w:val="009852C6"/>
    <w:rsid w:val="00994DF8"/>
    <w:rsid w:val="009972F3"/>
    <w:rsid w:val="009A652F"/>
    <w:rsid w:val="009A6ACF"/>
    <w:rsid w:val="009C5127"/>
    <w:rsid w:val="009C637C"/>
    <w:rsid w:val="009D2032"/>
    <w:rsid w:val="009D31B9"/>
    <w:rsid w:val="009E2BF3"/>
    <w:rsid w:val="009E3825"/>
    <w:rsid w:val="009E45B0"/>
    <w:rsid w:val="00A02900"/>
    <w:rsid w:val="00A05A52"/>
    <w:rsid w:val="00A06B93"/>
    <w:rsid w:val="00A20713"/>
    <w:rsid w:val="00A34F7E"/>
    <w:rsid w:val="00A40709"/>
    <w:rsid w:val="00A429E3"/>
    <w:rsid w:val="00A4438E"/>
    <w:rsid w:val="00A46542"/>
    <w:rsid w:val="00A5274A"/>
    <w:rsid w:val="00A56B65"/>
    <w:rsid w:val="00A56CAE"/>
    <w:rsid w:val="00A57A7B"/>
    <w:rsid w:val="00A62A51"/>
    <w:rsid w:val="00A64C22"/>
    <w:rsid w:val="00A66628"/>
    <w:rsid w:val="00A718D9"/>
    <w:rsid w:val="00A76D45"/>
    <w:rsid w:val="00A82A86"/>
    <w:rsid w:val="00A87C37"/>
    <w:rsid w:val="00A93AAA"/>
    <w:rsid w:val="00A93FBE"/>
    <w:rsid w:val="00A95BFA"/>
    <w:rsid w:val="00AA0FC2"/>
    <w:rsid w:val="00AB5F99"/>
    <w:rsid w:val="00AC0DE7"/>
    <w:rsid w:val="00AC4FE8"/>
    <w:rsid w:val="00AD0933"/>
    <w:rsid w:val="00AD56AC"/>
    <w:rsid w:val="00AD6D2F"/>
    <w:rsid w:val="00AE43E4"/>
    <w:rsid w:val="00AF01AB"/>
    <w:rsid w:val="00AF1A85"/>
    <w:rsid w:val="00AF382E"/>
    <w:rsid w:val="00AF4605"/>
    <w:rsid w:val="00AF5C7A"/>
    <w:rsid w:val="00B001DD"/>
    <w:rsid w:val="00B100CF"/>
    <w:rsid w:val="00B11C58"/>
    <w:rsid w:val="00B12993"/>
    <w:rsid w:val="00B15A61"/>
    <w:rsid w:val="00B20409"/>
    <w:rsid w:val="00B21BBE"/>
    <w:rsid w:val="00B255F1"/>
    <w:rsid w:val="00B31A54"/>
    <w:rsid w:val="00B33EBA"/>
    <w:rsid w:val="00B36C9E"/>
    <w:rsid w:val="00B46BA5"/>
    <w:rsid w:val="00B54AEB"/>
    <w:rsid w:val="00B57DE3"/>
    <w:rsid w:val="00B6781F"/>
    <w:rsid w:val="00B71920"/>
    <w:rsid w:val="00B828AD"/>
    <w:rsid w:val="00B855FE"/>
    <w:rsid w:val="00B85D32"/>
    <w:rsid w:val="00BB225F"/>
    <w:rsid w:val="00BB4599"/>
    <w:rsid w:val="00BB7D45"/>
    <w:rsid w:val="00BC5464"/>
    <w:rsid w:val="00BC6551"/>
    <w:rsid w:val="00BD196F"/>
    <w:rsid w:val="00BD1D36"/>
    <w:rsid w:val="00BF1799"/>
    <w:rsid w:val="00BF278F"/>
    <w:rsid w:val="00BF35EB"/>
    <w:rsid w:val="00BF3DFD"/>
    <w:rsid w:val="00BF716F"/>
    <w:rsid w:val="00BF77E9"/>
    <w:rsid w:val="00C02479"/>
    <w:rsid w:val="00C03A63"/>
    <w:rsid w:val="00C03DD3"/>
    <w:rsid w:val="00C11FE6"/>
    <w:rsid w:val="00C178CC"/>
    <w:rsid w:val="00C212A7"/>
    <w:rsid w:val="00C21585"/>
    <w:rsid w:val="00C26636"/>
    <w:rsid w:val="00C2798A"/>
    <w:rsid w:val="00C303E1"/>
    <w:rsid w:val="00C36BC2"/>
    <w:rsid w:val="00C415B0"/>
    <w:rsid w:val="00C417B4"/>
    <w:rsid w:val="00C42C5E"/>
    <w:rsid w:val="00C438F5"/>
    <w:rsid w:val="00C52908"/>
    <w:rsid w:val="00C5505C"/>
    <w:rsid w:val="00C55AD2"/>
    <w:rsid w:val="00C62488"/>
    <w:rsid w:val="00C71993"/>
    <w:rsid w:val="00C75C4C"/>
    <w:rsid w:val="00C77AD0"/>
    <w:rsid w:val="00C85263"/>
    <w:rsid w:val="00C9000A"/>
    <w:rsid w:val="00C90F2D"/>
    <w:rsid w:val="00C93B6E"/>
    <w:rsid w:val="00C93DEA"/>
    <w:rsid w:val="00CB0FB8"/>
    <w:rsid w:val="00CB5269"/>
    <w:rsid w:val="00CC25F9"/>
    <w:rsid w:val="00CC4437"/>
    <w:rsid w:val="00CC5E95"/>
    <w:rsid w:val="00CD1990"/>
    <w:rsid w:val="00CD7540"/>
    <w:rsid w:val="00CE127B"/>
    <w:rsid w:val="00CE3F1D"/>
    <w:rsid w:val="00CF1CFD"/>
    <w:rsid w:val="00CF2EA5"/>
    <w:rsid w:val="00D021F1"/>
    <w:rsid w:val="00D0338E"/>
    <w:rsid w:val="00D048CE"/>
    <w:rsid w:val="00D05F7D"/>
    <w:rsid w:val="00D17A8B"/>
    <w:rsid w:val="00D20073"/>
    <w:rsid w:val="00D26329"/>
    <w:rsid w:val="00D267B4"/>
    <w:rsid w:val="00D32317"/>
    <w:rsid w:val="00D34005"/>
    <w:rsid w:val="00D35159"/>
    <w:rsid w:val="00D371E0"/>
    <w:rsid w:val="00D43162"/>
    <w:rsid w:val="00D44D45"/>
    <w:rsid w:val="00D607FF"/>
    <w:rsid w:val="00D62D28"/>
    <w:rsid w:val="00D63AA6"/>
    <w:rsid w:val="00D82055"/>
    <w:rsid w:val="00D85B2B"/>
    <w:rsid w:val="00D91435"/>
    <w:rsid w:val="00D921AB"/>
    <w:rsid w:val="00DA026A"/>
    <w:rsid w:val="00DA1489"/>
    <w:rsid w:val="00DA22E3"/>
    <w:rsid w:val="00DA4F21"/>
    <w:rsid w:val="00DB4AA2"/>
    <w:rsid w:val="00DB7664"/>
    <w:rsid w:val="00DC0917"/>
    <w:rsid w:val="00DC3C22"/>
    <w:rsid w:val="00DD7B9B"/>
    <w:rsid w:val="00DD7FC6"/>
    <w:rsid w:val="00DE1BC7"/>
    <w:rsid w:val="00DE2BEB"/>
    <w:rsid w:val="00DE5C19"/>
    <w:rsid w:val="00DE654C"/>
    <w:rsid w:val="00DF0FB4"/>
    <w:rsid w:val="00DF68E3"/>
    <w:rsid w:val="00DF7309"/>
    <w:rsid w:val="00DF7E5C"/>
    <w:rsid w:val="00E00A4C"/>
    <w:rsid w:val="00E04B10"/>
    <w:rsid w:val="00E07A98"/>
    <w:rsid w:val="00E13CFF"/>
    <w:rsid w:val="00E14ABB"/>
    <w:rsid w:val="00E219CC"/>
    <w:rsid w:val="00E25DBA"/>
    <w:rsid w:val="00E307C3"/>
    <w:rsid w:val="00E3473C"/>
    <w:rsid w:val="00E37636"/>
    <w:rsid w:val="00E37973"/>
    <w:rsid w:val="00E6517E"/>
    <w:rsid w:val="00E722DB"/>
    <w:rsid w:val="00E7299F"/>
    <w:rsid w:val="00E73818"/>
    <w:rsid w:val="00E7429D"/>
    <w:rsid w:val="00E81F12"/>
    <w:rsid w:val="00E81FAA"/>
    <w:rsid w:val="00E8314B"/>
    <w:rsid w:val="00E85E92"/>
    <w:rsid w:val="00EA23EA"/>
    <w:rsid w:val="00EB0EC9"/>
    <w:rsid w:val="00EB25E3"/>
    <w:rsid w:val="00EB5BC4"/>
    <w:rsid w:val="00EC316F"/>
    <w:rsid w:val="00EC5673"/>
    <w:rsid w:val="00EC703D"/>
    <w:rsid w:val="00ED0444"/>
    <w:rsid w:val="00ED72FB"/>
    <w:rsid w:val="00EE03E3"/>
    <w:rsid w:val="00EE38AB"/>
    <w:rsid w:val="00EE59FA"/>
    <w:rsid w:val="00EF254F"/>
    <w:rsid w:val="00EF4C8A"/>
    <w:rsid w:val="00EF64B4"/>
    <w:rsid w:val="00EF7341"/>
    <w:rsid w:val="00EF7CC3"/>
    <w:rsid w:val="00F021E7"/>
    <w:rsid w:val="00F0386F"/>
    <w:rsid w:val="00F03A5C"/>
    <w:rsid w:val="00F1536A"/>
    <w:rsid w:val="00F16A41"/>
    <w:rsid w:val="00F17E85"/>
    <w:rsid w:val="00F221F5"/>
    <w:rsid w:val="00F22C68"/>
    <w:rsid w:val="00F23CDB"/>
    <w:rsid w:val="00F2409B"/>
    <w:rsid w:val="00F24E57"/>
    <w:rsid w:val="00F25EDC"/>
    <w:rsid w:val="00F322F7"/>
    <w:rsid w:val="00F33E33"/>
    <w:rsid w:val="00F367A4"/>
    <w:rsid w:val="00F43544"/>
    <w:rsid w:val="00F5177D"/>
    <w:rsid w:val="00F54B77"/>
    <w:rsid w:val="00F63703"/>
    <w:rsid w:val="00F6533B"/>
    <w:rsid w:val="00F7733F"/>
    <w:rsid w:val="00F779A3"/>
    <w:rsid w:val="00F85317"/>
    <w:rsid w:val="00F86B5D"/>
    <w:rsid w:val="00F9166B"/>
    <w:rsid w:val="00F946CD"/>
    <w:rsid w:val="00F96F29"/>
    <w:rsid w:val="00FA0D3F"/>
    <w:rsid w:val="00FA25BC"/>
    <w:rsid w:val="00FA65A5"/>
    <w:rsid w:val="00FA754A"/>
    <w:rsid w:val="00FB753C"/>
    <w:rsid w:val="00FC5A20"/>
    <w:rsid w:val="00FC64CF"/>
    <w:rsid w:val="00FC7741"/>
    <w:rsid w:val="00FD1A9E"/>
    <w:rsid w:val="00FD60FA"/>
    <w:rsid w:val="00FE1B79"/>
    <w:rsid w:val="00FE1E7B"/>
    <w:rsid w:val="00FE6739"/>
    <w:rsid w:val="00FE6DC0"/>
    <w:rsid w:val="00FE735C"/>
    <w:rsid w:val="00FF4F5F"/>
    <w:rsid w:val="00FF6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D4DB9"/>
  <w15:docId w15:val="{A3950E30-0C52-479E-8871-54AB5248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90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
    <w:basedOn w:val="a"/>
    <w:next w:val="a"/>
    <w:link w:val="11"/>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H2 Знак,Заголовок 21"/>
    <w:basedOn w:val="a"/>
    <w:next w:val="a"/>
    <w:link w:val="20"/>
    <w:qFormat/>
    <w:rsid w:val="00EB25E3"/>
    <w:pPr>
      <w:keepNext/>
      <w:tabs>
        <w:tab w:val="num" w:pos="1134"/>
      </w:tabs>
      <w:suppressAutoHyphens/>
      <w:spacing w:before="360" w:after="120" w:line="240" w:lineRule="auto"/>
      <w:ind w:left="1134" w:hanging="1134"/>
      <w:jc w:val="left"/>
      <w:outlineLvl w:val="1"/>
    </w:pPr>
    <w:rPr>
      <w:b/>
      <w:sz w:val="32"/>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1">
    <w:name w:val="Body Text Indent 2"/>
    <w:basedOn w:val="a"/>
    <w:link w:val="22"/>
    <w:rsid w:val="003C690B"/>
    <w:pPr>
      <w:spacing w:line="240" w:lineRule="auto"/>
    </w:pPr>
    <w:rPr>
      <w:snapToGrid/>
      <w:szCs w:val="24"/>
    </w:rPr>
  </w:style>
  <w:style w:type="character" w:customStyle="1" w:styleId="22">
    <w:name w:val="Основной текст с отступом 2 Знак"/>
    <w:basedOn w:val="a0"/>
    <w:link w:val="21"/>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aliases w:val="Document Header1 Знак,H1 Знак"/>
    <w:basedOn w:val="a0"/>
    <w:link w:val="10"/>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0">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semiHidden/>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character" w:customStyle="1" w:styleId="20">
    <w:name w:val="Заголовок 2 Знак"/>
    <w:aliases w:val="H2 Знак1,H2 Знак Знак,Заголовок 21 Знак"/>
    <w:basedOn w:val="a0"/>
    <w:link w:val="2"/>
    <w:rsid w:val="00EB25E3"/>
    <w:rPr>
      <w:rFonts w:ascii="Times New Roman" w:eastAsia="Times New Roman" w:hAnsi="Times New Roman" w:cs="Times New Roman"/>
      <w:b/>
      <w:snapToGrid w:val="0"/>
      <w:sz w:val="32"/>
      <w:szCs w:val="20"/>
      <w:lang w:eastAsia="ru-RU"/>
    </w:rPr>
  </w:style>
  <w:style w:type="paragraph" w:customStyle="1" w:styleId="af1">
    <w:name w:val="Пункт"/>
    <w:basedOn w:val="a"/>
    <w:rsid w:val="00EB25E3"/>
    <w:pPr>
      <w:tabs>
        <w:tab w:val="num" w:pos="1134"/>
      </w:tabs>
      <w:ind w:left="1134" w:hanging="1134"/>
    </w:pPr>
  </w:style>
  <w:style w:type="paragraph" w:customStyle="1" w:styleId="-2">
    <w:name w:val="Пункт-2"/>
    <w:basedOn w:val="af1"/>
    <w:rsid w:val="00EB25E3"/>
    <w:pPr>
      <w:keepNext/>
      <w:outlineLvl w:val="2"/>
    </w:pPr>
    <w:rPr>
      <w:b/>
    </w:rPr>
  </w:style>
  <w:style w:type="paragraph" w:customStyle="1" w:styleId="25">
    <w:name w:val="Основной текст 25"/>
    <w:basedOn w:val="a"/>
    <w:rsid w:val="00A02900"/>
    <w:pPr>
      <w:spacing w:line="240" w:lineRule="auto"/>
    </w:pPr>
    <w:rPr>
      <w:snapToGrid/>
      <w:sz w:val="24"/>
    </w:rPr>
  </w:style>
  <w:style w:type="paragraph" w:styleId="af2">
    <w:name w:val="No Spacing"/>
    <w:uiPriority w:val="1"/>
    <w:qFormat/>
    <w:rsid w:val="002E78C3"/>
    <w:pPr>
      <w:spacing w:after="0" w:line="240" w:lineRule="auto"/>
    </w:pPr>
  </w:style>
  <w:style w:type="table" w:styleId="af3">
    <w:name w:val="Table Grid"/>
    <w:basedOn w:val="a1"/>
    <w:uiPriority w:val="59"/>
    <w:rsid w:val="00F25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Таблица шапка"/>
    <w:basedOn w:val="a"/>
    <w:rsid w:val="00C2798A"/>
    <w:pPr>
      <w:keepNext/>
      <w:spacing w:before="40" w:after="40" w:line="240" w:lineRule="auto"/>
      <w:ind w:left="57" w:right="57" w:firstLine="0"/>
      <w:jc w:val="left"/>
    </w:pPr>
    <w:rPr>
      <w:sz w:val="22"/>
    </w:rPr>
  </w:style>
  <w:style w:type="table" w:customStyle="1" w:styleId="12">
    <w:name w:val="Сетка таблицы1"/>
    <w:basedOn w:val="a1"/>
    <w:next w:val="af3"/>
    <w:uiPriority w:val="59"/>
    <w:rsid w:val="004C5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761">
      <w:bodyDiv w:val="1"/>
      <w:marLeft w:val="0"/>
      <w:marRight w:val="0"/>
      <w:marTop w:val="0"/>
      <w:marBottom w:val="0"/>
      <w:divBdr>
        <w:top w:val="none" w:sz="0" w:space="0" w:color="auto"/>
        <w:left w:val="none" w:sz="0" w:space="0" w:color="auto"/>
        <w:bottom w:val="none" w:sz="0" w:space="0" w:color="auto"/>
        <w:right w:val="none" w:sz="0" w:space="0" w:color="auto"/>
      </w:divBdr>
    </w:div>
    <w:div w:id="15087293">
      <w:bodyDiv w:val="1"/>
      <w:marLeft w:val="0"/>
      <w:marRight w:val="0"/>
      <w:marTop w:val="0"/>
      <w:marBottom w:val="0"/>
      <w:divBdr>
        <w:top w:val="none" w:sz="0" w:space="0" w:color="auto"/>
        <w:left w:val="none" w:sz="0" w:space="0" w:color="auto"/>
        <w:bottom w:val="none" w:sz="0" w:space="0" w:color="auto"/>
        <w:right w:val="none" w:sz="0" w:space="0" w:color="auto"/>
      </w:divBdr>
    </w:div>
    <w:div w:id="125854900">
      <w:bodyDiv w:val="1"/>
      <w:marLeft w:val="0"/>
      <w:marRight w:val="0"/>
      <w:marTop w:val="0"/>
      <w:marBottom w:val="0"/>
      <w:divBdr>
        <w:top w:val="none" w:sz="0" w:space="0" w:color="auto"/>
        <w:left w:val="none" w:sz="0" w:space="0" w:color="auto"/>
        <w:bottom w:val="none" w:sz="0" w:space="0" w:color="auto"/>
        <w:right w:val="none" w:sz="0" w:space="0" w:color="auto"/>
      </w:divBdr>
    </w:div>
    <w:div w:id="169835004">
      <w:bodyDiv w:val="1"/>
      <w:marLeft w:val="0"/>
      <w:marRight w:val="0"/>
      <w:marTop w:val="0"/>
      <w:marBottom w:val="0"/>
      <w:divBdr>
        <w:top w:val="none" w:sz="0" w:space="0" w:color="auto"/>
        <w:left w:val="none" w:sz="0" w:space="0" w:color="auto"/>
        <w:bottom w:val="none" w:sz="0" w:space="0" w:color="auto"/>
        <w:right w:val="none" w:sz="0" w:space="0" w:color="auto"/>
      </w:divBdr>
    </w:div>
    <w:div w:id="259724226">
      <w:bodyDiv w:val="1"/>
      <w:marLeft w:val="0"/>
      <w:marRight w:val="0"/>
      <w:marTop w:val="0"/>
      <w:marBottom w:val="0"/>
      <w:divBdr>
        <w:top w:val="none" w:sz="0" w:space="0" w:color="auto"/>
        <w:left w:val="none" w:sz="0" w:space="0" w:color="auto"/>
        <w:bottom w:val="none" w:sz="0" w:space="0" w:color="auto"/>
        <w:right w:val="none" w:sz="0" w:space="0" w:color="auto"/>
      </w:divBdr>
    </w:div>
    <w:div w:id="272252288">
      <w:bodyDiv w:val="1"/>
      <w:marLeft w:val="0"/>
      <w:marRight w:val="0"/>
      <w:marTop w:val="0"/>
      <w:marBottom w:val="0"/>
      <w:divBdr>
        <w:top w:val="none" w:sz="0" w:space="0" w:color="auto"/>
        <w:left w:val="none" w:sz="0" w:space="0" w:color="auto"/>
        <w:bottom w:val="none" w:sz="0" w:space="0" w:color="auto"/>
        <w:right w:val="none" w:sz="0" w:space="0" w:color="auto"/>
      </w:divBdr>
    </w:div>
    <w:div w:id="357245230">
      <w:bodyDiv w:val="1"/>
      <w:marLeft w:val="0"/>
      <w:marRight w:val="0"/>
      <w:marTop w:val="0"/>
      <w:marBottom w:val="0"/>
      <w:divBdr>
        <w:top w:val="none" w:sz="0" w:space="0" w:color="auto"/>
        <w:left w:val="none" w:sz="0" w:space="0" w:color="auto"/>
        <w:bottom w:val="none" w:sz="0" w:space="0" w:color="auto"/>
        <w:right w:val="none" w:sz="0" w:space="0" w:color="auto"/>
      </w:divBdr>
    </w:div>
    <w:div w:id="581331938">
      <w:bodyDiv w:val="1"/>
      <w:marLeft w:val="0"/>
      <w:marRight w:val="0"/>
      <w:marTop w:val="0"/>
      <w:marBottom w:val="0"/>
      <w:divBdr>
        <w:top w:val="none" w:sz="0" w:space="0" w:color="auto"/>
        <w:left w:val="none" w:sz="0" w:space="0" w:color="auto"/>
        <w:bottom w:val="none" w:sz="0" w:space="0" w:color="auto"/>
        <w:right w:val="none" w:sz="0" w:space="0" w:color="auto"/>
      </w:divBdr>
    </w:div>
    <w:div w:id="597562718">
      <w:bodyDiv w:val="1"/>
      <w:marLeft w:val="0"/>
      <w:marRight w:val="0"/>
      <w:marTop w:val="0"/>
      <w:marBottom w:val="0"/>
      <w:divBdr>
        <w:top w:val="none" w:sz="0" w:space="0" w:color="auto"/>
        <w:left w:val="none" w:sz="0" w:space="0" w:color="auto"/>
        <w:bottom w:val="none" w:sz="0" w:space="0" w:color="auto"/>
        <w:right w:val="none" w:sz="0" w:space="0" w:color="auto"/>
      </w:divBdr>
    </w:div>
    <w:div w:id="628627951">
      <w:bodyDiv w:val="1"/>
      <w:marLeft w:val="0"/>
      <w:marRight w:val="0"/>
      <w:marTop w:val="0"/>
      <w:marBottom w:val="0"/>
      <w:divBdr>
        <w:top w:val="none" w:sz="0" w:space="0" w:color="auto"/>
        <w:left w:val="none" w:sz="0" w:space="0" w:color="auto"/>
        <w:bottom w:val="none" w:sz="0" w:space="0" w:color="auto"/>
        <w:right w:val="none" w:sz="0" w:space="0" w:color="auto"/>
      </w:divBdr>
    </w:div>
    <w:div w:id="652030214">
      <w:bodyDiv w:val="1"/>
      <w:marLeft w:val="0"/>
      <w:marRight w:val="0"/>
      <w:marTop w:val="0"/>
      <w:marBottom w:val="0"/>
      <w:divBdr>
        <w:top w:val="none" w:sz="0" w:space="0" w:color="auto"/>
        <w:left w:val="none" w:sz="0" w:space="0" w:color="auto"/>
        <w:bottom w:val="none" w:sz="0" w:space="0" w:color="auto"/>
        <w:right w:val="none" w:sz="0" w:space="0" w:color="auto"/>
      </w:divBdr>
    </w:div>
    <w:div w:id="658969431">
      <w:bodyDiv w:val="1"/>
      <w:marLeft w:val="0"/>
      <w:marRight w:val="0"/>
      <w:marTop w:val="0"/>
      <w:marBottom w:val="0"/>
      <w:divBdr>
        <w:top w:val="none" w:sz="0" w:space="0" w:color="auto"/>
        <w:left w:val="none" w:sz="0" w:space="0" w:color="auto"/>
        <w:bottom w:val="none" w:sz="0" w:space="0" w:color="auto"/>
        <w:right w:val="none" w:sz="0" w:space="0" w:color="auto"/>
      </w:divBdr>
    </w:div>
    <w:div w:id="671302422">
      <w:bodyDiv w:val="1"/>
      <w:marLeft w:val="0"/>
      <w:marRight w:val="0"/>
      <w:marTop w:val="0"/>
      <w:marBottom w:val="0"/>
      <w:divBdr>
        <w:top w:val="none" w:sz="0" w:space="0" w:color="auto"/>
        <w:left w:val="none" w:sz="0" w:space="0" w:color="auto"/>
        <w:bottom w:val="none" w:sz="0" w:space="0" w:color="auto"/>
        <w:right w:val="none" w:sz="0" w:space="0" w:color="auto"/>
      </w:divBdr>
    </w:div>
    <w:div w:id="694577557">
      <w:bodyDiv w:val="1"/>
      <w:marLeft w:val="0"/>
      <w:marRight w:val="0"/>
      <w:marTop w:val="0"/>
      <w:marBottom w:val="0"/>
      <w:divBdr>
        <w:top w:val="none" w:sz="0" w:space="0" w:color="auto"/>
        <w:left w:val="none" w:sz="0" w:space="0" w:color="auto"/>
        <w:bottom w:val="none" w:sz="0" w:space="0" w:color="auto"/>
        <w:right w:val="none" w:sz="0" w:space="0" w:color="auto"/>
      </w:divBdr>
    </w:div>
    <w:div w:id="769007527">
      <w:bodyDiv w:val="1"/>
      <w:marLeft w:val="0"/>
      <w:marRight w:val="0"/>
      <w:marTop w:val="0"/>
      <w:marBottom w:val="0"/>
      <w:divBdr>
        <w:top w:val="none" w:sz="0" w:space="0" w:color="auto"/>
        <w:left w:val="none" w:sz="0" w:space="0" w:color="auto"/>
        <w:bottom w:val="none" w:sz="0" w:space="0" w:color="auto"/>
        <w:right w:val="none" w:sz="0" w:space="0" w:color="auto"/>
      </w:divBdr>
    </w:div>
    <w:div w:id="777600793">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815494145">
      <w:bodyDiv w:val="1"/>
      <w:marLeft w:val="0"/>
      <w:marRight w:val="0"/>
      <w:marTop w:val="0"/>
      <w:marBottom w:val="0"/>
      <w:divBdr>
        <w:top w:val="none" w:sz="0" w:space="0" w:color="auto"/>
        <w:left w:val="none" w:sz="0" w:space="0" w:color="auto"/>
        <w:bottom w:val="none" w:sz="0" w:space="0" w:color="auto"/>
        <w:right w:val="none" w:sz="0" w:space="0" w:color="auto"/>
      </w:divBdr>
    </w:div>
    <w:div w:id="878054653">
      <w:bodyDiv w:val="1"/>
      <w:marLeft w:val="0"/>
      <w:marRight w:val="0"/>
      <w:marTop w:val="0"/>
      <w:marBottom w:val="0"/>
      <w:divBdr>
        <w:top w:val="none" w:sz="0" w:space="0" w:color="auto"/>
        <w:left w:val="none" w:sz="0" w:space="0" w:color="auto"/>
        <w:bottom w:val="none" w:sz="0" w:space="0" w:color="auto"/>
        <w:right w:val="none" w:sz="0" w:space="0" w:color="auto"/>
      </w:divBdr>
    </w:div>
    <w:div w:id="919408424">
      <w:bodyDiv w:val="1"/>
      <w:marLeft w:val="0"/>
      <w:marRight w:val="0"/>
      <w:marTop w:val="0"/>
      <w:marBottom w:val="0"/>
      <w:divBdr>
        <w:top w:val="none" w:sz="0" w:space="0" w:color="auto"/>
        <w:left w:val="none" w:sz="0" w:space="0" w:color="auto"/>
        <w:bottom w:val="none" w:sz="0" w:space="0" w:color="auto"/>
        <w:right w:val="none" w:sz="0" w:space="0" w:color="auto"/>
      </w:divBdr>
    </w:div>
    <w:div w:id="1110859459">
      <w:bodyDiv w:val="1"/>
      <w:marLeft w:val="0"/>
      <w:marRight w:val="0"/>
      <w:marTop w:val="0"/>
      <w:marBottom w:val="0"/>
      <w:divBdr>
        <w:top w:val="none" w:sz="0" w:space="0" w:color="auto"/>
        <w:left w:val="none" w:sz="0" w:space="0" w:color="auto"/>
        <w:bottom w:val="none" w:sz="0" w:space="0" w:color="auto"/>
        <w:right w:val="none" w:sz="0" w:space="0" w:color="auto"/>
      </w:divBdr>
    </w:div>
    <w:div w:id="1118068922">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620263804">
      <w:bodyDiv w:val="1"/>
      <w:marLeft w:val="0"/>
      <w:marRight w:val="0"/>
      <w:marTop w:val="0"/>
      <w:marBottom w:val="0"/>
      <w:divBdr>
        <w:top w:val="none" w:sz="0" w:space="0" w:color="auto"/>
        <w:left w:val="none" w:sz="0" w:space="0" w:color="auto"/>
        <w:bottom w:val="none" w:sz="0" w:space="0" w:color="auto"/>
        <w:right w:val="none" w:sz="0" w:space="0" w:color="auto"/>
      </w:divBdr>
    </w:div>
    <w:div w:id="1853643822">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 w:id="1936473330">
      <w:bodyDiv w:val="1"/>
      <w:marLeft w:val="0"/>
      <w:marRight w:val="0"/>
      <w:marTop w:val="0"/>
      <w:marBottom w:val="0"/>
      <w:divBdr>
        <w:top w:val="none" w:sz="0" w:space="0" w:color="auto"/>
        <w:left w:val="none" w:sz="0" w:space="0" w:color="auto"/>
        <w:bottom w:val="none" w:sz="0" w:space="0" w:color="auto"/>
        <w:right w:val="none" w:sz="0" w:space="0" w:color="auto"/>
      </w:divBdr>
    </w:div>
    <w:div w:id="1980256416">
      <w:bodyDiv w:val="1"/>
      <w:marLeft w:val="0"/>
      <w:marRight w:val="0"/>
      <w:marTop w:val="0"/>
      <w:marBottom w:val="0"/>
      <w:divBdr>
        <w:top w:val="none" w:sz="0" w:space="0" w:color="auto"/>
        <w:left w:val="none" w:sz="0" w:space="0" w:color="auto"/>
        <w:bottom w:val="none" w:sz="0" w:space="0" w:color="auto"/>
        <w:right w:val="none" w:sz="0" w:space="0" w:color="auto"/>
      </w:divBdr>
    </w:div>
    <w:div w:id="1985622729">
      <w:bodyDiv w:val="1"/>
      <w:marLeft w:val="0"/>
      <w:marRight w:val="0"/>
      <w:marTop w:val="0"/>
      <w:marBottom w:val="0"/>
      <w:divBdr>
        <w:top w:val="none" w:sz="0" w:space="0" w:color="auto"/>
        <w:left w:val="none" w:sz="0" w:space="0" w:color="auto"/>
        <w:bottom w:val="none" w:sz="0" w:space="0" w:color="auto"/>
        <w:right w:val="none" w:sz="0" w:space="0" w:color="auto"/>
      </w:divBdr>
    </w:div>
    <w:div w:id="2058624310">
      <w:bodyDiv w:val="1"/>
      <w:marLeft w:val="0"/>
      <w:marRight w:val="0"/>
      <w:marTop w:val="0"/>
      <w:marBottom w:val="0"/>
      <w:divBdr>
        <w:top w:val="none" w:sz="0" w:space="0" w:color="auto"/>
        <w:left w:val="none" w:sz="0" w:space="0" w:color="auto"/>
        <w:bottom w:val="none" w:sz="0" w:space="0" w:color="auto"/>
        <w:right w:val="none" w:sz="0" w:space="0" w:color="auto"/>
      </w:divBdr>
    </w:div>
    <w:div w:id="2138646806">
      <w:bodyDiv w:val="1"/>
      <w:marLeft w:val="0"/>
      <w:marRight w:val="0"/>
      <w:marTop w:val="0"/>
      <w:marBottom w:val="0"/>
      <w:divBdr>
        <w:top w:val="none" w:sz="0" w:space="0" w:color="auto"/>
        <w:left w:val="none" w:sz="0" w:space="0" w:color="auto"/>
        <w:bottom w:val="none" w:sz="0" w:space="0" w:color="auto"/>
        <w:right w:val="none" w:sz="0" w:space="0" w:color="auto"/>
      </w:divBdr>
    </w:div>
    <w:div w:id="214565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duganova-in@drsk.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4</Pages>
  <Words>1200</Words>
  <Characters>6846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Ирдуганова Ирина Николаевна</cp:lastModifiedBy>
  <cp:revision>217</cp:revision>
  <cp:lastPrinted>2020-05-21T02:00:00Z</cp:lastPrinted>
  <dcterms:created xsi:type="dcterms:W3CDTF">2015-03-25T00:17:00Z</dcterms:created>
  <dcterms:modified xsi:type="dcterms:W3CDTF">2020-05-21T02:02:00Z</dcterms:modified>
</cp:coreProperties>
</file>