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3604D2DE"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w:t>
      </w:r>
      <w:r w:rsidRPr="00217375">
        <w:rPr>
          <w:sz w:val="24"/>
        </w:rPr>
        <w:t xml:space="preserve">совместно в дальнейшем именуемые «Стороны», а по отдельности – «Сторона», </w:t>
      </w:r>
      <w:r w:rsidR="00C1557B" w:rsidRPr="00217375">
        <w:rPr>
          <w:sz w:val="24"/>
        </w:rPr>
        <w:t xml:space="preserve">по результатам проведенной Заказчиком конкурентной процедуры по лоту № </w:t>
      </w:r>
      <w:r w:rsidR="00217375" w:rsidRPr="00217375">
        <w:rPr>
          <w:sz w:val="24"/>
        </w:rPr>
        <w:t>81801-РЕМ ПРОД-2020-ДРСК</w:t>
      </w:r>
      <w:r w:rsidR="00C1557B" w:rsidRPr="00217375">
        <w:rPr>
          <w:bCs/>
          <w:sz w:val="24"/>
        </w:rPr>
        <w:t>,</w:t>
      </w:r>
      <w:r w:rsidR="00C1557B" w:rsidRPr="00217375">
        <w:rPr>
          <w:sz w:val="24"/>
        </w:rPr>
        <w:t xml:space="preserve"> и </w:t>
      </w:r>
      <w:r w:rsidR="00C1557B" w:rsidRPr="00217375">
        <w:rPr>
          <w:bCs/>
          <w:sz w:val="24"/>
        </w:rPr>
        <w:t xml:space="preserve">на основании </w:t>
      </w:r>
      <w:r w:rsidR="00217375" w:rsidRPr="00217375">
        <w:rPr>
          <w:bCs/>
          <w:sz w:val="24"/>
        </w:rPr>
        <w:t>Протокола Закупочной комиссии по аукциону в электронной форме с участием только субъектов МСП</w:t>
      </w:r>
      <w:r w:rsidR="00C1557B" w:rsidRPr="00217375">
        <w:rPr>
          <w:bCs/>
          <w:sz w:val="24"/>
        </w:rPr>
        <w:t xml:space="preserve"> на право заключения договора на выполнение работ</w:t>
      </w:r>
      <w:r w:rsidR="00C1557B" w:rsidRPr="00217375">
        <w:rPr>
          <w:b/>
          <w:bCs/>
          <w:sz w:val="24"/>
        </w:rPr>
        <w:t xml:space="preserve"> </w:t>
      </w:r>
      <w:r w:rsidR="00C1557B" w:rsidRPr="00217375">
        <w:rPr>
          <w:bCs/>
          <w:sz w:val="24"/>
        </w:rPr>
        <w:t xml:space="preserve">по </w:t>
      </w:r>
      <w:r w:rsidR="00217375" w:rsidRPr="00217375">
        <w:rPr>
          <w:b/>
          <w:i/>
          <w:sz w:val="24"/>
        </w:rPr>
        <w:t>ремонту ограждений объектов СП "ЦЭС"</w:t>
      </w:r>
      <w:r w:rsidR="00C1557B" w:rsidRPr="00217375">
        <w:rPr>
          <w:bCs/>
          <w:sz w:val="24"/>
        </w:rPr>
        <w:t xml:space="preserve"> № </w:t>
      </w:r>
      <w:r w:rsidR="00B67947" w:rsidRPr="00217375">
        <w:rPr>
          <w:bCs/>
          <w:sz w:val="24"/>
        </w:rPr>
        <w:t>__</w:t>
      </w:r>
      <w:r w:rsidR="00C1557B" w:rsidRPr="00217375">
        <w:rPr>
          <w:bCs/>
          <w:sz w:val="24"/>
        </w:rPr>
        <w:t>/У</w:t>
      </w:r>
      <w:r w:rsidR="00B67947" w:rsidRPr="00217375">
        <w:rPr>
          <w:bCs/>
          <w:sz w:val="24"/>
        </w:rPr>
        <w:t>Р</w:t>
      </w:r>
      <w:r w:rsidR="00C1557B" w:rsidRPr="00217375">
        <w:rPr>
          <w:bCs/>
          <w:sz w:val="24"/>
        </w:rPr>
        <w:t>-ВП от «</w:t>
      </w:r>
      <w:r w:rsidR="00B67947" w:rsidRPr="00217375">
        <w:rPr>
          <w:bCs/>
          <w:sz w:val="24"/>
        </w:rPr>
        <w:t>__</w:t>
      </w:r>
      <w:r w:rsidR="00C1557B" w:rsidRPr="00217375">
        <w:rPr>
          <w:bCs/>
          <w:sz w:val="24"/>
        </w:rPr>
        <w:t xml:space="preserve">» </w:t>
      </w:r>
      <w:r w:rsidR="00B67947" w:rsidRPr="00217375">
        <w:rPr>
          <w:bCs/>
          <w:sz w:val="24"/>
        </w:rPr>
        <w:t xml:space="preserve">___ </w:t>
      </w:r>
      <w:r w:rsidR="00C1557B" w:rsidRPr="00217375">
        <w:rPr>
          <w:bCs/>
          <w:sz w:val="24"/>
        </w:rPr>
        <w:t>20</w:t>
      </w:r>
      <w:r w:rsidR="002E665B" w:rsidRPr="00217375">
        <w:rPr>
          <w:bCs/>
          <w:sz w:val="24"/>
        </w:rPr>
        <w:t>20</w:t>
      </w:r>
      <w:r w:rsidR="00C1557B" w:rsidRPr="00217375">
        <w:rPr>
          <w:bCs/>
          <w:sz w:val="24"/>
        </w:rPr>
        <w:t xml:space="preserve"> года, </w:t>
      </w:r>
      <w:r w:rsidR="00C1557B" w:rsidRPr="00217375">
        <w:rPr>
          <w:sz w:val="24"/>
        </w:rPr>
        <w:t>заключили настоящий</w:t>
      </w:r>
      <w:r w:rsidR="00C1557B" w:rsidRPr="00A17283">
        <w:rPr>
          <w:sz w:val="24"/>
        </w:rPr>
        <w:t xml:space="preserve">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7B2FDCF9"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217375">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588C8EA8"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217375" w:rsidRPr="00FE21DB">
        <w:rPr>
          <w:b/>
        </w:rPr>
        <w:t>ремонту ограждений объектов СП «ЦЭС»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333189EB" w:rsidR="00057C51" w:rsidRPr="00217375" w:rsidRDefault="00057C51" w:rsidP="00057C51">
      <w:pPr>
        <w:pStyle w:val="ae"/>
        <w:numPr>
          <w:ilvl w:val="1"/>
          <w:numId w:val="3"/>
        </w:numPr>
        <w:shd w:val="clear" w:color="auto" w:fill="FFFFFF"/>
        <w:tabs>
          <w:tab w:val="left" w:pos="1134"/>
        </w:tabs>
        <w:ind w:left="0" w:firstLine="709"/>
        <w:jc w:val="both"/>
        <w:rPr>
          <w:bCs/>
        </w:rPr>
      </w:pPr>
      <w:r w:rsidRPr="00217375">
        <w:rPr>
          <w:bCs/>
        </w:rPr>
        <w:t xml:space="preserve">Работы по Договору выполняются для нужд </w:t>
      </w:r>
      <w:r w:rsidR="00C47779" w:rsidRPr="00217375">
        <w:t>СП «</w:t>
      </w:r>
      <w:r w:rsidR="00217375" w:rsidRPr="00217375">
        <w:t>Центральные ЭС</w:t>
      </w:r>
      <w:r w:rsidRPr="00217375">
        <w:t>» филиала АО «Дальневосточная распр</w:t>
      </w:r>
      <w:r w:rsidR="00D90E94" w:rsidRPr="00217375">
        <w:t xml:space="preserve">еделительная сетевая компания» </w:t>
      </w:r>
      <w:r w:rsidRPr="00217375">
        <w:t>«Амурские электрические сети»</w:t>
      </w:r>
      <w:r w:rsidRPr="00217375">
        <w:rPr>
          <w:bCs/>
        </w:rPr>
        <w:t xml:space="preserve">. </w:t>
      </w:r>
    </w:p>
    <w:p w14:paraId="7D38DBC5" w14:textId="77777777" w:rsidR="00057C51" w:rsidRPr="00217375" w:rsidRDefault="00057C51" w:rsidP="00057C51">
      <w:pPr>
        <w:pStyle w:val="ae"/>
        <w:numPr>
          <w:ilvl w:val="1"/>
          <w:numId w:val="3"/>
        </w:numPr>
        <w:shd w:val="clear" w:color="auto" w:fill="FFFFFF"/>
        <w:tabs>
          <w:tab w:val="left" w:pos="1134"/>
        </w:tabs>
        <w:ind w:left="0" w:firstLine="709"/>
        <w:jc w:val="both"/>
        <w:rPr>
          <w:bCs/>
        </w:rPr>
      </w:pPr>
      <w:r w:rsidRPr="00217375">
        <w:rPr>
          <w:bCs/>
        </w:rPr>
        <w:t xml:space="preserve">Место выполнения Работ: </w:t>
      </w:r>
    </w:p>
    <w:p w14:paraId="0954032A" w14:textId="65776B8A" w:rsidR="00057C51" w:rsidRPr="00217375" w:rsidRDefault="00217375" w:rsidP="00057C51">
      <w:pPr>
        <w:pStyle w:val="ae"/>
        <w:shd w:val="clear" w:color="auto" w:fill="FFFFFF"/>
        <w:tabs>
          <w:tab w:val="left" w:pos="1134"/>
        </w:tabs>
        <w:ind w:left="709"/>
        <w:jc w:val="both"/>
      </w:pPr>
      <w:r w:rsidRPr="00217375">
        <w:rPr>
          <w:bCs/>
        </w:rPr>
        <w:t xml:space="preserve">- Амурская область, </w:t>
      </w:r>
      <w:r w:rsidRPr="00217375">
        <w:t>Благовещенский район;</w:t>
      </w:r>
    </w:p>
    <w:p w14:paraId="6382F571" w14:textId="77777777" w:rsidR="00217375" w:rsidRPr="00217375" w:rsidRDefault="00217375" w:rsidP="00217375">
      <w:pPr>
        <w:pStyle w:val="ae"/>
        <w:shd w:val="clear" w:color="auto" w:fill="FFFFFF"/>
        <w:tabs>
          <w:tab w:val="left" w:pos="1134"/>
        </w:tabs>
        <w:ind w:left="709"/>
        <w:jc w:val="both"/>
      </w:pPr>
      <w:r w:rsidRPr="00217375">
        <w:t>-Амурская область, Белогорский район;</w:t>
      </w:r>
    </w:p>
    <w:p w14:paraId="320ED7AE" w14:textId="77777777" w:rsidR="00217375" w:rsidRPr="00217375" w:rsidRDefault="00217375" w:rsidP="00217375">
      <w:pPr>
        <w:pStyle w:val="ae"/>
        <w:shd w:val="clear" w:color="auto" w:fill="FFFFFF"/>
        <w:tabs>
          <w:tab w:val="left" w:pos="1134"/>
        </w:tabs>
        <w:ind w:left="709"/>
        <w:jc w:val="both"/>
      </w:pPr>
      <w:r w:rsidRPr="00217375">
        <w:t>-Амурская область, Константиновский район;</w:t>
      </w:r>
    </w:p>
    <w:p w14:paraId="7E74E9B3" w14:textId="77777777" w:rsidR="00217375" w:rsidRPr="00217375" w:rsidRDefault="00217375" w:rsidP="00217375">
      <w:pPr>
        <w:pStyle w:val="ae"/>
        <w:shd w:val="clear" w:color="auto" w:fill="FFFFFF"/>
        <w:tabs>
          <w:tab w:val="left" w:pos="1134"/>
        </w:tabs>
        <w:ind w:left="709"/>
        <w:jc w:val="both"/>
      </w:pPr>
      <w:r w:rsidRPr="00217375">
        <w:t>-Амурская область, Ромненский район;</w:t>
      </w:r>
    </w:p>
    <w:p w14:paraId="663680C5" w14:textId="77777777" w:rsidR="00217375" w:rsidRPr="00217375" w:rsidRDefault="00217375" w:rsidP="00217375">
      <w:pPr>
        <w:pStyle w:val="ae"/>
        <w:shd w:val="clear" w:color="auto" w:fill="FFFFFF"/>
        <w:tabs>
          <w:tab w:val="left" w:pos="1134"/>
        </w:tabs>
        <w:ind w:left="709"/>
        <w:jc w:val="both"/>
      </w:pPr>
      <w:r w:rsidRPr="00217375">
        <w:t>-Амурская область, Ивановский район;</w:t>
      </w:r>
    </w:p>
    <w:p w14:paraId="53F6F270" w14:textId="77777777" w:rsidR="00217375" w:rsidRPr="00217375" w:rsidRDefault="00217375" w:rsidP="00217375">
      <w:pPr>
        <w:pStyle w:val="ae"/>
        <w:shd w:val="clear" w:color="auto" w:fill="FFFFFF"/>
        <w:tabs>
          <w:tab w:val="left" w:pos="1134"/>
        </w:tabs>
        <w:ind w:left="709"/>
        <w:jc w:val="both"/>
        <w:rPr>
          <w:bCs/>
        </w:rPr>
      </w:pPr>
      <w:r w:rsidRPr="00217375">
        <w:t>-Амурская область, тамбовский район.</w:t>
      </w:r>
    </w:p>
    <w:p w14:paraId="085CEBF4" w14:textId="77777777" w:rsidR="00057C51" w:rsidRPr="00217375"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217375">
        <w:rPr>
          <w:bCs/>
        </w:rPr>
        <w:t>Работы выполняются Подрядчиком в следующие сроки:</w:t>
      </w:r>
      <w:bookmarkEnd w:id="6"/>
    </w:p>
    <w:p w14:paraId="22659875" w14:textId="6B6CBD4B" w:rsidR="009775F1" w:rsidRPr="00217375" w:rsidRDefault="009775F1" w:rsidP="009775F1">
      <w:pPr>
        <w:pStyle w:val="ae"/>
        <w:numPr>
          <w:ilvl w:val="2"/>
          <w:numId w:val="3"/>
        </w:numPr>
        <w:shd w:val="clear" w:color="auto" w:fill="FFFFFF"/>
        <w:tabs>
          <w:tab w:val="left" w:pos="1418"/>
        </w:tabs>
        <w:ind w:left="0" w:firstLine="709"/>
        <w:jc w:val="both"/>
      </w:pPr>
      <w:r w:rsidRPr="00217375">
        <w:rPr>
          <w:bCs/>
        </w:rPr>
        <w:t xml:space="preserve">начало выполнения Работ: </w:t>
      </w:r>
      <w:r w:rsidR="00217375" w:rsidRPr="00217375">
        <w:t>«01» мая 2020 г.;</w:t>
      </w:r>
    </w:p>
    <w:p w14:paraId="62081B03" w14:textId="102D3FF6" w:rsidR="009775F1" w:rsidRPr="00217375" w:rsidRDefault="00217375" w:rsidP="009775F1">
      <w:pPr>
        <w:pStyle w:val="ae"/>
        <w:numPr>
          <w:ilvl w:val="2"/>
          <w:numId w:val="3"/>
        </w:numPr>
        <w:shd w:val="clear" w:color="auto" w:fill="FFFFFF"/>
        <w:tabs>
          <w:tab w:val="left" w:pos="1418"/>
        </w:tabs>
        <w:ind w:left="0" w:firstLine="709"/>
        <w:jc w:val="both"/>
      </w:pPr>
      <w:r w:rsidRPr="00217375">
        <w:rPr>
          <w:bCs/>
        </w:rPr>
        <w:t xml:space="preserve">окончание выполнения Работ: </w:t>
      </w:r>
      <w:r w:rsidRPr="00217375">
        <w:t>«31» декабря 2020 г.</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lastRenderedPageBreak/>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F89F1DF" w:rsidR="00570626" w:rsidRPr="003C6AA3" w:rsidRDefault="00570626" w:rsidP="00570626">
      <w:pPr>
        <w:pStyle w:val="ae"/>
        <w:numPr>
          <w:ilvl w:val="2"/>
          <w:numId w:val="3"/>
        </w:numPr>
        <w:shd w:val="clear" w:color="auto" w:fill="FFFFFF"/>
        <w:tabs>
          <w:tab w:val="left" w:pos="709"/>
        </w:tabs>
        <w:ind w:left="0" w:firstLine="709"/>
        <w:jc w:val="both"/>
      </w:pPr>
      <w:r w:rsidRPr="003C6AA3">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w:t>
      </w:r>
      <w:r w:rsidR="003C6AA3" w:rsidRPr="003C6AA3">
        <w:t xml:space="preserve">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w:t>
      </w:r>
      <w:r w:rsidR="00A34628" w:rsidRPr="00C2118D">
        <w:rPr>
          <w:bCs/>
        </w:rPr>
        <w:lastRenderedPageBreak/>
        <w:t xml:space="preserve">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3C6AA3" w:rsidRDefault="00570626" w:rsidP="00570626">
      <w:pPr>
        <w:pStyle w:val="ae"/>
        <w:numPr>
          <w:ilvl w:val="2"/>
          <w:numId w:val="3"/>
        </w:numPr>
        <w:shd w:val="clear" w:color="auto" w:fill="FFFFFF"/>
        <w:tabs>
          <w:tab w:val="left" w:pos="1418"/>
        </w:tabs>
        <w:ind w:left="0" w:firstLine="709"/>
        <w:jc w:val="both"/>
        <w:rPr>
          <w:bCs/>
        </w:rPr>
      </w:pPr>
      <w:r w:rsidRPr="003C6AA3">
        <w:rPr>
          <w:bCs/>
        </w:rPr>
        <w:t>В случае нарушения Подрядчиком п.2.3.10 настоящего договора Заказчик имеет право:</w:t>
      </w:r>
    </w:p>
    <w:p w14:paraId="6CC5250D" w14:textId="7E96DAB2" w:rsidR="00376DF3" w:rsidRPr="0028075B" w:rsidRDefault="00570626" w:rsidP="00376DF3">
      <w:pPr>
        <w:pStyle w:val="ae"/>
        <w:shd w:val="clear" w:color="auto" w:fill="FFFFFF"/>
        <w:tabs>
          <w:tab w:val="left" w:pos="567"/>
        </w:tabs>
        <w:ind w:left="0" w:firstLine="567"/>
        <w:jc w:val="both"/>
      </w:pPr>
      <w:r w:rsidRPr="003C6AA3">
        <w:rPr>
          <w:bCs/>
        </w:rPr>
        <w:t>-о</w:t>
      </w:r>
      <w:r w:rsidRPr="003C6AA3">
        <w:t xml:space="preserve">тказать в допуске к работам </w:t>
      </w:r>
      <w:r w:rsidRPr="003C6AA3">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lastRenderedPageBreak/>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3C6AA3" w:rsidRDefault="00554E91" w:rsidP="00554E91">
      <w:pPr>
        <w:pStyle w:val="ae"/>
        <w:numPr>
          <w:ilvl w:val="2"/>
          <w:numId w:val="3"/>
        </w:numPr>
        <w:shd w:val="clear" w:color="auto" w:fill="FFFFFF"/>
        <w:tabs>
          <w:tab w:val="left" w:pos="1418"/>
        </w:tabs>
        <w:ind w:left="0" w:firstLine="709"/>
        <w:jc w:val="both"/>
      </w:pPr>
      <w:r w:rsidRPr="003C6AA3">
        <w:t>Обеспечить:</w:t>
      </w:r>
    </w:p>
    <w:p w14:paraId="3548129D" w14:textId="77777777" w:rsidR="00554E91" w:rsidRPr="003C6AA3" w:rsidRDefault="00554E91" w:rsidP="00554E91">
      <w:pPr>
        <w:pStyle w:val="ae"/>
        <w:numPr>
          <w:ilvl w:val="0"/>
          <w:numId w:val="15"/>
        </w:numPr>
        <w:shd w:val="clear" w:color="auto" w:fill="FFFFFF"/>
        <w:tabs>
          <w:tab w:val="left" w:pos="567"/>
        </w:tabs>
        <w:ind w:left="0" w:firstLine="709"/>
        <w:jc w:val="both"/>
        <w:rPr>
          <w:bCs/>
        </w:rPr>
      </w:pPr>
      <w:r w:rsidRPr="003C6AA3">
        <w:rPr>
          <w:bCs/>
        </w:rPr>
        <w:lastRenderedPageBreak/>
        <w:t xml:space="preserve">участие в саморегулируемой организации, основанной на членстве лиц, </w:t>
      </w:r>
      <w:r w:rsidRPr="003C6AA3">
        <w:t>осуществляющих строительство</w:t>
      </w:r>
      <w:r w:rsidRPr="003C6AA3">
        <w:rPr>
          <w:bCs/>
        </w:rPr>
        <w:t xml:space="preserve"> (с учетом исключений, предусмотренных законодательством Российской Федерации</w:t>
      </w:r>
      <w:r w:rsidRPr="003C6AA3">
        <w:rPr>
          <w:rStyle w:val="a8"/>
          <w:bCs/>
        </w:rPr>
        <w:footnoteReference w:id="2"/>
      </w:r>
      <w:r w:rsidRPr="003C6AA3">
        <w:rPr>
          <w:bCs/>
        </w:rPr>
        <w:t>);</w:t>
      </w:r>
    </w:p>
    <w:p w14:paraId="28FED080" w14:textId="77777777" w:rsidR="00554E91" w:rsidRPr="003C6AA3" w:rsidRDefault="00554E91" w:rsidP="00554E91">
      <w:pPr>
        <w:pStyle w:val="ae"/>
        <w:numPr>
          <w:ilvl w:val="0"/>
          <w:numId w:val="15"/>
        </w:numPr>
        <w:shd w:val="clear" w:color="auto" w:fill="FFFFFF"/>
        <w:tabs>
          <w:tab w:val="left" w:pos="567"/>
          <w:tab w:val="left" w:pos="1418"/>
        </w:tabs>
        <w:ind w:left="0" w:firstLine="709"/>
        <w:jc w:val="both"/>
        <w:rPr>
          <w:bCs/>
        </w:rPr>
      </w:pPr>
      <w:r w:rsidRPr="003C6AA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3C6AA3">
        <w:t xml:space="preserve"> </w:t>
      </w:r>
      <w:r w:rsidRPr="003C6AA3">
        <w:rPr>
          <w:bCs/>
        </w:rPr>
        <w:t>стоимости выполнения Работ по Договору;</w:t>
      </w:r>
    </w:p>
    <w:p w14:paraId="52919292" w14:textId="77777777" w:rsidR="00554E91" w:rsidRPr="003C6AA3" w:rsidRDefault="00554E91" w:rsidP="00554E91">
      <w:pPr>
        <w:pStyle w:val="ae"/>
        <w:numPr>
          <w:ilvl w:val="0"/>
          <w:numId w:val="15"/>
        </w:numPr>
        <w:tabs>
          <w:tab w:val="left" w:pos="567"/>
        </w:tabs>
        <w:ind w:left="0" w:firstLine="709"/>
        <w:jc w:val="both"/>
        <w:rPr>
          <w:bCs/>
        </w:rPr>
      </w:pPr>
      <w:r w:rsidRPr="003C6AA3">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3C6AA3">
        <w:t>Выполнять</w:t>
      </w:r>
      <w:r w:rsidRPr="003C6AA3">
        <w:rPr>
          <w:bCs/>
        </w:rPr>
        <w:t xml:space="preserve"> Работы силами квалифицированных специалистов</w:t>
      </w:r>
      <w:r w:rsidR="00060A51" w:rsidRPr="003C6AA3">
        <w:rPr>
          <w:bCs/>
        </w:rPr>
        <w:t xml:space="preserve"> (в том числе, с учетом требований пункта 2.3.9 Договора)</w:t>
      </w:r>
      <w:r w:rsidRPr="003C6AA3">
        <w:rPr>
          <w:bCs/>
        </w:rPr>
        <w:t>, прошедших соответствующую подготовку,</w:t>
      </w:r>
      <w:r w:rsidRPr="00FF3FD2">
        <w:rPr>
          <w:bCs/>
        </w:rPr>
        <w:t xml:space="preserve">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2A36946B" w:rsidR="0083621D" w:rsidRPr="00C47779"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пунктом </w:t>
      </w:r>
      <w:r w:rsidR="005D41A2" w:rsidRPr="003C6AA3">
        <w:rPr>
          <w:bCs/>
          <w:sz w:val="24"/>
          <w:szCs w:val="24"/>
        </w:rPr>
        <w:t>2</w:t>
      </w:r>
      <w:r w:rsidRPr="003C6AA3">
        <w:rPr>
          <w:bCs/>
          <w:sz w:val="24"/>
          <w:szCs w:val="24"/>
        </w:rPr>
        <w:t>.3.2</w:t>
      </w:r>
      <w:r w:rsidR="00554E91" w:rsidRPr="003C6AA3">
        <w:rPr>
          <w:bCs/>
          <w:sz w:val="24"/>
          <w:szCs w:val="24"/>
        </w:rPr>
        <w:t>2</w:t>
      </w:r>
      <w:r w:rsidR="008C084D" w:rsidRPr="003C6AA3">
        <w:rPr>
          <w:bCs/>
          <w:sz w:val="24"/>
          <w:szCs w:val="24"/>
        </w:rPr>
        <w:t>.1</w:t>
      </w:r>
      <w:r w:rsidRPr="003C6AA3">
        <w:rPr>
          <w:bCs/>
          <w:sz w:val="24"/>
          <w:szCs w:val="24"/>
        </w:rPr>
        <w:t xml:space="preserve"> Договора.</w:t>
      </w:r>
      <w:r w:rsidRPr="00C47779">
        <w:rPr>
          <w:bCs/>
          <w:sz w:val="24"/>
          <w:szCs w:val="24"/>
        </w:rPr>
        <w:t xml:space="preserve">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C47779">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w:t>
      </w:r>
      <w:r w:rsidRPr="003C6AA3">
        <w:rPr>
          <w:bCs/>
        </w:rPr>
        <w:t xml:space="preserve">Работ, кроме случая, указанного в пункте </w:t>
      </w:r>
      <w:r w:rsidR="005D41A2" w:rsidRPr="003C6AA3">
        <w:rPr>
          <w:bCs/>
        </w:rPr>
        <w:t>2</w:t>
      </w:r>
      <w:r w:rsidRPr="003C6AA3">
        <w:rPr>
          <w:bCs/>
        </w:rPr>
        <w:t>.3.2</w:t>
      </w:r>
      <w:r w:rsidR="00554E91" w:rsidRPr="003C6AA3">
        <w:rPr>
          <w:bCs/>
        </w:rPr>
        <w:t>2</w:t>
      </w:r>
      <w:r w:rsidR="008C084D" w:rsidRPr="003C6AA3">
        <w:rPr>
          <w:bCs/>
        </w:rPr>
        <w:t>.1</w:t>
      </w:r>
      <w:r w:rsidRPr="003C6AA3">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lastRenderedPageBreak/>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sidR="00F2528A" w:rsidRPr="00C2118D">
        <w:rPr>
          <w:rStyle w:val="a8"/>
          <w:bCs/>
        </w:rPr>
        <w:footnoteReference w:id="3"/>
      </w:r>
      <w:r>
        <w:rPr>
          <w:bCs/>
          <w:snapToGrid w:val="0"/>
        </w:rPr>
        <w:t xml:space="preserve"> от Цены Договора, неся при этом ответственность за действия Субподрядчиков, как за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217375">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E72005E"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3C6AA3">
        <w:rPr>
          <w:bCs/>
        </w:rPr>
        <w:t xml:space="preserve">Цена </w:t>
      </w:r>
      <w:r w:rsidRPr="003C6AA3">
        <w:t>Договора</w:t>
      </w:r>
      <w:r w:rsidR="00A542E8" w:rsidRPr="003C6AA3">
        <w:t xml:space="preserve"> </w:t>
      </w:r>
      <w:r w:rsidRPr="003C6AA3">
        <w:rPr>
          <w:bCs/>
        </w:rPr>
        <w:t xml:space="preserve">в соответствии </w:t>
      </w:r>
      <w:r w:rsidR="00554E91" w:rsidRPr="003C6AA3">
        <w:rPr>
          <w:snapToGrid w:val="0"/>
        </w:rPr>
        <w:t xml:space="preserve">со сводной ведомостью затрат </w:t>
      </w:r>
      <w:r w:rsidRPr="003C6AA3">
        <w:rPr>
          <w:bCs/>
        </w:rPr>
        <w:t xml:space="preserve">(Приложение № </w:t>
      </w:r>
      <w:r w:rsidR="00D44124" w:rsidRPr="003C6AA3">
        <w:rPr>
          <w:bCs/>
        </w:rPr>
        <w:t>4</w:t>
      </w:r>
      <w:r w:rsidR="00B430B2" w:rsidRPr="003C6AA3">
        <w:rPr>
          <w:bCs/>
        </w:rPr>
        <w:t xml:space="preserve"> к</w:t>
      </w:r>
      <w:r w:rsidR="00B430B2" w:rsidRPr="00F16285">
        <w:rPr>
          <w:bCs/>
        </w:rPr>
        <w:t xml:space="preserve">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070D820C" w14:textId="6306AC36" w:rsidR="000504B0" w:rsidRDefault="000504B0" w:rsidP="000504B0">
      <w:pPr>
        <w:pStyle w:val="ae"/>
        <w:numPr>
          <w:ilvl w:val="2"/>
          <w:numId w:val="34"/>
        </w:numPr>
        <w:shd w:val="clear" w:color="auto" w:fill="FFFFFF"/>
        <w:tabs>
          <w:tab w:val="left" w:pos="1134"/>
        </w:tabs>
        <w:ind w:left="0" w:firstLine="709"/>
        <w:jc w:val="both"/>
        <w:rPr>
          <w:bCs/>
        </w:rPr>
      </w:pPr>
      <w:r w:rsidRPr="00BC4883">
        <w:rPr>
          <w:highlight w:val="lightGray"/>
        </w:rPr>
        <w:t xml:space="preserve">Предельная </w:t>
      </w:r>
      <w:r w:rsidRPr="00BC4883">
        <w:rPr>
          <w:bCs/>
          <w:highlight w:val="lightGray"/>
        </w:rPr>
        <w:t>/ Твердая</w:t>
      </w:r>
      <w:r w:rsidRPr="00C2118D">
        <w:rPr>
          <w:bCs/>
        </w:rPr>
        <w:t xml:space="preserve"> цена Работ (</w:t>
      </w:r>
      <w:r w:rsidRPr="005236AD">
        <w:rPr>
          <w:bCs/>
          <w:highlight w:val="lightGray"/>
        </w:rPr>
        <w:t xml:space="preserve">без учета </w:t>
      </w:r>
      <w:r w:rsidRPr="00BA063E">
        <w:rPr>
          <w:bCs/>
          <w:highlight w:val="lightGray"/>
        </w:rPr>
        <w:t>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sidRPr="00B430B2">
        <w:rPr>
          <w:bCs/>
        </w:rPr>
        <w:t>–</w:t>
      </w:r>
      <w:r w:rsidRPr="00C2118D">
        <w:rPr>
          <w:bCs/>
        </w:rPr>
        <w:t xml:space="preserve"> </w:t>
      </w:r>
      <w:r w:rsidRPr="00BC4883">
        <w:rPr>
          <w:bCs/>
          <w:highlight w:val="lightGray"/>
        </w:rPr>
        <w:t>_______</w:t>
      </w:r>
      <w:r w:rsidRPr="00C2118D">
        <w:rPr>
          <w:bCs/>
        </w:rPr>
        <w:t xml:space="preserve"> (</w:t>
      </w:r>
      <w:r w:rsidRPr="00BC4883">
        <w:rPr>
          <w:bCs/>
          <w:highlight w:val="lightGray"/>
        </w:rPr>
        <w:t>____________________</w:t>
      </w:r>
      <w:r w:rsidRPr="00C2118D">
        <w:rPr>
          <w:bCs/>
        </w:rPr>
        <w:t xml:space="preserve">) рублей </w:t>
      </w:r>
      <w:r w:rsidRPr="00BC4883">
        <w:rPr>
          <w:bCs/>
          <w:highlight w:val="lightGray"/>
        </w:rPr>
        <w:t>___</w:t>
      </w:r>
      <w:r w:rsidRPr="00C2118D">
        <w:rPr>
          <w:bCs/>
        </w:rPr>
        <w:t xml:space="preserve"> копеек;</w:t>
      </w:r>
    </w:p>
    <w:p w14:paraId="5DA6CCAB" w14:textId="5FC165A0" w:rsidR="000504B0" w:rsidRPr="00554E91" w:rsidRDefault="000504B0" w:rsidP="000504B0">
      <w:pPr>
        <w:pStyle w:val="ae"/>
        <w:numPr>
          <w:ilvl w:val="2"/>
          <w:numId w:val="34"/>
        </w:numPr>
        <w:shd w:val="clear" w:color="auto" w:fill="FFFFFF"/>
        <w:tabs>
          <w:tab w:val="left" w:pos="1134"/>
        </w:tabs>
        <w:ind w:left="0" w:firstLine="709"/>
        <w:jc w:val="both"/>
        <w:rPr>
          <w:bCs/>
        </w:rPr>
      </w:pPr>
      <w:r w:rsidRPr="00BC4883">
        <w:rPr>
          <w:highlight w:val="lightGray"/>
        </w:rPr>
        <w:t xml:space="preserve">Лимит на непредвиденные работы и затраты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Pr>
          <w:highlight w:val="lightGray"/>
        </w:rPr>
        <w:t>20</w:t>
      </w:r>
      <w:r w:rsidRPr="00BC4883">
        <w:rPr>
          <w:highlight w:val="lightGray"/>
        </w:rPr>
        <w:t xml:space="preserve">%)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p>
    <w:p w14:paraId="5E7CB3EA" w14:textId="7ADD8124" w:rsidR="00554E91" w:rsidRPr="003C6AA3" w:rsidRDefault="00554E91" w:rsidP="00466CD9">
      <w:pPr>
        <w:pStyle w:val="ae"/>
        <w:numPr>
          <w:ilvl w:val="1"/>
          <w:numId w:val="34"/>
        </w:numPr>
        <w:shd w:val="clear" w:color="auto" w:fill="FFFFFF"/>
        <w:tabs>
          <w:tab w:val="left" w:pos="1134"/>
        </w:tabs>
        <w:ind w:left="0" w:firstLine="709"/>
        <w:jc w:val="both"/>
        <w:rPr>
          <w:bCs/>
        </w:rPr>
      </w:pPr>
      <w:r w:rsidRPr="003C6AA3">
        <w:rPr>
          <w:bCs/>
        </w:rPr>
        <w:t xml:space="preserve">Локальные сметы являются неотъемлемой частью Сводной ведомости затрат с приложениями (Приложение № </w:t>
      </w:r>
      <w:r w:rsidR="00AB21B3" w:rsidRPr="003C6AA3">
        <w:rPr>
          <w:bCs/>
        </w:rPr>
        <w:t>4</w:t>
      </w:r>
      <w:r w:rsidRPr="003C6AA3">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lastRenderedPageBreak/>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1F03C3C7"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3C6AA3">
        <w:t xml:space="preserve">Платежи в размере 100% (ста процентов) от стоимости  </w:t>
      </w:r>
      <w:r w:rsidR="000504B0" w:rsidRPr="003C6AA3">
        <w:t xml:space="preserve">Этапа </w:t>
      </w:r>
      <w:r w:rsidRPr="003C6AA3">
        <w:t xml:space="preserve">Работ выплачиваются </w:t>
      </w:r>
      <w:r w:rsidR="003C6AA3" w:rsidRPr="003C6AA3">
        <w:rPr>
          <w:iCs/>
          <w:snapToGrid w:val="0"/>
        </w:rPr>
        <w:t>в течение 15 (пятнадцати) рабочих дней</w:t>
      </w:r>
      <w:r w:rsidRPr="003C6AA3">
        <w:t xml:space="preserve"> с даты подписания Сторонами документов, указанных в пункте 4.1 Договора, на основании счёта, выставленного Подрядчиком, </w:t>
      </w:r>
      <w:r w:rsidRPr="00466CD9">
        <w:t xml:space="preserve">и с учетом </w:t>
      </w:r>
      <w:r w:rsidRPr="003C6AA3">
        <w:t>пункта 3.</w:t>
      </w:r>
      <w:r w:rsidR="00466CD9" w:rsidRPr="003C6AA3">
        <w:t>5</w:t>
      </w:r>
      <w:r w:rsidRPr="003C6AA3">
        <w:t>.2</w:t>
      </w:r>
      <w:r w:rsidR="003C6AA3">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73AAED09"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B74822" w:rsidRPr="003C6AA3">
        <w:rPr>
          <w:iCs/>
          <w:snapToGrid w:val="0"/>
        </w:rPr>
        <w:t>15 (пятнадцати) рабочих дней</w:t>
      </w:r>
      <w:r w:rsidRPr="00F16285">
        <w:t xml:space="preserve"> 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w:t>
      </w:r>
      <w:r w:rsidRPr="00F16285">
        <w:lastRenderedPageBreak/>
        <w:t>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w:t>
      </w:r>
      <w:r w:rsidRPr="00C2118D">
        <w:rPr>
          <w:bCs/>
        </w:rPr>
        <w:lastRenderedPageBreak/>
        <w:t xml:space="preserve">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w:t>
      </w:r>
      <w:r w:rsidRPr="00321028">
        <w:rPr>
          <w:bCs/>
        </w:rPr>
        <w:lastRenderedPageBreak/>
        <w:t>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3C6AA3">
        <w:t>Гарантийный</w:t>
      </w:r>
      <w:r w:rsidRPr="003C6AA3">
        <w:rPr>
          <w:bCs/>
        </w:rPr>
        <w:t xml:space="preserve"> срок </w:t>
      </w:r>
      <w:r w:rsidR="002B79F2" w:rsidRPr="003C6AA3">
        <w:rPr>
          <w:bCs/>
        </w:rPr>
        <w:t>составляет</w:t>
      </w:r>
      <w:r w:rsidR="004B090F" w:rsidRPr="003C6AA3">
        <w:rPr>
          <w:bCs/>
        </w:rPr>
        <w:t xml:space="preserve"> </w:t>
      </w:r>
      <w:r w:rsidR="00E909B2" w:rsidRPr="003C6AA3">
        <w:t>24</w:t>
      </w:r>
      <w:r w:rsidR="0087405F" w:rsidRPr="003C6AA3">
        <w:t xml:space="preserve"> </w:t>
      </w:r>
      <w:r w:rsidR="0087405F" w:rsidRPr="003C6AA3">
        <w:rPr>
          <w:bCs/>
        </w:rPr>
        <w:t>(</w:t>
      </w:r>
      <w:r w:rsidR="00E909B2" w:rsidRPr="003C6AA3">
        <w:rPr>
          <w:bCs/>
        </w:rPr>
        <w:t>двадцать четыре</w:t>
      </w:r>
      <w:r w:rsidR="0087405F" w:rsidRPr="003C6AA3">
        <w:rPr>
          <w:bCs/>
        </w:rPr>
        <w:t>)</w:t>
      </w:r>
      <w:r w:rsidR="0087405F" w:rsidRPr="003C6AA3">
        <w:t xml:space="preserve"> месяц</w:t>
      </w:r>
      <w:r w:rsidR="00E909B2" w:rsidRPr="003C6AA3">
        <w:t>а</w:t>
      </w:r>
      <w:r w:rsidR="00B619CB" w:rsidRPr="003C6AA3">
        <w:rPr>
          <w:bCs/>
        </w:rPr>
        <w:t xml:space="preserve"> </w:t>
      </w:r>
      <w:r w:rsidR="002B79F2" w:rsidRPr="003C6AA3">
        <w:rPr>
          <w:bCs/>
        </w:rPr>
        <w:t xml:space="preserve">и начинает течь </w:t>
      </w:r>
      <w:r w:rsidR="004B090F" w:rsidRPr="003C6AA3">
        <w:rPr>
          <w:bCs/>
        </w:rPr>
        <w:t>с даты</w:t>
      </w:r>
      <w:r w:rsidR="004B090F" w:rsidRPr="00684901">
        <w:rPr>
          <w:bCs/>
        </w:rPr>
        <w:t xml:space="preserve">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w:t>
      </w:r>
      <w:r w:rsidRPr="00C2118D">
        <w:rPr>
          <w:bCs/>
        </w:rPr>
        <w:lastRenderedPageBreak/>
        <w:t>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 xml:space="preserve">в </w:t>
      </w:r>
      <w:r w:rsidR="00D8519C" w:rsidRPr="00C2118D">
        <w:rPr>
          <w:bCs/>
        </w:rPr>
        <w:lastRenderedPageBreak/>
        <w:t>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w:t>
      </w:r>
      <w:r w:rsidR="00DA71C4" w:rsidRPr="00C2118D">
        <w:rPr>
          <w:bCs/>
        </w:rPr>
        <w:lastRenderedPageBreak/>
        <w:t>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3C6AA3" w:rsidRDefault="002A599D" w:rsidP="002A599D">
      <w:pPr>
        <w:pStyle w:val="ae"/>
        <w:numPr>
          <w:ilvl w:val="0"/>
          <w:numId w:val="11"/>
        </w:numPr>
        <w:shd w:val="clear" w:color="auto" w:fill="FFFFFF"/>
        <w:tabs>
          <w:tab w:val="left" w:pos="567"/>
          <w:tab w:val="left" w:pos="1418"/>
        </w:tabs>
        <w:ind w:left="0" w:firstLine="709"/>
        <w:jc w:val="both"/>
      </w:pPr>
      <w:r w:rsidRPr="003C6AA3">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w:t>
      </w:r>
      <w:r w:rsidRPr="00C2118D">
        <w:lastRenderedPageBreak/>
        <w:t>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3C6AA3" w:rsidRDefault="002A599D" w:rsidP="002A599D">
      <w:pPr>
        <w:pStyle w:val="ae"/>
        <w:numPr>
          <w:ilvl w:val="0"/>
          <w:numId w:val="9"/>
        </w:numPr>
        <w:tabs>
          <w:tab w:val="left" w:pos="1134"/>
        </w:tabs>
        <w:ind w:left="0" w:right="23" w:firstLine="709"/>
        <w:jc w:val="both"/>
      </w:pPr>
      <w:r w:rsidRPr="003C6AA3">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3C6AA3" w:rsidRDefault="002A599D" w:rsidP="002A599D">
      <w:pPr>
        <w:pStyle w:val="ae"/>
        <w:numPr>
          <w:ilvl w:val="0"/>
          <w:numId w:val="9"/>
        </w:numPr>
        <w:tabs>
          <w:tab w:val="left" w:pos="1134"/>
        </w:tabs>
        <w:ind w:left="0" w:right="23" w:firstLine="709"/>
        <w:jc w:val="both"/>
      </w:pPr>
      <w:r w:rsidRPr="003C6AA3">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lastRenderedPageBreak/>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7F7F3863" w:rsidR="00BD3E59" w:rsidRPr="00BD3E59" w:rsidRDefault="003C6AA3"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1C35CE">
        <w:t>по «31» марта 2021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2AA8853F" w:rsidR="00DC2B59" w:rsidRPr="000C13BA" w:rsidRDefault="00B93EE3" w:rsidP="00E909B2">
      <w:pPr>
        <w:pStyle w:val="ae"/>
        <w:shd w:val="clear" w:color="auto" w:fill="FFFFFF"/>
        <w:ind w:left="0"/>
        <w:jc w:val="both"/>
        <w:rPr>
          <w:bCs/>
        </w:rPr>
      </w:pPr>
      <w:r w:rsidRPr="003C6AA3">
        <w:rPr>
          <w:bCs/>
        </w:rPr>
        <w:t xml:space="preserve">Приложение № </w:t>
      </w:r>
      <w:r w:rsidR="00AF4179" w:rsidRPr="003C6AA3">
        <w:rPr>
          <w:bCs/>
        </w:rPr>
        <w:t>4</w:t>
      </w:r>
      <w:r w:rsidRPr="003C6AA3">
        <w:rPr>
          <w:bCs/>
        </w:rPr>
        <w:t xml:space="preserve"> </w:t>
      </w:r>
      <w:r w:rsidR="00DD0726" w:rsidRPr="003C6AA3">
        <w:rPr>
          <w:bCs/>
        </w:rPr>
        <w:t>–</w:t>
      </w:r>
      <w:r w:rsidR="003C6AA3" w:rsidRPr="003C6AA3">
        <w:rPr>
          <w:bCs/>
        </w:rPr>
        <w:t xml:space="preserve"> </w:t>
      </w:r>
      <w:r w:rsidR="002A599D" w:rsidRPr="003C6AA3">
        <w:rPr>
          <w:bCs/>
        </w:rPr>
        <w:t>Сводная ведомость затрат</w:t>
      </w:r>
      <w:r w:rsidR="0092471E" w:rsidRPr="003C6AA3">
        <w:rPr>
          <w:bCs/>
        </w:rPr>
        <w:t>;</w:t>
      </w:r>
    </w:p>
    <w:p w14:paraId="15495A32" w14:textId="6B45C622" w:rsidR="005A303B" w:rsidRPr="000C13BA" w:rsidRDefault="00B93EE3" w:rsidP="00E909B2">
      <w:pPr>
        <w:pStyle w:val="ae"/>
        <w:shd w:val="clear" w:color="auto" w:fill="FFFFFF"/>
        <w:ind w:left="0"/>
        <w:jc w:val="both"/>
        <w:rPr>
          <w:bCs/>
        </w:rPr>
      </w:pPr>
      <w:r w:rsidRPr="000C13BA">
        <w:rPr>
          <w:bCs/>
        </w:rPr>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736FC7">
            <w:pPr>
              <w:spacing w:line="240" w:lineRule="auto"/>
              <w:ind w:left="489"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764A396C" w14:textId="77777777" w:rsidR="00913AC5" w:rsidRPr="001C35CE" w:rsidRDefault="00913AC5" w:rsidP="00913AC5">
            <w:pPr>
              <w:spacing w:line="240" w:lineRule="auto"/>
              <w:ind w:firstLine="0"/>
              <w:rPr>
                <w:color w:val="000000"/>
                <w:sz w:val="24"/>
                <w:szCs w:val="24"/>
              </w:rPr>
            </w:pPr>
            <w:r w:rsidRPr="001C35CE">
              <w:rPr>
                <w:color w:val="000000"/>
                <w:sz w:val="24"/>
                <w:szCs w:val="24"/>
              </w:rPr>
              <w:t>Юридический адрес и почтовый адрес:</w:t>
            </w:r>
          </w:p>
          <w:p w14:paraId="1889DB86" w14:textId="77777777" w:rsidR="00913AC5" w:rsidRPr="001C35CE" w:rsidRDefault="00913AC5" w:rsidP="00913AC5">
            <w:pPr>
              <w:spacing w:line="240" w:lineRule="auto"/>
              <w:ind w:firstLine="0"/>
              <w:jc w:val="left"/>
              <w:rPr>
                <w:bCs/>
                <w:color w:val="000000"/>
                <w:sz w:val="24"/>
                <w:szCs w:val="24"/>
              </w:rPr>
            </w:pPr>
            <w:r w:rsidRPr="001C35CE">
              <w:rPr>
                <w:bCs/>
                <w:color w:val="000000"/>
                <w:sz w:val="24"/>
                <w:szCs w:val="24"/>
              </w:rPr>
              <w:t xml:space="preserve">675000, Амурская область, г. Благовещенск,  </w:t>
            </w:r>
          </w:p>
          <w:p w14:paraId="7BB75DBF" w14:textId="77777777" w:rsidR="00913AC5" w:rsidRPr="001C35CE" w:rsidRDefault="00913AC5" w:rsidP="00913AC5">
            <w:pPr>
              <w:spacing w:line="240" w:lineRule="auto"/>
              <w:ind w:firstLine="0"/>
              <w:rPr>
                <w:bCs/>
                <w:color w:val="000000"/>
                <w:sz w:val="24"/>
                <w:szCs w:val="24"/>
              </w:rPr>
            </w:pPr>
            <w:r w:rsidRPr="001C35CE">
              <w:rPr>
                <w:bCs/>
                <w:color w:val="000000"/>
                <w:sz w:val="24"/>
                <w:szCs w:val="24"/>
              </w:rPr>
              <w:t xml:space="preserve">ул. Шевченко, д.32. </w:t>
            </w:r>
          </w:p>
          <w:p w14:paraId="44945FD3" w14:textId="77777777" w:rsidR="00913AC5" w:rsidRPr="001C35CE" w:rsidRDefault="00913AC5" w:rsidP="00913AC5">
            <w:pPr>
              <w:spacing w:line="240" w:lineRule="auto"/>
              <w:ind w:firstLine="0"/>
              <w:rPr>
                <w:sz w:val="24"/>
                <w:szCs w:val="24"/>
              </w:rPr>
            </w:pPr>
            <w:r w:rsidRPr="001C35CE">
              <w:rPr>
                <w:sz w:val="24"/>
                <w:szCs w:val="24"/>
              </w:rPr>
              <w:t xml:space="preserve">ИНН 2801108200 </w:t>
            </w:r>
          </w:p>
          <w:p w14:paraId="0B2CE9D0" w14:textId="77777777" w:rsidR="00913AC5" w:rsidRPr="001C35CE" w:rsidRDefault="00913AC5" w:rsidP="00913AC5">
            <w:pPr>
              <w:spacing w:line="240" w:lineRule="auto"/>
              <w:ind w:firstLine="0"/>
              <w:rPr>
                <w:sz w:val="24"/>
                <w:szCs w:val="24"/>
              </w:rPr>
            </w:pPr>
            <w:r w:rsidRPr="001C35CE">
              <w:rPr>
                <w:sz w:val="24"/>
                <w:szCs w:val="24"/>
              </w:rPr>
              <w:t>КПП 775050001</w:t>
            </w:r>
          </w:p>
          <w:p w14:paraId="551280F7" w14:textId="77777777" w:rsidR="00913AC5" w:rsidRPr="001C35CE" w:rsidRDefault="00913AC5" w:rsidP="00913AC5">
            <w:pPr>
              <w:spacing w:line="240" w:lineRule="auto"/>
              <w:ind w:firstLine="0"/>
              <w:rPr>
                <w:sz w:val="24"/>
                <w:szCs w:val="24"/>
              </w:rPr>
            </w:pPr>
            <w:r w:rsidRPr="001C35CE">
              <w:rPr>
                <w:sz w:val="24"/>
                <w:szCs w:val="24"/>
              </w:rPr>
              <w:t>ОКТМО 10701000001</w:t>
            </w:r>
          </w:p>
          <w:p w14:paraId="41EA6A9B" w14:textId="77777777" w:rsidR="00913AC5" w:rsidRPr="001C35CE" w:rsidRDefault="00913AC5" w:rsidP="00913AC5">
            <w:pPr>
              <w:spacing w:line="240" w:lineRule="auto"/>
              <w:ind w:firstLine="0"/>
              <w:rPr>
                <w:sz w:val="24"/>
                <w:szCs w:val="24"/>
              </w:rPr>
            </w:pPr>
            <w:r w:rsidRPr="001C35CE">
              <w:rPr>
                <w:sz w:val="24"/>
                <w:szCs w:val="24"/>
              </w:rPr>
              <w:t>ОГРН 1052800111308</w:t>
            </w:r>
          </w:p>
          <w:p w14:paraId="5908A535" w14:textId="77777777" w:rsidR="00913AC5" w:rsidRPr="001C35CE" w:rsidRDefault="00913AC5" w:rsidP="00913AC5">
            <w:pPr>
              <w:spacing w:line="240" w:lineRule="auto"/>
              <w:ind w:firstLine="0"/>
              <w:rPr>
                <w:sz w:val="24"/>
                <w:szCs w:val="24"/>
              </w:rPr>
            </w:pPr>
            <w:r w:rsidRPr="001C35CE">
              <w:rPr>
                <w:sz w:val="24"/>
                <w:szCs w:val="24"/>
              </w:rPr>
              <w:t>Платежные реквизиты:</w:t>
            </w:r>
          </w:p>
          <w:p w14:paraId="3BB6C77C" w14:textId="77777777" w:rsidR="00913AC5" w:rsidRPr="001C35CE" w:rsidRDefault="00913AC5" w:rsidP="00913AC5">
            <w:pPr>
              <w:spacing w:line="240" w:lineRule="auto"/>
              <w:ind w:firstLine="0"/>
              <w:rPr>
                <w:sz w:val="24"/>
                <w:szCs w:val="24"/>
              </w:rPr>
            </w:pPr>
            <w:r w:rsidRPr="001C35CE">
              <w:rPr>
                <w:sz w:val="24"/>
                <w:szCs w:val="24"/>
              </w:rPr>
              <w:t xml:space="preserve">Р/с № 40702810003010113258 </w:t>
            </w:r>
          </w:p>
          <w:p w14:paraId="6E0FA2BB" w14:textId="77777777" w:rsidR="00913AC5" w:rsidRPr="001C35CE" w:rsidRDefault="00913AC5" w:rsidP="00913AC5">
            <w:pPr>
              <w:spacing w:line="240" w:lineRule="auto"/>
              <w:ind w:firstLine="0"/>
              <w:jc w:val="left"/>
              <w:rPr>
                <w:sz w:val="24"/>
                <w:szCs w:val="24"/>
              </w:rPr>
            </w:pPr>
            <w:r w:rsidRPr="001C35CE">
              <w:rPr>
                <w:sz w:val="24"/>
                <w:szCs w:val="24"/>
              </w:rPr>
              <w:t>Дальневосточный банк ПАО Сбербанк г. Хабаровск</w:t>
            </w:r>
          </w:p>
          <w:p w14:paraId="68E2D319" w14:textId="77777777" w:rsidR="00913AC5" w:rsidRPr="001C35CE" w:rsidRDefault="00913AC5" w:rsidP="00913AC5">
            <w:pPr>
              <w:spacing w:line="240" w:lineRule="auto"/>
              <w:ind w:firstLine="0"/>
              <w:rPr>
                <w:sz w:val="24"/>
                <w:szCs w:val="24"/>
              </w:rPr>
            </w:pPr>
            <w:r w:rsidRPr="001C35CE">
              <w:rPr>
                <w:sz w:val="24"/>
                <w:szCs w:val="24"/>
              </w:rPr>
              <w:t>К/с № 30101810600000000608</w:t>
            </w:r>
          </w:p>
          <w:p w14:paraId="60C946F6" w14:textId="77777777" w:rsidR="00913AC5" w:rsidRPr="001C35CE" w:rsidRDefault="00913AC5" w:rsidP="00913AC5">
            <w:pPr>
              <w:spacing w:line="240" w:lineRule="auto"/>
              <w:ind w:firstLine="0"/>
              <w:rPr>
                <w:sz w:val="24"/>
                <w:szCs w:val="24"/>
              </w:rPr>
            </w:pPr>
            <w:r w:rsidRPr="001C35CE">
              <w:rPr>
                <w:sz w:val="24"/>
                <w:szCs w:val="24"/>
              </w:rPr>
              <w:t>БИК 040813608</w:t>
            </w:r>
          </w:p>
          <w:p w14:paraId="24B44640" w14:textId="77777777" w:rsidR="00913AC5" w:rsidRPr="001C35CE" w:rsidRDefault="00913AC5" w:rsidP="00913AC5">
            <w:pPr>
              <w:spacing w:line="240" w:lineRule="auto"/>
              <w:ind w:firstLine="0"/>
              <w:rPr>
                <w:sz w:val="24"/>
                <w:szCs w:val="24"/>
              </w:rPr>
            </w:pPr>
            <w:r w:rsidRPr="001C35CE">
              <w:rPr>
                <w:sz w:val="24"/>
                <w:szCs w:val="24"/>
              </w:rPr>
              <w:t>ИНН 7707083893</w:t>
            </w:r>
          </w:p>
          <w:p w14:paraId="32F7DAE5" w14:textId="77777777" w:rsidR="00913AC5" w:rsidRPr="001C35CE" w:rsidRDefault="00913AC5" w:rsidP="00913AC5">
            <w:pPr>
              <w:spacing w:line="240" w:lineRule="auto"/>
              <w:ind w:firstLine="0"/>
              <w:rPr>
                <w:sz w:val="24"/>
                <w:szCs w:val="24"/>
              </w:rPr>
            </w:pPr>
            <w:r w:rsidRPr="001C35CE">
              <w:rPr>
                <w:sz w:val="24"/>
                <w:szCs w:val="24"/>
              </w:rPr>
              <w:t>ОГРН 1027700132195</w:t>
            </w:r>
          </w:p>
          <w:p w14:paraId="69954E44" w14:textId="77777777" w:rsidR="00913AC5" w:rsidRPr="001C35CE" w:rsidRDefault="00913AC5" w:rsidP="00913AC5">
            <w:pPr>
              <w:spacing w:line="240" w:lineRule="auto"/>
              <w:ind w:right="-109" w:firstLine="0"/>
              <w:rPr>
                <w:sz w:val="24"/>
                <w:szCs w:val="24"/>
              </w:rPr>
            </w:pPr>
            <w:r w:rsidRPr="001C35CE">
              <w:rPr>
                <w:sz w:val="24"/>
                <w:szCs w:val="24"/>
              </w:rPr>
              <w:t xml:space="preserve">Грузополучатель: </w:t>
            </w:r>
          </w:p>
          <w:p w14:paraId="1FE8870F" w14:textId="77777777" w:rsidR="00913AC5" w:rsidRPr="001C35CE" w:rsidRDefault="00913AC5" w:rsidP="00913AC5">
            <w:pPr>
              <w:spacing w:line="240" w:lineRule="auto"/>
              <w:ind w:right="-109" w:firstLine="0"/>
              <w:rPr>
                <w:sz w:val="24"/>
                <w:szCs w:val="24"/>
              </w:rPr>
            </w:pPr>
            <w:r w:rsidRPr="001C35CE">
              <w:rPr>
                <w:sz w:val="24"/>
                <w:szCs w:val="24"/>
              </w:rPr>
              <w:t xml:space="preserve">Филиал АО «ДРСК»  </w:t>
            </w:r>
          </w:p>
          <w:p w14:paraId="369203B2" w14:textId="77777777" w:rsidR="00913AC5" w:rsidRPr="001C35CE" w:rsidRDefault="00913AC5" w:rsidP="00913AC5">
            <w:pPr>
              <w:spacing w:line="240" w:lineRule="auto"/>
              <w:ind w:right="-109" w:firstLine="0"/>
              <w:rPr>
                <w:sz w:val="24"/>
                <w:szCs w:val="24"/>
              </w:rPr>
            </w:pPr>
            <w:r w:rsidRPr="001C35CE">
              <w:rPr>
                <w:sz w:val="24"/>
                <w:szCs w:val="24"/>
              </w:rPr>
              <w:t>«Амурские электрические сети»</w:t>
            </w:r>
          </w:p>
          <w:p w14:paraId="1AA494D0" w14:textId="77777777" w:rsidR="00913AC5" w:rsidRPr="001C35CE" w:rsidRDefault="00913AC5" w:rsidP="00913AC5">
            <w:pPr>
              <w:spacing w:line="240" w:lineRule="auto"/>
              <w:ind w:right="-109" w:firstLine="0"/>
              <w:rPr>
                <w:sz w:val="24"/>
                <w:szCs w:val="24"/>
              </w:rPr>
            </w:pPr>
            <w:r w:rsidRPr="001C35CE">
              <w:rPr>
                <w:sz w:val="24"/>
                <w:szCs w:val="24"/>
              </w:rPr>
              <w:t xml:space="preserve">675000, г Благовещенск, </w:t>
            </w:r>
          </w:p>
          <w:p w14:paraId="36EDBE8A" w14:textId="77777777" w:rsidR="00913AC5" w:rsidRPr="001C35CE" w:rsidRDefault="00913AC5" w:rsidP="00913AC5">
            <w:pPr>
              <w:spacing w:line="240" w:lineRule="auto"/>
              <w:ind w:right="-109" w:firstLine="0"/>
              <w:rPr>
                <w:sz w:val="24"/>
                <w:szCs w:val="24"/>
              </w:rPr>
            </w:pPr>
            <w:r w:rsidRPr="001C35CE">
              <w:rPr>
                <w:sz w:val="24"/>
                <w:szCs w:val="24"/>
              </w:rPr>
              <w:t>ул. Шевченко, 28</w:t>
            </w:r>
          </w:p>
          <w:p w14:paraId="59B378D7" w14:textId="77777777" w:rsidR="00913AC5" w:rsidRPr="001C35CE" w:rsidRDefault="00913AC5" w:rsidP="00913AC5">
            <w:pPr>
              <w:spacing w:line="240" w:lineRule="auto"/>
              <w:ind w:right="-109" w:firstLine="0"/>
              <w:rPr>
                <w:sz w:val="24"/>
                <w:szCs w:val="24"/>
              </w:rPr>
            </w:pPr>
            <w:r w:rsidRPr="001C35CE">
              <w:rPr>
                <w:sz w:val="24"/>
                <w:szCs w:val="24"/>
              </w:rPr>
              <w:t>ИНН 2801108200 КПП 280102003</w:t>
            </w:r>
          </w:p>
          <w:p w14:paraId="552FBF99" w14:textId="77777777" w:rsidR="00913AC5" w:rsidRPr="001C35CE" w:rsidRDefault="00913AC5" w:rsidP="00913AC5">
            <w:pPr>
              <w:spacing w:line="240" w:lineRule="auto"/>
              <w:ind w:right="-109" w:firstLine="0"/>
              <w:rPr>
                <w:sz w:val="24"/>
                <w:szCs w:val="24"/>
              </w:rPr>
            </w:pPr>
            <w:r w:rsidRPr="001C35CE">
              <w:rPr>
                <w:sz w:val="24"/>
                <w:szCs w:val="24"/>
              </w:rPr>
              <w:t xml:space="preserve">Тел./факс: (4162) 399-359/399-289 </w:t>
            </w:r>
          </w:p>
          <w:p w14:paraId="03C79951" w14:textId="23D63536" w:rsidR="00862361" w:rsidRPr="00913AC5" w:rsidRDefault="00913AC5" w:rsidP="00913AC5">
            <w:pPr>
              <w:spacing w:line="240" w:lineRule="auto"/>
              <w:ind w:firstLine="0"/>
              <w:jc w:val="left"/>
              <w:rPr>
                <w:sz w:val="24"/>
                <w:szCs w:val="24"/>
                <w:lang w:val="en-US"/>
              </w:rPr>
            </w:pPr>
            <w:r w:rsidRPr="001C35CE">
              <w:rPr>
                <w:sz w:val="24"/>
                <w:szCs w:val="24"/>
                <w:lang w:val="en-US"/>
              </w:rPr>
              <w:t xml:space="preserve">E-mail: </w:t>
            </w:r>
            <w:hyperlink r:id="rId13" w:history="1">
              <w:r w:rsidRPr="001C35CE">
                <w:rPr>
                  <w:rStyle w:val="aff0"/>
                  <w:sz w:val="24"/>
                  <w:szCs w:val="24"/>
                  <w:lang w:val="en-US"/>
                </w:rPr>
                <w:t>doc@amur.drsk.ru</w:t>
              </w:r>
            </w:hyperlink>
          </w:p>
        </w:tc>
        <w:tc>
          <w:tcPr>
            <w:tcW w:w="4962" w:type="dxa"/>
            <w:gridSpan w:val="2"/>
            <w:shd w:val="clear" w:color="auto" w:fill="auto"/>
          </w:tcPr>
          <w:p w14:paraId="1B51786B" w14:textId="77777777" w:rsidR="00862361" w:rsidRPr="00913AC5" w:rsidRDefault="00862361" w:rsidP="000C13BA">
            <w:pPr>
              <w:spacing w:line="240" w:lineRule="auto"/>
              <w:ind w:firstLine="0"/>
              <w:rPr>
                <w:sz w:val="24"/>
                <w:szCs w:val="24"/>
                <w:lang w:val="en-US"/>
              </w:rPr>
            </w:pPr>
          </w:p>
          <w:p w14:paraId="1F8558FF" w14:textId="77777777" w:rsidR="00862361" w:rsidRPr="00913AC5" w:rsidRDefault="00862361" w:rsidP="000C13BA">
            <w:pPr>
              <w:spacing w:line="240" w:lineRule="auto"/>
              <w:ind w:firstLine="0"/>
              <w:rPr>
                <w:sz w:val="24"/>
                <w:szCs w:val="24"/>
                <w:lang w:val="en-US"/>
              </w:rPr>
            </w:pPr>
          </w:p>
          <w:p w14:paraId="1B83D5EA" w14:textId="5E3461F5" w:rsidR="00862361" w:rsidRPr="000C13BA" w:rsidRDefault="00913AC5" w:rsidP="00913AC5">
            <w:pPr>
              <w:spacing w:line="240" w:lineRule="auto"/>
              <w:ind w:left="489" w:firstLine="0"/>
              <w:rPr>
                <w:sz w:val="24"/>
                <w:szCs w:val="24"/>
              </w:rPr>
            </w:pPr>
            <w:r w:rsidRPr="001C35CE">
              <w:rPr>
                <w:b/>
                <w:bCs/>
                <w:sz w:val="24"/>
                <w:szCs w:val="24"/>
              </w:rPr>
              <w:t>(ООО «______________»)</w:t>
            </w:r>
          </w:p>
          <w:p w14:paraId="5DD4F4E4" w14:textId="77777777" w:rsidR="00913AC5" w:rsidRDefault="00913AC5" w:rsidP="00913AC5">
            <w:pPr>
              <w:tabs>
                <w:tab w:val="left" w:pos="-250"/>
                <w:tab w:val="left" w:pos="1134"/>
              </w:tabs>
              <w:spacing w:line="240" w:lineRule="auto"/>
              <w:ind w:left="489" w:hanging="1"/>
              <w:rPr>
                <w:color w:val="000000"/>
                <w:sz w:val="24"/>
                <w:szCs w:val="24"/>
              </w:rPr>
            </w:pPr>
          </w:p>
          <w:p w14:paraId="62DAF5F9" w14:textId="1A9EEC1E" w:rsidR="00913AC5" w:rsidRPr="001C35CE" w:rsidRDefault="00913AC5" w:rsidP="00913AC5">
            <w:pPr>
              <w:tabs>
                <w:tab w:val="left" w:pos="-250"/>
                <w:tab w:val="left" w:pos="1134"/>
              </w:tabs>
              <w:spacing w:line="240" w:lineRule="auto"/>
              <w:ind w:left="489" w:hanging="1"/>
              <w:rPr>
                <w:color w:val="000000"/>
                <w:sz w:val="24"/>
                <w:szCs w:val="24"/>
              </w:rPr>
            </w:pPr>
            <w:r w:rsidRPr="001C35CE">
              <w:rPr>
                <w:color w:val="000000"/>
                <w:sz w:val="24"/>
                <w:szCs w:val="24"/>
              </w:rPr>
              <w:t>Юридический адрес:</w:t>
            </w:r>
          </w:p>
          <w:p w14:paraId="051B38DD"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 xml:space="preserve">Почтовый адрес: </w:t>
            </w:r>
          </w:p>
          <w:p w14:paraId="00611CE1"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 xml:space="preserve">ИНН </w:t>
            </w:r>
          </w:p>
          <w:p w14:paraId="289D85C2"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 xml:space="preserve">КПП </w:t>
            </w:r>
          </w:p>
          <w:p w14:paraId="3E2128CA"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 xml:space="preserve">ОГРН </w:t>
            </w:r>
          </w:p>
          <w:p w14:paraId="19268FEC"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Банковские реквизиты:</w:t>
            </w:r>
          </w:p>
          <w:p w14:paraId="776C0F99"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 xml:space="preserve">р/с </w:t>
            </w:r>
          </w:p>
          <w:p w14:paraId="079F49A3"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БАНК</w:t>
            </w:r>
          </w:p>
          <w:p w14:paraId="04D898CF" w14:textId="77777777" w:rsidR="00913AC5" w:rsidRPr="001C35CE" w:rsidRDefault="00913AC5" w:rsidP="00913AC5">
            <w:pPr>
              <w:tabs>
                <w:tab w:val="left" w:pos="-250"/>
                <w:tab w:val="left" w:pos="1134"/>
              </w:tabs>
              <w:spacing w:line="240" w:lineRule="auto"/>
              <w:ind w:left="489" w:firstLine="0"/>
              <w:rPr>
                <w:color w:val="000000"/>
                <w:sz w:val="24"/>
                <w:szCs w:val="24"/>
              </w:rPr>
            </w:pPr>
            <w:r w:rsidRPr="001C35CE">
              <w:rPr>
                <w:color w:val="000000"/>
                <w:sz w:val="24"/>
                <w:szCs w:val="24"/>
              </w:rPr>
              <w:t xml:space="preserve">к/с </w:t>
            </w:r>
          </w:p>
          <w:p w14:paraId="046ADF38" w14:textId="77777777" w:rsidR="00913AC5" w:rsidRPr="001C35CE" w:rsidRDefault="00913AC5" w:rsidP="00913AC5">
            <w:pPr>
              <w:tabs>
                <w:tab w:val="left" w:pos="-250"/>
              </w:tabs>
              <w:spacing w:line="240" w:lineRule="auto"/>
              <w:ind w:left="489" w:right="177" w:firstLine="0"/>
              <w:rPr>
                <w:sz w:val="24"/>
                <w:szCs w:val="24"/>
              </w:rPr>
            </w:pPr>
            <w:r w:rsidRPr="001C35CE">
              <w:rPr>
                <w:color w:val="000000"/>
                <w:sz w:val="24"/>
                <w:szCs w:val="24"/>
              </w:rPr>
              <w:t xml:space="preserve">БИК </w:t>
            </w:r>
          </w:p>
          <w:p w14:paraId="13022CA8" w14:textId="77777777" w:rsidR="00913AC5" w:rsidRPr="001C35CE" w:rsidRDefault="00913AC5" w:rsidP="00913AC5">
            <w:pPr>
              <w:spacing w:line="240" w:lineRule="auto"/>
              <w:ind w:left="489" w:right="-109" w:firstLine="0"/>
              <w:rPr>
                <w:sz w:val="24"/>
                <w:szCs w:val="24"/>
              </w:rPr>
            </w:pPr>
            <w:r w:rsidRPr="001C35CE">
              <w:rPr>
                <w:sz w:val="24"/>
                <w:szCs w:val="24"/>
              </w:rPr>
              <w:t xml:space="preserve">Тел: </w:t>
            </w:r>
          </w:p>
          <w:p w14:paraId="5577DD2E" w14:textId="77777777" w:rsidR="00913AC5" w:rsidRPr="001C35CE" w:rsidRDefault="00913AC5" w:rsidP="00913AC5">
            <w:pPr>
              <w:spacing w:line="240" w:lineRule="auto"/>
              <w:ind w:left="489" w:right="-109" w:firstLine="0"/>
              <w:rPr>
                <w:sz w:val="26"/>
                <w:szCs w:val="26"/>
              </w:rPr>
            </w:pPr>
            <w:r w:rsidRPr="001C35CE">
              <w:rPr>
                <w:sz w:val="24"/>
                <w:szCs w:val="24"/>
                <w:lang w:val="en-US"/>
              </w:rPr>
              <w:t>E</w:t>
            </w:r>
            <w:r w:rsidRPr="001C35CE">
              <w:rPr>
                <w:sz w:val="24"/>
                <w:szCs w:val="24"/>
              </w:rPr>
              <w:t>-</w:t>
            </w:r>
            <w:r w:rsidRPr="001C35CE">
              <w:rPr>
                <w:sz w:val="24"/>
                <w:szCs w:val="24"/>
                <w:lang w:val="en-US"/>
              </w:rPr>
              <w:t>mail</w:t>
            </w:r>
            <w:r w:rsidRPr="001C35CE">
              <w:rPr>
                <w:sz w:val="24"/>
                <w:szCs w:val="24"/>
              </w:rPr>
              <w:t xml:space="preserve">: </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08B7D78E" w14:textId="77777777" w:rsidR="00913AC5" w:rsidRPr="00D46EBC" w:rsidRDefault="00913AC5" w:rsidP="00913AC5">
            <w:pPr>
              <w:spacing w:line="240" w:lineRule="auto"/>
              <w:ind w:firstLine="0"/>
              <w:rPr>
                <w:b/>
                <w:i/>
                <w:sz w:val="24"/>
                <w:szCs w:val="24"/>
              </w:rPr>
            </w:pPr>
            <w:r w:rsidRPr="00D46EBC">
              <w:rPr>
                <w:b/>
                <w:i/>
                <w:sz w:val="24"/>
                <w:szCs w:val="24"/>
              </w:rPr>
              <w:t xml:space="preserve">Директор филиала АО «ДРСК» </w:t>
            </w:r>
          </w:p>
          <w:p w14:paraId="0FD520A1" w14:textId="77777777" w:rsidR="00913AC5" w:rsidRPr="00D46EBC" w:rsidRDefault="00913AC5" w:rsidP="00913AC5">
            <w:pPr>
              <w:spacing w:line="240" w:lineRule="auto"/>
              <w:ind w:firstLine="0"/>
              <w:rPr>
                <w:b/>
                <w:i/>
                <w:sz w:val="24"/>
                <w:szCs w:val="24"/>
              </w:rPr>
            </w:pPr>
            <w:r w:rsidRPr="00D46EBC">
              <w:rPr>
                <w:b/>
                <w:i/>
                <w:sz w:val="24"/>
                <w:szCs w:val="24"/>
              </w:rPr>
              <w:t>«Амурские электрические сети»</w:t>
            </w:r>
          </w:p>
          <w:p w14:paraId="7E51833F" w14:textId="77777777" w:rsidR="00913AC5" w:rsidRPr="00D46EBC" w:rsidRDefault="00913AC5" w:rsidP="00913AC5">
            <w:pPr>
              <w:spacing w:line="240" w:lineRule="auto"/>
              <w:ind w:firstLine="0"/>
              <w:rPr>
                <w:b/>
                <w:i/>
                <w:sz w:val="24"/>
                <w:szCs w:val="24"/>
              </w:rPr>
            </w:pPr>
          </w:p>
          <w:p w14:paraId="6A0DC194" w14:textId="18250206" w:rsidR="00862361" w:rsidRPr="000C13BA" w:rsidRDefault="00913AC5" w:rsidP="00913AC5">
            <w:pPr>
              <w:spacing w:line="240" w:lineRule="auto"/>
              <w:ind w:firstLine="0"/>
              <w:jc w:val="left"/>
              <w:rPr>
                <w:sz w:val="24"/>
                <w:szCs w:val="24"/>
              </w:rPr>
            </w:pPr>
            <w:r w:rsidRPr="00D46EBC">
              <w:rPr>
                <w:b/>
                <w:i/>
                <w:sz w:val="24"/>
                <w:szCs w:val="24"/>
              </w:rPr>
              <w:t>___________________ Е.В. Семенюк</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544E6D85" w14:textId="77777777" w:rsidR="00913AC5" w:rsidRPr="001C35CE" w:rsidRDefault="00913AC5" w:rsidP="00913AC5">
            <w:pPr>
              <w:spacing w:line="240" w:lineRule="auto"/>
              <w:ind w:left="639" w:right="177" w:firstLine="0"/>
              <w:rPr>
                <w:b/>
                <w:bCs/>
                <w:i/>
                <w:iCs/>
                <w:sz w:val="24"/>
                <w:szCs w:val="24"/>
              </w:rPr>
            </w:pPr>
            <w:r w:rsidRPr="001C35CE">
              <w:rPr>
                <w:b/>
                <w:bCs/>
                <w:i/>
                <w:iCs/>
                <w:sz w:val="24"/>
                <w:szCs w:val="24"/>
              </w:rPr>
              <w:t xml:space="preserve">Директор </w:t>
            </w:r>
          </w:p>
          <w:p w14:paraId="5FCC68DF" w14:textId="77777777" w:rsidR="00913AC5" w:rsidRPr="001C35CE" w:rsidRDefault="00913AC5" w:rsidP="00913AC5">
            <w:pPr>
              <w:spacing w:line="240" w:lineRule="auto"/>
              <w:ind w:left="639" w:right="34" w:firstLine="0"/>
              <w:rPr>
                <w:b/>
                <w:i/>
                <w:sz w:val="24"/>
                <w:szCs w:val="24"/>
              </w:rPr>
            </w:pPr>
            <w:r w:rsidRPr="001C35CE">
              <w:rPr>
                <w:b/>
                <w:bCs/>
                <w:i/>
                <w:iCs/>
                <w:sz w:val="24"/>
                <w:szCs w:val="24"/>
              </w:rPr>
              <w:t>ООО «______________»</w:t>
            </w:r>
          </w:p>
          <w:p w14:paraId="3FE01FE2" w14:textId="77777777" w:rsidR="00913AC5" w:rsidRPr="001C35CE" w:rsidRDefault="00913AC5" w:rsidP="00913AC5">
            <w:pPr>
              <w:spacing w:line="240" w:lineRule="auto"/>
              <w:ind w:left="639" w:firstLine="0"/>
              <w:rPr>
                <w:b/>
                <w:bCs/>
                <w:i/>
                <w:iCs/>
                <w:sz w:val="24"/>
                <w:szCs w:val="24"/>
              </w:rPr>
            </w:pPr>
          </w:p>
          <w:p w14:paraId="10E1BB42" w14:textId="1433F805" w:rsidR="00862361" w:rsidRPr="000C13BA" w:rsidRDefault="00913AC5" w:rsidP="00913AC5">
            <w:pPr>
              <w:spacing w:line="240" w:lineRule="auto"/>
              <w:ind w:left="639" w:firstLine="0"/>
              <w:jc w:val="left"/>
              <w:rPr>
                <w:sz w:val="24"/>
                <w:szCs w:val="24"/>
              </w:rPr>
            </w:pPr>
            <w:r w:rsidRPr="001C35CE">
              <w:rPr>
                <w:b/>
                <w:i/>
                <w:sz w:val="24"/>
                <w:szCs w:val="24"/>
              </w:rPr>
              <w:t xml:space="preserve">_____________________ </w:t>
            </w:r>
          </w:p>
        </w:tc>
      </w:tr>
    </w:tbl>
    <w:p w14:paraId="1B85F3D6" w14:textId="695CA292" w:rsidR="000C13BA" w:rsidRDefault="000C13BA" w:rsidP="00415A7E">
      <w:pPr>
        <w:spacing w:line="240" w:lineRule="auto"/>
        <w:ind w:firstLine="0"/>
        <w:rPr>
          <w:sz w:val="22"/>
          <w:szCs w:val="22"/>
        </w:rPr>
      </w:pPr>
    </w:p>
    <w:p w14:paraId="21D5B6AC" w14:textId="209ED6AE" w:rsidR="000C13BA" w:rsidRDefault="000C13BA">
      <w:pPr>
        <w:spacing w:line="240" w:lineRule="auto"/>
        <w:ind w:firstLine="0"/>
        <w:jc w:val="left"/>
        <w:rPr>
          <w:sz w:val="22"/>
          <w:szCs w:val="22"/>
        </w:rPr>
      </w:pPr>
    </w:p>
    <w:sectPr w:rsidR="000C13BA" w:rsidSect="00736FC7">
      <w:headerReference w:type="default" r:id="rId14"/>
      <w:footerReference w:type="default" r:id="rId15"/>
      <w:pgSz w:w="11906" w:h="16838" w:code="9"/>
      <w:pgMar w:top="567" w:right="567" w:bottom="567"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84FA1" w14:textId="77777777" w:rsidR="000D3EDA" w:rsidRDefault="000D3EDA">
      <w:r>
        <w:separator/>
      </w:r>
    </w:p>
  </w:endnote>
  <w:endnote w:type="continuationSeparator" w:id="0">
    <w:p w14:paraId="69E0FA9B" w14:textId="77777777" w:rsidR="000D3EDA" w:rsidRDefault="000D3EDA">
      <w:r>
        <w:continuationSeparator/>
      </w:r>
    </w:p>
  </w:endnote>
  <w:endnote w:type="continuationNotice" w:id="1">
    <w:p w14:paraId="164FE3F5" w14:textId="77777777" w:rsidR="000D3EDA" w:rsidRDefault="000D3E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7CD43A98" w:rsidR="00217375" w:rsidRPr="00415A7E" w:rsidRDefault="00217375"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210EE">
      <w:rPr>
        <w:noProof/>
        <w:sz w:val="24"/>
        <w:szCs w:val="24"/>
      </w:rPr>
      <w:t>1</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C3AC6" w14:textId="77777777" w:rsidR="000D3EDA" w:rsidRDefault="000D3EDA">
      <w:r>
        <w:separator/>
      </w:r>
    </w:p>
  </w:footnote>
  <w:footnote w:type="continuationSeparator" w:id="0">
    <w:p w14:paraId="7B76EEEE" w14:textId="77777777" w:rsidR="000D3EDA" w:rsidRDefault="000D3EDA">
      <w:r>
        <w:continuationSeparator/>
      </w:r>
    </w:p>
  </w:footnote>
  <w:footnote w:type="continuationNotice" w:id="1">
    <w:p w14:paraId="0335A1F5" w14:textId="77777777" w:rsidR="000D3EDA" w:rsidRDefault="000D3EDA">
      <w:pPr>
        <w:spacing w:line="240" w:lineRule="auto"/>
      </w:pPr>
    </w:p>
  </w:footnote>
  <w:footnote w:id="2">
    <w:p w14:paraId="35B0BD3D" w14:textId="77777777" w:rsidR="00217375" w:rsidRDefault="00217375"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217375" w:rsidRDefault="00217375"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217375" w:rsidRDefault="00217375"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217375" w:rsidRDefault="00217375"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217375" w:rsidRDefault="00217375"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3C6AA3">
        <w:t>МСП</w:t>
      </w:r>
      <w:r>
        <w:t xml:space="preserve"> к исполнению обязательств по Договору.</w:t>
      </w:r>
    </w:p>
  </w:footnote>
  <w:footnote w:id="4">
    <w:p w14:paraId="199AFA88" w14:textId="77777777" w:rsidR="00217375" w:rsidRDefault="00217375"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217375" w:rsidRDefault="00217375"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217375" w:rsidRPr="004A639E" w:rsidRDefault="00217375"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3EDA"/>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375"/>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6AA3"/>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0EE"/>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6FC7"/>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3675"/>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AC5"/>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822"/>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ED6D7946-5EB8-47FA-9E70-8A07997AB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amur.drsk.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BDDFD-AF6E-4BE3-B175-29F359AFF66F}">
  <ds:schemaRefs>
    <ds:schemaRef ds:uri="http://schemas.openxmlformats.org/officeDocument/2006/bibliography"/>
  </ds:schemaRefs>
</ds:datastoreItem>
</file>

<file path=customXml/itemProps2.xml><?xml version="1.0" encoding="utf-8"?>
<ds:datastoreItem xmlns:ds="http://schemas.openxmlformats.org/officeDocument/2006/customXml" ds:itemID="{7B2948F3-6EB9-4117-A267-DCF71399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12895</Words>
  <Characters>73506</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86229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2020-04-06T00:17:00Z</dcterms:created>
  <dcterms:modified xsi:type="dcterms:W3CDTF">2020-04-06T00:17:00Z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