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10F" w:rsidRDefault="0005010F" w:rsidP="0005010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1" locked="0" layoutInCell="1" allowOverlap="1" wp14:anchorId="64839FB6" wp14:editId="2892FE4F">
            <wp:simplePos x="0" y="0"/>
            <wp:positionH relativeFrom="column">
              <wp:posOffset>2415540</wp:posOffset>
            </wp:positionH>
            <wp:positionV relativeFrom="paragraph">
              <wp:posOffset>-60960</wp:posOffset>
            </wp:positionV>
            <wp:extent cx="1661160" cy="539750"/>
            <wp:effectExtent l="0" t="0" r="0" b="0"/>
            <wp:wrapThrough wrapText="bothSides">
              <wp:wrapPolygon edited="0">
                <wp:start x="1486" y="0"/>
                <wp:lineTo x="0" y="3812"/>
                <wp:lineTo x="0" y="19059"/>
                <wp:lineTo x="2229" y="20584"/>
                <wp:lineTo x="20064" y="20584"/>
                <wp:lineTo x="21303" y="20584"/>
                <wp:lineTo x="21303" y="13722"/>
                <wp:lineTo x="14862" y="12198"/>
                <wp:lineTo x="18578" y="8386"/>
                <wp:lineTo x="18330" y="0"/>
                <wp:lineTo x="1486" y="0"/>
              </wp:wrapPolygon>
            </wp:wrapThrough>
            <wp:docPr id="2" name="Рисунок 2" descr="Описание: C:\Users\portyanaya_vg\Desktop\1_Филиал ХЭ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portyanaya_vg\Desktop\1_Филиал ХЭС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16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010F" w:rsidRDefault="0005010F" w:rsidP="0005010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</w:p>
    <w:p w:rsidR="0005010F" w:rsidRDefault="0005010F" w:rsidP="0005010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</w:p>
    <w:p w:rsidR="008A4343" w:rsidRPr="0005010F" w:rsidRDefault="008A4343" w:rsidP="0005010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  <w:r w:rsidRPr="008A4343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Акционерное общество</w:t>
      </w:r>
    </w:p>
    <w:p w:rsidR="008A4343" w:rsidRPr="008A4343" w:rsidRDefault="008A4343" w:rsidP="00A81B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</w:pPr>
      <w:r w:rsidRPr="008A4343"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  <w:t>«Дальневосточная распределительная сетевая компания»</w:t>
      </w:r>
    </w:p>
    <w:p w:rsidR="008A4343" w:rsidRPr="008A4343" w:rsidRDefault="008A4343" w:rsidP="00A81B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</w:pPr>
      <w:r w:rsidRPr="008A4343"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  <w:t>Филиал « Хабаровские электрические сети»</w:t>
      </w:r>
    </w:p>
    <w:p w:rsidR="008A4343" w:rsidRPr="008A4343" w:rsidRDefault="008A4343" w:rsidP="00A81BB4">
      <w:pPr>
        <w:tabs>
          <w:tab w:val="left" w:pos="35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24"/>
          <w:lang w:eastAsia="ru-RU"/>
        </w:rPr>
      </w:pPr>
    </w:p>
    <w:p w:rsidR="008A4343" w:rsidRPr="008A4343" w:rsidRDefault="008A4343" w:rsidP="00A81BB4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A4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Юридический адрес АО «ДРСК»: Российская Федерация, Амурская область, г. Благовещенск, ул. Шевченко, д.28. </w:t>
      </w:r>
    </w:p>
    <w:p w:rsidR="008A4343" w:rsidRPr="008A4343" w:rsidRDefault="008A4343" w:rsidP="00A81BB4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8A434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ИНН/КПП 2801108200/272402001</w:t>
      </w:r>
      <w:r w:rsidRPr="008A4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</w:t>
      </w:r>
      <w:r w:rsidRPr="008A434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р/с 40702810003010113258 </w:t>
      </w:r>
    </w:p>
    <w:p w:rsidR="008A4343" w:rsidRPr="008A4343" w:rsidRDefault="008A4343" w:rsidP="00A81BB4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A434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Дальневосточный банк ПАО "Сбербанк России" г. Хабаровск</w:t>
      </w:r>
    </w:p>
    <w:p w:rsidR="008A4343" w:rsidRPr="008A4343" w:rsidRDefault="008A4343" w:rsidP="00A81B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8A434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Почтовый адрес:680009, Российская Федерация, г. Хабаровск, ул. Промышленная, 13.</w:t>
      </w:r>
    </w:p>
    <w:p w:rsidR="008A4343" w:rsidRPr="008A4343" w:rsidRDefault="008A4343" w:rsidP="00A81BB4">
      <w:pPr>
        <w:tabs>
          <w:tab w:val="left" w:pos="6060"/>
        </w:tabs>
        <w:spacing w:after="0" w:line="240" w:lineRule="auto"/>
        <w:rPr>
          <w:rFonts w:ascii="Franklin Gothic Medium" w:eastAsia="Times New Roman" w:hAnsi="Franklin Gothic Medium" w:cs="Times New Roman"/>
          <w:b/>
          <w:color w:val="000000"/>
          <w:sz w:val="16"/>
          <w:szCs w:val="24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946"/>
        <w:gridCol w:w="4193"/>
      </w:tblGrid>
      <w:tr w:rsidR="008A4343" w:rsidRPr="008A4343" w:rsidTr="008A4343">
        <w:tc>
          <w:tcPr>
            <w:tcW w:w="2932" w:type="pct"/>
          </w:tcPr>
          <w:p w:rsidR="008A4343" w:rsidRPr="008A4343" w:rsidRDefault="008A4343" w:rsidP="00A8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8" w:type="pct"/>
          </w:tcPr>
          <w:p w:rsidR="008A4343" w:rsidRPr="008A4343" w:rsidRDefault="008A4343" w:rsidP="008115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5010F" w:rsidRDefault="0005010F" w:rsidP="00A81B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  <w:r w:rsidRPr="0005010F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>ТЕХНИЧЕСКИЕ ТРЕБОВАНИЯ</w:t>
      </w:r>
    </w:p>
    <w:p w:rsidR="00E22276" w:rsidRPr="007A4D1B" w:rsidRDefault="007A4D1B" w:rsidP="00A81B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  <w:r w:rsidRPr="007A4D1B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на выполнение работ:</w:t>
      </w:r>
      <w:r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 xml:space="preserve"> </w:t>
      </w:r>
      <w:r w:rsidR="00FB65FE" w:rsidRPr="00FB65FE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«</w:t>
      </w:r>
      <w:r w:rsidR="00811547" w:rsidRPr="00811547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Капитальный ремонт КЛ 0,4-6 кВ СП ЦЭС, филиал ХЭС</w:t>
      </w:r>
      <w:r w:rsidR="00FB65FE" w:rsidRPr="00FB65FE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»</w:t>
      </w:r>
    </w:p>
    <w:p w:rsidR="00603559" w:rsidRPr="00E22276" w:rsidRDefault="00603559" w:rsidP="00A81B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</w:p>
    <w:p w:rsidR="00877F19" w:rsidRPr="00877F19" w:rsidRDefault="00877F19" w:rsidP="00A81BB4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77F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1.Объект ремонта: </w:t>
      </w:r>
    </w:p>
    <w:p w:rsidR="00B34CB7" w:rsidRDefault="00811547" w:rsidP="008115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</w:t>
      </w:r>
      <w:r w:rsidR="007E432C"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Инв.</w:t>
      </w:r>
      <w:proofErr w:type="gramEnd"/>
      <w:r w:rsidR="007E432C"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№ </w:t>
      </w:r>
      <w:r w:rsidRPr="008115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HB009807</w:t>
      </w:r>
      <w:r w:rsidR="007E432C"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8115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Кабельная линия 6 кВ от ТП-2125 к ТП-2216  </w:t>
      </w:r>
      <w:proofErr w:type="spellStart"/>
      <w:r w:rsidRPr="008115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п.Березовка</w:t>
      </w:r>
      <w:proofErr w:type="spellEnd"/>
      <w:r w:rsidRPr="008115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0,348 Км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7E432C"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115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680025, Хабаровский край, </w:t>
      </w:r>
      <w:proofErr w:type="spellStart"/>
      <w:r w:rsidRPr="008115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г.Хабаровск</w:t>
      </w:r>
      <w:proofErr w:type="spellEnd"/>
      <w:r w:rsidRPr="008115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Березовка </w:t>
      </w:r>
      <w:proofErr w:type="spellStart"/>
      <w:r w:rsidRPr="008115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пгт</w:t>
      </w:r>
      <w:proofErr w:type="spellEnd"/>
      <w:r w:rsidRPr="008115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70 лет Октября </w:t>
      </w:r>
      <w:proofErr w:type="spellStart"/>
      <w:r w:rsidRPr="008115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spellEnd"/>
      <w:r w:rsidRPr="008115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-л.</w:t>
      </w:r>
      <w:r w:rsidR="00A52A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A81BB4" w:rsidRPr="005206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Среднее расстояние от базы СП ЦЭС до места производства работ - </w:t>
      </w:r>
      <w:r w:rsidR="00A52A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="00A81BB4" w:rsidRPr="005206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км</w:t>
      </w:r>
      <w:r w:rsidR="00F560C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A52A2C" w:rsidRDefault="00A52A2C" w:rsidP="00A52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Инв.</w:t>
      </w:r>
      <w:proofErr w:type="gramEnd"/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№ </w:t>
      </w:r>
      <w:r w:rsidR="00DA7704" w:rsidRPr="00DA7704">
        <w:rPr>
          <w:rFonts w:ascii="Times New Roman" w:hAnsi="Times New Roman" w:cs="Times New Roman"/>
          <w:b/>
          <w:sz w:val="26"/>
          <w:szCs w:val="26"/>
          <w:lang w:val="en-US"/>
        </w:rPr>
        <w:t>HB</w:t>
      </w:r>
      <w:r w:rsidR="00DA7704" w:rsidRPr="00DA7704">
        <w:rPr>
          <w:rFonts w:ascii="Times New Roman" w:hAnsi="Times New Roman" w:cs="Times New Roman"/>
          <w:b/>
          <w:sz w:val="26"/>
          <w:szCs w:val="26"/>
        </w:rPr>
        <w:t>00903</w:t>
      </w:r>
      <w:r w:rsidR="00DA7704">
        <w:rPr>
          <w:rFonts w:ascii="Times New Roman" w:hAnsi="Times New Roman" w:cs="Times New Roman"/>
          <w:b/>
          <w:sz w:val="26"/>
          <w:szCs w:val="26"/>
        </w:rPr>
        <w:t>0</w:t>
      </w:r>
      <w:r w:rsidRPr="00DA77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52A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Кабельная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линия 0,4 кВ ТП 283 ф3-ВРУ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ж.д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52A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680009, Хабаровский край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г.Хабаровск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Краснодарская ул</w:t>
      </w:r>
      <w:r w:rsidRPr="008115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5206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Среднее расстояние от базы СП ЦЭС до места производства работ -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5206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A52A2C" w:rsidRDefault="00A52A2C" w:rsidP="00A52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</w:t>
      </w:r>
      <w:r w:rsidR="00E22A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Инв. № </w:t>
      </w:r>
      <w:r w:rsidR="00E22A44" w:rsidRPr="00E22A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HB009120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="00E22A44" w:rsidRPr="00E22A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Кабельная линия 0,4 кВ ж/дома 31,29,27,25,33 Центральная Усадьба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5460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="00E22A44" w:rsidRPr="00E22A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680000,Хабаровский</w:t>
      </w:r>
      <w:proofErr w:type="gramEnd"/>
      <w:r w:rsidR="00E22A44" w:rsidRPr="00E22A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="00E22A44" w:rsidRPr="00E22A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край,,Хабаровск</w:t>
      </w:r>
      <w:proofErr w:type="spellEnd"/>
      <w:r w:rsidR="00E22A44" w:rsidRPr="00E22A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="00E22A44" w:rsidRPr="00E22A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г,,Кр</w:t>
      </w:r>
      <w:r w:rsidR="00E22A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аснодарская</w:t>
      </w:r>
      <w:proofErr w:type="spellEnd"/>
      <w:r w:rsidR="00E22A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="00E22A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ул</w:t>
      </w:r>
      <w:proofErr w:type="spellEnd"/>
      <w:r w:rsidR="00E22A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31,29,27,25,33</w:t>
      </w:r>
      <w:r w:rsidRPr="008115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5206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Среднее расстояние от базы СП ЦЭС до места производства работ -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5206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5B5C6F" w:rsidRDefault="005B5C6F" w:rsidP="005B5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Инв.</w:t>
      </w:r>
      <w:proofErr w:type="gramEnd"/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№ </w:t>
      </w:r>
      <w:r w:rsidR="00546062" w:rsidRPr="005460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HB009122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="00546062" w:rsidRPr="005460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Кабельная линия 0,4 кВ в ж/д Краснодарская,37 </w:t>
      </w:r>
      <w:proofErr w:type="spellStart"/>
      <w:r w:rsidR="00546062" w:rsidRPr="005460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Хаб.Овощесовхоз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546062" w:rsidRPr="005460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680009, Хабаровский край, </w:t>
      </w:r>
      <w:proofErr w:type="spellStart"/>
      <w:r w:rsidR="00546062" w:rsidRPr="005460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г.Хабаровск</w:t>
      </w:r>
      <w:proofErr w:type="spellEnd"/>
      <w:r w:rsidR="00546062" w:rsidRPr="005460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Краснодарская ул., д.37</w:t>
      </w:r>
      <w:r w:rsidRPr="008115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5206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Среднее расстояние от базы СП ЦЭС до места производства работ -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5206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9A41CD" w:rsidRDefault="009A41CD" w:rsidP="009A41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Инв.</w:t>
      </w:r>
      <w:proofErr w:type="gramEnd"/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№ </w:t>
      </w:r>
      <w:r w:rsidRPr="009A41C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HB009123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9A41C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Кабельная линия 0,4 кВ в ж/д Краснодарская,39 </w:t>
      </w:r>
      <w:proofErr w:type="spellStart"/>
      <w:r w:rsidRPr="009A41C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Хаб.Овощесовхоз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A41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680009, Хабаровский край, </w:t>
      </w:r>
      <w:proofErr w:type="spellStart"/>
      <w:r w:rsidRPr="009A41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г.Хабаровск</w:t>
      </w:r>
      <w:proofErr w:type="spellEnd"/>
      <w:r w:rsidRPr="009A41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Краснодарская ул., д.39</w:t>
      </w:r>
      <w:r w:rsidRPr="008115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5206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Среднее расстояние от базы СП ЦЭС до места производства работ -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5206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1A3CC8" w:rsidRDefault="001A3CC8" w:rsidP="001A3C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1.6.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Инв. № </w:t>
      </w:r>
      <w:r w:rsidRPr="001A3C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HB009534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1A3C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Кабельная линия 0,4 кВ ТП-2097 - д/сад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A3C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680025, Хабаровский край, </w:t>
      </w:r>
      <w:proofErr w:type="spellStart"/>
      <w:r w:rsidRPr="001A3C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г.Хабаровск</w:t>
      </w:r>
      <w:proofErr w:type="spellEnd"/>
      <w:r w:rsidRPr="001A3C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Березовка </w:t>
      </w:r>
      <w:proofErr w:type="spellStart"/>
      <w:r w:rsidRPr="001A3C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пгт</w:t>
      </w:r>
      <w:proofErr w:type="spellEnd"/>
      <w:r w:rsidRPr="001A3C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Эн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ергетик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-л</w:t>
      </w:r>
      <w:r w:rsidRPr="008115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5206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Среднее расстояние от базы СП ЦЭС до места производства работ -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18</w:t>
      </w:r>
      <w:r w:rsidRPr="005206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1A3CC8" w:rsidRDefault="001A3CC8" w:rsidP="001A3C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7.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Инв.</w:t>
      </w:r>
      <w:proofErr w:type="gramEnd"/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№ </w:t>
      </w:r>
      <w:r w:rsidRPr="001A3C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HB011498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1A3C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Кабельные линии до 1 кВ от ТП 2066 до ВРУ </w:t>
      </w:r>
      <w:proofErr w:type="spellStart"/>
      <w:r w:rsidRPr="001A3C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ж.д</w:t>
      </w:r>
      <w:proofErr w:type="spellEnd"/>
      <w:r w:rsidRPr="001A3C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70-лет Октября, 10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A3C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680025, Хабаровский край, </w:t>
      </w:r>
      <w:proofErr w:type="spellStart"/>
      <w:r w:rsidRPr="001A3C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г.Хабаровск</w:t>
      </w:r>
      <w:proofErr w:type="spellEnd"/>
      <w:r w:rsidRPr="001A3C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Бер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езовка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пгт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70 лет Октября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-л</w:t>
      </w:r>
      <w:r w:rsidRPr="008115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5206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Среднее расстояние от базы СП ЦЭС до места производства работ -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Pr="005206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A52A2C" w:rsidRPr="00811547" w:rsidRDefault="00A52A2C" w:rsidP="008115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77F19" w:rsidRPr="00B17158" w:rsidRDefault="00877F19" w:rsidP="00A81BB4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1715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1715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B171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34CB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Объем</w:t>
      </w:r>
      <w:r w:rsidRPr="00B1715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B34CB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работ</w:t>
      </w:r>
      <w:r w:rsidRPr="00B1715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</w:p>
    <w:p w:rsidR="00441E74" w:rsidRDefault="00811547" w:rsidP="00A81B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 w:rsidR="00DE40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A344DC" w:rsidRPr="00A344DC">
        <w:t xml:space="preserve"> </w:t>
      </w:r>
      <w:r w:rsidR="00A344DC" w:rsidRPr="00A344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КЛ 6 кВ ТП-2125 – ТП-2216  п. Березовка</w:t>
      </w:r>
      <w:r w:rsidR="00A344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E432C" w:rsidRPr="00B34C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–</w:t>
      </w:r>
      <w:r w:rsidR="00203B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344DC">
        <w:rPr>
          <w:rFonts w:ascii="Times New Roman" w:eastAsia="Times New Roman" w:hAnsi="Times New Roman" w:cs="Times New Roman"/>
          <w:sz w:val="26"/>
          <w:szCs w:val="26"/>
          <w:lang w:eastAsia="ru-RU"/>
        </w:rPr>
        <w:t>монтаж муфт, монтаж кабеля.</w:t>
      </w:r>
    </w:p>
    <w:p w:rsidR="00A344DC" w:rsidRDefault="00A344DC" w:rsidP="00A344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2.2.</w:t>
      </w:r>
      <w:r w:rsidRPr="00A344DC">
        <w:t xml:space="preserve"> </w:t>
      </w:r>
      <w:r w:rsidRPr="00A344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КЛ 0,4 кВ ТП-283 к дому 29 по ул. Краснодарская (2 цепи) </w:t>
      </w:r>
      <w:r w:rsidRPr="00B34C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344DC">
        <w:rPr>
          <w:rFonts w:ascii="Times New Roman" w:eastAsia="Times New Roman" w:hAnsi="Times New Roman" w:cs="Times New Roman"/>
          <w:sz w:val="26"/>
          <w:szCs w:val="26"/>
          <w:lang w:eastAsia="ru-RU"/>
        </w:rPr>
        <w:t>монтаж муфт, монтаж кабеля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344DC" w:rsidRDefault="00A344DC" w:rsidP="00A344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2.3.</w:t>
      </w:r>
      <w:r w:rsidRPr="00A344DC">
        <w:t xml:space="preserve"> </w:t>
      </w:r>
      <w:r w:rsidRPr="00A344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КЛ 0,4 кВ ТП-283 к дому 31 по ул. Краснодарская (2 цепи)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B34C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344DC">
        <w:rPr>
          <w:rFonts w:ascii="Times New Roman" w:eastAsia="Times New Roman" w:hAnsi="Times New Roman" w:cs="Times New Roman"/>
          <w:sz w:val="26"/>
          <w:szCs w:val="26"/>
          <w:lang w:eastAsia="ru-RU"/>
        </w:rPr>
        <w:t>монтаж муфт, монтаж кабеля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344DC" w:rsidRDefault="00A344DC" w:rsidP="00A344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2.4.</w:t>
      </w:r>
      <w:r w:rsidRPr="00A344DC">
        <w:t xml:space="preserve"> </w:t>
      </w:r>
      <w:r w:rsidRPr="00A344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КЛ 0,4 кВ ТП-283 к дому 37 по ул. Краснодарская (2 цепи)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B34C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344DC">
        <w:rPr>
          <w:rFonts w:ascii="Times New Roman" w:eastAsia="Times New Roman" w:hAnsi="Times New Roman" w:cs="Times New Roman"/>
          <w:sz w:val="26"/>
          <w:szCs w:val="26"/>
          <w:lang w:eastAsia="ru-RU"/>
        </w:rPr>
        <w:t>монтаж муфт, монтаж кабеля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344DC" w:rsidRDefault="00A344DC" w:rsidP="00A344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2.5.</w:t>
      </w:r>
      <w:r w:rsidRPr="00A344DC">
        <w:t xml:space="preserve"> </w:t>
      </w:r>
      <w:r w:rsidRPr="00A344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КЛ 0,4 кВ ТП-283 к дому 39 по ул. Краснодарская (2 цепи)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B34C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344DC">
        <w:rPr>
          <w:rFonts w:ascii="Times New Roman" w:eastAsia="Times New Roman" w:hAnsi="Times New Roman" w:cs="Times New Roman"/>
          <w:sz w:val="26"/>
          <w:szCs w:val="26"/>
          <w:lang w:eastAsia="ru-RU"/>
        </w:rPr>
        <w:t>монтаж муфт, монтаж кабеля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344DC" w:rsidRDefault="00A344DC" w:rsidP="00A344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2.6.</w:t>
      </w:r>
      <w:r w:rsidRPr="00A344DC">
        <w:t xml:space="preserve"> </w:t>
      </w:r>
      <w:r w:rsidRPr="00A344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КЛ 0,4 кВ ТП-2097 к д/саду п. Березовка (2 цепи)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B34C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344DC">
        <w:rPr>
          <w:rFonts w:ascii="Times New Roman" w:eastAsia="Times New Roman" w:hAnsi="Times New Roman" w:cs="Times New Roman"/>
          <w:sz w:val="26"/>
          <w:szCs w:val="26"/>
          <w:lang w:eastAsia="ru-RU"/>
        </w:rPr>
        <w:t>монтаж муфт, монтаж кабеля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344DC" w:rsidRDefault="00A344DC" w:rsidP="00A344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2.7.</w:t>
      </w:r>
      <w:r w:rsidRPr="00A344DC">
        <w:t xml:space="preserve"> </w:t>
      </w:r>
      <w:r w:rsidRPr="00A344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КЛ 0,4 кВ ТП-2125 – дом 10  п. Березовка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B34C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344DC">
        <w:rPr>
          <w:rFonts w:ascii="Times New Roman" w:eastAsia="Times New Roman" w:hAnsi="Times New Roman" w:cs="Times New Roman"/>
          <w:sz w:val="26"/>
          <w:szCs w:val="26"/>
          <w:lang w:eastAsia="ru-RU"/>
        </w:rPr>
        <w:t>монтаж муфт, монтаж кабеля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344DC" w:rsidRPr="00B34CB7" w:rsidRDefault="00A344DC" w:rsidP="00A81B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22276" w:rsidRDefault="00603559" w:rsidP="00A81BB4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55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Полный перечень выполняемых работ и объемов приведён в ведомости дефектов и объемов работ</w:t>
      </w:r>
      <w:r w:rsidR="008A43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A4343" w:rsidRPr="008A43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– Приложение № </w:t>
      </w:r>
      <w:r w:rsidR="00D726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8115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3, 4, 5, 6, 7, 8</w:t>
      </w:r>
      <w:r w:rsidR="00B34C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0F7D6C" w:rsidRPr="000F7D6C" w:rsidRDefault="000F7D6C" w:rsidP="00A81BB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0F7D6C" w:rsidRPr="000F7D6C" w:rsidRDefault="000F7D6C" w:rsidP="00A81BB4">
      <w:pPr>
        <w:tabs>
          <w:tab w:val="num" w:pos="-396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0F7D6C">
        <w:rPr>
          <w:rFonts w:ascii="Times New Roman" w:hAnsi="Times New Roman" w:cs="Times New Roman"/>
          <w:b/>
          <w:bCs/>
          <w:sz w:val="26"/>
          <w:szCs w:val="26"/>
        </w:rPr>
        <w:t>. Дополнительные условия:</w:t>
      </w:r>
    </w:p>
    <w:p w:rsidR="000F7D6C" w:rsidRPr="000F7D6C" w:rsidRDefault="000F7D6C" w:rsidP="00A81BB4">
      <w:pPr>
        <w:tabs>
          <w:tab w:val="num" w:pos="-3960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F7D6C">
        <w:rPr>
          <w:rFonts w:ascii="Times New Roman" w:hAnsi="Times New Roman" w:cs="Times New Roman"/>
          <w:bCs/>
          <w:sz w:val="26"/>
          <w:szCs w:val="26"/>
        </w:rPr>
        <w:t xml:space="preserve">3.1 </w:t>
      </w:r>
      <w:r w:rsidR="000D69BC" w:rsidRPr="000D69BC">
        <w:rPr>
          <w:rFonts w:ascii="Times New Roman" w:hAnsi="Times New Roman" w:cs="Times New Roman"/>
          <w:bCs/>
          <w:sz w:val="26"/>
          <w:szCs w:val="26"/>
        </w:rPr>
        <w:t>Работы производятся в охранной зоне кабельных линий электропередачи. Во время выполнения работ в «Подрядчику» необходимо проводить согласованные действия и мероприятия по всем видам работ в соответствии с требованиями: Правила по охране труда при эксплуатации электроустановок от 24.07.2013г. № 328н, СНиП 12-01-2004 п.4, СНиП 12-03-2001. ч.1, СНиП 12-04-2002. ч.2, СНиП 3.02.01-87, СНиП 3.05.06-85.</w:t>
      </w:r>
    </w:p>
    <w:p w:rsidR="000F7D6C" w:rsidRPr="000F7D6C" w:rsidRDefault="000F7D6C" w:rsidP="00A81BB4">
      <w:pPr>
        <w:tabs>
          <w:tab w:val="num" w:pos="-39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F7D6C">
        <w:rPr>
          <w:rFonts w:ascii="Times New Roman" w:hAnsi="Times New Roman" w:cs="Times New Roman"/>
          <w:sz w:val="26"/>
          <w:szCs w:val="26"/>
        </w:rPr>
        <w:t xml:space="preserve">3.2. Поставка материалов и техники, необходимых для выполнения работ – 100% Подрядчика. Материалы, предоставляемые Подрядчиком должны соответствовать </w:t>
      </w:r>
      <w:r w:rsidRPr="000F7D6C">
        <w:rPr>
          <w:rFonts w:ascii="Times New Roman" w:hAnsi="Times New Roman" w:cs="Times New Roman"/>
          <w:color w:val="000000"/>
          <w:sz w:val="26"/>
          <w:szCs w:val="26"/>
        </w:rPr>
        <w:t>государственным стандартам, техническим условиям и иметь соответствующие сертификаты, технические паспорта или другие документы, удостоверяющие их качество.</w:t>
      </w:r>
    </w:p>
    <w:p w:rsidR="000F7D6C" w:rsidRPr="000F7D6C" w:rsidRDefault="000F7D6C" w:rsidP="00A81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F7D6C">
        <w:rPr>
          <w:rFonts w:ascii="Times New Roman" w:hAnsi="Times New Roman" w:cs="Times New Roman"/>
          <w:sz w:val="26"/>
          <w:szCs w:val="26"/>
        </w:rPr>
        <w:t>3.3. После выполнения полного объема работ Подрядчик производит уборку рабочего места от посторонних предметов, механизмов, приспособлений, отходов. Подписывает акт приемки выполненных работ в эксплуатацию.</w:t>
      </w:r>
    </w:p>
    <w:p w:rsidR="000F7D6C" w:rsidRPr="000F7D6C" w:rsidRDefault="000F7D6C" w:rsidP="00A81BB4">
      <w:pPr>
        <w:tabs>
          <w:tab w:val="num" w:pos="-39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F7D6C" w:rsidRPr="000F7D6C" w:rsidRDefault="000F7D6C" w:rsidP="00A81BB4">
      <w:pPr>
        <w:tabs>
          <w:tab w:val="num" w:pos="-39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F7D6C">
        <w:rPr>
          <w:rFonts w:ascii="Times New Roman" w:hAnsi="Times New Roman" w:cs="Times New Roman"/>
          <w:b/>
          <w:bCs/>
          <w:sz w:val="26"/>
          <w:szCs w:val="26"/>
        </w:rPr>
        <w:t>4. Определение стоимости ремонта и сметная документация:</w:t>
      </w:r>
    </w:p>
    <w:p w:rsidR="000F7D6C" w:rsidRPr="000F7D6C" w:rsidRDefault="000F7D6C" w:rsidP="00A81BB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F7D6C">
        <w:rPr>
          <w:rFonts w:ascii="Times New Roman" w:hAnsi="Times New Roman" w:cs="Times New Roman"/>
          <w:sz w:val="26"/>
          <w:szCs w:val="26"/>
        </w:rPr>
        <w:t>4.1. При определении стоимости должна быть разработана сметная документация и представлена в составе заявки Участника в электронной форме в следующих форматах: PDF – утвержденная (с подписью руководителя и печатью организации), а также MS Ex</w:t>
      </w:r>
      <w:r w:rsidRPr="000F7D6C"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0F7D6C">
        <w:rPr>
          <w:rFonts w:ascii="Times New Roman" w:hAnsi="Times New Roman" w:cs="Times New Roman"/>
          <w:sz w:val="26"/>
          <w:szCs w:val="26"/>
        </w:rPr>
        <w:t>el или MS Word.</w:t>
      </w:r>
    </w:p>
    <w:p w:rsidR="000F7D6C" w:rsidRPr="000F7D6C" w:rsidRDefault="000F7D6C" w:rsidP="00A81BB4">
      <w:pPr>
        <w:pStyle w:val="afc"/>
        <w:widowControl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F7D6C">
        <w:rPr>
          <w:rFonts w:ascii="Times New Roman" w:hAnsi="Times New Roman" w:cs="Times New Roman"/>
          <w:sz w:val="26"/>
          <w:szCs w:val="26"/>
        </w:rPr>
        <w:t>4.2. Сметная документация должна быть разработана согласно требованиям Порядка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 (Приложение к настоящем техническ</w:t>
      </w:r>
      <w:r w:rsidR="0005010F">
        <w:rPr>
          <w:rFonts w:ascii="Times New Roman" w:hAnsi="Times New Roman" w:cs="Times New Roman"/>
          <w:sz w:val="26"/>
          <w:szCs w:val="26"/>
        </w:rPr>
        <w:t>им</w:t>
      </w:r>
      <w:r w:rsidRPr="000F7D6C">
        <w:rPr>
          <w:rFonts w:ascii="Times New Roman" w:hAnsi="Times New Roman" w:cs="Times New Roman"/>
          <w:sz w:val="26"/>
          <w:szCs w:val="26"/>
        </w:rPr>
        <w:t xml:space="preserve"> </w:t>
      </w:r>
      <w:r w:rsidR="0005010F">
        <w:rPr>
          <w:rFonts w:ascii="Times New Roman" w:hAnsi="Times New Roman" w:cs="Times New Roman"/>
          <w:sz w:val="26"/>
          <w:szCs w:val="26"/>
        </w:rPr>
        <w:t>требованиям</w:t>
      </w:r>
      <w:r w:rsidRPr="000F7D6C">
        <w:rPr>
          <w:rFonts w:ascii="Times New Roman" w:hAnsi="Times New Roman" w:cs="Times New Roman"/>
          <w:sz w:val="26"/>
          <w:szCs w:val="26"/>
        </w:rPr>
        <w:t>). Сметный расчет должен полностью соответствовать ведомостям дефектов и объемов работ, а также ценовому предложению Участника.</w:t>
      </w:r>
    </w:p>
    <w:p w:rsidR="000F7D6C" w:rsidRPr="000F7D6C" w:rsidRDefault="000F7D6C" w:rsidP="00A81BB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F7D6C">
        <w:rPr>
          <w:rFonts w:ascii="Times New Roman" w:hAnsi="Times New Roman" w:cs="Times New Roman"/>
          <w:sz w:val="26"/>
          <w:szCs w:val="26"/>
        </w:rPr>
        <w:t>4.3. При определении стоимости ремонта по двум и более локальным сметным расчётам (локальным сметам) необходимо предоставлять сводный сметный расчёт.</w:t>
      </w:r>
    </w:p>
    <w:p w:rsidR="000F7D6C" w:rsidRPr="000F7D6C" w:rsidRDefault="000F7D6C" w:rsidP="00A81BB4">
      <w:pPr>
        <w:tabs>
          <w:tab w:val="num" w:pos="-39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F7D6C" w:rsidRPr="000F7D6C" w:rsidRDefault="000F7D6C" w:rsidP="00A81BB4">
      <w:pPr>
        <w:tabs>
          <w:tab w:val="num" w:pos="-3960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  <w:r w:rsidRPr="000F7D6C">
        <w:rPr>
          <w:rFonts w:ascii="Times New Roman" w:hAnsi="Times New Roman" w:cs="Times New Roman"/>
          <w:b/>
          <w:bCs/>
          <w:sz w:val="26"/>
          <w:szCs w:val="26"/>
        </w:rPr>
        <w:t>5. Сроки выполнения ремонтных работ:</w:t>
      </w:r>
    </w:p>
    <w:p w:rsidR="000F7D6C" w:rsidRPr="00957592" w:rsidRDefault="000F7D6C" w:rsidP="00A81BB4">
      <w:pPr>
        <w:tabs>
          <w:tab w:val="num" w:pos="-3960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957592">
        <w:rPr>
          <w:rFonts w:ascii="Times New Roman" w:hAnsi="Times New Roman" w:cs="Times New Roman"/>
          <w:sz w:val="26"/>
          <w:szCs w:val="26"/>
        </w:rPr>
        <w:t xml:space="preserve">Начало работ  – </w:t>
      </w:r>
      <w:r w:rsidR="00727681">
        <w:rPr>
          <w:rFonts w:ascii="Times New Roman" w:hAnsi="Times New Roman" w:cs="Times New Roman"/>
          <w:sz w:val="26"/>
          <w:szCs w:val="26"/>
        </w:rPr>
        <w:t>июнь 2020 г.</w:t>
      </w:r>
    </w:p>
    <w:p w:rsidR="000F7D6C" w:rsidRPr="000F7D6C" w:rsidRDefault="000F7D6C" w:rsidP="00A81BB4">
      <w:pPr>
        <w:tabs>
          <w:tab w:val="num" w:pos="-3960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957592">
        <w:rPr>
          <w:rFonts w:ascii="Times New Roman" w:hAnsi="Times New Roman" w:cs="Times New Roman"/>
          <w:sz w:val="26"/>
          <w:szCs w:val="26"/>
        </w:rPr>
        <w:t xml:space="preserve">Окончание работ – </w:t>
      </w:r>
      <w:r w:rsidR="00727681">
        <w:rPr>
          <w:rFonts w:ascii="Times New Roman" w:hAnsi="Times New Roman" w:cs="Times New Roman"/>
          <w:sz w:val="26"/>
          <w:szCs w:val="26"/>
        </w:rPr>
        <w:t>август</w:t>
      </w:r>
      <w:r w:rsidRPr="00957592">
        <w:rPr>
          <w:rFonts w:ascii="Times New Roman" w:hAnsi="Times New Roman" w:cs="Times New Roman"/>
          <w:sz w:val="26"/>
          <w:szCs w:val="26"/>
        </w:rPr>
        <w:t xml:space="preserve"> 20</w:t>
      </w:r>
      <w:r w:rsidR="00727681">
        <w:rPr>
          <w:rFonts w:ascii="Times New Roman" w:hAnsi="Times New Roman" w:cs="Times New Roman"/>
          <w:sz w:val="26"/>
          <w:szCs w:val="26"/>
        </w:rPr>
        <w:t>20</w:t>
      </w:r>
      <w:r w:rsidRPr="00957592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0F7D6C" w:rsidRPr="000F7D6C" w:rsidRDefault="000F7D6C" w:rsidP="00A81BB4">
      <w:pPr>
        <w:tabs>
          <w:tab w:val="num" w:pos="-3960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0F7D6C" w:rsidRPr="000F7D6C" w:rsidRDefault="000F7D6C" w:rsidP="00A81BB4">
      <w:pPr>
        <w:tabs>
          <w:tab w:val="num" w:pos="-3960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  <w:r w:rsidRPr="000F7D6C">
        <w:rPr>
          <w:rFonts w:ascii="Times New Roman" w:hAnsi="Times New Roman" w:cs="Times New Roman"/>
          <w:b/>
          <w:bCs/>
          <w:sz w:val="26"/>
          <w:szCs w:val="26"/>
        </w:rPr>
        <w:t>6. Заказчик:</w:t>
      </w:r>
    </w:p>
    <w:p w:rsidR="000F7D6C" w:rsidRPr="000F7D6C" w:rsidRDefault="000F7D6C" w:rsidP="00A81BB4">
      <w:pPr>
        <w:tabs>
          <w:tab w:val="num" w:pos="-3960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0F7D6C">
        <w:rPr>
          <w:rFonts w:ascii="Times New Roman" w:hAnsi="Times New Roman" w:cs="Times New Roman"/>
          <w:sz w:val="26"/>
          <w:szCs w:val="26"/>
        </w:rPr>
        <w:t>АО «ДРСК» для СП «ЦЭС» филиала «ХЭС».</w:t>
      </w:r>
    </w:p>
    <w:p w:rsidR="000F7D6C" w:rsidRPr="000F7D6C" w:rsidRDefault="000F7D6C" w:rsidP="00A81BB4">
      <w:pPr>
        <w:tabs>
          <w:tab w:val="num" w:pos="-3960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0F7D6C" w:rsidRPr="000F7D6C" w:rsidRDefault="000F7D6C" w:rsidP="00A81BB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7D6C">
        <w:rPr>
          <w:rFonts w:ascii="Times New Roman" w:hAnsi="Times New Roman" w:cs="Times New Roman"/>
          <w:b/>
          <w:sz w:val="26"/>
          <w:szCs w:val="26"/>
        </w:rPr>
        <w:t>7. Квалификация и обеспеченность ресурсами</w:t>
      </w:r>
      <w:r w:rsidR="00747EE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47EEF" w:rsidRPr="00C466E5">
        <w:rPr>
          <w:rFonts w:ascii="Times New Roman" w:hAnsi="Times New Roman" w:cs="Times New Roman"/>
          <w:b/>
          <w:sz w:val="26"/>
          <w:szCs w:val="26"/>
        </w:rPr>
        <w:t>(оценочные критерии):</w:t>
      </w:r>
    </w:p>
    <w:p w:rsidR="000F7D6C" w:rsidRPr="000F7D6C" w:rsidRDefault="006E0F82" w:rsidP="00A81BB4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E0F82">
        <w:rPr>
          <w:rFonts w:ascii="Times New Roman" w:hAnsi="Times New Roman" w:cs="Times New Roman"/>
          <w:sz w:val="26"/>
          <w:szCs w:val="26"/>
        </w:rPr>
        <w:t xml:space="preserve">7.1 Наличие достаточного для исполнения договора количества собственных и привлеченных кадровых ресурсов соответствующих требованиям, определенным в таблице 2 (данная информация указывается в Справке о кадровых ресурсах).  Работники, направляемые для выполнения работ, должны иметь профессиональную подготовку соответствующую характеру работы (прошедшие обучение, проверку знаний ПУЭ, ПТЭ, ПОТ, ППБ и других нормативно-технических документов) и допуск к самостоятельным работам в электроустановках с присвоением </w:t>
      </w:r>
      <w:r w:rsidRPr="006E0F82">
        <w:rPr>
          <w:rFonts w:ascii="Times New Roman" w:hAnsi="Times New Roman" w:cs="Times New Roman"/>
          <w:sz w:val="26"/>
          <w:szCs w:val="26"/>
        </w:rPr>
        <w:lastRenderedPageBreak/>
        <w:t xml:space="preserve">групп по электробезопасности на правах командированного персонала (включая право выдачи нарядов). Количество кадровых ресурсов, достаточное для исполнения договора приведено в таблице 1 и 2. </w:t>
      </w:r>
    </w:p>
    <w:p w:rsidR="000F7D6C" w:rsidRPr="000F7D6C" w:rsidRDefault="000F7D6C" w:rsidP="00A81BB4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7D6C">
        <w:rPr>
          <w:rFonts w:ascii="Times New Roman" w:hAnsi="Times New Roman" w:cs="Times New Roman"/>
          <w:sz w:val="26"/>
          <w:szCs w:val="26"/>
        </w:rPr>
        <w:t>Таблица 1 - Нормативные трудозатраты</w:t>
      </w:r>
    </w:p>
    <w:tbl>
      <w:tblPr>
        <w:tblW w:w="0" w:type="auto"/>
        <w:tblInd w:w="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417"/>
        <w:gridCol w:w="1276"/>
        <w:gridCol w:w="1559"/>
        <w:gridCol w:w="1418"/>
        <w:gridCol w:w="1842"/>
      </w:tblGrid>
      <w:tr w:rsidR="000F7D6C" w:rsidRPr="000F7D6C" w:rsidTr="00C34456">
        <w:tc>
          <w:tcPr>
            <w:tcW w:w="675" w:type="dxa"/>
            <w:shd w:val="clear" w:color="auto" w:fill="auto"/>
          </w:tcPr>
          <w:p w:rsidR="000F7D6C" w:rsidRPr="0036359E" w:rsidRDefault="000F7D6C" w:rsidP="00A81BB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36359E">
              <w:rPr>
                <w:rFonts w:ascii="Times New Roman" w:hAnsi="Times New Roman" w:cs="Times New Roman"/>
                <w:bCs/>
                <w:snapToGrid w:val="0"/>
              </w:rPr>
              <w:t>№ ЛСР</w:t>
            </w:r>
          </w:p>
        </w:tc>
        <w:tc>
          <w:tcPr>
            <w:tcW w:w="1560" w:type="dxa"/>
            <w:shd w:val="clear" w:color="auto" w:fill="auto"/>
          </w:tcPr>
          <w:p w:rsidR="000F7D6C" w:rsidRPr="0036359E" w:rsidRDefault="000F7D6C" w:rsidP="00A81BB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 w:rsidRPr="0036359E">
              <w:rPr>
                <w:rFonts w:ascii="Times New Roman" w:hAnsi="Times New Roman" w:cs="Times New Roman"/>
                <w:bCs/>
                <w:snapToGrid w:val="0"/>
              </w:rPr>
              <w:t xml:space="preserve">Итого трудозатраты, </w:t>
            </w:r>
            <w:proofErr w:type="spellStart"/>
            <w:r w:rsidRPr="0036359E">
              <w:rPr>
                <w:rFonts w:ascii="Times New Roman" w:hAnsi="Times New Roman" w:cs="Times New Roman"/>
                <w:bCs/>
                <w:snapToGrid w:val="0"/>
              </w:rPr>
              <w:t>чел.ч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0F7D6C" w:rsidRPr="0036359E" w:rsidRDefault="000F7D6C" w:rsidP="00A81BB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 w:rsidRPr="0036359E">
              <w:rPr>
                <w:rFonts w:ascii="Times New Roman" w:hAnsi="Times New Roman" w:cs="Times New Roman"/>
                <w:bCs/>
                <w:snapToGrid w:val="0"/>
              </w:rPr>
              <w:t>Продолжительность рабочего дня, час</w:t>
            </w:r>
          </w:p>
        </w:tc>
        <w:tc>
          <w:tcPr>
            <w:tcW w:w="1276" w:type="dxa"/>
            <w:shd w:val="clear" w:color="auto" w:fill="auto"/>
          </w:tcPr>
          <w:p w:rsidR="000F7D6C" w:rsidRPr="0036359E" w:rsidRDefault="000F7D6C" w:rsidP="00A81BB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 w:rsidRPr="0036359E">
              <w:rPr>
                <w:rFonts w:ascii="Times New Roman" w:hAnsi="Times New Roman" w:cs="Times New Roman"/>
                <w:bCs/>
                <w:snapToGrid w:val="0"/>
              </w:rPr>
              <w:t xml:space="preserve">Итого трудозатраты, </w:t>
            </w:r>
            <w:proofErr w:type="spellStart"/>
            <w:r w:rsidRPr="0036359E">
              <w:rPr>
                <w:rFonts w:ascii="Times New Roman" w:hAnsi="Times New Roman" w:cs="Times New Roman"/>
                <w:bCs/>
                <w:snapToGrid w:val="0"/>
              </w:rPr>
              <w:t>чел.дн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0F7D6C" w:rsidRPr="0036359E" w:rsidRDefault="000F7D6C" w:rsidP="00A81BB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 w:rsidRPr="0036359E">
              <w:rPr>
                <w:rFonts w:ascii="Times New Roman" w:hAnsi="Times New Roman" w:cs="Times New Roman"/>
                <w:bCs/>
                <w:snapToGrid w:val="0"/>
              </w:rPr>
              <w:t>Продолжительность строительства по ТЗ, месяц</w:t>
            </w:r>
          </w:p>
        </w:tc>
        <w:tc>
          <w:tcPr>
            <w:tcW w:w="1418" w:type="dxa"/>
            <w:shd w:val="clear" w:color="auto" w:fill="auto"/>
          </w:tcPr>
          <w:p w:rsidR="000F7D6C" w:rsidRPr="0036359E" w:rsidRDefault="000F7D6C" w:rsidP="00A81BB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 w:rsidRPr="0036359E">
              <w:rPr>
                <w:rFonts w:ascii="Times New Roman" w:hAnsi="Times New Roman" w:cs="Times New Roman"/>
                <w:bCs/>
                <w:snapToGrid w:val="0"/>
              </w:rPr>
              <w:t xml:space="preserve">Количество рабочих дней, </w:t>
            </w:r>
            <w:proofErr w:type="spellStart"/>
            <w:r w:rsidRPr="0036359E">
              <w:rPr>
                <w:rFonts w:ascii="Times New Roman" w:hAnsi="Times New Roman" w:cs="Times New Roman"/>
                <w:bCs/>
                <w:snapToGrid w:val="0"/>
              </w:rPr>
              <w:t>дн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0F7D6C" w:rsidRPr="0036359E" w:rsidRDefault="000F7D6C" w:rsidP="00A81BB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 w:rsidRPr="0036359E">
              <w:rPr>
                <w:rFonts w:ascii="Times New Roman" w:hAnsi="Times New Roman" w:cs="Times New Roman"/>
                <w:bCs/>
                <w:snapToGrid w:val="0"/>
              </w:rPr>
              <w:t>Требуемое количество персонала  рабочих-строителей для производства работ по ТЗ</w:t>
            </w:r>
          </w:p>
        </w:tc>
      </w:tr>
      <w:tr w:rsidR="000F7D6C" w:rsidRPr="000F7D6C" w:rsidTr="00C34456">
        <w:tc>
          <w:tcPr>
            <w:tcW w:w="675" w:type="dxa"/>
            <w:shd w:val="clear" w:color="auto" w:fill="auto"/>
          </w:tcPr>
          <w:p w:rsidR="000F7D6C" w:rsidRPr="0036359E" w:rsidRDefault="000F7D6C" w:rsidP="00A81BB4">
            <w:pPr>
              <w:widowControl w:val="0"/>
              <w:numPr>
                <w:ilvl w:val="0"/>
                <w:numId w:val="41"/>
              </w:numPr>
              <w:tabs>
                <w:tab w:val="left" w:pos="993"/>
                <w:tab w:val="left" w:pos="1260"/>
              </w:tabs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</w:p>
        </w:tc>
        <w:tc>
          <w:tcPr>
            <w:tcW w:w="1560" w:type="dxa"/>
            <w:shd w:val="clear" w:color="auto" w:fill="auto"/>
          </w:tcPr>
          <w:p w:rsidR="000F7D6C" w:rsidRPr="0036359E" w:rsidRDefault="005F535E" w:rsidP="008E248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4095</w:t>
            </w:r>
          </w:p>
        </w:tc>
        <w:tc>
          <w:tcPr>
            <w:tcW w:w="1417" w:type="dxa"/>
            <w:shd w:val="clear" w:color="auto" w:fill="auto"/>
          </w:tcPr>
          <w:p w:rsidR="000F7D6C" w:rsidRPr="0036359E" w:rsidRDefault="000F7D6C" w:rsidP="00A81BB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 w:rsidRPr="0036359E">
              <w:rPr>
                <w:rFonts w:ascii="Times New Roman" w:hAnsi="Times New Roman" w:cs="Times New Roman"/>
                <w:bCs/>
                <w:snapToGrid w:val="0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0F7D6C" w:rsidRPr="0036359E" w:rsidRDefault="005F535E" w:rsidP="00A81BB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512</w:t>
            </w:r>
          </w:p>
        </w:tc>
        <w:tc>
          <w:tcPr>
            <w:tcW w:w="1559" w:type="dxa"/>
            <w:shd w:val="clear" w:color="auto" w:fill="auto"/>
          </w:tcPr>
          <w:p w:rsidR="000F7D6C" w:rsidRPr="0036359E" w:rsidRDefault="00C97358" w:rsidP="00A81BB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0F7D6C" w:rsidRPr="0036359E" w:rsidRDefault="00C97358" w:rsidP="00A81BB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66</w:t>
            </w:r>
          </w:p>
        </w:tc>
        <w:tc>
          <w:tcPr>
            <w:tcW w:w="1842" w:type="dxa"/>
            <w:shd w:val="clear" w:color="auto" w:fill="auto"/>
          </w:tcPr>
          <w:p w:rsidR="000F7D6C" w:rsidRPr="0036359E" w:rsidRDefault="005F535E" w:rsidP="00A81BB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8</w:t>
            </w:r>
          </w:p>
        </w:tc>
      </w:tr>
    </w:tbl>
    <w:p w:rsidR="00517BDD" w:rsidRDefault="00517BDD" w:rsidP="00A81BB4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</w:p>
    <w:p w:rsidR="000F7D6C" w:rsidRPr="000F7D6C" w:rsidRDefault="000F7D6C" w:rsidP="00A81BB4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0F7D6C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Таблица 2 - Численность и квалификация кадровых ресурсов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60"/>
        <w:gridCol w:w="1418"/>
        <w:gridCol w:w="1276"/>
        <w:gridCol w:w="4218"/>
      </w:tblGrid>
      <w:tr w:rsidR="000F7D6C" w:rsidRPr="000F7D6C" w:rsidTr="00F85718">
        <w:trPr>
          <w:trHeight w:val="11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D6C" w:rsidRPr="000F7D6C" w:rsidRDefault="000F7D6C" w:rsidP="00A81B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D6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D6C" w:rsidRPr="000F7D6C" w:rsidRDefault="00EE4D44" w:rsidP="00A81B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4D44">
              <w:rPr>
                <w:rFonts w:ascii="Times New Roman" w:hAnsi="Times New Roman" w:cs="Times New Roman"/>
                <w:bCs/>
              </w:rPr>
              <w:t>Персонал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D6C" w:rsidRPr="000F7D6C" w:rsidRDefault="000F7D6C" w:rsidP="00A81B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D6C">
              <w:rPr>
                <w:rFonts w:ascii="Times New Roman" w:hAnsi="Times New Roman" w:cs="Times New Roman"/>
              </w:rPr>
              <w:t>Кол-во чел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D6C" w:rsidRPr="000F7D6C" w:rsidRDefault="000F7D6C" w:rsidP="00A81B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D6C">
              <w:rPr>
                <w:rFonts w:ascii="Times New Roman" w:hAnsi="Times New Roman" w:cs="Times New Roman"/>
              </w:rPr>
              <w:t>Группа по электробезопасности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D6C" w:rsidRPr="000F7D6C" w:rsidRDefault="000F7D6C" w:rsidP="00A81B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D6C">
              <w:rPr>
                <w:rFonts w:ascii="Times New Roman" w:hAnsi="Times New Roman" w:cs="Times New Roman"/>
              </w:rPr>
              <w:t>Документ, подтверждающий квалификацию (допуск), копию которого необходимо предоставить в составе заявки Участника</w:t>
            </w:r>
          </w:p>
        </w:tc>
      </w:tr>
      <w:tr w:rsidR="00813324" w:rsidRPr="000F7D6C" w:rsidTr="00F857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324" w:rsidRPr="000F7D6C" w:rsidRDefault="00813324" w:rsidP="00A81B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324" w:rsidRPr="000F7D6C" w:rsidRDefault="00813324" w:rsidP="00A81B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D6C">
              <w:rPr>
                <w:rFonts w:ascii="Times New Roman" w:hAnsi="Times New Roman" w:cs="Times New Roman"/>
                <w:bCs/>
              </w:rPr>
              <w:t>Рабочие профильных специальностей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324" w:rsidRPr="000F7D6C" w:rsidRDefault="005F535E" w:rsidP="00A81B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324" w:rsidRPr="00813324" w:rsidRDefault="00813324" w:rsidP="00A81BB4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3324">
              <w:rPr>
                <w:rFonts w:ascii="Times New Roman" w:hAnsi="Times New Roman" w:cs="Times New Roman"/>
              </w:rPr>
              <w:t>2 и выше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324" w:rsidRPr="00813324" w:rsidRDefault="00813324" w:rsidP="00A81B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3324">
              <w:rPr>
                <w:rFonts w:ascii="Times New Roman" w:hAnsi="Times New Roman" w:cs="Times New Roman"/>
              </w:rPr>
              <w:t>Копия удостоверения на допуск к работе в электроустановках второй и выше группы по электробезопасности</w:t>
            </w:r>
          </w:p>
        </w:tc>
      </w:tr>
      <w:tr w:rsidR="00813324" w:rsidRPr="000F7D6C" w:rsidTr="00F857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324" w:rsidRPr="000F7D6C" w:rsidRDefault="00813324" w:rsidP="00A81B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D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324" w:rsidRPr="000F7D6C" w:rsidRDefault="00813324" w:rsidP="00A81BB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F7D6C">
              <w:rPr>
                <w:rFonts w:ascii="Times New Roman" w:hAnsi="Times New Roman" w:cs="Times New Roman"/>
              </w:rPr>
              <w:t>Инженерно-технический работник (мастер)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324" w:rsidRPr="000F7D6C" w:rsidRDefault="00813324" w:rsidP="00A81B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324" w:rsidRPr="00813324" w:rsidRDefault="00813324" w:rsidP="00A81BB4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33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324" w:rsidRPr="00813324" w:rsidRDefault="00813324" w:rsidP="00A81B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3324">
              <w:rPr>
                <w:rFonts w:ascii="Times New Roman" w:hAnsi="Times New Roman" w:cs="Times New Roman"/>
              </w:rPr>
              <w:t>Копия удостоверения на допуск к работе в электроустановках  пятой группы по электробезопасности</w:t>
            </w:r>
          </w:p>
        </w:tc>
      </w:tr>
      <w:tr w:rsidR="000F7D6C" w:rsidRPr="000F7D6C" w:rsidTr="00F857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6C" w:rsidRPr="000F7D6C" w:rsidRDefault="000F7D6C" w:rsidP="00A81BB4">
            <w:pPr>
              <w:spacing w:after="0" w:line="240" w:lineRule="auto"/>
              <w:rPr>
                <w:rFonts w:ascii="Times New Roman" w:hAnsi="Times New Roman" w:cs="Times New Roman"/>
                <w:color w:val="548DD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6C" w:rsidRPr="000F7D6C" w:rsidRDefault="000F7D6C" w:rsidP="00A81B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D6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D6C" w:rsidRPr="000F7D6C" w:rsidRDefault="005F535E" w:rsidP="00A81B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6C" w:rsidRPr="000F7D6C" w:rsidRDefault="000F7D6C" w:rsidP="00A81BB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6C" w:rsidRPr="000F7D6C" w:rsidRDefault="000F7D6C" w:rsidP="00A81BB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F20BE" w:rsidRPr="005F20BE" w:rsidRDefault="005F20BE" w:rsidP="00A81BB4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5F20BE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Если Участник, в установленные разделом 5 сроки, планирует выполнить работы с привлечением меньшего количества персонала, чем рассчитано исходя из нормативных трудозатрат в данном пункте, в </w:t>
      </w:r>
      <w:r w:rsidRPr="005F20BE">
        <w:rPr>
          <w:rFonts w:ascii="Times New Roman" w:hAnsi="Times New Roman" w:cs="Times New Roman"/>
          <w:bCs/>
          <w:i/>
          <w:snapToGrid w:val="0"/>
          <w:sz w:val="26"/>
          <w:szCs w:val="26"/>
        </w:rPr>
        <w:t xml:space="preserve">Техническом предложении </w:t>
      </w:r>
      <w:r w:rsidRPr="005F20BE">
        <w:rPr>
          <w:rFonts w:ascii="Times New Roman" w:hAnsi="Times New Roman" w:cs="Times New Roman"/>
          <w:bCs/>
          <w:snapToGrid w:val="0"/>
          <w:sz w:val="26"/>
          <w:szCs w:val="26"/>
        </w:rPr>
        <w:t>необходимо пояснить причины возникновения такой возможности (применение более прогрессивных технологий и методов производства работ, выполнение персоналом части работ сверхурочно и т.д.) с указанием планируемого количества персонала. Во всех остальных случаях общее количество персонала, рассчитанное в данном пункте, будет считаться минимально необходимым для выполнения работ Участником.</w:t>
      </w:r>
      <w:r w:rsidRPr="005F20BE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 </w:t>
      </w:r>
    </w:p>
    <w:p w:rsidR="00116326" w:rsidRDefault="00EE4D44" w:rsidP="00A81BB4">
      <w:pPr>
        <w:tabs>
          <w:tab w:val="num" w:pos="-39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E4D4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</w:t>
      </w:r>
      <w:r w:rsidR="00DE46A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Pr="00EE4D4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Предпочтительно наличие у Участника опыта выполнения аналогичных работ (за последние 2 года не менее 1 (одного) завершенного договора). Опыт выполнения указывается в </w:t>
      </w:r>
      <w:r w:rsidRPr="00EE4D44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Справке о перечне и объемах выполнения аналогичных договоров.</w:t>
      </w:r>
      <w:r w:rsidRPr="00EE4D4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Аналогичными работами считаются работы в соответствии с пунктом 2 Техническ</w:t>
      </w:r>
      <w:r w:rsidR="000501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их</w:t>
      </w:r>
      <w:r w:rsidRPr="00EE4D4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0501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требований</w:t>
      </w:r>
      <w:r w:rsidRPr="00EE4D4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45C6C" w:rsidRDefault="00945C6C" w:rsidP="00A81BB4">
      <w:pPr>
        <w:tabs>
          <w:tab w:val="num" w:pos="-39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45C6C" w:rsidRPr="002F4465" w:rsidRDefault="00945C6C" w:rsidP="00945C6C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  <w:r w:rsidRPr="002F4465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8.</w:t>
      </w:r>
      <w:r w:rsidRPr="002F44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F4465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Требование к Участнику:</w:t>
      </w:r>
    </w:p>
    <w:p w:rsidR="00945C6C" w:rsidRPr="002F4465" w:rsidRDefault="00945C6C" w:rsidP="00945C6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случае, если общая стоимость заявки превышает три миллиона рублей </w:t>
      </w:r>
      <w:r w:rsidRPr="002F446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(с учетом НДС)</w:t>
      </w:r>
      <w:r w:rsidRPr="002F4465">
        <w:rPr>
          <w:rFonts w:ascii="Times New Roman" w:eastAsia="Times New Roman" w:hAnsi="Times New Roman" w:cs="Times New Roman"/>
          <w:sz w:val="26"/>
          <w:szCs w:val="26"/>
          <w:lang w:eastAsia="ru-RU"/>
        </w:rPr>
        <w:t>, Участник должен являться членом саморегулируемой организации в области строительства, реконструкции, капитального ремонта объектов капитального строительства, сведения о которой внесены в государственный реестр саморегулируемых организаций. Указанная саморегулируемая организация должна давать Участнику право осуществлять строительство, реконструкцию, капитальный ремонт объектов капитального строительства по договору строительного подряда, заключаемому с использованием конкурентных способов заключения договоров в отношении объектов капитального строительства (кроме особо опасных, технически сложных и уникальных объектов, объектов использования атомной энергии).</w:t>
      </w:r>
    </w:p>
    <w:p w:rsidR="00945C6C" w:rsidRPr="002F4465" w:rsidRDefault="00945C6C" w:rsidP="00945C6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подтверждения соответствия данному требованию, Участнику необходимо предоставить выписку из реестра членов саморегулируемой организации оформленную </w:t>
      </w:r>
      <w:r w:rsidRPr="002F446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 форме установленной органом надзора за саморегулируемыми организациями полученную не более чем за месяц до даты подачи заявки Участника.</w:t>
      </w:r>
    </w:p>
    <w:p w:rsidR="00945C6C" w:rsidRPr="002F4465" w:rsidRDefault="00945C6C" w:rsidP="00945C6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Членство в саморегулируемой организации в области строительства, реконструкции, капитального ремонта объектов капитального строительства не требуется унитарным предприятиям, государственным и муниципальным учреждениям, юридическим лицам с государственным участием, в случаях, которые перечислены в ч. 2.2. ст. </w:t>
      </w:r>
      <w:r w:rsidRPr="00694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52 </w:t>
      </w:r>
      <w:proofErr w:type="spellStart"/>
      <w:r w:rsidRPr="00694BC7">
        <w:rPr>
          <w:rFonts w:ascii="Times New Roman" w:eastAsia="Times New Roman" w:hAnsi="Times New Roman" w:cs="Times New Roman"/>
          <w:sz w:val="26"/>
          <w:szCs w:val="26"/>
          <w:lang w:eastAsia="ru-RU"/>
        </w:rPr>
        <w:t>ГрК</w:t>
      </w:r>
      <w:proofErr w:type="spellEnd"/>
      <w:r w:rsidRPr="00694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94BC7" w:rsidRPr="00694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РФ.</w:t>
      </w:r>
    </w:p>
    <w:p w:rsidR="00A81BB4" w:rsidRPr="00116326" w:rsidRDefault="00A81BB4" w:rsidP="00A81BB4">
      <w:pPr>
        <w:tabs>
          <w:tab w:val="num" w:pos="-39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F7D6C" w:rsidRPr="000F7D6C" w:rsidRDefault="00945C6C" w:rsidP="00A81BB4">
      <w:pPr>
        <w:tabs>
          <w:tab w:val="num" w:pos="-39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="000F7D6C" w:rsidRPr="000F7D6C">
        <w:rPr>
          <w:rFonts w:ascii="Times New Roman" w:hAnsi="Times New Roman" w:cs="Times New Roman"/>
          <w:b/>
          <w:bCs/>
          <w:sz w:val="26"/>
          <w:szCs w:val="26"/>
        </w:rPr>
        <w:t>. Требования к выполнению работ:</w:t>
      </w:r>
    </w:p>
    <w:p w:rsidR="00A95F5C" w:rsidRPr="00A95F5C" w:rsidRDefault="00945C6C" w:rsidP="00A81BB4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C34456">
        <w:rPr>
          <w:rFonts w:ascii="Times New Roman" w:hAnsi="Times New Roman" w:cs="Times New Roman"/>
          <w:sz w:val="26"/>
          <w:szCs w:val="26"/>
        </w:rPr>
        <w:t xml:space="preserve">.1. </w:t>
      </w:r>
      <w:r w:rsidR="00A95F5C" w:rsidRPr="00A95F5C">
        <w:rPr>
          <w:rFonts w:ascii="Times New Roman" w:hAnsi="Times New Roman" w:cs="Times New Roman"/>
          <w:sz w:val="26"/>
          <w:szCs w:val="26"/>
        </w:rPr>
        <w:t>Ремонт выполняется на основании договора-подряда. Работы необходимо выполнять в соответствии с действующими государственными нормами, правилами, техническими регламентами:</w:t>
      </w:r>
    </w:p>
    <w:p w:rsidR="00A95F5C" w:rsidRPr="00A95F5C" w:rsidRDefault="00A95F5C" w:rsidP="00A81BB4">
      <w:pPr>
        <w:tabs>
          <w:tab w:val="num" w:pos="-3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5F5C">
        <w:rPr>
          <w:rFonts w:ascii="Times New Roman" w:hAnsi="Times New Roman" w:cs="Times New Roman"/>
          <w:sz w:val="26"/>
          <w:szCs w:val="26"/>
        </w:rPr>
        <w:t>- Правила технической эксплуатации электрических станций и сетей РФ;</w:t>
      </w:r>
    </w:p>
    <w:p w:rsidR="00A95F5C" w:rsidRPr="00A95F5C" w:rsidRDefault="00A95F5C" w:rsidP="00A81BB4">
      <w:pPr>
        <w:tabs>
          <w:tab w:val="num" w:pos="-3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5F5C">
        <w:rPr>
          <w:rFonts w:ascii="Times New Roman" w:hAnsi="Times New Roman" w:cs="Times New Roman"/>
          <w:sz w:val="26"/>
          <w:szCs w:val="26"/>
        </w:rPr>
        <w:t>- СНиП 12-01-2004 «Организация строительства»;</w:t>
      </w:r>
    </w:p>
    <w:p w:rsidR="00A95F5C" w:rsidRPr="00A95F5C" w:rsidRDefault="00A95F5C" w:rsidP="00A81BB4">
      <w:pPr>
        <w:tabs>
          <w:tab w:val="num" w:pos="-3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5F5C">
        <w:rPr>
          <w:rFonts w:ascii="Times New Roman" w:hAnsi="Times New Roman" w:cs="Times New Roman"/>
          <w:sz w:val="26"/>
          <w:szCs w:val="26"/>
        </w:rPr>
        <w:t>- ГОСТ 17.1.1.01-77 «Охрана природы. Гидросфера. Использование и охрана вод. Основные термины и определения»;</w:t>
      </w:r>
    </w:p>
    <w:p w:rsidR="00A95F5C" w:rsidRPr="00A95F5C" w:rsidRDefault="00A95F5C" w:rsidP="00A81BB4">
      <w:pPr>
        <w:tabs>
          <w:tab w:val="num" w:pos="-3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5F5C">
        <w:rPr>
          <w:rFonts w:ascii="Times New Roman" w:hAnsi="Times New Roman" w:cs="Times New Roman"/>
          <w:sz w:val="26"/>
          <w:szCs w:val="26"/>
        </w:rPr>
        <w:t>- ГОСТ 17.2.1.04-77 «Охрана природы. Атмосфера. Источники и метеорологические факторы загрязнения, промышленные выбросы. Термины и определения»;</w:t>
      </w:r>
    </w:p>
    <w:p w:rsidR="00A95F5C" w:rsidRPr="00A95F5C" w:rsidRDefault="00A95F5C" w:rsidP="00A81BB4">
      <w:pPr>
        <w:tabs>
          <w:tab w:val="num" w:pos="-3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5F5C">
        <w:rPr>
          <w:rFonts w:ascii="Times New Roman" w:hAnsi="Times New Roman" w:cs="Times New Roman"/>
          <w:sz w:val="26"/>
          <w:szCs w:val="26"/>
        </w:rPr>
        <w:t>- Правила противопожарного режима в РФ, утвержденные Постановлением Правительства РФ от 25.04.2012 №390 «О противопожарном режиме».</w:t>
      </w:r>
    </w:p>
    <w:p w:rsidR="00A95F5C" w:rsidRPr="00A95F5C" w:rsidRDefault="00A046D0" w:rsidP="00A81BB4">
      <w:pPr>
        <w:tabs>
          <w:tab w:val="num" w:pos="-3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A95F5C">
        <w:rPr>
          <w:rFonts w:ascii="Times New Roman" w:hAnsi="Times New Roman" w:cs="Times New Roman"/>
          <w:sz w:val="26"/>
          <w:szCs w:val="26"/>
        </w:rPr>
        <w:t>.2</w:t>
      </w:r>
      <w:r w:rsidR="00C34456">
        <w:rPr>
          <w:rFonts w:ascii="Times New Roman" w:hAnsi="Times New Roman" w:cs="Times New Roman"/>
          <w:sz w:val="26"/>
          <w:szCs w:val="26"/>
        </w:rPr>
        <w:t>.</w:t>
      </w:r>
      <w:r w:rsidR="00A95F5C">
        <w:rPr>
          <w:rFonts w:ascii="Times New Roman" w:hAnsi="Times New Roman" w:cs="Times New Roman"/>
          <w:sz w:val="26"/>
          <w:szCs w:val="26"/>
        </w:rPr>
        <w:t xml:space="preserve"> </w:t>
      </w:r>
      <w:r w:rsidR="00A95F5C" w:rsidRPr="00A95F5C">
        <w:rPr>
          <w:rFonts w:ascii="Times New Roman" w:hAnsi="Times New Roman" w:cs="Times New Roman"/>
          <w:sz w:val="26"/>
          <w:szCs w:val="26"/>
        </w:rPr>
        <w:t>Обеспечение Подрядчиком внутреннего строительного контроля в соответствие с требованиями Постановления Правительства РФ от 21.06.2010 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строительства».</w:t>
      </w:r>
    </w:p>
    <w:p w:rsidR="00A95F5C" w:rsidRPr="00A95F5C" w:rsidRDefault="00A046D0" w:rsidP="00A81BB4">
      <w:pPr>
        <w:tabs>
          <w:tab w:val="num" w:pos="-3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A95F5C">
        <w:rPr>
          <w:rFonts w:ascii="Times New Roman" w:hAnsi="Times New Roman" w:cs="Times New Roman"/>
          <w:sz w:val="26"/>
          <w:szCs w:val="26"/>
        </w:rPr>
        <w:t>.3</w:t>
      </w:r>
      <w:r w:rsidR="00C34456">
        <w:rPr>
          <w:rFonts w:ascii="Times New Roman" w:hAnsi="Times New Roman" w:cs="Times New Roman"/>
          <w:sz w:val="26"/>
          <w:szCs w:val="26"/>
        </w:rPr>
        <w:t>.</w:t>
      </w:r>
      <w:r w:rsidR="00A95F5C">
        <w:rPr>
          <w:rFonts w:ascii="Times New Roman" w:hAnsi="Times New Roman" w:cs="Times New Roman"/>
          <w:sz w:val="26"/>
          <w:szCs w:val="26"/>
        </w:rPr>
        <w:t xml:space="preserve"> </w:t>
      </w:r>
      <w:r w:rsidR="00A95F5C" w:rsidRPr="00A95F5C">
        <w:rPr>
          <w:rFonts w:ascii="Times New Roman" w:hAnsi="Times New Roman" w:cs="Times New Roman"/>
          <w:sz w:val="26"/>
          <w:szCs w:val="26"/>
        </w:rPr>
        <w:t xml:space="preserve">Обеспечить выполнение требований Правил по охране труда при эксплуатации электроустановок (Приказ от 24 июля 2013 № 328н – в ред. Приказа о Минтруде России от 19.02.2016 </w:t>
      </w:r>
      <w:r w:rsidR="00A95F5C" w:rsidRPr="00A95F5C">
        <w:rPr>
          <w:rFonts w:ascii="Times New Roman" w:hAnsi="Times New Roman" w:cs="Times New Roman"/>
          <w:sz w:val="26"/>
          <w:szCs w:val="26"/>
          <w:lang w:val="en-US"/>
        </w:rPr>
        <w:t>N</w:t>
      </w:r>
      <w:r w:rsidR="00A95F5C" w:rsidRPr="00A95F5C">
        <w:rPr>
          <w:rFonts w:ascii="Times New Roman" w:hAnsi="Times New Roman" w:cs="Times New Roman"/>
          <w:sz w:val="26"/>
          <w:szCs w:val="26"/>
        </w:rPr>
        <w:t xml:space="preserve"> 74н) в части организации допуска работников монтажной организации к работам в электроустановках АО «ДРСК» в качестве командированного персонала.</w:t>
      </w:r>
    </w:p>
    <w:p w:rsidR="00A81BB4" w:rsidRPr="0033725C" w:rsidRDefault="00A046D0" w:rsidP="00A81BB4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81BB4" w:rsidRPr="0033725C">
        <w:rPr>
          <w:rFonts w:ascii="Times New Roman" w:eastAsia="Times New Roman" w:hAnsi="Times New Roman" w:cs="Times New Roman"/>
          <w:sz w:val="26"/>
          <w:szCs w:val="26"/>
          <w:lang w:eastAsia="ru-RU"/>
        </w:rPr>
        <w:t>.4.</w:t>
      </w:r>
      <w:r w:rsidR="00747EEF" w:rsidRPr="00747EEF">
        <w:t xml:space="preserve"> </w:t>
      </w:r>
      <w:r w:rsidR="00747EEF" w:rsidRPr="00C466E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 выполняются по проекту производства работ (ППР) и графику их выполнения, разработанных Подрядчиком и согласованных с Заказчиком. ППР выполняется с требовани</w:t>
      </w:r>
      <w:r w:rsidR="0005010F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 к разработке, указанными в п</w:t>
      </w:r>
      <w:r w:rsidR="00747EEF" w:rsidRPr="00C466E5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риложение №</w:t>
      </w:r>
      <w:r w:rsidR="000501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 </w:t>
      </w:r>
      <w:r w:rsidR="00747EEF" w:rsidRPr="00C466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техническ</w:t>
      </w:r>
      <w:r w:rsidR="0005010F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747EEF" w:rsidRPr="00C466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5010F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требованиям</w:t>
      </w:r>
      <w:r w:rsidR="00747EEF" w:rsidRPr="00C466E5">
        <w:rPr>
          <w:rFonts w:ascii="Times New Roman" w:eastAsia="Times New Roman" w:hAnsi="Times New Roman" w:cs="Times New Roman"/>
          <w:sz w:val="26"/>
          <w:szCs w:val="26"/>
          <w:lang w:eastAsia="ru-RU"/>
        </w:rPr>
        <w:t>. ППР и график предоставляются Подрядчиком заблаговременно до начала производства работ.</w:t>
      </w:r>
    </w:p>
    <w:p w:rsidR="00A81BB4" w:rsidRDefault="00A046D0" w:rsidP="00A81BB4">
      <w:pPr>
        <w:tabs>
          <w:tab w:val="num" w:pos="-3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81BB4" w:rsidRPr="0033725C">
        <w:rPr>
          <w:rFonts w:ascii="Times New Roman" w:eastAsia="Times New Roman" w:hAnsi="Times New Roman" w:cs="Times New Roman"/>
          <w:sz w:val="26"/>
          <w:szCs w:val="26"/>
          <w:lang w:eastAsia="ru-RU"/>
        </w:rPr>
        <w:t>.5. ППР необходимо предоставить на согласование и утверждение главному инженеру СП в двух экземплярах за 15 (пятнадцать) дней до начала выполнения работ</w:t>
      </w:r>
    </w:p>
    <w:p w:rsidR="00A95F5C" w:rsidRPr="00A95F5C" w:rsidRDefault="00A046D0" w:rsidP="00A81BB4">
      <w:pPr>
        <w:tabs>
          <w:tab w:val="num" w:pos="-3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A95F5C">
        <w:rPr>
          <w:rFonts w:ascii="Times New Roman" w:hAnsi="Times New Roman" w:cs="Times New Roman"/>
          <w:sz w:val="26"/>
          <w:szCs w:val="26"/>
        </w:rPr>
        <w:t>.</w:t>
      </w:r>
      <w:r w:rsidR="00A81BB4">
        <w:rPr>
          <w:rFonts w:ascii="Times New Roman" w:hAnsi="Times New Roman" w:cs="Times New Roman"/>
          <w:sz w:val="26"/>
          <w:szCs w:val="26"/>
        </w:rPr>
        <w:t>6</w:t>
      </w:r>
      <w:r w:rsidR="00C34456">
        <w:rPr>
          <w:rFonts w:ascii="Times New Roman" w:hAnsi="Times New Roman" w:cs="Times New Roman"/>
          <w:sz w:val="26"/>
          <w:szCs w:val="26"/>
        </w:rPr>
        <w:t>.</w:t>
      </w:r>
      <w:r w:rsidR="00A95F5C">
        <w:rPr>
          <w:rFonts w:ascii="Times New Roman" w:hAnsi="Times New Roman" w:cs="Times New Roman"/>
          <w:sz w:val="26"/>
          <w:szCs w:val="26"/>
        </w:rPr>
        <w:t xml:space="preserve"> </w:t>
      </w:r>
      <w:r w:rsidR="00A95F5C" w:rsidRPr="00A95F5C">
        <w:rPr>
          <w:rFonts w:ascii="Times New Roman" w:hAnsi="Times New Roman" w:cs="Times New Roman"/>
          <w:sz w:val="26"/>
          <w:szCs w:val="26"/>
        </w:rPr>
        <w:t>Выполнение части работ по договору допускается силами третьих лиц (субподрядчиков). Для этого Участнику, в установленном документацией о закупке порядке, необходимо обеспечить предоставление информации о субподрядчике.</w:t>
      </w:r>
    </w:p>
    <w:p w:rsidR="00A95F5C" w:rsidRPr="00A95F5C" w:rsidRDefault="00A046D0" w:rsidP="00A81BB4">
      <w:pPr>
        <w:tabs>
          <w:tab w:val="num" w:pos="-3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A95F5C">
        <w:rPr>
          <w:rFonts w:ascii="Times New Roman" w:hAnsi="Times New Roman" w:cs="Times New Roman"/>
          <w:sz w:val="26"/>
          <w:szCs w:val="26"/>
        </w:rPr>
        <w:t>.</w:t>
      </w:r>
      <w:r w:rsidR="00A81BB4">
        <w:rPr>
          <w:rFonts w:ascii="Times New Roman" w:hAnsi="Times New Roman" w:cs="Times New Roman"/>
          <w:sz w:val="26"/>
          <w:szCs w:val="26"/>
        </w:rPr>
        <w:t>7</w:t>
      </w:r>
      <w:r w:rsidR="00C34456">
        <w:rPr>
          <w:rFonts w:ascii="Times New Roman" w:hAnsi="Times New Roman" w:cs="Times New Roman"/>
          <w:sz w:val="26"/>
          <w:szCs w:val="26"/>
        </w:rPr>
        <w:t>.</w:t>
      </w:r>
      <w:r w:rsidR="00A95F5C">
        <w:rPr>
          <w:rFonts w:ascii="Times New Roman" w:hAnsi="Times New Roman" w:cs="Times New Roman"/>
          <w:sz w:val="26"/>
          <w:szCs w:val="26"/>
        </w:rPr>
        <w:t xml:space="preserve"> </w:t>
      </w:r>
      <w:r w:rsidR="00A95F5C" w:rsidRPr="00A95F5C">
        <w:rPr>
          <w:rFonts w:ascii="Times New Roman" w:hAnsi="Times New Roman" w:cs="Times New Roman"/>
          <w:sz w:val="26"/>
          <w:szCs w:val="26"/>
        </w:rPr>
        <w:t>Подрядчик создает условия для проживания своего персонала на объекте.</w:t>
      </w:r>
    </w:p>
    <w:p w:rsidR="0011464C" w:rsidRPr="0011464C" w:rsidRDefault="00A046D0" w:rsidP="00A81BB4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11464C" w:rsidRPr="0011464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81BB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11464C" w:rsidRPr="001146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.Заявка на вывод оборудования в ремонт подается Подрядчиком не позднее </w:t>
      </w:r>
      <w:r w:rsidR="0011464C" w:rsidRPr="00C466E5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11464C" w:rsidRPr="001146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до начала производства работ.</w:t>
      </w:r>
    </w:p>
    <w:p w:rsidR="00A81BB4" w:rsidRPr="000F7D6C" w:rsidRDefault="00A81BB4" w:rsidP="00A81BB4">
      <w:pPr>
        <w:tabs>
          <w:tab w:val="num" w:pos="-39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F7D6C" w:rsidRPr="000F7D6C" w:rsidRDefault="004B54B4" w:rsidP="00A81BB4">
      <w:pPr>
        <w:tabs>
          <w:tab w:val="num" w:pos="-39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</w:t>
      </w:r>
      <w:r w:rsidR="000F7D6C" w:rsidRPr="000F7D6C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A95F5C" w:rsidRPr="00A95F5C">
        <w:rPr>
          <w:rFonts w:ascii="Times New Roman" w:hAnsi="Times New Roman" w:cs="Times New Roman"/>
          <w:b/>
          <w:bCs/>
          <w:sz w:val="26"/>
          <w:szCs w:val="26"/>
        </w:rPr>
        <w:t>Приемка объекта из ремонта</w:t>
      </w:r>
      <w:r w:rsidR="000F7D6C" w:rsidRPr="000F7D6C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F07AEC" w:rsidRDefault="004B54B4" w:rsidP="004B54B4">
      <w:pPr>
        <w:tabs>
          <w:tab w:val="num" w:pos="-39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A95F5C" w:rsidRPr="00A95F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Приёмка оборудования из ремонта осуществляется в соответствии Правилами организации технического обслуживания и ремонта объектов электроэнергетики» (утвержденным Приказом Минэнерго России от 25.10.2017 г. № 1013), с оформлением и передачей заказчику Актов выполненных работ, актов </w:t>
      </w:r>
      <w:r w:rsidR="00A95F5C" w:rsidRPr="00A95F5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освидетельствования скрытых работ и фотоотчета в электронном виде о выполненных работах.</w:t>
      </w:r>
    </w:p>
    <w:p w:rsidR="00A95F5C" w:rsidRPr="00A95F5C" w:rsidRDefault="004B54B4" w:rsidP="00A81BB4">
      <w:pPr>
        <w:tabs>
          <w:tab w:val="num" w:pos="-39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A95F5C" w:rsidRPr="00A95F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Ежемесячная приемка объемов выполненных работ производится в срок до 25 числа отчетного месяца в соответствии с требованиями постановления Российского статистического агентства от 11 ноября 199 г. </w:t>
      </w:r>
      <w:r w:rsidR="00A95F5C" w:rsidRPr="00A95F5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</w:t>
      </w:r>
      <w:r w:rsidR="00A95F5C" w:rsidRPr="00A95F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100 «Об утверждении унифицированных форм первичного учета документации по учету работ в капитальном строительстве и ремон6тно-строительных работ» (в том числе предоставляются акты освидетельствования скрытых работ).</w:t>
      </w:r>
    </w:p>
    <w:p w:rsidR="00A95F5C" w:rsidRPr="00A95F5C" w:rsidRDefault="004B54B4" w:rsidP="00A81BB4">
      <w:pPr>
        <w:tabs>
          <w:tab w:val="num" w:pos="-39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A95F5C" w:rsidRPr="00A95F5C">
        <w:rPr>
          <w:rFonts w:ascii="Times New Roman" w:eastAsia="Times New Roman" w:hAnsi="Times New Roman" w:cs="Times New Roman"/>
          <w:sz w:val="26"/>
          <w:szCs w:val="26"/>
          <w:lang w:eastAsia="ru-RU"/>
        </w:rPr>
        <w:t>.3. Приемка объемов выполненных работ производится при предъявлении подтверждающей справки объемов работ, схемы выполненных работ, согласованных с представителем РЭС, и фотоотчета в эл. виде о выполненных работах (в т. ч. скрытых).</w:t>
      </w:r>
    </w:p>
    <w:p w:rsidR="000F7D6C" w:rsidRPr="000F7D6C" w:rsidRDefault="000F7D6C" w:rsidP="00A81BB4">
      <w:pPr>
        <w:tabs>
          <w:tab w:val="num" w:pos="-396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F7D6C" w:rsidRPr="000F7D6C" w:rsidRDefault="000F7D6C" w:rsidP="00A81BB4">
      <w:pPr>
        <w:tabs>
          <w:tab w:val="num" w:pos="-396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F7D6C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4B54B4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Pr="000F7D6C">
        <w:rPr>
          <w:rFonts w:ascii="Times New Roman" w:hAnsi="Times New Roman" w:cs="Times New Roman"/>
          <w:b/>
          <w:bCs/>
          <w:sz w:val="26"/>
          <w:szCs w:val="26"/>
        </w:rPr>
        <w:t>. Гарантия исполнителя:</w:t>
      </w:r>
    </w:p>
    <w:p w:rsidR="000F7D6C" w:rsidRPr="000F7D6C" w:rsidRDefault="000F7D6C" w:rsidP="00A81BB4">
      <w:pPr>
        <w:pStyle w:val="2"/>
        <w:tabs>
          <w:tab w:val="num" w:pos="-3960"/>
        </w:tabs>
        <w:ind w:firstLine="720"/>
        <w:rPr>
          <w:sz w:val="26"/>
          <w:szCs w:val="26"/>
        </w:rPr>
      </w:pPr>
      <w:r w:rsidRPr="000F7D6C">
        <w:rPr>
          <w:sz w:val="26"/>
          <w:szCs w:val="26"/>
        </w:rPr>
        <w:t>Гарантия исполнителя оговаривается в Договоре подряда на работы. 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работ.</w:t>
      </w:r>
    </w:p>
    <w:p w:rsidR="000F7D6C" w:rsidRPr="000F7D6C" w:rsidRDefault="000F7D6C" w:rsidP="00A81BB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F7D6C" w:rsidRPr="00154E49" w:rsidRDefault="000F7D6C" w:rsidP="00A81BB4">
      <w:pPr>
        <w:tabs>
          <w:tab w:val="num" w:pos="-396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154E49">
        <w:rPr>
          <w:rFonts w:ascii="Times New Roman" w:hAnsi="Times New Roman" w:cs="Times New Roman"/>
          <w:b/>
          <w:i/>
          <w:sz w:val="26"/>
          <w:szCs w:val="26"/>
        </w:rPr>
        <w:t>Приложение:</w:t>
      </w:r>
    </w:p>
    <w:p w:rsidR="00876F3A" w:rsidRDefault="000F7D6C" w:rsidP="00A81BB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54E49">
        <w:rPr>
          <w:rFonts w:ascii="Times New Roman" w:hAnsi="Times New Roman" w:cs="Times New Roman"/>
          <w:i/>
          <w:sz w:val="26"/>
          <w:szCs w:val="26"/>
        </w:rPr>
        <w:t>Ведомость дефектов и объемов работ –</w:t>
      </w:r>
      <w:r w:rsidR="00A81BB4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154E49">
        <w:rPr>
          <w:rFonts w:ascii="Times New Roman" w:hAnsi="Times New Roman" w:cs="Times New Roman"/>
          <w:i/>
          <w:sz w:val="26"/>
          <w:szCs w:val="26"/>
        </w:rPr>
        <w:t xml:space="preserve">на </w:t>
      </w:r>
      <w:r w:rsidR="00B775A6">
        <w:rPr>
          <w:rFonts w:ascii="Times New Roman" w:hAnsi="Times New Roman" w:cs="Times New Roman"/>
          <w:i/>
          <w:sz w:val="26"/>
          <w:szCs w:val="26"/>
        </w:rPr>
        <w:t>4</w:t>
      </w:r>
      <w:r w:rsidRPr="00154E49">
        <w:rPr>
          <w:rFonts w:ascii="Times New Roman" w:hAnsi="Times New Roman" w:cs="Times New Roman"/>
          <w:i/>
          <w:sz w:val="26"/>
          <w:szCs w:val="26"/>
        </w:rPr>
        <w:t xml:space="preserve"> –х листах.</w:t>
      </w:r>
    </w:p>
    <w:p w:rsidR="00B775A6" w:rsidRDefault="00B775A6" w:rsidP="00B775A6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54E49">
        <w:rPr>
          <w:rFonts w:ascii="Times New Roman" w:hAnsi="Times New Roman" w:cs="Times New Roman"/>
          <w:i/>
          <w:sz w:val="26"/>
          <w:szCs w:val="26"/>
        </w:rPr>
        <w:t>Ведомость дефектов и объемов работ –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154E49">
        <w:rPr>
          <w:rFonts w:ascii="Times New Roman" w:hAnsi="Times New Roman" w:cs="Times New Roman"/>
          <w:i/>
          <w:sz w:val="26"/>
          <w:szCs w:val="26"/>
        </w:rPr>
        <w:t xml:space="preserve">на </w:t>
      </w:r>
      <w:r>
        <w:rPr>
          <w:rFonts w:ascii="Times New Roman" w:hAnsi="Times New Roman" w:cs="Times New Roman"/>
          <w:i/>
          <w:sz w:val="26"/>
          <w:szCs w:val="26"/>
        </w:rPr>
        <w:t>4</w:t>
      </w:r>
      <w:r w:rsidRPr="00154E49">
        <w:rPr>
          <w:rFonts w:ascii="Times New Roman" w:hAnsi="Times New Roman" w:cs="Times New Roman"/>
          <w:i/>
          <w:sz w:val="26"/>
          <w:szCs w:val="26"/>
        </w:rPr>
        <w:t xml:space="preserve"> –х листах.</w:t>
      </w:r>
    </w:p>
    <w:p w:rsidR="00B775A6" w:rsidRPr="00DE06C5" w:rsidRDefault="00B775A6" w:rsidP="00DE06C5">
      <w:pPr>
        <w:pStyle w:val="ab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E06C5">
        <w:rPr>
          <w:rFonts w:ascii="Times New Roman" w:hAnsi="Times New Roman" w:cs="Times New Roman"/>
          <w:i/>
          <w:sz w:val="26"/>
          <w:szCs w:val="26"/>
        </w:rPr>
        <w:t>Ведомость дефектов и объемов работ – на 4 –х листах.</w:t>
      </w:r>
    </w:p>
    <w:p w:rsidR="00B775A6" w:rsidRPr="00154E49" w:rsidRDefault="00B775A6" w:rsidP="00B775A6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54E49">
        <w:rPr>
          <w:rFonts w:ascii="Times New Roman" w:hAnsi="Times New Roman" w:cs="Times New Roman"/>
          <w:i/>
          <w:sz w:val="26"/>
          <w:szCs w:val="26"/>
        </w:rPr>
        <w:t>Ведомость дефектов и объемов работ –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154E49">
        <w:rPr>
          <w:rFonts w:ascii="Times New Roman" w:hAnsi="Times New Roman" w:cs="Times New Roman"/>
          <w:i/>
          <w:sz w:val="26"/>
          <w:szCs w:val="26"/>
        </w:rPr>
        <w:t xml:space="preserve">на </w:t>
      </w:r>
      <w:r>
        <w:rPr>
          <w:rFonts w:ascii="Times New Roman" w:hAnsi="Times New Roman" w:cs="Times New Roman"/>
          <w:i/>
          <w:sz w:val="26"/>
          <w:szCs w:val="26"/>
        </w:rPr>
        <w:t>4</w:t>
      </w:r>
      <w:r w:rsidRPr="00154E49">
        <w:rPr>
          <w:rFonts w:ascii="Times New Roman" w:hAnsi="Times New Roman" w:cs="Times New Roman"/>
          <w:i/>
          <w:sz w:val="26"/>
          <w:szCs w:val="26"/>
        </w:rPr>
        <w:t xml:space="preserve"> –х листах.</w:t>
      </w:r>
    </w:p>
    <w:p w:rsidR="00B775A6" w:rsidRPr="00154E49" w:rsidRDefault="00B775A6" w:rsidP="00B775A6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54E49">
        <w:rPr>
          <w:rFonts w:ascii="Times New Roman" w:hAnsi="Times New Roman" w:cs="Times New Roman"/>
          <w:i/>
          <w:sz w:val="26"/>
          <w:szCs w:val="26"/>
        </w:rPr>
        <w:t>Ведомость дефектов и объемов работ –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154E49">
        <w:rPr>
          <w:rFonts w:ascii="Times New Roman" w:hAnsi="Times New Roman" w:cs="Times New Roman"/>
          <w:i/>
          <w:sz w:val="26"/>
          <w:szCs w:val="26"/>
        </w:rPr>
        <w:t xml:space="preserve">на </w:t>
      </w:r>
      <w:r>
        <w:rPr>
          <w:rFonts w:ascii="Times New Roman" w:hAnsi="Times New Roman" w:cs="Times New Roman"/>
          <w:i/>
          <w:sz w:val="26"/>
          <w:szCs w:val="26"/>
        </w:rPr>
        <w:t>4</w:t>
      </w:r>
      <w:r w:rsidRPr="00154E49">
        <w:rPr>
          <w:rFonts w:ascii="Times New Roman" w:hAnsi="Times New Roman" w:cs="Times New Roman"/>
          <w:i/>
          <w:sz w:val="26"/>
          <w:szCs w:val="26"/>
        </w:rPr>
        <w:t xml:space="preserve"> –х листах.</w:t>
      </w:r>
    </w:p>
    <w:p w:rsidR="00B775A6" w:rsidRPr="00154E49" w:rsidRDefault="00B775A6" w:rsidP="00B775A6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54E49">
        <w:rPr>
          <w:rFonts w:ascii="Times New Roman" w:hAnsi="Times New Roman" w:cs="Times New Roman"/>
          <w:i/>
          <w:sz w:val="26"/>
          <w:szCs w:val="26"/>
        </w:rPr>
        <w:t>Ведомость дефектов и объемов работ –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154E49">
        <w:rPr>
          <w:rFonts w:ascii="Times New Roman" w:hAnsi="Times New Roman" w:cs="Times New Roman"/>
          <w:i/>
          <w:sz w:val="26"/>
          <w:szCs w:val="26"/>
        </w:rPr>
        <w:t xml:space="preserve">на </w:t>
      </w:r>
      <w:r>
        <w:rPr>
          <w:rFonts w:ascii="Times New Roman" w:hAnsi="Times New Roman" w:cs="Times New Roman"/>
          <w:i/>
          <w:sz w:val="26"/>
          <w:szCs w:val="26"/>
        </w:rPr>
        <w:t>4</w:t>
      </w:r>
      <w:r w:rsidRPr="00154E49">
        <w:rPr>
          <w:rFonts w:ascii="Times New Roman" w:hAnsi="Times New Roman" w:cs="Times New Roman"/>
          <w:i/>
          <w:sz w:val="26"/>
          <w:szCs w:val="26"/>
        </w:rPr>
        <w:t xml:space="preserve"> –х листах.</w:t>
      </w:r>
    </w:p>
    <w:p w:rsidR="00B775A6" w:rsidRPr="00154E49" w:rsidRDefault="00B775A6" w:rsidP="00B775A6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54E49">
        <w:rPr>
          <w:rFonts w:ascii="Times New Roman" w:hAnsi="Times New Roman" w:cs="Times New Roman"/>
          <w:i/>
          <w:sz w:val="26"/>
          <w:szCs w:val="26"/>
        </w:rPr>
        <w:t>Ведомость дефектов и объемов работ –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154E49">
        <w:rPr>
          <w:rFonts w:ascii="Times New Roman" w:hAnsi="Times New Roman" w:cs="Times New Roman"/>
          <w:i/>
          <w:sz w:val="26"/>
          <w:szCs w:val="26"/>
        </w:rPr>
        <w:t xml:space="preserve">на </w:t>
      </w:r>
      <w:r>
        <w:rPr>
          <w:rFonts w:ascii="Times New Roman" w:hAnsi="Times New Roman" w:cs="Times New Roman"/>
          <w:i/>
          <w:sz w:val="26"/>
          <w:szCs w:val="26"/>
        </w:rPr>
        <w:t>2</w:t>
      </w:r>
      <w:r w:rsidRPr="00154E49">
        <w:rPr>
          <w:rFonts w:ascii="Times New Roman" w:hAnsi="Times New Roman" w:cs="Times New Roman"/>
          <w:i/>
          <w:sz w:val="26"/>
          <w:szCs w:val="26"/>
        </w:rPr>
        <w:t xml:space="preserve"> –х листах.</w:t>
      </w:r>
    </w:p>
    <w:p w:rsidR="00B775A6" w:rsidRDefault="00B775A6" w:rsidP="00B775A6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Справка по объемам выполненных работ - на 1 листе.</w:t>
      </w:r>
    </w:p>
    <w:p w:rsidR="00C9792E" w:rsidRPr="00C9792E" w:rsidRDefault="00C9792E" w:rsidP="00C9792E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9792E">
        <w:rPr>
          <w:rFonts w:ascii="Times New Roman" w:hAnsi="Times New Roman" w:cs="Times New Roman"/>
          <w:i/>
          <w:sz w:val="26"/>
          <w:szCs w:val="26"/>
        </w:rPr>
        <w:t>Требования к содержанию проекта производства работ</w:t>
      </w:r>
    </w:p>
    <w:p w:rsidR="00DE06C5" w:rsidRDefault="00C9792E" w:rsidP="00DE06C5">
      <w:pPr>
        <w:jc w:val="both"/>
        <w:rPr>
          <w:rFonts w:ascii="Times New Roman" w:hAnsi="Times New Roman" w:cs="Times New Roman"/>
          <w:i/>
          <w:sz w:val="26"/>
          <w:szCs w:val="26"/>
        </w:rPr>
      </w:pPr>
      <w:r w:rsidRPr="00C9792E">
        <w:rPr>
          <w:rFonts w:ascii="Times New Roman" w:hAnsi="Times New Roman" w:cs="Times New Roman"/>
          <w:i/>
          <w:sz w:val="26"/>
          <w:szCs w:val="26"/>
        </w:rPr>
        <w:t>подрядных организаций.</w:t>
      </w:r>
    </w:p>
    <w:p w:rsidR="00DE06C5" w:rsidRPr="00DE06C5" w:rsidRDefault="00DE06C5" w:rsidP="00DE06C5">
      <w:pPr>
        <w:pStyle w:val="ab"/>
        <w:numPr>
          <w:ilvl w:val="0"/>
          <w:numId w:val="32"/>
        </w:numPr>
        <w:jc w:val="both"/>
        <w:rPr>
          <w:rFonts w:ascii="Times New Roman" w:hAnsi="Times New Roman" w:cs="Times New Roman"/>
          <w:i/>
          <w:sz w:val="26"/>
          <w:szCs w:val="26"/>
        </w:rPr>
      </w:pPr>
      <w:r w:rsidRPr="00DE06C5">
        <w:rPr>
          <w:rFonts w:ascii="Times New Roman" w:hAnsi="Times New Roman" w:cs="Times New Roman"/>
          <w:i/>
          <w:iCs/>
          <w:sz w:val="26"/>
          <w:szCs w:val="26"/>
        </w:rPr>
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указания. – на 106-ти листах.</w:t>
      </w:r>
    </w:p>
    <w:p w:rsidR="00DE06C5" w:rsidRPr="00C9792E" w:rsidRDefault="00DE06C5" w:rsidP="00C9792E">
      <w:pPr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230A1D" w:rsidRDefault="00230A1D" w:rsidP="00A81BB4">
      <w:pPr>
        <w:tabs>
          <w:tab w:val="num" w:pos="-39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bookmarkStart w:id="0" w:name="_GoBack"/>
      <w:bookmarkEnd w:id="0"/>
    </w:p>
    <w:sectPr w:rsidR="00230A1D" w:rsidSect="00A56F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93" w:right="707" w:bottom="851" w:left="1276" w:header="567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2BC" w:rsidRDefault="00B952BC" w:rsidP="00E22276">
      <w:pPr>
        <w:spacing w:after="0" w:line="240" w:lineRule="auto"/>
      </w:pPr>
      <w:r>
        <w:separator/>
      </w:r>
    </w:p>
  </w:endnote>
  <w:endnote w:type="continuationSeparator" w:id="0">
    <w:p w:rsidR="00B952BC" w:rsidRDefault="00B952BC" w:rsidP="00E22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Pr="004D76E3" w:rsidRDefault="00A14AAF">
    <w:pPr>
      <w:pStyle w:val="a8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2BC" w:rsidRDefault="00B952BC" w:rsidP="00E22276">
      <w:pPr>
        <w:spacing w:after="0" w:line="240" w:lineRule="auto"/>
      </w:pPr>
      <w:r>
        <w:separator/>
      </w:r>
    </w:p>
  </w:footnote>
  <w:footnote w:type="continuationSeparator" w:id="0">
    <w:p w:rsidR="00B952BC" w:rsidRDefault="00B952BC" w:rsidP="00E22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Pr="00DE762A" w:rsidRDefault="00A14AAF" w:rsidP="00EA092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045F"/>
    <w:multiLevelType w:val="hybridMultilevel"/>
    <w:tmpl w:val="B75E4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037D1"/>
    <w:multiLevelType w:val="multilevel"/>
    <w:tmpl w:val="FFB6B5D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17514E8"/>
    <w:multiLevelType w:val="hybridMultilevel"/>
    <w:tmpl w:val="52D2B62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2283"/>
    <w:multiLevelType w:val="multilevel"/>
    <w:tmpl w:val="7F6CE96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CFF39E2"/>
    <w:multiLevelType w:val="hybridMultilevel"/>
    <w:tmpl w:val="B2F84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E13C4"/>
    <w:multiLevelType w:val="hybridMultilevel"/>
    <w:tmpl w:val="EEBC2F3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2272631"/>
    <w:multiLevelType w:val="multilevel"/>
    <w:tmpl w:val="7A8CD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84" w:hanging="2160"/>
      </w:pPr>
      <w:rPr>
        <w:rFonts w:hint="default"/>
      </w:rPr>
    </w:lvl>
  </w:abstractNum>
  <w:abstractNum w:abstractNumId="7" w15:restartNumberingAfterBreak="0">
    <w:nsid w:val="16B71E2E"/>
    <w:multiLevelType w:val="hybridMultilevel"/>
    <w:tmpl w:val="250A78B6"/>
    <w:lvl w:ilvl="0" w:tplc="F40406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6C7079A"/>
    <w:multiLevelType w:val="hybridMultilevel"/>
    <w:tmpl w:val="AE1E510A"/>
    <w:lvl w:ilvl="0" w:tplc="B166258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 w15:restartNumberingAfterBreak="0">
    <w:nsid w:val="180F3C08"/>
    <w:multiLevelType w:val="hybridMultilevel"/>
    <w:tmpl w:val="82EE4E9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19DC555E"/>
    <w:multiLevelType w:val="hybridMultilevel"/>
    <w:tmpl w:val="4792297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F545C"/>
    <w:multiLevelType w:val="multilevel"/>
    <w:tmpl w:val="991433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1F1A696F"/>
    <w:multiLevelType w:val="hybridMultilevel"/>
    <w:tmpl w:val="5E9E5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F932B7"/>
    <w:multiLevelType w:val="hybridMultilevel"/>
    <w:tmpl w:val="E4FC268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90457"/>
    <w:multiLevelType w:val="hybridMultilevel"/>
    <w:tmpl w:val="75BC26D4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4092B36"/>
    <w:multiLevelType w:val="hybridMultilevel"/>
    <w:tmpl w:val="E6E8F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A37D21"/>
    <w:multiLevelType w:val="hybridMultilevel"/>
    <w:tmpl w:val="BB9E3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D66306"/>
    <w:multiLevelType w:val="hybridMultilevel"/>
    <w:tmpl w:val="D4CC47F6"/>
    <w:lvl w:ilvl="0" w:tplc="CE982B2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2564D8C"/>
    <w:multiLevelType w:val="hybridMultilevel"/>
    <w:tmpl w:val="78468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8C486E"/>
    <w:multiLevelType w:val="hybridMultilevel"/>
    <w:tmpl w:val="98DE00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7E6910"/>
    <w:multiLevelType w:val="hybridMultilevel"/>
    <w:tmpl w:val="EEBC2F3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1" w15:restartNumberingAfterBreak="0">
    <w:nsid w:val="3D6057FA"/>
    <w:multiLevelType w:val="hybridMultilevel"/>
    <w:tmpl w:val="96F49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BA6FB7"/>
    <w:multiLevelType w:val="hybridMultilevel"/>
    <w:tmpl w:val="1B1A11F2"/>
    <w:lvl w:ilvl="0" w:tplc="6EA4F8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84B1BC5"/>
    <w:multiLevelType w:val="hybridMultilevel"/>
    <w:tmpl w:val="906E70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02C12"/>
    <w:multiLevelType w:val="hybridMultilevel"/>
    <w:tmpl w:val="0E24D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8D2CC0"/>
    <w:multiLevelType w:val="hybridMultilevel"/>
    <w:tmpl w:val="DB5AB820"/>
    <w:lvl w:ilvl="0" w:tplc="BE2413D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A361FED"/>
    <w:multiLevelType w:val="hybridMultilevel"/>
    <w:tmpl w:val="12A22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6B0496"/>
    <w:multiLevelType w:val="multilevel"/>
    <w:tmpl w:val="5D34FF8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 w15:restartNumberingAfterBreak="0">
    <w:nsid w:val="6019694D"/>
    <w:multiLevelType w:val="hybridMultilevel"/>
    <w:tmpl w:val="E4F63F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03D4A26"/>
    <w:multiLevelType w:val="hybridMultilevel"/>
    <w:tmpl w:val="3A3A407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C311D"/>
    <w:multiLevelType w:val="hybridMultilevel"/>
    <w:tmpl w:val="5C2212BA"/>
    <w:lvl w:ilvl="0" w:tplc="B17A47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29E146C"/>
    <w:multiLevelType w:val="multilevel"/>
    <w:tmpl w:val="7136B4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4055CF6"/>
    <w:multiLevelType w:val="multilevel"/>
    <w:tmpl w:val="49DCE05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3" w15:restartNumberingAfterBreak="0">
    <w:nsid w:val="65A771D5"/>
    <w:multiLevelType w:val="multilevel"/>
    <w:tmpl w:val="8C701220"/>
    <w:lvl w:ilvl="0">
      <w:start w:val="8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4" w15:restartNumberingAfterBreak="0">
    <w:nsid w:val="65EC6622"/>
    <w:multiLevelType w:val="hybridMultilevel"/>
    <w:tmpl w:val="E578C1F2"/>
    <w:lvl w:ilvl="0" w:tplc="B166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A12B0F"/>
    <w:multiLevelType w:val="hybridMultilevel"/>
    <w:tmpl w:val="85EC4852"/>
    <w:lvl w:ilvl="0" w:tplc="429E2D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A9F2BEC"/>
    <w:multiLevelType w:val="multilevel"/>
    <w:tmpl w:val="652014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7" w15:restartNumberingAfterBreak="0">
    <w:nsid w:val="6C5841A0"/>
    <w:multiLevelType w:val="hybridMultilevel"/>
    <w:tmpl w:val="57945F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E592863"/>
    <w:multiLevelType w:val="hybridMultilevel"/>
    <w:tmpl w:val="82F0A482"/>
    <w:lvl w:ilvl="0" w:tplc="5B38E9A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B166258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704A2169"/>
    <w:multiLevelType w:val="hybridMultilevel"/>
    <w:tmpl w:val="069CC6BE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0" w15:restartNumberingAfterBreak="0">
    <w:nsid w:val="72F628E8"/>
    <w:multiLevelType w:val="hybridMultilevel"/>
    <w:tmpl w:val="1A3608DE"/>
    <w:lvl w:ilvl="0" w:tplc="B16625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6E448E5"/>
    <w:multiLevelType w:val="hybridMultilevel"/>
    <w:tmpl w:val="EBDAC504"/>
    <w:lvl w:ilvl="0" w:tplc="6EA4F8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443C85"/>
    <w:multiLevelType w:val="hybridMultilevel"/>
    <w:tmpl w:val="AED25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E403F5"/>
    <w:multiLevelType w:val="multilevel"/>
    <w:tmpl w:val="B34627DA"/>
    <w:lvl w:ilvl="0">
      <w:start w:val="7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288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4" w15:restartNumberingAfterBreak="0">
    <w:nsid w:val="7B7A4CB7"/>
    <w:multiLevelType w:val="hybridMultilevel"/>
    <w:tmpl w:val="7FD23A82"/>
    <w:lvl w:ilvl="0" w:tplc="6EA4F8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854B1C"/>
    <w:multiLevelType w:val="multilevel"/>
    <w:tmpl w:val="84DC862A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6" w15:restartNumberingAfterBreak="0">
    <w:nsid w:val="7F57070A"/>
    <w:multiLevelType w:val="hybridMultilevel"/>
    <w:tmpl w:val="7646C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0"/>
  </w:num>
  <w:num w:numId="5">
    <w:abstractNumId w:val="38"/>
  </w:num>
  <w:num w:numId="6">
    <w:abstractNumId w:val="11"/>
  </w:num>
  <w:num w:numId="7">
    <w:abstractNumId w:val="31"/>
  </w:num>
  <w:num w:numId="8">
    <w:abstractNumId w:val="1"/>
  </w:num>
  <w:num w:numId="9">
    <w:abstractNumId w:val="45"/>
  </w:num>
  <w:num w:numId="10">
    <w:abstractNumId w:val="27"/>
  </w:num>
  <w:num w:numId="11">
    <w:abstractNumId w:val="19"/>
  </w:num>
  <w:num w:numId="12">
    <w:abstractNumId w:val="9"/>
  </w:num>
  <w:num w:numId="13">
    <w:abstractNumId w:val="20"/>
  </w:num>
  <w:num w:numId="14">
    <w:abstractNumId w:val="5"/>
  </w:num>
  <w:num w:numId="15">
    <w:abstractNumId w:val="12"/>
  </w:num>
  <w:num w:numId="16">
    <w:abstractNumId w:val="42"/>
  </w:num>
  <w:num w:numId="17">
    <w:abstractNumId w:val="14"/>
  </w:num>
  <w:num w:numId="18">
    <w:abstractNumId w:val="25"/>
  </w:num>
  <w:num w:numId="19">
    <w:abstractNumId w:val="26"/>
  </w:num>
  <w:num w:numId="20">
    <w:abstractNumId w:val="29"/>
  </w:num>
  <w:num w:numId="21">
    <w:abstractNumId w:val="2"/>
  </w:num>
  <w:num w:numId="22">
    <w:abstractNumId w:val="35"/>
  </w:num>
  <w:num w:numId="23">
    <w:abstractNumId w:val="39"/>
  </w:num>
  <w:num w:numId="24">
    <w:abstractNumId w:val="46"/>
  </w:num>
  <w:num w:numId="25">
    <w:abstractNumId w:val="0"/>
  </w:num>
  <w:num w:numId="26">
    <w:abstractNumId w:val="13"/>
  </w:num>
  <w:num w:numId="27">
    <w:abstractNumId w:val="24"/>
  </w:num>
  <w:num w:numId="28">
    <w:abstractNumId w:val="17"/>
  </w:num>
  <w:num w:numId="29">
    <w:abstractNumId w:val="37"/>
  </w:num>
  <w:num w:numId="30">
    <w:abstractNumId w:val="28"/>
  </w:num>
  <w:num w:numId="31">
    <w:abstractNumId w:val="23"/>
  </w:num>
  <w:num w:numId="32">
    <w:abstractNumId w:val="22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</w:num>
  <w:num w:numId="35">
    <w:abstractNumId w:val="4"/>
  </w:num>
  <w:num w:numId="36">
    <w:abstractNumId w:val="18"/>
  </w:num>
  <w:num w:numId="37">
    <w:abstractNumId w:val="30"/>
  </w:num>
  <w:num w:numId="38">
    <w:abstractNumId w:val="40"/>
  </w:num>
  <w:num w:numId="39">
    <w:abstractNumId w:val="34"/>
  </w:num>
  <w:num w:numId="40">
    <w:abstractNumId w:val="8"/>
  </w:num>
  <w:num w:numId="41">
    <w:abstractNumId w:val="16"/>
  </w:num>
  <w:num w:numId="42">
    <w:abstractNumId w:val="21"/>
  </w:num>
  <w:num w:numId="43">
    <w:abstractNumId w:val="4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</w:num>
  <w:num w:numId="45">
    <w:abstractNumId w:val="7"/>
  </w:num>
  <w:num w:numId="46">
    <w:abstractNumId w:val="41"/>
  </w:num>
  <w:num w:numId="4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276"/>
    <w:rsid w:val="00026510"/>
    <w:rsid w:val="0005010F"/>
    <w:rsid w:val="00057F8E"/>
    <w:rsid w:val="000A4A7C"/>
    <w:rsid w:val="000C243B"/>
    <w:rsid w:val="000C484F"/>
    <w:rsid w:val="000D69BC"/>
    <w:rsid w:val="000E45C0"/>
    <w:rsid w:val="000F7D6C"/>
    <w:rsid w:val="0010129D"/>
    <w:rsid w:val="001115B0"/>
    <w:rsid w:val="0011464C"/>
    <w:rsid w:val="00116326"/>
    <w:rsid w:val="001279F6"/>
    <w:rsid w:val="001349BB"/>
    <w:rsid w:val="00144BC9"/>
    <w:rsid w:val="00154E49"/>
    <w:rsid w:val="001751D8"/>
    <w:rsid w:val="001A2EA4"/>
    <w:rsid w:val="001A3CC8"/>
    <w:rsid w:val="001A4B70"/>
    <w:rsid w:val="001F743F"/>
    <w:rsid w:val="00203B0A"/>
    <w:rsid w:val="00230A1D"/>
    <w:rsid w:val="002473B7"/>
    <w:rsid w:val="0025571C"/>
    <w:rsid w:val="002A1749"/>
    <w:rsid w:val="002A3328"/>
    <w:rsid w:val="002E3525"/>
    <w:rsid w:val="00311010"/>
    <w:rsid w:val="003153AD"/>
    <w:rsid w:val="003236E3"/>
    <w:rsid w:val="00360364"/>
    <w:rsid w:val="0036160E"/>
    <w:rsid w:val="0036359E"/>
    <w:rsid w:val="00367E8F"/>
    <w:rsid w:val="003822E1"/>
    <w:rsid w:val="00393F04"/>
    <w:rsid w:val="003B2AD7"/>
    <w:rsid w:val="003D1CFA"/>
    <w:rsid w:val="003E6DCB"/>
    <w:rsid w:val="004070D7"/>
    <w:rsid w:val="00423A45"/>
    <w:rsid w:val="00435CF8"/>
    <w:rsid w:val="004418CC"/>
    <w:rsid w:val="00441E74"/>
    <w:rsid w:val="004533A0"/>
    <w:rsid w:val="00465939"/>
    <w:rsid w:val="00487B3A"/>
    <w:rsid w:val="004B07BA"/>
    <w:rsid w:val="004B54B4"/>
    <w:rsid w:val="004B7D61"/>
    <w:rsid w:val="004C5579"/>
    <w:rsid w:val="004E1D87"/>
    <w:rsid w:val="00511E64"/>
    <w:rsid w:val="00517BDD"/>
    <w:rsid w:val="005206D8"/>
    <w:rsid w:val="00534A2D"/>
    <w:rsid w:val="00540CBA"/>
    <w:rsid w:val="00541CC1"/>
    <w:rsid w:val="00546062"/>
    <w:rsid w:val="00557163"/>
    <w:rsid w:val="00597BFF"/>
    <w:rsid w:val="005B5C6F"/>
    <w:rsid w:val="005C14D0"/>
    <w:rsid w:val="005F20BE"/>
    <w:rsid w:val="005F535E"/>
    <w:rsid w:val="00603559"/>
    <w:rsid w:val="00604AE3"/>
    <w:rsid w:val="00652E8C"/>
    <w:rsid w:val="00694BC7"/>
    <w:rsid w:val="006E0F82"/>
    <w:rsid w:val="006E1E97"/>
    <w:rsid w:val="006E308D"/>
    <w:rsid w:val="006E5A72"/>
    <w:rsid w:val="006E6802"/>
    <w:rsid w:val="006E7DB0"/>
    <w:rsid w:val="006F0A9E"/>
    <w:rsid w:val="00727681"/>
    <w:rsid w:val="00747EEF"/>
    <w:rsid w:val="007545E4"/>
    <w:rsid w:val="007A4D1B"/>
    <w:rsid w:val="007A5359"/>
    <w:rsid w:val="007B3E4A"/>
    <w:rsid w:val="007E432C"/>
    <w:rsid w:val="00811547"/>
    <w:rsid w:val="00813324"/>
    <w:rsid w:val="008145F2"/>
    <w:rsid w:val="0082585A"/>
    <w:rsid w:val="00865CD9"/>
    <w:rsid w:val="00866911"/>
    <w:rsid w:val="008708B9"/>
    <w:rsid w:val="00876276"/>
    <w:rsid w:val="00876F3A"/>
    <w:rsid w:val="00877F19"/>
    <w:rsid w:val="008840B9"/>
    <w:rsid w:val="008A4343"/>
    <w:rsid w:val="008A51FE"/>
    <w:rsid w:val="008A676D"/>
    <w:rsid w:val="008B5F3F"/>
    <w:rsid w:val="008C1C26"/>
    <w:rsid w:val="008C5ED2"/>
    <w:rsid w:val="008E1B3F"/>
    <w:rsid w:val="008E2484"/>
    <w:rsid w:val="008F017F"/>
    <w:rsid w:val="008F4788"/>
    <w:rsid w:val="00904529"/>
    <w:rsid w:val="00945C6C"/>
    <w:rsid w:val="00951F32"/>
    <w:rsid w:val="00957592"/>
    <w:rsid w:val="00976969"/>
    <w:rsid w:val="00984974"/>
    <w:rsid w:val="00987113"/>
    <w:rsid w:val="009909D0"/>
    <w:rsid w:val="009A41CD"/>
    <w:rsid w:val="009B4CB9"/>
    <w:rsid w:val="009C0173"/>
    <w:rsid w:val="009D1189"/>
    <w:rsid w:val="00A046D0"/>
    <w:rsid w:val="00A14AAF"/>
    <w:rsid w:val="00A344DC"/>
    <w:rsid w:val="00A52A2C"/>
    <w:rsid w:val="00A56F61"/>
    <w:rsid w:val="00A62C25"/>
    <w:rsid w:val="00A7014B"/>
    <w:rsid w:val="00A81BB4"/>
    <w:rsid w:val="00A95F5C"/>
    <w:rsid w:val="00AB7F83"/>
    <w:rsid w:val="00AD3724"/>
    <w:rsid w:val="00AD76BB"/>
    <w:rsid w:val="00AE65E6"/>
    <w:rsid w:val="00AE682E"/>
    <w:rsid w:val="00AE7915"/>
    <w:rsid w:val="00AF31CA"/>
    <w:rsid w:val="00AF3C00"/>
    <w:rsid w:val="00AF554B"/>
    <w:rsid w:val="00B17158"/>
    <w:rsid w:val="00B262B1"/>
    <w:rsid w:val="00B34CB7"/>
    <w:rsid w:val="00B547D0"/>
    <w:rsid w:val="00B6279C"/>
    <w:rsid w:val="00B773A7"/>
    <w:rsid w:val="00B775A6"/>
    <w:rsid w:val="00B8715B"/>
    <w:rsid w:val="00B952BC"/>
    <w:rsid w:val="00BA0551"/>
    <w:rsid w:val="00BA5F05"/>
    <w:rsid w:val="00BD0F94"/>
    <w:rsid w:val="00BF059A"/>
    <w:rsid w:val="00C0392A"/>
    <w:rsid w:val="00C104AA"/>
    <w:rsid w:val="00C156B2"/>
    <w:rsid w:val="00C241CD"/>
    <w:rsid w:val="00C34456"/>
    <w:rsid w:val="00C367E4"/>
    <w:rsid w:val="00C422BA"/>
    <w:rsid w:val="00C466E5"/>
    <w:rsid w:val="00C65C6E"/>
    <w:rsid w:val="00C82146"/>
    <w:rsid w:val="00C834F8"/>
    <w:rsid w:val="00C97358"/>
    <w:rsid w:val="00C9792E"/>
    <w:rsid w:val="00C97982"/>
    <w:rsid w:val="00CA41FF"/>
    <w:rsid w:val="00CE1B70"/>
    <w:rsid w:val="00D236CD"/>
    <w:rsid w:val="00D274FA"/>
    <w:rsid w:val="00D42F71"/>
    <w:rsid w:val="00D45A56"/>
    <w:rsid w:val="00D576CE"/>
    <w:rsid w:val="00D726BC"/>
    <w:rsid w:val="00D75B5D"/>
    <w:rsid w:val="00D92ADB"/>
    <w:rsid w:val="00D97A1A"/>
    <w:rsid w:val="00DA7704"/>
    <w:rsid w:val="00DE06C5"/>
    <w:rsid w:val="00DE40E5"/>
    <w:rsid w:val="00DE46A9"/>
    <w:rsid w:val="00DF2701"/>
    <w:rsid w:val="00E169E1"/>
    <w:rsid w:val="00E22276"/>
    <w:rsid w:val="00E22A44"/>
    <w:rsid w:val="00E63F22"/>
    <w:rsid w:val="00E718F8"/>
    <w:rsid w:val="00EA092D"/>
    <w:rsid w:val="00EB437D"/>
    <w:rsid w:val="00EC171B"/>
    <w:rsid w:val="00EE4D44"/>
    <w:rsid w:val="00EF04C2"/>
    <w:rsid w:val="00EF60C2"/>
    <w:rsid w:val="00F07AEC"/>
    <w:rsid w:val="00F15885"/>
    <w:rsid w:val="00F25448"/>
    <w:rsid w:val="00F440A0"/>
    <w:rsid w:val="00F512BF"/>
    <w:rsid w:val="00F560C4"/>
    <w:rsid w:val="00F71D93"/>
    <w:rsid w:val="00F7316D"/>
    <w:rsid w:val="00F85718"/>
    <w:rsid w:val="00FA3653"/>
    <w:rsid w:val="00FA3ED6"/>
    <w:rsid w:val="00FA52EC"/>
    <w:rsid w:val="00FB65FE"/>
    <w:rsid w:val="00FC27D6"/>
    <w:rsid w:val="00FD5935"/>
    <w:rsid w:val="00FE480B"/>
    <w:rsid w:val="00F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39D99"/>
  <w15:docId w15:val="{577362F4-39B8-4853-90BF-2AE763EA7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A4A7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43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2276"/>
  </w:style>
  <w:style w:type="paragraph" w:styleId="a5">
    <w:name w:val="footnote text"/>
    <w:basedOn w:val="a"/>
    <w:link w:val="a6"/>
    <w:uiPriority w:val="99"/>
    <w:semiHidden/>
    <w:unhideWhenUsed/>
    <w:rsid w:val="00E2227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22276"/>
    <w:rPr>
      <w:sz w:val="20"/>
      <w:szCs w:val="20"/>
    </w:rPr>
  </w:style>
  <w:style w:type="character" w:styleId="a7">
    <w:name w:val="footnote reference"/>
    <w:rsid w:val="00E22276"/>
    <w:rPr>
      <w:vertAlign w:val="superscript"/>
    </w:rPr>
  </w:style>
  <w:style w:type="paragraph" w:styleId="a8">
    <w:name w:val="footer"/>
    <w:basedOn w:val="a"/>
    <w:link w:val="a9"/>
    <w:uiPriority w:val="99"/>
    <w:rsid w:val="00E2227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E22276"/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paragraph" w:customStyle="1" w:styleId="aa">
    <w:name w:val="Знак"/>
    <w:basedOn w:val="a"/>
    <w:rsid w:val="00FB65F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FB65FE"/>
    <w:pPr>
      <w:ind w:left="720"/>
      <w:contextualSpacing/>
    </w:pPr>
  </w:style>
  <w:style w:type="paragraph" w:customStyle="1" w:styleId="ConsPlusNormal">
    <w:name w:val="ConsPlusNormal"/>
    <w:uiPriority w:val="99"/>
    <w:rsid w:val="006035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035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c">
    <w:name w:val="Знак Знак Знак Знак Знак Знак Знак Знак Знак Знак"/>
    <w:basedOn w:val="a"/>
    <w:rsid w:val="006035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d">
    <w:name w:val="Знак"/>
    <w:basedOn w:val="a"/>
    <w:rsid w:val="00877F1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e">
    <w:name w:val="Знак"/>
    <w:basedOn w:val="a"/>
    <w:rsid w:val="00541CC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">
    <w:name w:val="Знак"/>
    <w:basedOn w:val="a"/>
    <w:rsid w:val="00EA092D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0A4A7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A4A7C"/>
  </w:style>
  <w:style w:type="paragraph" w:styleId="af0">
    <w:name w:val="Document Map"/>
    <w:basedOn w:val="a"/>
    <w:link w:val="af1"/>
    <w:uiPriority w:val="99"/>
    <w:semiHidden/>
    <w:rsid w:val="000A4A7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0A4A7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0A4A7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0A4A7C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Hyperlink"/>
    <w:basedOn w:val="a0"/>
    <w:uiPriority w:val="99"/>
    <w:semiHidden/>
    <w:unhideWhenUsed/>
    <w:rsid w:val="000A4A7C"/>
    <w:rPr>
      <w:rFonts w:ascii="Times New Roman" w:hAnsi="Times New Roman" w:cs="Times New Roman"/>
      <w:color w:val="0000FF"/>
      <w:u w:val="single"/>
    </w:rPr>
  </w:style>
  <w:style w:type="character" w:customStyle="1" w:styleId="tipcabel1">
    <w:name w:val="tipcabel1"/>
    <w:rsid w:val="000A4A7C"/>
    <w:rPr>
      <w:sz w:val="27"/>
    </w:rPr>
  </w:style>
  <w:style w:type="paragraph" w:customStyle="1" w:styleId="af5">
    <w:name w:val="Знак"/>
    <w:basedOn w:val="a"/>
    <w:rsid w:val="0086691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6">
    <w:name w:val="Знак"/>
    <w:basedOn w:val="a"/>
    <w:rsid w:val="007E432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7">
    <w:name w:val="annotation reference"/>
    <w:basedOn w:val="a0"/>
    <w:uiPriority w:val="99"/>
    <w:semiHidden/>
    <w:unhideWhenUsed/>
    <w:rsid w:val="007E432C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7E4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7E432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a">
    <w:name w:val="Table Grid"/>
    <w:basedOn w:val="a1"/>
    <w:uiPriority w:val="59"/>
    <w:rsid w:val="00EF0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8A434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b">
    <w:name w:val="Знак"/>
    <w:basedOn w:val="a"/>
    <w:rsid w:val="008A434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2"/>
    <w:basedOn w:val="a"/>
    <w:link w:val="20"/>
    <w:rsid w:val="00984974"/>
    <w:pPr>
      <w:shd w:val="clear" w:color="auto" w:fill="FFFFFF"/>
      <w:tabs>
        <w:tab w:val="left" w:pos="-32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84974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31">
    <w:name w:val="Body Text Indent 3"/>
    <w:basedOn w:val="a"/>
    <w:link w:val="32"/>
    <w:rsid w:val="0098497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98497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Plain Text"/>
    <w:basedOn w:val="a"/>
    <w:link w:val="afd"/>
    <w:rsid w:val="0098497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98497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49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Знак"/>
    <w:basedOn w:val="a"/>
    <w:rsid w:val="0031101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">
    <w:name w:val="Знак"/>
    <w:basedOn w:val="a"/>
    <w:rsid w:val="000F7D6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0">
    <w:name w:val="Знак Знак Знак Знак"/>
    <w:basedOn w:val="a"/>
    <w:rsid w:val="00D274F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1">
    <w:name w:val="Знак"/>
    <w:basedOn w:val="a"/>
    <w:rsid w:val="00DF270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2">
    <w:name w:val="Знак"/>
    <w:basedOn w:val="a"/>
    <w:rsid w:val="00813324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3">
    <w:name w:val="Знак"/>
    <w:basedOn w:val="a"/>
    <w:rsid w:val="00A81BB4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4">
    <w:name w:val="Знак"/>
    <w:basedOn w:val="a"/>
    <w:rsid w:val="00C9792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50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2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93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8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8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B92AF-C7D8-4017-B533-BF37540F6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5</Pages>
  <Words>1947</Words>
  <Characters>11099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13020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Школьная Наталья Дмитриевна</dc:creator>
  <cp:lastModifiedBy>Чувашова Ольга Викторовна</cp:lastModifiedBy>
  <cp:revision>108</cp:revision>
  <cp:lastPrinted>2019-08-08T00:31:00Z</cp:lastPrinted>
  <dcterms:created xsi:type="dcterms:W3CDTF">2019-02-13T04:44:00Z</dcterms:created>
  <dcterms:modified xsi:type="dcterms:W3CDTF">2020-03-25T04:31:00Z</dcterms:modified>
</cp:coreProperties>
</file>