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7777777" w:rsidR="00C2521F" w:rsidRPr="00A30075" w:rsidRDefault="00C2521F" w:rsidP="00C2521F">
      <w:pPr>
        <w:spacing w:before="0"/>
        <w:ind w:left="5954" w:hanging="11"/>
        <w:rPr>
          <w:b/>
          <w:szCs w:val="28"/>
        </w:rPr>
      </w:pPr>
      <w:r w:rsidRPr="00A30075">
        <w:rPr>
          <w:b/>
          <w:szCs w:val="28"/>
        </w:rPr>
        <w:t>Председатель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443C873F" w:rsidR="00C2521F" w:rsidRDefault="00691568" w:rsidP="00C2521F">
      <w:pPr>
        <w:ind w:left="5954" w:hanging="11"/>
        <w:rPr>
          <w:b/>
          <w:szCs w:val="28"/>
        </w:rPr>
      </w:pPr>
      <w:r>
        <w:rPr>
          <w:szCs w:val="28"/>
        </w:rPr>
        <w:t>________________</w:t>
      </w:r>
      <w:r w:rsidR="00C2521F" w:rsidRPr="00B26836">
        <w:rPr>
          <w:szCs w:val="28"/>
        </w:rPr>
        <w:t xml:space="preserve"> </w:t>
      </w:r>
      <w:r w:rsidR="00C2521F">
        <w:rPr>
          <w:b/>
          <w:szCs w:val="28"/>
        </w:rPr>
        <w:t>В.А. Юхимук</w:t>
      </w:r>
    </w:p>
    <w:p w14:paraId="611D6010" w14:textId="7594EE16" w:rsidR="00A30075" w:rsidRPr="00A30075" w:rsidRDefault="00A30075" w:rsidP="00C2521F">
      <w:pPr>
        <w:ind w:left="5954" w:hanging="11"/>
        <w:rPr>
          <w:szCs w:val="28"/>
        </w:rPr>
      </w:pPr>
      <w:r w:rsidRPr="00A30075">
        <w:rPr>
          <w:szCs w:val="28"/>
        </w:rPr>
        <w:t>«</w:t>
      </w:r>
      <w:r w:rsidR="00B77AB0">
        <w:rPr>
          <w:szCs w:val="28"/>
        </w:rPr>
        <w:t>22</w:t>
      </w:r>
      <w:r w:rsidRPr="00A30075">
        <w:rPr>
          <w:szCs w:val="28"/>
        </w:rPr>
        <w:t xml:space="preserve">» </w:t>
      </w:r>
      <w:r w:rsidR="006B39D7">
        <w:rPr>
          <w:szCs w:val="28"/>
        </w:rPr>
        <w:t>апреля</w:t>
      </w:r>
      <w:r w:rsidRPr="00A30075">
        <w:rPr>
          <w:szCs w:val="28"/>
        </w:rPr>
        <w:t xml:space="preserve"> 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188A0D35" w:rsidR="00C2521F" w:rsidRDefault="002D23D7" w:rsidP="00C2521F">
      <w:pPr>
        <w:spacing w:before="0"/>
        <w:jc w:val="center"/>
        <w:outlineLvl w:val="4"/>
        <w:rPr>
          <w:b/>
          <w:bCs/>
          <w:szCs w:val="20"/>
        </w:rPr>
      </w:pPr>
      <w:r>
        <w:rPr>
          <w:b/>
          <w:bCs/>
          <w:szCs w:val="20"/>
        </w:rPr>
        <w:t>(</w:t>
      </w:r>
      <w:r w:rsidR="00C2521F" w:rsidRPr="00783CCF">
        <w:rPr>
          <w:b/>
          <w:bCs/>
          <w:szCs w:val="20"/>
        </w:rPr>
        <w:t xml:space="preserve">лот </w:t>
      </w:r>
      <w:r w:rsidRPr="002D23D7">
        <w:rPr>
          <w:b/>
          <w:bCs/>
          <w:szCs w:val="20"/>
        </w:rPr>
        <w:t>97</w:t>
      </w:r>
      <w:r w:rsidR="00C87566">
        <w:rPr>
          <w:b/>
          <w:bCs/>
          <w:szCs w:val="20"/>
        </w:rPr>
        <w:t>3</w:t>
      </w:r>
      <w:r w:rsidRPr="002D23D7">
        <w:rPr>
          <w:b/>
          <w:bCs/>
          <w:szCs w:val="20"/>
        </w:rPr>
        <w:t>01-ТО ДИТ-2020-ДРСК</w:t>
      </w:r>
      <w:r>
        <w:rPr>
          <w:b/>
          <w:bCs/>
          <w:szCs w:val="20"/>
        </w:rPr>
        <w:t>)</w:t>
      </w:r>
    </w:p>
    <w:p w14:paraId="04F664AD" w14:textId="30675192" w:rsidR="009D2491" w:rsidRDefault="009D2491" w:rsidP="00C2521F">
      <w:pPr>
        <w:spacing w:before="0"/>
        <w:jc w:val="center"/>
        <w:outlineLvl w:val="4"/>
        <w:rPr>
          <w:b/>
          <w:bCs/>
          <w:szCs w:val="20"/>
        </w:rPr>
      </w:pPr>
    </w:p>
    <w:p w14:paraId="6907F294" w14:textId="69D530E9" w:rsidR="009D2491" w:rsidRDefault="009D2491" w:rsidP="009D2491">
      <w:pPr>
        <w:rPr>
          <w:b/>
          <w:sz w:val="28"/>
          <w:szCs w:val="28"/>
        </w:rPr>
      </w:pPr>
      <w:r w:rsidRPr="00756885">
        <w:rPr>
          <w:b/>
          <w:sz w:val="28"/>
          <w:szCs w:val="28"/>
        </w:rPr>
        <w:t xml:space="preserve">№ </w:t>
      </w:r>
      <w:r w:rsidR="005D6F83">
        <w:rPr>
          <w:b/>
          <w:sz w:val="28"/>
          <w:szCs w:val="28"/>
        </w:rPr>
        <w:t>467</w:t>
      </w:r>
      <w:r>
        <w:rPr>
          <w:b/>
          <w:sz w:val="28"/>
          <w:szCs w:val="28"/>
        </w:rPr>
        <w:t>/М</w:t>
      </w:r>
      <w:r w:rsidR="002D23D7">
        <w:rPr>
          <w:b/>
          <w:sz w:val="28"/>
          <w:szCs w:val="28"/>
        </w:rPr>
        <w:t>ТО</w:t>
      </w:r>
      <w:r w:rsidRPr="00756885">
        <w:rPr>
          <w:b/>
          <w:sz w:val="28"/>
          <w:szCs w:val="28"/>
        </w:rPr>
        <w:t xml:space="preserve">                                                         </w:t>
      </w:r>
      <w:r>
        <w:rPr>
          <w:b/>
          <w:sz w:val="28"/>
          <w:szCs w:val="28"/>
        </w:rPr>
        <w:t xml:space="preserve">              </w:t>
      </w:r>
      <w:r w:rsidR="002D23D7">
        <w:rPr>
          <w:b/>
          <w:sz w:val="28"/>
          <w:szCs w:val="28"/>
        </w:rPr>
        <w:t xml:space="preserve">               </w:t>
      </w:r>
      <w:r w:rsidRPr="00756885">
        <w:rPr>
          <w:b/>
          <w:sz w:val="28"/>
          <w:szCs w:val="28"/>
        </w:rPr>
        <w:t>«</w:t>
      </w:r>
      <w:r w:rsidR="002D23D7">
        <w:rPr>
          <w:b/>
          <w:sz w:val="28"/>
          <w:szCs w:val="28"/>
        </w:rPr>
        <w:t>2</w:t>
      </w:r>
      <w:r w:rsidR="006B39D7">
        <w:rPr>
          <w:b/>
          <w:sz w:val="28"/>
          <w:szCs w:val="28"/>
        </w:rPr>
        <w:t>2</w:t>
      </w:r>
      <w:r w:rsidR="002D23D7">
        <w:rPr>
          <w:b/>
          <w:sz w:val="28"/>
          <w:szCs w:val="28"/>
        </w:rPr>
        <w:t>»</w:t>
      </w:r>
      <w:r w:rsidRPr="00756885">
        <w:rPr>
          <w:b/>
          <w:sz w:val="28"/>
          <w:szCs w:val="28"/>
        </w:rPr>
        <w:t xml:space="preserve"> </w:t>
      </w:r>
      <w:r w:rsidR="006B39D7">
        <w:rPr>
          <w:b/>
          <w:sz w:val="28"/>
          <w:szCs w:val="28"/>
        </w:rPr>
        <w:t>апреля</w:t>
      </w:r>
      <w:r w:rsidR="002D23D7">
        <w:rPr>
          <w:b/>
          <w:sz w:val="28"/>
          <w:szCs w:val="28"/>
        </w:rPr>
        <w:t xml:space="preserve"> 2020</w:t>
      </w:r>
    </w:p>
    <w:p w14:paraId="06B115D3" w14:textId="08EADFE5" w:rsidR="009D2491" w:rsidRDefault="009D2491" w:rsidP="00C2521F">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615D9636" w:rsidR="002D23D7" w:rsidRPr="00C87566" w:rsidRDefault="002D23D7" w:rsidP="00C87566">
            <w:pPr>
              <w:widowControl w:val="0"/>
              <w:jc w:val="left"/>
              <w:rPr>
                <w:sz w:val="24"/>
                <w:szCs w:val="24"/>
              </w:rPr>
            </w:pPr>
            <w:r w:rsidRPr="00C87566">
              <w:rPr>
                <w:sz w:val="24"/>
                <w:szCs w:val="24"/>
              </w:rPr>
              <w:t>Лот:</w:t>
            </w:r>
            <w:r w:rsidRPr="00C87566">
              <w:t xml:space="preserve"> </w:t>
            </w:r>
            <w:r w:rsidRPr="00C87566">
              <w:rPr>
                <w:sz w:val="24"/>
                <w:szCs w:val="24"/>
              </w:rPr>
              <w:t>97</w:t>
            </w:r>
            <w:r w:rsidR="00C87566" w:rsidRPr="00C87566">
              <w:rPr>
                <w:sz w:val="24"/>
                <w:szCs w:val="24"/>
              </w:rPr>
              <w:t>30</w:t>
            </w:r>
            <w:r w:rsidRPr="00C87566">
              <w:rPr>
                <w:sz w:val="24"/>
                <w:szCs w:val="24"/>
              </w:rPr>
              <w:t xml:space="preserve">1-ТО ДИТ-2020-ДРСК </w:t>
            </w:r>
            <w:r w:rsidRPr="00C87566">
              <w:rPr>
                <w:b/>
                <w:i/>
                <w:sz w:val="24"/>
                <w:szCs w:val="24"/>
              </w:rPr>
              <w:t>«</w:t>
            </w:r>
            <w:r w:rsidR="006B39D7" w:rsidRPr="00C87566">
              <w:rPr>
                <w:b/>
                <w:i/>
                <w:sz w:val="24"/>
                <w:szCs w:val="24"/>
              </w:rPr>
              <w:t>Лицензионное ПО</w:t>
            </w:r>
            <w:r w:rsidRPr="00C87566">
              <w:rPr>
                <w:b/>
                <w:i/>
                <w:sz w:val="24"/>
                <w:szCs w:val="24"/>
              </w:rPr>
              <w:t>»</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3B34851F" w:rsidR="002D23D7" w:rsidRPr="002D23D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Cs w:val="24"/>
                <w:lang w:eastAsia="ru-RU"/>
              </w:rPr>
            </w:pPr>
            <w:r w:rsidRPr="002D23D7">
              <w:rPr>
                <w:rFonts w:ascii="Times New Roman" w:eastAsia="Times New Roman" w:hAnsi="Times New Roman"/>
                <w:noProof w:val="0"/>
                <w:snapToGrid w:val="0"/>
                <w:szCs w:val="24"/>
                <w:lang w:eastAsia="ru-RU"/>
              </w:rPr>
              <w:t xml:space="preserve">НМЦ составляет </w:t>
            </w:r>
            <w:r w:rsidR="009D42EC">
              <w:rPr>
                <w:rFonts w:ascii="Times New Roman" w:eastAsia="Times New Roman" w:hAnsi="Times New Roman"/>
                <w:noProof w:val="0"/>
                <w:snapToGrid w:val="0"/>
                <w:szCs w:val="24"/>
                <w:lang w:eastAsia="ru-RU"/>
              </w:rPr>
              <w:t>17 000 000,00</w:t>
            </w:r>
            <w:r w:rsidRPr="002D23D7">
              <w:rPr>
                <w:rFonts w:ascii="Times New Roman" w:eastAsia="Times New Roman" w:hAnsi="Times New Roman"/>
                <w:noProof w:val="0"/>
                <w:snapToGrid w:val="0"/>
                <w:szCs w:val="24"/>
                <w:lang w:eastAsia="ru-RU"/>
              </w:rPr>
              <w:t xml:space="preserve"> 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2D23D7" w:rsidRDefault="002D23D7" w:rsidP="002D23D7">
            <w:pPr>
              <w:widowControl w:val="0"/>
              <w:jc w:val="left"/>
              <w:rPr>
                <w:sz w:val="24"/>
                <w:szCs w:val="24"/>
              </w:rPr>
            </w:pPr>
            <w:r w:rsidRPr="002D23D7">
              <w:rPr>
                <w:sz w:val="24"/>
                <w:szCs w:val="24"/>
              </w:rPr>
              <w:t xml:space="preserve">Документация о закупке официально размещена в ЕИС по адресу </w:t>
            </w:r>
            <w:r w:rsidRPr="002D23D7">
              <w:rPr>
                <w:rStyle w:val="a8"/>
                <w:sz w:val="24"/>
                <w:szCs w:val="24"/>
              </w:rPr>
              <w:t>www.zakupki.gov.ru</w:t>
            </w:r>
            <w:r w:rsidRPr="002D23D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2D23D7" w:rsidRDefault="002D23D7" w:rsidP="002D23D7">
            <w:pPr>
              <w:widowControl w:val="0"/>
              <w:jc w:val="left"/>
              <w:rPr>
                <w:sz w:val="24"/>
                <w:szCs w:val="24"/>
              </w:rPr>
            </w:pPr>
            <w:r w:rsidRPr="002D23D7">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325ADC09" w:rsidR="002D23D7" w:rsidRPr="002D23D7" w:rsidRDefault="002D23D7" w:rsidP="002D23D7">
            <w:pPr>
              <w:widowControl w:val="0"/>
              <w:spacing w:after="120"/>
              <w:jc w:val="left"/>
              <w:rPr>
                <w:i/>
                <w:sz w:val="24"/>
                <w:szCs w:val="24"/>
              </w:rPr>
            </w:pPr>
            <w:r w:rsidRPr="002D23D7">
              <w:rPr>
                <w:i/>
                <w:sz w:val="24"/>
                <w:szCs w:val="24"/>
              </w:rPr>
              <w:t>«</w:t>
            </w:r>
            <w:r w:rsidR="009D42EC">
              <w:rPr>
                <w:i/>
                <w:sz w:val="24"/>
                <w:szCs w:val="24"/>
              </w:rPr>
              <w:t>22</w:t>
            </w:r>
            <w:r w:rsidRPr="002D23D7">
              <w:rPr>
                <w:i/>
                <w:sz w:val="24"/>
                <w:szCs w:val="24"/>
              </w:rPr>
              <w:t xml:space="preserve">» </w:t>
            </w:r>
            <w:r w:rsidR="009D42EC">
              <w:rPr>
                <w:i/>
                <w:sz w:val="24"/>
                <w:szCs w:val="24"/>
              </w:rPr>
              <w:t>апреля</w:t>
            </w:r>
            <w:r w:rsidR="0043440D">
              <w:rPr>
                <w:i/>
                <w:sz w:val="24"/>
                <w:szCs w:val="24"/>
              </w:rPr>
              <w:t xml:space="preserve"> 2020</w:t>
            </w:r>
            <w:r w:rsidRPr="002D23D7">
              <w:rPr>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1C40C9B9" w:rsidR="002D23D7" w:rsidRPr="002D23D7" w:rsidRDefault="002D23D7" w:rsidP="002D23D7">
            <w:pPr>
              <w:pStyle w:val="Tableheader"/>
              <w:widowControl w:val="0"/>
              <w:spacing w:after="120"/>
              <w:jc w:val="left"/>
              <w:rPr>
                <w:b w:val="0"/>
                <w:i/>
                <w:snapToGrid w:val="0"/>
                <w:sz w:val="24"/>
                <w:shd w:val="clear" w:color="auto" w:fill="FFFF99"/>
              </w:rPr>
            </w:pPr>
            <w:r w:rsidRPr="002D23D7">
              <w:rPr>
                <w:b w:val="0"/>
                <w:i/>
                <w:sz w:val="24"/>
              </w:rPr>
              <w:t>«</w:t>
            </w:r>
            <w:r w:rsidR="009D42EC">
              <w:rPr>
                <w:b w:val="0"/>
                <w:i/>
                <w:sz w:val="24"/>
              </w:rPr>
              <w:t>12</w:t>
            </w:r>
            <w:r w:rsidRPr="002D23D7">
              <w:rPr>
                <w:b w:val="0"/>
                <w:i/>
                <w:sz w:val="24"/>
              </w:rPr>
              <w:t xml:space="preserve">» </w:t>
            </w:r>
            <w:r w:rsidR="009D42EC">
              <w:rPr>
                <w:b w:val="0"/>
                <w:i/>
                <w:sz w:val="24"/>
              </w:rPr>
              <w:t>мая</w:t>
            </w:r>
            <w:r w:rsidRPr="002D23D7">
              <w:rPr>
                <w:b w:val="0"/>
                <w:i/>
                <w:sz w:val="24"/>
              </w:rPr>
              <w:t xml:space="preserve"> 20</w:t>
            </w:r>
            <w:r w:rsidR="0043440D">
              <w:rPr>
                <w:b w:val="0"/>
                <w:i/>
                <w:sz w:val="24"/>
              </w:rPr>
              <w:t>20</w:t>
            </w:r>
            <w:r w:rsidRPr="002D23D7">
              <w:rPr>
                <w:b w:val="0"/>
                <w:i/>
                <w:sz w:val="24"/>
              </w:rPr>
              <w:t xml:space="preserve"> г. в </w:t>
            </w:r>
            <w:r w:rsidRPr="002D23D7">
              <w:rPr>
                <w:b w:val="0"/>
                <w:i/>
                <w:snapToGrid w:val="0"/>
                <w:sz w:val="24"/>
              </w:rPr>
              <w:t>15 ч. 00 мин.</w:t>
            </w:r>
            <w:r w:rsidRPr="002D23D7">
              <w:rPr>
                <w:b w:val="0"/>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330ADEFB" w:rsidR="002D23D7" w:rsidRPr="002D23D7" w:rsidRDefault="002D23D7" w:rsidP="00CE3EC0">
            <w:pPr>
              <w:widowControl w:val="0"/>
              <w:jc w:val="left"/>
              <w:rPr>
                <w:sz w:val="24"/>
                <w:szCs w:val="24"/>
              </w:rPr>
            </w:pPr>
            <w:r w:rsidRPr="002D23D7">
              <w:rPr>
                <w:i/>
                <w:sz w:val="24"/>
                <w:szCs w:val="24"/>
              </w:rPr>
              <w:t>«</w:t>
            </w:r>
            <w:r w:rsidR="00CE3EC0">
              <w:rPr>
                <w:i/>
                <w:sz w:val="24"/>
                <w:szCs w:val="24"/>
              </w:rPr>
              <w:t>03</w:t>
            </w:r>
            <w:r w:rsidRPr="002D23D7">
              <w:rPr>
                <w:i/>
                <w:sz w:val="24"/>
                <w:szCs w:val="24"/>
              </w:rPr>
              <w:t xml:space="preserve">» </w:t>
            </w:r>
            <w:r w:rsidR="00CE3EC0">
              <w:rPr>
                <w:i/>
                <w:sz w:val="24"/>
                <w:szCs w:val="24"/>
              </w:rPr>
              <w:t>июня</w:t>
            </w:r>
            <w:r w:rsidR="0043440D">
              <w:rPr>
                <w:i/>
                <w:sz w:val="24"/>
                <w:szCs w:val="24"/>
              </w:rPr>
              <w:t xml:space="preserve"> 2020</w:t>
            </w:r>
            <w:r w:rsidRPr="002D23D7">
              <w:rPr>
                <w:i/>
                <w:sz w:val="24"/>
                <w:szCs w:val="24"/>
              </w:rPr>
              <w:t xml:space="preserve"> г. в 15 ч. 00 мин</w:t>
            </w:r>
            <w:r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 xml:space="preserve">Порядок подведения </w:t>
            </w:r>
            <w:r w:rsidRPr="002D23D7">
              <w:rPr>
                <w:sz w:val="24"/>
                <w:szCs w:val="24"/>
              </w:rPr>
              <w:lastRenderedPageBreak/>
              <w:t>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lastRenderedPageBreak/>
              <w:t xml:space="preserve">Единственным критерием выбора Победителя аукциона </w:t>
            </w:r>
            <w:r w:rsidRPr="002D23D7">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tbl>
      <w:tblPr>
        <w:tblW w:w="10206" w:type="dxa"/>
        <w:tblInd w:w="108" w:type="dxa"/>
        <w:tblLayout w:type="fixed"/>
        <w:tblLook w:val="04A0" w:firstRow="1" w:lastRow="0" w:firstColumn="1" w:lastColumn="0" w:noHBand="0" w:noVBand="1"/>
      </w:tblPr>
      <w:tblGrid>
        <w:gridCol w:w="817"/>
        <w:gridCol w:w="2552"/>
        <w:gridCol w:w="6837"/>
      </w:tblGrid>
      <w:tr w:rsidR="00DB7BCB" w:rsidRPr="00AA46BF" w14:paraId="1B603288" w14:textId="77777777" w:rsidTr="00D241CE">
        <w:tc>
          <w:tcPr>
            <w:tcW w:w="817" w:type="dxa"/>
          </w:tcPr>
          <w:p w14:paraId="2A743F6C" w14:textId="77777777" w:rsidR="00DB7BCB" w:rsidRPr="00DB7BCB" w:rsidRDefault="00DB7BCB" w:rsidP="002D23D7"/>
        </w:tc>
        <w:tc>
          <w:tcPr>
            <w:tcW w:w="2552" w:type="dxa"/>
          </w:tcPr>
          <w:p w14:paraId="48B1E21C" w14:textId="11816694" w:rsidR="00DB7BCB" w:rsidRPr="00DB7BCB" w:rsidRDefault="00DB7BCB" w:rsidP="000E44F2">
            <w:pPr>
              <w:widowControl w:val="0"/>
              <w:jc w:val="left"/>
            </w:pPr>
          </w:p>
        </w:tc>
        <w:tc>
          <w:tcPr>
            <w:tcW w:w="6837" w:type="dxa"/>
          </w:tcPr>
          <w:p w14:paraId="7E3D93E8" w14:textId="14C981B3" w:rsidR="00DB7BCB" w:rsidRPr="00DB7BCB" w:rsidRDefault="00DB7BCB" w:rsidP="000E44F2">
            <w:pPr>
              <w:widowControl w:val="0"/>
              <w:tabs>
                <w:tab w:val="left" w:pos="426"/>
              </w:tabs>
              <w:spacing w:after="120"/>
              <w:rPr>
                <w:rFonts w:eastAsia="Lucida Sans Unicode"/>
                <w:i/>
                <w:kern w:val="1"/>
                <w:shd w:val="clear" w:color="auto" w:fill="FFFF99"/>
              </w:rPr>
            </w:pPr>
          </w:p>
        </w:tc>
      </w:tr>
    </w:tbl>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77777777" w:rsidR="00FB168B" w:rsidRPr="00FC0CA5" w:rsidRDefault="00FB168B" w:rsidP="00FB168B">
      <w:pPr>
        <w:ind w:left="4395" w:hanging="11"/>
        <w:rPr>
          <w:szCs w:val="28"/>
        </w:rPr>
      </w:pPr>
      <w:r w:rsidRPr="00FC0CA5">
        <w:rPr>
          <w:szCs w:val="28"/>
        </w:rPr>
        <w:t>Председатель закупочной комиссии</w:t>
      </w:r>
    </w:p>
    <w:p w14:paraId="2ED1F6D1" w14:textId="77777777" w:rsidR="00FB168B" w:rsidRPr="00917CB6" w:rsidRDefault="00FB168B" w:rsidP="00FB168B">
      <w:pPr>
        <w:ind w:left="4395" w:hanging="11"/>
        <w:jc w:val="center"/>
        <w:rPr>
          <w:szCs w:val="28"/>
        </w:rPr>
      </w:pPr>
    </w:p>
    <w:p w14:paraId="47F68EDC" w14:textId="32207782" w:rsidR="00FB168B" w:rsidRPr="0043440D" w:rsidRDefault="00B77AB0" w:rsidP="00FB168B">
      <w:pPr>
        <w:ind w:left="4395" w:hanging="11"/>
        <w:rPr>
          <w:szCs w:val="28"/>
        </w:rPr>
      </w:pPr>
      <w:r>
        <w:rPr>
          <w:szCs w:val="28"/>
        </w:rPr>
        <w:t>_________________В.А. Юхимук</w:t>
      </w:r>
      <w:bookmarkStart w:id="0" w:name="_GoBack"/>
      <w:bookmarkEnd w:id="0"/>
    </w:p>
    <w:p w14:paraId="58D36D14" w14:textId="34702FED" w:rsidR="00FB168B" w:rsidRPr="00D17864" w:rsidRDefault="00FB168B" w:rsidP="00FB168B">
      <w:pPr>
        <w:ind w:left="4395" w:hanging="11"/>
        <w:rPr>
          <w:szCs w:val="28"/>
        </w:rPr>
      </w:pPr>
      <w:r w:rsidRPr="00D17864">
        <w:rPr>
          <w:szCs w:val="28"/>
        </w:rPr>
        <w:t>«</w:t>
      </w:r>
      <w:r w:rsidR="00B77AB0">
        <w:rPr>
          <w:szCs w:val="28"/>
        </w:rPr>
        <w:t>22</w:t>
      </w:r>
      <w:r w:rsidRPr="00D17864">
        <w:rPr>
          <w:szCs w:val="28"/>
        </w:rPr>
        <w:t xml:space="preserve">» </w:t>
      </w:r>
      <w:r w:rsidR="00710C02">
        <w:rPr>
          <w:szCs w:val="28"/>
        </w:rPr>
        <w:t>апреля</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4B8D8D54" w14:textId="475FD959" w:rsidR="0043440D" w:rsidRPr="002916BD" w:rsidRDefault="0043440D" w:rsidP="0043440D">
      <w:pPr>
        <w:jc w:val="center"/>
        <w:rPr>
          <w:b/>
          <w:i/>
          <w:sz w:val="32"/>
          <w:szCs w:val="32"/>
        </w:rPr>
      </w:pPr>
      <w:r w:rsidRPr="002916BD">
        <w:rPr>
          <w:b/>
          <w:i/>
          <w:sz w:val="32"/>
          <w:szCs w:val="32"/>
        </w:rPr>
        <w:t>«</w:t>
      </w:r>
      <w:r w:rsidR="00710C02" w:rsidRPr="00710C02">
        <w:rPr>
          <w:b/>
          <w:i/>
          <w:color w:val="555555"/>
          <w:sz w:val="32"/>
          <w:szCs w:val="32"/>
        </w:rPr>
        <w:t>Лицензионное ПО</w:t>
      </w:r>
      <w:r w:rsidRPr="002916BD">
        <w:rPr>
          <w:b/>
          <w:i/>
          <w:color w:val="555555"/>
          <w:sz w:val="32"/>
          <w:szCs w:val="32"/>
        </w:rPr>
        <w:t>»</w:t>
      </w:r>
    </w:p>
    <w:p w14:paraId="1073B98B" w14:textId="6D6FD12D" w:rsidR="0043440D" w:rsidRPr="00C55B01" w:rsidRDefault="0043440D" w:rsidP="0043440D">
      <w:pPr>
        <w:jc w:val="center"/>
      </w:pPr>
      <w:r w:rsidRPr="00C55B01">
        <w:t>(</w:t>
      </w:r>
      <w:r>
        <w:t xml:space="preserve">лот </w:t>
      </w:r>
      <w:r w:rsidRPr="0043440D">
        <w:t>97</w:t>
      </w:r>
      <w:r w:rsidR="00710C02">
        <w:t>3</w:t>
      </w:r>
      <w:r w:rsidRPr="0043440D">
        <w:t>01-ТО ДИТ-2020-ДРСК</w:t>
      </w:r>
      <w:r>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A89B11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411AF">
          <w:rPr>
            <w:webHidden/>
          </w:rPr>
          <w:t>9</w:t>
        </w:r>
        <w:r w:rsidR="00726715">
          <w:rPr>
            <w:webHidden/>
          </w:rPr>
          <w:fldChar w:fldCharType="end"/>
        </w:r>
      </w:hyperlink>
    </w:p>
    <w:p w14:paraId="7723DB34" w14:textId="51626A13" w:rsidR="00726715" w:rsidRDefault="00EB050E">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411AF">
          <w:rPr>
            <w:webHidden/>
          </w:rPr>
          <w:t>11</w:t>
        </w:r>
        <w:r w:rsidR="00726715">
          <w:rPr>
            <w:webHidden/>
          </w:rPr>
          <w:fldChar w:fldCharType="end"/>
        </w:r>
      </w:hyperlink>
    </w:p>
    <w:p w14:paraId="359D54A0" w14:textId="68B36FFD" w:rsidR="00726715" w:rsidRDefault="00EB050E">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411AF">
          <w:rPr>
            <w:webHidden/>
          </w:rPr>
          <w:t>13</w:t>
        </w:r>
        <w:r w:rsidR="00726715">
          <w:rPr>
            <w:webHidden/>
          </w:rPr>
          <w:fldChar w:fldCharType="end"/>
        </w:r>
      </w:hyperlink>
    </w:p>
    <w:p w14:paraId="6FC445FB" w14:textId="04BD914A" w:rsidR="00726715" w:rsidRDefault="00EB050E">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411AF">
          <w:rPr>
            <w:webHidden/>
          </w:rPr>
          <w:t>13</w:t>
        </w:r>
        <w:r w:rsidR="00726715">
          <w:rPr>
            <w:webHidden/>
          </w:rPr>
          <w:fldChar w:fldCharType="end"/>
        </w:r>
      </w:hyperlink>
    </w:p>
    <w:p w14:paraId="57BD8F70" w14:textId="5409B3D6" w:rsidR="00726715" w:rsidRDefault="00EB050E">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411AF">
          <w:rPr>
            <w:webHidden/>
          </w:rPr>
          <w:t>13</w:t>
        </w:r>
        <w:r w:rsidR="00726715">
          <w:rPr>
            <w:webHidden/>
          </w:rPr>
          <w:fldChar w:fldCharType="end"/>
        </w:r>
      </w:hyperlink>
    </w:p>
    <w:p w14:paraId="1E34B333" w14:textId="5B1A61C2" w:rsidR="00726715" w:rsidRDefault="00EB050E">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411AF">
          <w:rPr>
            <w:webHidden/>
          </w:rPr>
          <w:t>17</w:t>
        </w:r>
        <w:r w:rsidR="00726715">
          <w:rPr>
            <w:webHidden/>
          </w:rPr>
          <w:fldChar w:fldCharType="end"/>
        </w:r>
      </w:hyperlink>
    </w:p>
    <w:p w14:paraId="66CB7A80" w14:textId="16F8E8B3" w:rsidR="00726715" w:rsidRDefault="00EB050E">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411AF">
          <w:rPr>
            <w:webHidden/>
          </w:rPr>
          <w:t>17</w:t>
        </w:r>
        <w:r w:rsidR="00726715">
          <w:rPr>
            <w:webHidden/>
          </w:rPr>
          <w:fldChar w:fldCharType="end"/>
        </w:r>
      </w:hyperlink>
    </w:p>
    <w:p w14:paraId="27276B93" w14:textId="3AD0FFA4" w:rsidR="00726715" w:rsidRDefault="00EB050E">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411AF">
          <w:rPr>
            <w:webHidden/>
          </w:rPr>
          <w:t>17</w:t>
        </w:r>
        <w:r w:rsidR="00726715">
          <w:rPr>
            <w:webHidden/>
          </w:rPr>
          <w:fldChar w:fldCharType="end"/>
        </w:r>
      </w:hyperlink>
    </w:p>
    <w:p w14:paraId="2E56AF89" w14:textId="3EC08741" w:rsidR="00726715" w:rsidRDefault="00EB050E">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411AF">
          <w:rPr>
            <w:webHidden/>
          </w:rPr>
          <w:t>18</w:t>
        </w:r>
        <w:r w:rsidR="00726715">
          <w:rPr>
            <w:webHidden/>
          </w:rPr>
          <w:fldChar w:fldCharType="end"/>
        </w:r>
      </w:hyperlink>
    </w:p>
    <w:p w14:paraId="4E98D909" w14:textId="6DA098AC" w:rsidR="00726715" w:rsidRDefault="00EB050E">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411AF">
          <w:rPr>
            <w:webHidden/>
          </w:rPr>
          <w:t>19</w:t>
        </w:r>
        <w:r w:rsidR="00726715">
          <w:rPr>
            <w:webHidden/>
          </w:rPr>
          <w:fldChar w:fldCharType="end"/>
        </w:r>
      </w:hyperlink>
    </w:p>
    <w:p w14:paraId="58CB05EF" w14:textId="450776A6" w:rsidR="00726715" w:rsidRDefault="00EB050E">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411AF">
          <w:rPr>
            <w:webHidden/>
          </w:rPr>
          <w:t>19</w:t>
        </w:r>
        <w:r w:rsidR="00726715">
          <w:rPr>
            <w:webHidden/>
          </w:rPr>
          <w:fldChar w:fldCharType="end"/>
        </w:r>
      </w:hyperlink>
    </w:p>
    <w:p w14:paraId="7FAF8F97" w14:textId="5225A08D" w:rsidR="00726715" w:rsidRDefault="00EB050E">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411AF">
          <w:rPr>
            <w:webHidden/>
          </w:rPr>
          <w:t>20</w:t>
        </w:r>
        <w:r w:rsidR="00726715">
          <w:rPr>
            <w:webHidden/>
          </w:rPr>
          <w:fldChar w:fldCharType="end"/>
        </w:r>
      </w:hyperlink>
    </w:p>
    <w:p w14:paraId="0D249808" w14:textId="27CCEC91" w:rsidR="00726715" w:rsidRDefault="00EB050E">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411AF">
          <w:rPr>
            <w:webHidden/>
          </w:rPr>
          <w:t>22</w:t>
        </w:r>
        <w:r w:rsidR="00726715">
          <w:rPr>
            <w:webHidden/>
          </w:rPr>
          <w:fldChar w:fldCharType="end"/>
        </w:r>
      </w:hyperlink>
    </w:p>
    <w:p w14:paraId="4FE92E44" w14:textId="31408962" w:rsidR="00726715" w:rsidRDefault="00EB050E">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411AF">
          <w:rPr>
            <w:webHidden/>
          </w:rPr>
          <w:t>22</w:t>
        </w:r>
        <w:r w:rsidR="00726715">
          <w:rPr>
            <w:webHidden/>
          </w:rPr>
          <w:fldChar w:fldCharType="end"/>
        </w:r>
      </w:hyperlink>
    </w:p>
    <w:p w14:paraId="3FA0CBDB" w14:textId="11FA5A17" w:rsidR="00726715" w:rsidRDefault="00EB050E">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411AF">
          <w:rPr>
            <w:webHidden/>
          </w:rPr>
          <w:t>22</w:t>
        </w:r>
        <w:r w:rsidR="00726715">
          <w:rPr>
            <w:webHidden/>
          </w:rPr>
          <w:fldChar w:fldCharType="end"/>
        </w:r>
      </w:hyperlink>
    </w:p>
    <w:p w14:paraId="16B972A4" w14:textId="6C48E688" w:rsidR="00726715" w:rsidRDefault="00EB050E">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411AF">
          <w:rPr>
            <w:webHidden/>
          </w:rPr>
          <w:t>24</w:t>
        </w:r>
        <w:r w:rsidR="00726715">
          <w:rPr>
            <w:webHidden/>
          </w:rPr>
          <w:fldChar w:fldCharType="end"/>
        </w:r>
      </w:hyperlink>
    </w:p>
    <w:p w14:paraId="636FCE80" w14:textId="5BD1C420" w:rsidR="00726715" w:rsidRDefault="00EB050E">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411AF">
          <w:rPr>
            <w:webHidden/>
          </w:rPr>
          <w:t>25</w:t>
        </w:r>
        <w:r w:rsidR="00726715">
          <w:rPr>
            <w:webHidden/>
          </w:rPr>
          <w:fldChar w:fldCharType="end"/>
        </w:r>
      </w:hyperlink>
    </w:p>
    <w:p w14:paraId="5351E4EF" w14:textId="40F95591" w:rsidR="00726715" w:rsidRDefault="00EB050E">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411AF">
          <w:rPr>
            <w:webHidden/>
          </w:rPr>
          <w:t>27</w:t>
        </w:r>
        <w:r w:rsidR="00726715">
          <w:rPr>
            <w:webHidden/>
          </w:rPr>
          <w:fldChar w:fldCharType="end"/>
        </w:r>
      </w:hyperlink>
    </w:p>
    <w:p w14:paraId="07C875E6" w14:textId="1997CCDD" w:rsidR="00726715" w:rsidRDefault="00EB050E">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411AF">
          <w:rPr>
            <w:webHidden/>
          </w:rPr>
          <w:t>27</w:t>
        </w:r>
        <w:r w:rsidR="00726715">
          <w:rPr>
            <w:webHidden/>
          </w:rPr>
          <w:fldChar w:fldCharType="end"/>
        </w:r>
      </w:hyperlink>
    </w:p>
    <w:p w14:paraId="305FC090" w14:textId="26667A97" w:rsidR="00726715" w:rsidRDefault="00EB050E">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411AF">
          <w:rPr>
            <w:webHidden/>
          </w:rPr>
          <w:t>27</w:t>
        </w:r>
        <w:r w:rsidR="00726715">
          <w:rPr>
            <w:webHidden/>
          </w:rPr>
          <w:fldChar w:fldCharType="end"/>
        </w:r>
      </w:hyperlink>
    </w:p>
    <w:p w14:paraId="646B1D24" w14:textId="0D41B646" w:rsidR="00726715" w:rsidRDefault="00EB050E">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411AF">
          <w:rPr>
            <w:webHidden/>
          </w:rPr>
          <w:t>28</w:t>
        </w:r>
        <w:r w:rsidR="00726715">
          <w:rPr>
            <w:webHidden/>
          </w:rPr>
          <w:fldChar w:fldCharType="end"/>
        </w:r>
      </w:hyperlink>
    </w:p>
    <w:p w14:paraId="7C49DD32" w14:textId="1ACB9F48" w:rsidR="00726715" w:rsidRDefault="00EB050E">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411AF">
          <w:rPr>
            <w:webHidden/>
          </w:rPr>
          <w:t>29</w:t>
        </w:r>
        <w:r w:rsidR="00726715">
          <w:rPr>
            <w:webHidden/>
          </w:rPr>
          <w:fldChar w:fldCharType="end"/>
        </w:r>
      </w:hyperlink>
    </w:p>
    <w:p w14:paraId="38B7AF51" w14:textId="7124BA00" w:rsidR="00726715" w:rsidRDefault="00EB050E">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411AF">
          <w:rPr>
            <w:webHidden/>
          </w:rPr>
          <w:t>29</w:t>
        </w:r>
        <w:r w:rsidR="00726715">
          <w:rPr>
            <w:webHidden/>
          </w:rPr>
          <w:fldChar w:fldCharType="end"/>
        </w:r>
      </w:hyperlink>
    </w:p>
    <w:p w14:paraId="79CD7C7B" w14:textId="13DEFEB2" w:rsidR="00726715" w:rsidRDefault="00EB050E">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411AF">
          <w:rPr>
            <w:webHidden/>
          </w:rPr>
          <w:t>29</w:t>
        </w:r>
        <w:r w:rsidR="00726715">
          <w:rPr>
            <w:webHidden/>
          </w:rPr>
          <w:fldChar w:fldCharType="end"/>
        </w:r>
      </w:hyperlink>
    </w:p>
    <w:p w14:paraId="5B2D7484" w14:textId="0F18DACC" w:rsidR="00726715" w:rsidRDefault="00EB050E">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411AF">
          <w:rPr>
            <w:webHidden/>
          </w:rPr>
          <w:t>32</w:t>
        </w:r>
        <w:r w:rsidR="00726715">
          <w:rPr>
            <w:webHidden/>
          </w:rPr>
          <w:fldChar w:fldCharType="end"/>
        </w:r>
      </w:hyperlink>
    </w:p>
    <w:p w14:paraId="79DBD347" w14:textId="3DF099CA" w:rsidR="00726715" w:rsidRDefault="00EB050E">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411AF">
          <w:rPr>
            <w:webHidden/>
          </w:rPr>
          <w:t>32</w:t>
        </w:r>
        <w:r w:rsidR="00726715">
          <w:rPr>
            <w:webHidden/>
          </w:rPr>
          <w:fldChar w:fldCharType="end"/>
        </w:r>
      </w:hyperlink>
    </w:p>
    <w:p w14:paraId="01453725" w14:textId="4717A455" w:rsidR="00726715" w:rsidRDefault="00EB050E">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411AF">
          <w:rPr>
            <w:webHidden/>
          </w:rPr>
          <w:t>32</w:t>
        </w:r>
        <w:r w:rsidR="00726715">
          <w:rPr>
            <w:webHidden/>
          </w:rPr>
          <w:fldChar w:fldCharType="end"/>
        </w:r>
      </w:hyperlink>
    </w:p>
    <w:p w14:paraId="57612CBB" w14:textId="60813058" w:rsidR="00726715" w:rsidRDefault="00EB050E">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411AF">
          <w:rPr>
            <w:webHidden/>
          </w:rPr>
          <w:t>32</w:t>
        </w:r>
        <w:r w:rsidR="00726715">
          <w:rPr>
            <w:webHidden/>
          </w:rPr>
          <w:fldChar w:fldCharType="end"/>
        </w:r>
      </w:hyperlink>
    </w:p>
    <w:p w14:paraId="45FDD4CE" w14:textId="47BBC186" w:rsidR="00726715" w:rsidRDefault="00EB050E">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411AF">
          <w:rPr>
            <w:webHidden/>
          </w:rPr>
          <w:t>33</w:t>
        </w:r>
        <w:r w:rsidR="00726715">
          <w:rPr>
            <w:webHidden/>
          </w:rPr>
          <w:fldChar w:fldCharType="end"/>
        </w:r>
      </w:hyperlink>
    </w:p>
    <w:p w14:paraId="35D9C418" w14:textId="4A9764DD" w:rsidR="00726715" w:rsidRDefault="00EB050E">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411AF">
          <w:rPr>
            <w:webHidden/>
          </w:rPr>
          <w:t>33</w:t>
        </w:r>
        <w:r w:rsidR="00726715">
          <w:rPr>
            <w:webHidden/>
          </w:rPr>
          <w:fldChar w:fldCharType="end"/>
        </w:r>
      </w:hyperlink>
    </w:p>
    <w:p w14:paraId="7E449DB6" w14:textId="40EFA628" w:rsidR="00726715" w:rsidRDefault="00EB050E">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411AF">
          <w:rPr>
            <w:webHidden/>
          </w:rPr>
          <w:t>34</w:t>
        </w:r>
        <w:r w:rsidR="00726715">
          <w:rPr>
            <w:webHidden/>
          </w:rPr>
          <w:fldChar w:fldCharType="end"/>
        </w:r>
      </w:hyperlink>
    </w:p>
    <w:p w14:paraId="29635CE2" w14:textId="013F163D" w:rsidR="00726715" w:rsidRDefault="00EB050E">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411AF">
          <w:rPr>
            <w:webHidden/>
          </w:rPr>
          <w:t>34</w:t>
        </w:r>
        <w:r w:rsidR="00726715">
          <w:rPr>
            <w:webHidden/>
          </w:rPr>
          <w:fldChar w:fldCharType="end"/>
        </w:r>
      </w:hyperlink>
    </w:p>
    <w:p w14:paraId="63EF170D" w14:textId="28099CC9" w:rsidR="00726715" w:rsidRDefault="00EB050E">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411AF">
          <w:rPr>
            <w:webHidden/>
          </w:rPr>
          <w:t>35</w:t>
        </w:r>
        <w:r w:rsidR="00726715">
          <w:rPr>
            <w:webHidden/>
          </w:rPr>
          <w:fldChar w:fldCharType="end"/>
        </w:r>
      </w:hyperlink>
    </w:p>
    <w:p w14:paraId="66543C77" w14:textId="44A7F0BC" w:rsidR="00726715" w:rsidRDefault="00EB050E">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411AF">
          <w:rPr>
            <w:webHidden/>
          </w:rPr>
          <w:t>35</w:t>
        </w:r>
        <w:r w:rsidR="00726715">
          <w:rPr>
            <w:webHidden/>
          </w:rPr>
          <w:fldChar w:fldCharType="end"/>
        </w:r>
      </w:hyperlink>
    </w:p>
    <w:p w14:paraId="48A08CE7" w14:textId="0341F5E4" w:rsidR="00726715" w:rsidRDefault="00EB050E">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411AF">
          <w:rPr>
            <w:webHidden/>
          </w:rPr>
          <w:t>36</w:t>
        </w:r>
        <w:r w:rsidR="00726715">
          <w:rPr>
            <w:webHidden/>
          </w:rPr>
          <w:fldChar w:fldCharType="end"/>
        </w:r>
      </w:hyperlink>
    </w:p>
    <w:p w14:paraId="524A546E" w14:textId="7CFF7686" w:rsidR="00726715" w:rsidRDefault="00EB050E">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411AF">
          <w:rPr>
            <w:webHidden/>
          </w:rPr>
          <w:t>37</w:t>
        </w:r>
        <w:r w:rsidR="00726715">
          <w:rPr>
            <w:webHidden/>
          </w:rPr>
          <w:fldChar w:fldCharType="end"/>
        </w:r>
      </w:hyperlink>
    </w:p>
    <w:p w14:paraId="0895E9FD" w14:textId="25501722" w:rsidR="00726715" w:rsidRDefault="00EB050E">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411AF">
          <w:rPr>
            <w:webHidden/>
          </w:rPr>
          <w:t>37</w:t>
        </w:r>
        <w:r w:rsidR="00726715">
          <w:rPr>
            <w:webHidden/>
          </w:rPr>
          <w:fldChar w:fldCharType="end"/>
        </w:r>
      </w:hyperlink>
    </w:p>
    <w:p w14:paraId="7A3E4335" w14:textId="2CCA4BDC" w:rsidR="00726715" w:rsidRDefault="00EB050E">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411AF">
          <w:rPr>
            <w:webHidden/>
          </w:rPr>
          <w:t>37</w:t>
        </w:r>
        <w:r w:rsidR="00726715">
          <w:rPr>
            <w:webHidden/>
          </w:rPr>
          <w:fldChar w:fldCharType="end"/>
        </w:r>
      </w:hyperlink>
    </w:p>
    <w:p w14:paraId="41A54037" w14:textId="3D5FC4AC" w:rsidR="00726715" w:rsidRDefault="00EB050E">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411AF">
          <w:rPr>
            <w:webHidden/>
          </w:rPr>
          <w:t>37</w:t>
        </w:r>
        <w:r w:rsidR="00726715">
          <w:rPr>
            <w:webHidden/>
          </w:rPr>
          <w:fldChar w:fldCharType="end"/>
        </w:r>
      </w:hyperlink>
    </w:p>
    <w:p w14:paraId="7B9D5079" w14:textId="53D1C54E" w:rsidR="00726715" w:rsidRDefault="00EB050E">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411AF">
          <w:rPr>
            <w:webHidden/>
          </w:rPr>
          <w:t>39</w:t>
        </w:r>
        <w:r w:rsidR="00726715">
          <w:rPr>
            <w:webHidden/>
          </w:rPr>
          <w:fldChar w:fldCharType="end"/>
        </w:r>
      </w:hyperlink>
    </w:p>
    <w:p w14:paraId="5D2531A2" w14:textId="43D47A08" w:rsidR="00726715" w:rsidRDefault="00EB050E">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411AF">
          <w:rPr>
            <w:webHidden/>
          </w:rPr>
          <w:t>41</w:t>
        </w:r>
        <w:r w:rsidR="00726715">
          <w:rPr>
            <w:webHidden/>
          </w:rPr>
          <w:fldChar w:fldCharType="end"/>
        </w:r>
      </w:hyperlink>
    </w:p>
    <w:p w14:paraId="76EE0178" w14:textId="2C788579" w:rsidR="00726715" w:rsidRDefault="00EB050E">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411AF">
          <w:rPr>
            <w:webHidden/>
          </w:rPr>
          <w:t>41</w:t>
        </w:r>
        <w:r w:rsidR="00726715">
          <w:rPr>
            <w:webHidden/>
          </w:rPr>
          <w:fldChar w:fldCharType="end"/>
        </w:r>
      </w:hyperlink>
    </w:p>
    <w:p w14:paraId="23BB4ED5" w14:textId="2AEDE8E9" w:rsidR="00726715" w:rsidRDefault="00EB050E">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411AF">
          <w:rPr>
            <w:webHidden/>
          </w:rPr>
          <w:t>41</w:t>
        </w:r>
        <w:r w:rsidR="00726715">
          <w:rPr>
            <w:webHidden/>
          </w:rPr>
          <w:fldChar w:fldCharType="end"/>
        </w:r>
      </w:hyperlink>
    </w:p>
    <w:p w14:paraId="63CC0D21" w14:textId="7EBF7B1A" w:rsidR="00726715" w:rsidRDefault="00EB050E">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411AF">
          <w:rPr>
            <w:webHidden/>
          </w:rPr>
          <w:t>42</w:t>
        </w:r>
        <w:r w:rsidR="00726715">
          <w:rPr>
            <w:webHidden/>
          </w:rPr>
          <w:fldChar w:fldCharType="end"/>
        </w:r>
      </w:hyperlink>
    </w:p>
    <w:p w14:paraId="26209D55" w14:textId="186AC1B2" w:rsidR="00726715" w:rsidRDefault="00EB050E">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411AF">
          <w:rPr>
            <w:webHidden/>
          </w:rPr>
          <w:t>43</w:t>
        </w:r>
        <w:r w:rsidR="00726715">
          <w:rPr>
            <w:webHidden/>
          </w:rPr>
          <w:fldChar w:fldCharType="end"/>
        </w:r>
      </w:hyperlink>
    </w:p>
    <w:p w14:paraId="4C408066" w14:textId="4B000A7C" w:rsidR="00726715" w:rsidRDefault="00EB050E">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411AF">
          <w:rPr>
            <w:webHidden/>
          </w:rPr>
          <w:t>44</w:t>
        </w:r>
        <w:r w:rsidR="00726715">
          <w:rPr>
            <w:webHidden/>
          </w:rPr>
          <w:fldChar w:fldCharType="end"/>
        </w:r>
      </w:hyperlink>
    </w:p>
    <w:p w14:paraId="618A9D92" w14:textId="7FCACC78" w:rsidR="00726715" w:rsidRDefault="00EB050E">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411AF">
          <w:rPr>
            <w:webHidden/>
          </w:rPr>
          <w:t>44</w:t>
        </w:r>
        <w:r w:rsidR="00726715">
          <w:rPr>
            <w:webHidden/>
          </w:rPr>
          <w:fldChar w:fldCharType="end"/>
        </w:r>
      </w:hyperlink>
    </w:p>
    <w:p w14:paraId="1DCBE60C" w14:textId="52F78E19" w:rsidR="00726715" w:rsidRDefault="00EB050E">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411AF">
          <w:rPr>
            <w:webHidden/>
          </w:rPr>
          <w:t>46</w:t>
        </w:r>
        <w:r w:rsidR="00726715">
          <w:rPr>
            <w:webHidden/>
          </w:rPr>
          <w:fldChar w:fldCharType="end"/>
        </w:r>
      </w:hyperlink>
    </w:p>
    <w:p w14:paraId="32452570" w14:textId="41BC7CBE" w:rsidR="00726715" w:rsidRDefault="00EB050E">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411AF">
          <w:rPr>
            <w:webHidden/>
          </w:rPr>
          <w:t>48</w:t>
        </w:r>
        <w:r w:rsidR="00726715">
          <w:rPr>
            <w:webHidden/>
          </w:rPr>
          <w:fldChar w:fldCharType="end"/>
        </w:r>
      </w:hyperlink>
    </w:p>
    <w:p w14:paraId="21BA13AE" w14:textId="62B563AA" w:rsidR="00726715" w:rsidRDefault="00EB050E">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411AF">
          <w:rPr>
            <w:webHidden/>
          </w:rPr>
          <w:t>49</w:t>
        </w:r>
        <w:r w:rsidR="00726715">
          <w:rPr>
            <w:webHidden/>
          </w:rPr>
          <w:fldChar w:fldCharType="end"/>
        </w:r>
      </w:hyperlink>
    </w:p>
    <w:p w14:paraId="7A91B374" w14:textId="720B886C" w:rsidR="00726715" w:rsidRDefault="00EB050E">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411AF">
          <w:rPr>
            <w:webHidden/>
          </w:rPr>
          <w:t>50</w:t>
        </w:r>
        <w:r w:rsidR="00726715">
          <w:rPr>
            <w:webHidden/>
          </w:rPr>
          <w:fldChar w:fldCharType="end"/>
        </w:r>
      </w:hyperlink>
    </w:p>
    <w:p w14:paraId="429E60A7" w14:textId="4C7E5F98" w:rsidR="00726715" w:rsidRDefault="00EB050E">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411AF">
          <w:rPr>
            <w:webHidden/>
          </w:rPr>
          <w:t>50</w:t>
        </w:r>
        <w:r w:rsidR="00726715">
          <w:rPr>
            <w:webHidden/>
          </w:rPr>
          <w:fldChar w:fldCharType="end"/>
        </w:r>
      </w:hyperlink>
    </w:p>
    <w:p w14:paraId="50EEB5B7" w14:textId="7E58F893" w:rsidR="00726715" w:rsidRDefault="00EB050E">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411AF">
          <w:rPr>
            <w:webHidden/>
          </w:rPr>
          <w:t>51</w:t>
        </w:r>
        <w:r w:rsidR="00726715">
          <w:rPr>
            <w:webHidden/>
          </w:rPr>
          <w:fldChar w:fldCharType="end"/>
        </w:r>
      </w:hyperlink>
    </w:p>
    <w:p w14:paraId="70BE1F85" w14:textId="125F0BB7" w:rsidR="00726715" w:rsidRDefault="00EB050E">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411AF">
          <w:rPr>
            <w:webHidden/>
          </w:rPr>
          <w:t>52</w:t>
        </w:r>
        <w:r w:rsidR="00726715">
          <w:rPr>
            <w:webHidden/>
          </w:rPr>
          <w:fldChar w:fldCharType="end"/>
        </w:r>
      </w:hyperlink>
    </w:p>
    <w:p w14:paraId="48CC1CB0" w14:textId="3AA48899" w:rsidR="00726715" w:rsidRDefault="00EB050E">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411AF">
          <w:rPr>
            <w:webHidden/>
          </w:rPr>
          <w:t>53</w:t>
        </w:r>
        <w:r w:rsidR="00726715">
          <w:rPr>
            <w:webHidden/>
          </w:rPr>
          <w:fldChar w:fldCharType="end"/>
        </w:r>
      </w:hyperlink>
    </w:p>
    <w:p w14:paraId="59757104" w14:textId="41E3F7EA" w:rsidR="00726715" w:rsidRDefault="00EB050E">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411AF">
          <w:rPr>
            <w:webHidden/>
          </w:rPr>
          <w:t>53</w:t>
        </w:r>
        <w:r w:rsidR="00726715">
          <w:rPr>
            <w:webHidden/>
          </w:rPr>
          <w:fldChar w:fldCharType="end"/>
        </w:r>
      </w:hyperlink>
    </w:p>
    <w:p w14:paraId="097D8192" w14:textId="6C7DD26C" w:rsidR="00726715" w:rsidRDefault="00EB050E">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411AF">
          <w:rPr>
            <w:webHidden/>
          </w:rPr>
          <w:t>53</w:t>
        </w:r>
        <w:r w:rsidR="00726715">
          <w:rPr>
            <w:webHidden/>
          </w:rPr>
          <w:fldChar w:fldCharType="end"/>
        </w:r>
      </w:hyperlink>
    </w:p>
    <w:p w14:paraId="2EE06CB9" w14:textId="078611E5" w:rsidR="00726715" w:rsidRDefault="00EB050E">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411AF">
          <w:rPr>
            <w:webHidden/>
          </w:rPr>
          <w:t>54</w:t>
        </w:r>
        <w:r w:rsidR="00726715">
          <w:rPr>
            <w:webHidden/>
          </w:rPr>
          <w:fldChar w:fldCharType="end"/>
        </w:r>
      </w:hyperlink>
    </w:p>
    <w:p w14:paraId="72B7AEE6" w14:textId="05BD74A7" w:rsidR="00726715" w:rsidRDefault="00EB050E">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411AF">
          <w:rPr>
            <w:webHidden/>
          </w:rPr>
          <w:t>55</w:t>
        </w:r>
        <w:r w:rsidR="00726715">
          <w:rPr>
            <w:webHidden/>
          </w:rPr>
          <w:fldChar w:fldCharType="end"/>
        </w:r>
      </w:hyperlink>
    </w:p>
    <w:p w14:paraId="0BBDA884" w14:textId="7E98D9AB" w:rsidR="00726715" w:rsidRDefault="00EB050E">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411AF">
          <w:rPr>
            <w:webHidden/>
          </w:rPr>
          <w:t>55</w:t>
        </w:r>
        <w:r w:rsidR="00726715">
          <w:rPr>
            <w:webHidden/>
          </w:rPr>
          <w:fldChar w:fldCharType="end"/>
        </w:r>
      </w:hyperlink>
    </w:p>
    <w:p w14:paraId="05F68648" w14:textId="59F05946" w:rsidR="00726715" w:rsidRDefault="00EB050E">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411AF">
          <w:rPr>
            <w:webHidden/>
          </w:rPr>
          <w:t>55</w:t>
        </w:r>
        <w:r w:rsidR="00726715">
          <w:rPr>
            <w:webHidden/>
          </w:rPr>
          <w:fldChar w:fldCharType="end"/>
        </w:r>
      </w:hyperlink>
    </w:p>
    <w:p w14:paraId="5D8A1FB8" w14:textId="6198B135" w:rsidR="00726715" w:rsidRDefault="00EB050E">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411AF">
          <w:rPr>
            <w:webHidden/>
          </w:rPr>
          <w:t>56</w:t>
        </w:r>
        <w:r w:rsidR="00726715">
          <w:rPr>
            <w:webHidden/>
          </w:rPr>
          <w:fldChar w:fldCharType="end"/>
        </w:r>
      </w:hyperlink>
    </w:p>
    <w:p w14:paraId="16EFAC17" w14:textId="76BCAF6F" w:rsidR="00726715" w:rsidRDefault="00EB050E">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411AF">
          <w:rPr>
            <w:webHidden/>
          </w:rPr>
          <w:t>57</w:t>
        </w:r>
        <w:r w:rsidR="00726715">
          <w:rPr>
            <w:webHidden/>
          </w:rPr>
          <w:fldChar w:fldCharType="end"/>
        </w:r>
      </w:hyperlink>
    </w:p>
    <w:p w14:paraId="03A9A475" w14:textId="715AE408" w:rsidR="00726715" w:rsidRDefault="00EB050E">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411AF">
          <w:rPr>
            <w:webHidden/>
          </w:rPr>
          <w:t>57</w:t>
        </w:r>
        <w:r w:rsidR="00726715">
          <w:rPr>
            <w:webHidden/>
          </w:rPr>
          <w:fldChar w:fldCharType="end"/>
        </w:r>
      </w:hyperlink>
    </w:p>
    <w:p w14:paraId="1E16D587" w14:textId="3F744667" w:rsidR="00726715" w:rsidRDefault="00EB050E">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411AF">
          <w:rPr>
            <w:webHidden/>
          </w:rPr>
          <w:t>62</w:t>
        </w:r>
        <w:r w:rsidR="00726715">
          <w:rPr>
            <w:webHidden/>
          </w:rPr>
          <w:fldChar w:fldCharType="end"/>
        </w:r>
      </w:hyperlink>
    </w:p>
    <w:p w14:paraId="6D0A5848" w14:textId="09FE5E3B" w:rsidR="00726715" w:rsidRDefault="00EB050E">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411AF">
          <w:rPr>
            <w:webHidden/>
          </w:rPr>
          <w:t>63</w:t>
        </w:r>
        <w:r w:rsidR="00726715">
          <w:rPr>
            <w:webHidden/>
          </w:rPr>
          <w:fldChar w:fldCharType="end"/>
        </w:r>
      </w:hyperlink>
    </w:p>
    <w:p w14:paraId="40E9C3DB" w14:textId="6C267A99" w:rsidR="00726715" w:rsidRDefault="00EB050E">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411AF">
          <w:rPr>
            <w:webHidden/>
          </w:rPr>
          <w:t>63</w:t>
        </w:r>
        <w:r w:rsidR="00726715">
          <w:rPr>
            <w:webHidden/>
          </w:rPr>
          <w:fldChar w:fldCharType="end"/>
        </w:r>
      </w:hyperlink>
    </w:p>
    <w:p w14:paraId="630B9295" w14:textId="208083E1" w:rsidR="00726715" w:rsidRDefault="00EB050E">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411AF">
          <w:rPr>
            <w:webHidden/>
          </w:rPr>
          <w:t>65</w:t>
        </w:r>
        <w:r w:rsidR="00726715">
          <w:rPr>
            <w:webHidden/>
          </w:rPr>
          <w:fldChar w:fldCharType="end"/>
        </w:r>
      </w:hyperlink>
    </w:p>
    <w:p w14:paraId="4E0338CB" w14:textId="023260FE" w:rsidR="00726715" w:rsidRDefault="00EB050E">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411AF">
          <w:rPr>
            <w:webHidden/>
          </w:rPr>
          <w:t>66</w:t>
        </w:r>
        <w:r w:rsidR="00726715">
          <w:rPr>
            <w:webHidden/>
          </w:rPr>
          <w:fldChar w:fldCharType="end"/>
        </w:r>
      </w:hyperlink>
    </w:p>
    <w:p w14:paraId="6CA69557" w14:textId="0EC91C23" w:rsidR="00726715" w:rsidRDefault="00EB050E">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411AF">
          <w:rPr>
            <w:webHidden/>
          </w:rPr>
          <w:t>66</w:t>
        </w:r>
        <w:r w:rsidR="00726715">
          <w:rPr>
            <w:webHidden/>
          </w:rPr>
          <w:fldChar w:fldCharType="end"/>
        </w:r>
      </w:hyperlink>
    </w:p>
    <w:p w14:paraId="4DBC2364" w14:textId="13F2B128" w:rsidR="00726715" w:rsidRDefault="00EB050E">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411AF">
          <w:rPr>
            <w:webHidden/>
          </w:rPr>
          <w:t>67</w:t>
        </w:r>
        <w:r w:rsidR="00726715">
          <w:rPr>
            <w:webHidden/>
          </w:rPr>
          <w:fldChar w:fldCharType="end"/>
        </w:r>
      </w:hyperlink>
    </w:p>
    <w:p w14:paraId="45A685AD" w14:textId="1EB407EC" w:rsidR="00726715" w:rsidRDefault="00EB050E">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411AF">
          <w:rPr>
            <w:webHidden/>
          </w:rPr>
          <w:t>68</w:t>
        </w:r>
        <w:r w:rsidR="00726715">
          <w:rPr>
            <w:webHidden/>
          </w:rPr>
          <w:fldChar w:fldCharType="end"/>
        </w:r>
      </w:hyperlink>
    </w:p>
    <w:p w14:paraId="2063093A" w14:textId="60557E95" w:rsidR="00726715" w:rsidRDefault="00EB050E">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411AF">
          <w:rPr>
            <w:webHidden/>
          </w:rPr>
          <w:t>68</w:t>
        </w:r>
        <w:r w:rsidR="00726715">
          <w:rPr>
            <w:webHidden/>
          </w:rPr>
          <w:fldChar w:fldCharType="end"/>
        </w:r>
      </w:hyperlink>
    </w:p>
    <w:p w14:paraId="1265C593" w14:textId="75F7DE4B" w:rsidR="00726715" w:rsidRDefault="00EB050E">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411AF">
          <w:rPr>
            <w:webHidden/>
          </w:rPr>
          <w:t>69</w:t>
        </w:r>
        <w:r w:rsidR="00726715">
          <w:rPr>
            <w:webHidden/>
          </w:rPr>
          <w:fldChar w:fldCharType="end"/>
        </w:r>
      </w:hyperlink>
    </w:p>
    <w:p w14:paraId="65594129" w14:textId="4ABD18B3" w:rsidR="00726715" w:rsidRDefault="00EB050E">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411AF">
          <w:rPr>
            <w:webHidden/>
          </w:rPr>
          <w:t>70</w:t>
        </w:r>
        <w:r w:rsidR="00726715">
          <w:rPr>
            <w:webHidden/>
          </w:rPr>
          <w:fldChar w:fldCharType="end"/>
        </w:r>
      </w:hyperlink>
    </w:p>
    <w:p w14:paraId="2C25BAE8" w14:textId="0CE50F1C" w:rsidR="00726715" w:rsidRDefault="00EB050E">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411AF">
          <w:rPr>
            <w:webHidden/>
          </w:rPr>
          <w:t>70</w:t>
        </w:r>
        <w:r w:rsidR="00726715">
          <w:rPr>
            <w:webHidden/>
          </w:rPr>
          <w:fldChar w:fldCharType="end"/>
        </w:r>
      </w:hyperlink>
    </w:p>
    <w:p w14:paraId="3E80172B" w14:textId="5EFC0C6F" w:rsidR="00726715" w:rsidRDefault="00EB050E">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411AF">
          <w:rPr>
            <w:webHidden/>
          </w:rPr>
          <w:t>71</w:t>
        </w:r>
        <w:r w:rsidR="00726715">
          <w:rPr>
            <w:webHidden/>
          </w:rPr>
          <w:fldChar w:fldCharType="end"/>
        </w:r>
      </w:hyperlink>
    </w:p>
    <w:p w14:paraId="5305B200" w14:textId="721DB2FD" w:rsidR="00726715" w:rsidRDefault="00EB050E">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411AF">
          <w:rPr>
            <w:webHidden/>
          </w:rPr>
          <w:t>72</w:t>
        </w:r>
        <w:r w:rsidR="00726715">
          <w:rPr>
            <w:webHidden/>
          </w:rPr>
          <w:fldChar w:fldCharType="end"/>
        </w:r>
      </w:hyperlink>
    </w:p>
    <w:p w14:paraId="1C8A7AA0" w14:textId="5B71F776" w:rsidR="00726715" w:rsidRDefault="00EB050E">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411AF">
          <w:rPr>
            <w:webHidden/>
          </w:rPr>
          <w:t>72</w:t>
        </w:r>
        <w:r w:rsidR="00726715">
          <w:rPr>
            <w:webHidden/>
          </w:rPr>
          <w:fldChar w:fldCharType="end"/>
        </w:r>
      </w:hyperlink>
    </w:p>
    <w:p w14:paraId="078F10B0" w14:textId="37C0B75B" w:rsidR="00726715" w:rsidRDefault="00EB050E">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411AF">
          <w:rPr>
            <w:webHidden/>
          </w:rPr>
          <w:t>74</w:t>
        </w:r>
        <w:r w:rsidR="00726715">
          <w:rPr>
            <w:webHidden/>
          </w:rPr>
          <w:fldChar w:fldCharType="end"/>
        </w:r>
      </w:hyperlink>
    </w:p>
    <w:p w14:paraId="167FEB22" w14:textId="778750E6" w:rsidR="00726715" w:rsidRDefault="00EB050E">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411AF">
          <w:rPr>
            <w:webHidden/>
          </w:rPr>
          <w:t>75</w:t>
        </w:r>
        <w:r w:rsidR="00726715">
          <w:rPr>
            <w:webHidden/>
          </w:rPr>
          <w:fldChar w:fldCharType="end"/>
        </w:r>
      </w:hyperlink>
    </w:p>
    <w:p w14:paraId="446C3DDC" w14:textId="73970F4B" w:rsidR="00726715" w:rsidRDefault="00EB050E">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411AF">
          <w:rPr>
            <w:webHidden/>
          </w:rPr>
          <w:t>75</w:t>
        </w:r>
        <w:r w:rsidR="00726715">
          <w:rPr>
            <w:webHidden/>
          </w:rPr>
          <w:fldChar w:fldCharType="end"/>
        </w:r>
      </w:hyperlink>
    </w:p>
    <w:p w14:paraId="078DF7D8" w14:textId="03912A26" w:rsidR="00726715" w:rsidRDefault="00EB050E">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411AF">
          <w:rPr>
            <w:webHidden/>
          </w:rPr>
          <w:t>78</w:t>
        </w:r>
        <w:r w:rsidR="00726715">
          <w:rPr>
            <w:webHidden/>
          </w:rPr>
          <w:fldChar w:fldCharType="end"/>
        </w:r>
      </w:hyperlink>
    </w:p>
    <w:p w14:paraId="6C69C18E" w14:textId="796FF5F5" w:rsidR="00726715" w:rsidRDefault="00EB050E">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411AF">
          <w:rPr>
            <w:webHidden/>
          </w:rPr>
          <w:t>79</w:t>
        </w:r>
        <w:r w:rsidR="00726715">
          <w:rPr>
            <w:webHidden/>
          </w:rPr>
          <w:fldChar w:fldCharType="end"/>
        </w:r>
      </w:hyperlink>
    </w:p>
    <w:p w14:paraId="3033453F" w14:textId="268CF83B" w:rsidR="00726715" w:rsidRDefault="00EB050E">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411AF">
          <w:rPr>
            <w:webHidden/>
          </w:rPr>
          <w:t>79</w:t>
        </w:r>
        <w:r w:rsidR="00726715">
          <w:rPr>
            <w:webHidden/>
          </w:rPr>
          <w:fldChar w:fldCharType="end"/>
        </w:r>
      </w:hyperlink>
    </w:p>
    <w:p w14:paraId="39F441A7" w14:textId="06D7D8B4" w:rsidR="00726715" w:rsidRDefault="00EB050E">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411AF">
          <w:rPr>
            <w:webHidden/>
          </w:rPr>
          <w:t>82</w:t>
        </w:r>
        <w:r w:rsidR="00726715">
          <w:rPr>
            <w:webHidden/>
          </w:rPr>
          <w:fldChar w:fldCharType="end"/>
        </w:r>
      </w:hyperlink>
    </w:p>
    <w:p w14:paraId="6A876D3F" w14:textId="404C3096" w:rsidR="00726715" w:rsidRDefault="00EB050E">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411AF">
          <w:rPr>
            <w:webHidden/>
          </w:rPr>
          <w:t>83</w:t>
        </w:r>
        <w:r w:rsidR="00726715">
          <w:rPr>
            <w:webHidden/>
          </w:rPr>
          <w:fldChar w:fldCharType="end"/>
        </w:r>
      </w:hyperlink>
    </w:p>
    <w:p w14:paraId="6876F1F6" w14:textId="3E6CBC49" w:rsidR="00726715" w:rsidRDefault="00EB050E">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411AF">
          <w:rPr>
            <w:webHidden/>
          </w:rPr>
          <w:t>83</w:t>
        </w:r>
        <w:r w:rsidR="00726715">
          <w:rPr>
            <w:webHidden/>
          </w:rPr>
          <w:fldChar w:fldCharType="end"/>
        </w:r>
      </w:hyperlink>
    </w:p>
    <w:p w14:paraId="362D4FAC" w14:textId="0B0020EA" w:rsidR="00726715" w:rsidRDefault="00EB050E">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411AF">
          <w:rPr>
            <w:webHidden/>
          </w:rPr>
          <w:t>84</w:t>
        </w:r>
        <w:r w:rsidR="00726715">
          <w:rPr>
            <w:webHidden/>
          </w:rPr>
          <w:fldChar w:fldCharType="end"/>
        </w:r>
      </w:hyperlink>
    </w:p>
    <w:p w14:paraId="03564325" w14:textId="2CBB0130" w:rsidR="00726715" w:rsidRDefault="00EB050E">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411AF">
          <w:rPr>
            <w:webHidden/>
          </w:rPr>
          <w:t>85</w:t>
        </w:r>
        <w:r w:rsidR="00726715">
          <w:rPr>
            <w:webHidden/>
          </w:rPr>
          <w:fldChar w:fldCharType="end"/>
        </w:r>
      </w:hyperlink>
    </w:p>
    <w:p w14:paraId="1F5A84C3" w14:textId="54E367E2" w:rsidR="00726715" w:rsidRDefault="00EB050E">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411AF">
          <w:rPr>
            <w:webHidden/>
          </w:rPr>
          <w:t>85</w:t>
        </w:r>
        <w:r w:rsidR="00726715">
          <w:rPr>
            <w:webHidden/>
          </w:rPr>
          <w:fldChar w:fldCharType="end"/>
        </w:r>
      </w:hyperlink>
    </w:p>
    <w:p w14:paraId="6EA3E7A8" w14:textId="4E31FA7B" w:rsidR="00726715" w:rsidRDefault="00EB050E">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411AF">
          <w:rPr>
            <w:webHidden/>
          </w:rPr>
          <w:t>87</w:t>
        </w:r>
        <w:r w:rsidR="00726715">
          <w:rPr>
            <w:webHidden/>
          </w:rPr>
          <w:fldChar w:fldCharType="end"/>
        </w:r>
      </w:hyperlink>
    </w:p>
    <w:p w14:paraId="20FB086D" w14:textId="6981E96C" w:rsidR="00726715" w:rsidRDefault="00EB050E">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411AF">
          <w:rPr>
            <w:webHidden/>
          </w:rPr>
          <w:t>88</w:t>
        </w:r>
        <w:r w:rsidR="00726715">
          <w:rPr>
            <w:webHidden/>
          </w:rPr>
          <w:fldChar w:fldCharType="end"/>
        </w:r>
      </w:hyperlink>
    </w:p>
    <w:p w14:paraId="597F02C1" w14:textId="5BF3D531" w:rsidR="00726715" w:rsidRDefault="00EB050E">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411AF">
          <w:rPr>
            <w:webHidden/>
          </w:rPr>
          <w:t>88</w:t>
        </w:r>
        <w:r w:rsidR="00726715">
          <w:rPr>
            <w:webHidden/>
          </w:rPr>
          <w:fldChar w:fldCharType="end"/>
        </w:r>
      </w:hyperlink>
    </w:p>
    <w:p w14:paraId="7899990D" w14:textId="15880BD1" w:rsidR="00726715" w:rsidRDefault="00EB050E">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411AF">
          <w:rPr>
            <w:webHidden/>
          </w:rPr>
          <w:t>89</w:t>
        </w:r>
        <w:r w:rsidR="00726715">
          <w:rPr>
            <w:webHidden/>
          </w:rPr>
          <w:fldChar w:fldCharType="end"/>
        </w:r>
      </w:hyperlink>
    </w:p>
    <w:p w14:paraId="379179FD" w14:textId="12F8105D" w:rsidR="00726715" w:rsidRDefault="00EB050E">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411AF">
          <w:rPr>
            <w:webHidden/>
          </w:rPr>
          <w:t>90</w:t>
        </w:r>
        <w:r w:rsidR="00726715">
          <w:rPr>
            <w:webHidden/>
          </w:rPr>
          <w:fldChar w:fldCharType="end"/>
        </w:r>
      </w:hyperlink>
    </w:p>
    <w:p w14:paraId="6301B8E6" w14:textId="634DC332" w:rsidR="00726715" w:rsidRDefault="00EB050E">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411AF">
          <w:rPr>
            <w:webHidden/>
          </w:rPr>
          <w:t>90</w:t>
        </w:r>
        <w:r w:rsidR="00726715">
          <w:rPr>
            <w:webHidden/>
          </w:rPr>
          <w:fldChar w:fldCharType="end"/>
        </w:r>
      </w:hyperlink>
    </w:p>
    <w:p w14:paraId="541F2F2A" w14:textId="57C1E5CA" w:rsidR="00726715" w:rsidRDefault="00EB050E">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411AF">
          <w:rPr>
            <w:webHidden/>
          </w:rPr>
          <w:t>98</w:t>
        </w:r>
        <w:r w:rsidR="00726715">
          <w:rPr>
            <w:webHidden/>
          </w:rPr>
          <w:fldChar w:fldCharType="end"/>
        </w:r>
      </w:hyperlink>
    </w:p>
    <w:p w14:paraId="4B612F68" w14:textId="48F22904" w:rsidR="00726715" w:rsidRDefault="00EB050E">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411AF">
          <w:rPr>
            <w:webHidden/>
          </w:rPr>
          <w:t>98</w:t>
        </w:r>
        <w:r w:rsidR="00726715">
          <w:rPr>
            <w:webHidden/>
          </w:rPr>
          <w:fldChar w:fldCharType="end"/>
        </w:r>
      </w:hyperlink>
    </w:p>
    <w:p w14:paraId="6A6477C1" w14:textId="149379FD" w:rsidR="00726715" w:rsidRDefault="00EB050E">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411AF">
          <w:rPr>
            <w:webHidden/>
          </w:rPr>
          <w:t>102</w:t>
        </w:r>
        <w:r w:rsidR="00726715">
          <w:rPr>
            <w:webHidden/>
          </w:rPr>
          <w:fldChar w:fldCharType="end"/>
        </w:r>
      </w:hyperlink>
    </w:p>
    <w:p w14:paraId="2B531230" w14:textId="5055E157" w:rsidR="00726715" w:rsidRDefault="00EB050E">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411AF">
          <w:rPr>
            <w:webHidden/>
          </w:rPr>
          <w:t>103</w:t>
        </w:r>
        <w:r w:rsidR="00726715">
          <w:rPr>
            <w:webHidden/>
          </w:rPr>
          <w:fldChar w:fldCharType="end"/>
        </w:r>
      </w:hyperlink>
    </w:p>
    <w:p w14:paraId="2CED8492" w14:textId="275CE916" w:rsidR="00726715" w:rsidRDefault="00EB050E">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411AF">
          <w:rPr>
            <w:webHidden/>
          </w:rPr>
          <w:t>103</w:t>
        </w:r>
        <w:r w:rsidR="00726715">
          <w:rPr>
            <w:webHidden/>
          </w:rPr>
          <w:fldChar w:fldCharType="end"/>
        </w:r>
      </w:hyperlink>
    </w:p>
    <w:p w14:paraId="2F03934E" w14:textId="27221CDF" w:rsidR="00726715" w:rsidRDefault="00EB050E">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411AF">
          <w:rPr>
            <w:webHidden/>
          </w:rPr>
          <w:t>104</w:t>
        </w:r>
        <w:r w:rsidR="00726715">
          <w:rPr>
            <w:webHidden/>
          </w:rPr>
          <w:fldChar w:fldCharType="end"/>
        </w:r>
      </w:hyperlink>
    </w:p>
    <w:p w14:paraId="3736EF01" w14:textId="21B6D8D7" w:rsidR="00726715" w:rsidRDefault="00EB050E">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411AF">
          <w:rPr>
            <w:webHidden/>
          </w:rPr>
          <w:t>104</w:t>
        </w:r>
        <w:r w:rsidR="00726715">
          <w:rPr>
            <w:webHidden/>
          </w:rPr>
          <w:fldChar w:fldCharType="end"/>
        </w:r>
      </w:hyperlink>
    </w:p>
    <w:p w14:paraId="517BC0C5" w14:textId="464F3AEB" w:rsidR="00726715" w:rsidRDefault="00EB050E">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411AF">
          <w:rPr>
            <w:webHidden/>
          </w:rPr>
          <w:t>105</w:t>
        </w:r>
        <w:r w:rsidR="00726715">
          <w:rPr>
            <w:webHidden/>
          </w:rPr>
          <w:fldChar w:fldCharType="end"/>
        </w:r>
      </w:hyperlink>
    </w:p>
    <w:p w14:paraId="139F2361" w14:textId="1531AAA3" w:rsidR="00726715" w:rsidRDefault="00EB050E">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411AF">
          <w:rPr>
            <w:webHidden/>
          </w:rPr>
          <w:t>110</w:t>
        </w:r>
        <w:r w:rsidR="00726715">
          <w:rPr>
            <w:webHidden/>
          </w:rPr>
          <w:fldChar w:fldCharType="end"/>
        </w:r>
      </w:hyperlink>
    </w:p>
    <w:p w14:paraId="5B1D0399" w14:textId="223D0B70" w:rsidR="00726715" w:rsidRDefault="00EB050E">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411AF">
          <w:rPr>
            <w:webHidden/>
          </w:rPr>
          <w:t>110</w:t>
        </w:r>
        <w:r w:rsidR="00726715">
          <w:rPr>
            <w:webHidden/>
          </w:rPr>
          <w:fldChar w:fldCharType="end"/>
        </w:r>
      </w:hyperlink>
    </w:p>
    <w:p w14:paraId="031FE9BD" w14:textId="7D1B4D7A" w:rsidR="00726715" w:rsidRDefault="00EB050E">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411AF">
          <w:rPr>
            <w:webHidden/>
          </w:rPr>
          <w:t>115</w:t>
        </w:r>
        <w:r w:rsidR="00726715">
          <w:rPr>
            <w:webHidden/>
          </w:rPr>
          <w:fldChar w:fldCharType="end"/>
        </w:r>
      </w:hyperlink>
    </w:p>
    <w:p w14:paraId="7A56B360" w14:textId="710EB10F" w:rsidR="00726715" w:rsidRDefault="00EB050E">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411AF">
          <w:rPr>
            <w:webHidden/>
          </w:rPr>
          <w:t>116</w:t>
        </w:r>
        <w:r w:rsidR="00726715">
          <w:rPr>
            <w:webHidden/>
          </w:rPr>
          <w:fldChar w:fldCharType="end"/>
        </w:r>
      </w:hyperlink>
    </w:p>
    <w:p w14:paraId="6B2C6129" w14:textId="5EC419E6" w:rsidR="00726715" w:rsidRDefault="00EB050E">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411AF">
          <w:rPr>
            <w:webHidden/>
          </w:rPr>
          <w:t>117</w:t>
        </w:r>
        <w:r w:rsidR="00726715">
          <w:rPr>
            <w:webHidden/>
          </w:rPr>
          <w:fldChar w:fldCharType="end"/>
        </w:r>
      </w:hyperlink>
    </w:p>
    <w:p w14:paraId="20985968" w14:textId="5A3CFA24" w:rsidR="00726715" w:rsidRDefault="00EB050E">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411AF">
          <w:rPr>
            <w:webHidden/>
          </w:rPr>
          <w:t>118</w:t>
        </w:r>
        <w:r w:rsidR="00726715">
          <w:rPr>
            <w:webHidden/>
          </w:rPr>
          <w:fldChar w:fldCharType="end"/>
        </w:r>
      </w:hyperlink>
    </w:p>
    <w:p w14:paraId="0FAAB9D5" w14:textId="0DCC92A3" w:rsidR="00726715" w:rsidRDefault="00EB050E">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411AF">
          <w:rPr>
            <w:webHidden/>
          </w:rPr>
          <w:t>119</w:t>
        </w:r>
        <w:r w:rsidR="00726715">
          <w:rPr>
            <w:webHidden/>
          </w:rPr>
          <w:fldChar w:fldCharType="end"/>
        </w:r>
      </w:hyperlink>
    </w:p>
    <w:p w14:paraId="23A7EC0F" w14:textId="464B1448" w:rsidR="00726715" w:rsidRDefault="00EB050E">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411AF">
          <w:rPr>
            <w:webHidden/>
          </w:rPr>
          <w:t>121</w:t>
        </w:r>
        <w:r w:rsidR="00726715">
          <w:rPr>
            <w:webHidden/>
          </w:rPr>
          <w:fldChar w:fldCharType="end"/>
        </w:r>
      </w:hyperlink>
    </w:p>
    <w:p w14:paraId="7C17C074" w14:textId="0138E1B9" w:rsidR="00726715" w:rsidRDefault="00EB050E">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411AF">
          <w:rPr>
            <w:webHidden/>
          </w:rPr>
          <w:t>123</w:t>
        </w:r>
        <w:r w:rsidR="00726715">
          <w:rPr>
            <w:webHidden/>
          </w:rPr>
          <w:fldChar w:fldCharType="end"/>
        </w:r>
      </w:hyperlink>
    </w:p>
    <w:p w14:paraId="363F2D82" w14:textId="4DD19728" w:rsidR="00726715" w:rsidRDefault="00EB050E">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411AF">
          <w:rPr>
            <w:webHidden/>
          </w:rPr>
          <w:t>127</w:t>
        </w:r>
        <w:r w:rsidR="00726715">
          <w:rPr>
            <w:webHidden/>
          </w:rPr>
          <w:fldChar w:fldCharType="end"/>
        </w:r>
      </w:hyperlink>
    </w:p>
    <w:p w14:paraId="30C1A85F" w14:textId="3EA33770" w:rsidR="00726715" w:rsidRDefault="00EB050E">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411AF">
          <w:rPr>
            <w:webHidden/>
          </w:rPr>
          <w:t>127</w:t>
        </w:r>
        <w:r w:rsidR="00726715">
          <w:rPr>
            <w:webHidden/>
          </w:rPr>
          <w:fldChar w:fldCharType="end"/>
        </w:r>
      </w:hyperlink>
    </w:p>
    <w:p w14:paraId="10651DAE" w14:textId="13500318" w:rsidR="00726715" w:rsidRDefault="00EB050E">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411AF">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010E918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411A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411A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691568"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691568">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9C9CCCA" w:rsidR="004010E6" w:rsidRPr="00691568" w:rsidRDefault="004010E6" w:rsidP="00710C02">
            <w:pPr>
              <w:spacing w:after="120"/>
              <w:rPr>
                <w:rStyle w:val="af8"/>
                <w:b w:val="0"/>
                <w:snapToGrid/>
                <w:sz w:val="24"/>
                <w:szCs w:val="24"/>
              </w:rPr>
            </w:pPr>
            <w:r w:rsidRPr="00691568">
              <w:rPr>
                <w:b/>
                <w:sz w:val="24"/>
                <w:szCs w:val="24"/>
              </w:rPr>
              <w:t xml:space="preserve">Лот № </w:t>
            </w:r>
            <w:r w:rsidR="0043440D" w:rsidRPr="00691568">
              <w:rPr>
                <w:b/>
                <w:sz w:val="24"/>
                <w:szCs w:val="24"/>
              </w:rPr>
              <w:t>97</w:t>
            </w:r>
            <w:r w:rsidR="00710C02">
              <w:rPr>
                <w:b/>
                <w:sz w:val="24"/>
                <w:szCs w:val="24"/>
              </w:rPr>
              <w:t>3</w:t>
            </w:r>
            <w:r w:rsidR="0043440D" w:rsidRPr="00691568">
              <w:rPr>
                <w:b/>
                <w:sz w:val="24"/>
                <w:szCs w:val="24"/>
              </w:rPr>
              <w:t>01-ТО ДИТ-2020-ДРСК_</w:t>
            </w:r>
            <w:r w:rsidR="00710C02" w:rsidRPr="00710C02">
              <w:rPr>
                <w:b/>
                <w:sz w:val="24"/>
                <w:szCs w:val="24"/>
              </w:rPr>
              <w:t>Лицензионное ПО</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EB050E"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43440D">
            <w:pPr>
              <w:pStyle w:val="a"/>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43440D">
            <w:pPr>
              <w:pStyle w:val="Tabletext"/>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43440D">
            <w:pPr>
              <w:pStyle w:val="a"/>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43440D">
            <w:pPr>
              <w:pStyle w:val="Tabletext"/>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43440D">
            <w:pPr>
              <w:pStyle w:val="Tableheader"/>
              <w:spacing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6D6780">
            <w:pPr>
              <w:pStyle w:val="a"/>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6D6780">
            <w:pPr>
              <w:pStyle w:val="Tabletext"/>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43440D">
            <w:pPr>
              <w:pStyle w:val="Tableheader"/>
              <w:spacing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43440D">
            <w:pPr>
              <w:pStyle w:val="Tableheader"/>
              <w:spacing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6D6780">
            <w:pPr>
              <w:pStyle w:val="a"/>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6D6780">
            <w:pPr>
              <w:pStyle w:val="Tabletext"/>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D14C0F">
            <w:pPr>
              <w:tabs>
                <w:tab w:val="left" w:pos="426"/>
              </w:tabs>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6D6780">
            <w:pPr>
              <w:pStyle w:val="a"/>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6D6780">
            <w:pPr>
              <w:pStyle w:val="Tabletext"/>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8358AD2" w:rsidR="00D11474" w:rsidRPr="00691568" w:rsidRDefault="00710C02" w:rsidP="006D6780">
            <w:pPr>
              <w:rPr>
                <w:rStyle w:val="af8"/>
                <w:b w:val="0"/>
                <w:snapToGrid/>
                <w:sz w:val="24"/>
                <w:szCs w:val="24"/>
              </w:rPr>
            </w:pPr>
            <w:r>
              <w:rPr>
                <w:sz w:val="24"/>
                <w:szCs w:val="24"/>
              </w:rPr>
              <w:t>22.04</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25659F">
            <w:pPr>
              <w:pStyle w:val="a"/>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25659F">
            <w:pPr>
              <w:pStyle w:val="Tabletext"/>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0E82DD8E" w:rsidR="00D14C0F" w:rsidRPr="00691568" w:rsidRDefault="00D14C0F" w:rsidP="00D14C0F">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710C02">
              <w:rPr>
                <w:rFonts w:ascii="Times New Roman" w:eastAsia="Times New Roman" w:hAnsi="Times New Roman"/>
                <w:noProof w:val="0"/>
                <w:snapToGrid w:val="0"/>
                <w:szCs w:val="24"/>
                <w:lang w:eastAsia="ru-RU"/>
              </w:rPr>
              <w:t>17 000 000,00</w:t>
            </w:r>
            <w:r w:rsidRPr="00691568">
              <w:rPr>
                <w:rFonts w:ascii="Times New Roman" w:eastAsia="Times New Roman" w:hAnsi="Times New Roman"/>
                <w:noProof w:val="0"/>
                <w:snapToGrid w:val="0"/>
                <w:szCs w:val="24"/>
                <w:lang w:eastAsia="ru-RU"/>
              </w:rPr>
              <w:t xml:space="preserve"> руб., без учета НДС.</w:t>
            </w:r>
          </w:p>
          <w:p w14:paraId="208EAF5F" w14:textId="434601B6" w:rsidR="004B5506" w:rsidRPr="00691568" w:rsidRDefault="00482CE5" w:rsidP="00482CE5">
            <w:pPr>
              <w:spacing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4411AF">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4411AF" w:rsidRPr="004411AF">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5E088DB9" w:rsidR="00D14C0F" w:rsidRPr="00691568" w:rsidRDefault="00710C02" w:rsidP="00D14C0F">
            <w:pPr>
              <w:tabs>
                <w:tab w:val="left" w:pos="426"/>
              </w:tabs>
              <w:spacing w:after="120"/>
              <w:rPr>
                <w:sz w:val="24"/>
                <w:szCs w:val="24"/>
              </w:rPr>
            </w:pPr>
            <w:r>
              <w:rPr>
                <w:sz w:val="24"/>
                <w:szCs w:val="24"/>
              </w:rPr>
              <w:t>85 000 ,00</w:t>
            </w:r>
            <w:r w:rsidR="00D14C0F" w:rsidRPr="00691568">
              <w:rPr>
                <w:sz w:val="24"/>
                <w:szCs w:val="24"/>
              </w:rPr>
              <w:t xml:space="preserve"> руб. – </w:t>
            </w:r>
            <w:r>
              <w:rPr>
                <w:sz w:val="24"/>
                <w:szCs w:val="24"/>
              </w:rPr>
              <w:t>850 000,00</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660659" w:rsidRPr="00691568">
              <w:rPr>
                <w:bCs/>
                <w:iCs/>
                <w:sz w:val="24"/>
              </w:rPr>
              <w:lastRenderedPageBreak/>
              <w:t>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17951C0" w:rsidR="004B5506" w:rsidRPr="00691568" w:rsidRDefault="00A13DF4" w:rsidP="00D14C0F">
            <w:pPr>
              <w:tabs>
                <w:tab w:val="left" w:pos="426"/>
              </w:tabs>
              <w:spacing w:after="120"/>
              <w:rPr>
                <w:rStyle w:val="af8"/>
                <w:b w:val="0"/>
                <w:sz w:val="24"/>
                <w:szCs w:val="24"/>
              </w:rPr>
            </w:pPr>
            <w:bookmarkStart w:id="55" w:name="_Ref411279624"/>
            <w:bookmarkStart w:id="56" w:name="_Ref411279603"/>
            <w:r w:rsidRPr="00FB6C32">
              <w:t>согласие (декларация) Участника на поставку продукции на условиях, указанных в Документации о закупке</w:t>
            </w:r>
            <w:r>
              <w:t xml:space="preserve"> </w:t>
            </w:r>
            <w:r w:rsidRPr="00F63DF5">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rsidR="004B5506" w:rsidRPr="00691568">
              <w:rPr>
                <w:sz w:val="24"/>
                <w:szCs w:val="24"/>
              </w:rPr>
              <w:fldChar w:fldCharType="begin"/>
            </w:r>
            <w:r w:rsidR="004B5506" w:rsidRPr="00691568">
              <w:rPr>
                <w:sz w:val="24"/>
                <w:szCs w:val="24"/>
              </w:rPr>
              <w:instrText xml:space="preserve"> REF _Ref514556477 \r \h  \* MERGEFORMAT </w:instrText>
            </w:r>
            <w:r w:rsidR="004B5506" w:rsidRPr="00691568">
              <w:rPr>
                <w:sz w:val="24"/>
                <w:szCs w:val="24"/>
              </w:rPr>
            </w:r>
            <w:r w:rsidR="004B5506" w:rsidRPr="00691568">
              <w:rPr>
                <w:sz w:val="24"/>
                <w:szCs w:val="24"/>
              </w:rPr>
              <w:fldChar w:fldCharType="separate"/>
            </w:r>
            <w:r w:rsidR="004411AF">
              <w:rPr>
                <w:sz w:val="24"/>
                <w:szCs w:val="24"/>
              </w:rPr>
              <w:t>7.4</w:t>
            </w:r>
            <w:r w:rsidR="004B5506"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CE68E5"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4411AF">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00322293" w:rsidR="00D14C0F" w:rsidRPr="00691568" w:rsidRDefault="00D14C0F" w:rsidP="00D14C0F">
            <w:pPr>
              <w:pStyle w:val="Tabletext"/>
              <w:spacing w:after="120"/>
              <w:rPr>
                <w:i/>
                <w:snapToGrid w:val="0"/>
                <w:sz w:val="24"/>
                <w:shd w:val="clear" w:color="auto" w:fill="FFFF99"/>
              </w:rPr>
            </w:pPr>
            <w:r w:rsidRPr="00691568">
              <w:rPr>
                <w:sz w:val="24"/>
              </w:rPr>
              <w:t>«</w:t>
            </w:r>
            <w:r w:rsidR="00710C02">
              <w:rPr>
                <w:sz w:val="24"/>
              </w:rPr>
              <w:t>12</w:t>
            </w:r>
            <w:r w:rsidRPr="00691568">
              <w:rPr>
                <w:sz w:val="24"/>
              </w:rPr>
              <w:t xml:space="preserve">» </w:t>
            </w:r>
            <w:r w:rsidR="00710C02">
              <w:rPr>
                <w:sz w:val="24"/>
              </w:rPr>
              <w:t>мая</w:t>
            </w:r>
            <w:r w:rsidRPr="00691568">
              <w:rPr>
                <w:sz w:val="24"/>
              </w:rPr>
              <w:t xml:space="preserve"> 2020 г. в </w:t>
            </w:r>
            <w:r w:rsidRPr="00691568">
              <w:rPr>
                <w:snapToGrid w:val="0"/>
                <w:sz w:val="24"/>
              </w:rPr>
              <w:t xml:space="preserve">15 ч. 00 мин. </w:t>
            </w:r>
          </w:p>
          <w:p w14:paraId="5F518A5F" w14:textId="2FBDA7D4"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4411AF">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6FEC405" w:rsidR="00D14C0F" w:rsidRPr="00691568" w:rsidRDefault="00D14C0F" w:rsidP="00D14C0F">
            <w:pPr>
              <w:spacing w:after="120"/>
              <w:rPr>
                <w:b/>
                <w:i/>
                <w:sz w:val="24"/>
                <w:szCs w:val="24"/>
              </w:rPr>
            </w:pPr>
            <w:r w:rsidRPr="00691568">
              <w:rPr>
                <w:b/>
                <w:i/>
                <w:sz w:val="24"/>
                <w:szCs w:val="24"/>
              </w:rPr>
              <w:t>«</w:t>
            </w:r>
            <w:r w:rsidR="00710C02">
              <w:rPr>
                <w:b/>
                <w:i/>
                <w:sz w:val="24"/>
                <w:szCs w:val="24"/>
              </w:rPr>
              <w:t>22</w:t>
            </w:r>
            <w:r w:rsidRPr="00691568">
              <w:rPr>
                <w:b/>
                <w:i/>
                <w:sz w:val="24"/>
                <w:szCs w:val="24"/>
              </w:rPr>
              <w:t xml:space="preserve">» </w:t>
            </w:r>
            <w:r w:rsidR="00710C02">
              <w:rPr>
                <w:b/>
                <w:i/>
                <w:sz w:val="24"/>
                <w:szCs w:val="24"/>
              </w:rPr>
              <w:t>апреля</w:t>
            </w:r>
            <w:r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277E6020" w:rsidR="00D11474" w:rsidRPr="00691568" w:rsidRDefault="00D14C0F" w:rsidP="00710C02">
            <w:pPr>
              <w:pStyle w:val="Tabletext"/>
              <w:spacing w:after="120"/>
              <w:rPr>
                <w:rStyle w:val="af8"/>
                <w:b w:val="0"/>
                <w:i w:val="0"/>
                <w:snapToGrid w:val="0"/>
                <w:sz w:val="24"/>
                <w:shd w:val="clear" w:color="auto" w:fill="auto"/>
              </w:rPr>
            </w:pPr>
            <w:r w:rsidRPr="00691568">
              <w:rPr>
                <w:b/>
                <w:i/>
                <w:sz w:val="24"/>
              </w:rPr>
              <w:t>«</w:t>
            </w:r>
            <w:r w:rsidR="00710C02">
              <w:rPr>
                <w:b/>
                <w:i/>
                <w:sz w:val="24"/>
              </w:rPr>
              <w:t>12</w:t>
            </w:r>
            <w:r w:rsidRPr="00691568">
              <w:rPr>
                <w:b/>
                <w:i/>
                <w:sz w:val="24"/>
              </w:rPr>
              <w:t xml:space="preserve">» </w:t>
            </w:r>
            <w:r w:rsidR="00710C02">
              <w:rPr>
                <w:b/>
                <w:i/>
                <w:sz w:val="24"/>
              </w:rPr>
              <w:t>мая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3F9B02D2" w:rsidR="00D11474" w:rsidRPr="00691568" w:rsidRDefault="00D14C0F" w:rsidP="00710C02">
            <w:pPr>
              <w:pStyle w:val="Tabletext"/>
              <w:spacing w:after="120"/>
              <w:rPr>
                <w:b/>
                <w:i/>
                <w:sz w:val="24"/>
              </w:rPr>
            </w:pPr>
            <w:r w:rsidRPr="00691568">
              <w:rPr>
                <w:b/>
                <w:i/>
                <w:snapToGrid w:val="0"/>
                <w:sz w:val="24"/>
              </w:rPr>
              <w:t>«</w:t>
            </w:r>
            <w:r w:rsidR="00710C02">
              <w:rPr>
                <w:b/>
                <w:i/>
                <w:snapToGrid w:val="0"/>
                <w:sz w:val="24"/>
              </w:rPr>
              <w:t>02</w:t>
            </w:r>
            <w:r w:rsidRPr="00691568">
              <w:rPr>
                <w:b/>
                <w:i/>
                <w:snapToGrid w:val="0"/>
                <w:sz w:val="24"/>
              </w:rPr>
              <w:t>» </w:t>
            </w:r>
            <w:r w:rsidR="00710C02">
              <w:rPr>
                <w:b/>
                <w:i/>
                <w:snapToGrid w:val="0"/>
                <w:sz w:val="24"/>
              </w:rPr>
              <w:t>июня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52062968" w:rsidR="00C23E4D" w:rsidRPr="00691568" w:rsidRDefault="00D14C0F" w:rsidP="00710C02">
            <w:pPr>
              <w:spacing w:after="120"/>
              <w:rPr>
                <w:sz w:val="24"/>
                <w:szCs w:val="24"/>
              </w:rPr>
            </w:pPr>
            <w:r w:rsidRPr="00691568">
              <w:rPr>
                <w:b/>
                <w:i/>
                <w:sz w:val="24"/>
                <w:szCs w:val="24"/>
              </w:rPr>
              <w:t>«</w:t>
            </w:r>
            <w:r w:rsidR="00710C02">
              <w:rPr>
                <w:b/>
                <w:i/>
                <w:sz w:val="24"/>
                <w:szCs w:val="24"/>
              </w:rPr>
              <w:t>03</w:t>
            </w:r>
            <w:r w:rsidRPr="00691568">
              <w:rPr>
                <w:b/>
                <w:i/>
                <w:sz w:val="24"/>
                <w:szCs w:val="24"/>
              </w:rPr>
              <w:t xml:space="preserve">» </w:t>
            </w:r>
            <w:r w:rsidR="00710C02">
              <w:rPr>
                <w:b/>
                <w:i/>
                <w:sz w:val="24"/>
                <w:szCs w:val="24"/>
              </w:rPr>
              <w:t>июня</w:t>
            </w:r>
            <w:r w:rsidRPr="00691568">
              <w:rPr>
                <w:b/>
                <w:i/>
                <w:sz w:val="24"/>
                <w:szCs w:val="24"/>
              </w:rPr>
              <w:t xml:space="preserve"> 2020 г. в 15 ч. 00 мин.</w:t>
            </w:r>
            <w:r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1F609D26" w:rsidR="00D11474" w:rsidRPr="00691568" w:rsidRDefault="007A3EA1" w:rsidP="00710C02">
            <w:pPr>
              <w:pStyle w:val="Tabletext"/>
              <w:rPr>
                <w:i/>
                <w:snapToGrid w:val="0"/>
                <w:sz w:val="24"/>
                <w:shd w:val="clear" w:color="auto" w:fill="FFFF99"/>
              </w:rPr>
            </w:pPr>
            <w:r w:rsidRPr="00691568">
              <w:rPr>
                <w:b/>
                <w:i/>
                <w:snapToGrid w:val="0"/>
                <w:sz w:val="24"/>
              </w:rPr>
              <w:t>«</w:t>
            </w:r>
            <w:r w:rsidR="00710C02">
              <w:rPr>
                <w:b/>
                <w:i/>
                <w:snapToGrid w:val="0"/>
                <w:sz w:val="24"/>
              </w:rPr>
              <w:t>08</w:t>
            </w:r>
            <w:r w:rsidRPr="00691568">
              <w:rPr>
                <w:b/>
                <w:i/>
                <w:snapToGrid w:val="0"/>
                <w:sz w:val="24"/>
              </w:rPr>
              <w:t>» </w:t>
            </w:r>
            <w:r w:rsidR="00710C02">
              <w:rPr>
                <w:b/>
                <w:i/>
                <w:snapToGrid w:val="0"/>
                <w:sz w:val="24"/>
              </w:rPr>
              <w:t>июня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 xml:space="preserve">Преференция продукции, изготовленной с использованием российского алюминия и/или </w:t>
            </w:r>
            <w:r w:rsidRPr="00691568">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lastRenderedPageBreak/>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51CF1A6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411A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411A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411A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411A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411A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411AF">
        <w:t>1.2.2</w:t>
      </w:r>
      <w:r w:rsidR="00341DCA" w:rsidRPr="00C639FE">
        <w:fldChar w:fldCharType="end"/>
      </w:r>
      <w:r w:rsidR="00F76427" w:rsidRPr="00BA04C6">
        <w:t>.</w:t>
      </w:r>
    </w:p>
    <w:p w14:paraId="224A4987" w14:textId="75F1EAF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411A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411AF">
        <w:t>4</w:t>
      </w:r>
      <w:r>
        <w:fldChar w:fldCharType="end"/>
      </w:r>
      <w:r>
        <w:t xml:space="preserve"> – </w:t>
      </w:r>
      <w:r>
        <w:fldChar w:fldCharType="begin"/>
      </w:r>
      <w:r>
        <w:instrText xml:space="preserve"> REF _Ref418863007 \r \h </w:instrText>
      </w:r>
      <w:r>
        <w:fldChar w:fldCharType="separate"/>
      </w:r>
      <w:r w:rsidR="004411A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411A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411A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DF5B8E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411A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4411A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0CB88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4411A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FAD47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411A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7D281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411A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EAA72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411A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4A0294E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411A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725D9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411A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51559C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411AF">
        <w:t>1.2.1</w:t>
      </w:r>
      <w:r>
        <w:fldChar w:fldCharType="end"/>
      </w:r>
      <w:r>
        <w:t xml:space="preserve"> и </w:t>
      </w:r>
      <w:r>
        <w:fldChar w:fldCharType="begin"/>
      </w:r>
      <w:r>
        <w:instrText xml:space="preserve"> REF _Ref514509589 \r \h </w:instrText>
      </w:r>
      <w:r>
        <w:fldChar w:fldCharType="separate"/>
      </w:r>
      <w:r w:rsidR="004411A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411A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CDBFE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411A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F42E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411AF">
        <w:t>10.1</w:t>
      </w:r>
      <w:r w:rsidR="001B3F5D" w:rsidRPr="006A292F">
        <w:fldChar w:fldCharType="end"/>
      </w:r>
      <w:r w:rsidR="001B3F5D">
        <w:t>)</w:t>
      </w:r>
      <w:r w:rsidRPr="006A292F">
        <w:t>.</w:t>
      </w:r>
    </w:p>
    <w:p w14:paraId="42F7FF6E" w14:textId="5DC0BEFA"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411A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FEDF81"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411A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3F1C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411AF">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8172AE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411A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462E5D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411AF">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B4389D"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4411A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411A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411A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E72E9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411A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411A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E63923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411A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411A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0CCB8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411AF">
        <w:t>3.3</w:t>
      </w:r>
      <w:r w:rsidRPr="006A292F">
        <w:fldChar w:fldCharType="end"/>
      </w:r>
      <w:r w:rsidRPr="006A292F">
        <w:t>).</w:t>
      </w:r>
    </w:p>
    <w:p w14:paraId="5CC79E3D" w14:textId="6DAFB27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411A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29A975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411A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81026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411AF">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411A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411AF">
        <w:t>3.3.6</w:t>
      </w:r>
      <w:r w:rsidR="000121DD">
        <w:fldChar w:fldCharType="end"/>
      </w:r>
      <w:r w:rsidRPr="006A292F">
        <w:t>.</w:t>
      </w:r>
    </w:p>
    <w:p w14:paraId="2386DA10" w14:textId="4C63323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411AF">
        <w:t>10.5</w:t>
      </w:r>
      <w:r w:rsidR="00515B40">
        <w:fldChar w:fldCharType="end"/>
      </w:r>
      <w:r w:rsidRPr="00337484">
        <w:t>.</w:t>
      </w:r>
    </w:p>
    <w:p w14:paraId="584935F3" w14:textId="7202289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411A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411A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411A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411A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411A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AC40BB3"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411A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411A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411A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411A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411A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5BB6C3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B6465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411A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64DE46D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4411A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40505B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411AF">
        <w:t>10.6</w:t>
      </w:r>
      <w:r>
        <w:fldChar w:fldCharType="end"/>
      </w:r>
      <w:r w:rsidRPr="00337484">
        <w:t>.</w:t>
      </w:r>
    </w:p>
    <w:p w14:paraId="457F403A" w14:textId="68F22DD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411A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bookmarkEnd w:id="150"/>
      <w:r w:rsidR="00B627B1">
        <w:t>.</w:t>
      </w:r>
    </w:p>
    <w:p w14:paraId="441C0003" w14:textId="1838462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411A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411A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6A446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411A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85B0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411AF">
        <w:t>4.2</w:t>
      </w:r>
      <w:r w:rsidR="00A573C1" w:rsidRPr="00FC0CA5">
        <w:fldChar w:fldCharType="end"/>
      </w:r>
      <w:r w:rsidR="00EC5F37" w:rsidRPr="00FC0CA5">
        <w:t>);</w:t>
      </w:r>
    </w:p>
    <w:p w14:paraId="14EA1F43" w14:textId="090AC70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411AF">
        <w:t>4.3</w:t>
      </w:r>
      <w:r w:rsidR="00A573C1" w:rsidRPr="00FC0CA5">
        <w:fldChar w:fldCharType="end"/>
      </w:r>
      <w:r>
        <w:t xml:space="preserve"> – </w:t>
      </w:r>
      <w:r>
        <w:fldChar w:fldCharType="begin"/>
      </w:r>
      <w:r>
        <w:instrText xml:space="preserve"> REF _Ref514601359 \r \h </w:instrText>
      </w:r>
      <w:r>
        <w:fldChar w:fldCharType="separate"/>
      </w:r>
      <w:r w:rsidR="004411AF">
        <w:t>4.4</w:t>
      </w:r>
      <w:r>
        <w:fldChar w:fldCharType="end"/>
      </w:r>
      <w:r w:rsidR="00EC5F37" w:rsidRPr="00FC0CA5">
        <w:t>);</w:t>
      </w:r>
    </w:p>
    <w:p w14:paraId="2353F4E9" w14:textId="34D1DFD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411AF">
        <w:t>4.5</w:t>
      </w:r>
      <w:r>
        <w:fldChar w:fldCharType="end"/>
      </w:r>
      <w:r>
        <w:t xml:space="preserve"> – </w:t>
      </w:r>
      <w:r>
        <w:fldChar w:fldCharType="begin"/>
      </w:r>
      <w:r>
        <w:instrText xml:space="preserve"> REF _Ref56251474 \r \h </w:instrText>
      </w:r>
      <w:r>
        <w:fldChar w:fldCharType="separate"/>
      </w:r>
      <w:r w:rsidR="004411AF">
        <w:t>4.7</w:t>
      </w:r>
      <w:r>
        <w:fldChar w:fldCharType="end"/>
      </w:r>
      <w:r w:rsidRPr="00FC0CA5">
        <w:t>);</w:t>
      </w:r>
    </w:p>
    <w:p w14:paraId="39462E30" w14:textId="5A27402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411AF">
        <w:t>4.8</w:t>
      </w:r>
      <w:r w:rsidR="000C6E5E">
        <w:fldChar w:fldCharType="end"/>
      </w:r>
      <w:r w:rsidRPr="00FC0CA5">
        <w:t>);</w:t>
      </w:r>
    </w:p>
    <w:p w14:paraId="5466ABD9" w14:textId="371876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411A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411AF">
        <w:t>4.10</w:t>
      </w:r>
      <w:r w:rsidR="002846E8">
        <w:fldChar w:fldCharType="end"/>
      </w:r>
      <w:r w:rsidR="00EC5F37" w:rsidRPr="00FC0CA5">
        <w:t>);</w:t>
      </w:r>
    </w:p>
    <w:p w14:paraId="15767DBD" w14:textId="7A20FF1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4411AF">
        <w:t>4.11</w:t>
      </w:r>
      <w:r w:rsidR="0058784A">
        <w:fldChar w:fldCharType="end"/>
      </w:r>
      <w:r w:rsidR="0058784A">
        <w:t>);</w:t>
      </w:r>
    </w:p>
    <w:p w14:paraId="5B826BE4" w14:textId="45C61E6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4411A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411AF">
        <w:t>4.14</w:t>
      </w:r>
      <w:r w:rsidR="00C83454" w:rsidRPr="00FC0CA5">
        <w:fldChar w:fldCharType="end"/>
      </w:r>
      <w:r w:rsidR="00EC5F37" w:rsidRPr="00FC0CA5">
        <w:t>);</w:t>
      </w:r>
    </w:p>
    <w:p w14:paraId="7CE2C0C9" w14:textId="69928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411A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4411AF">
        <w:t>4.15</w:t>
      </w:r>
      <w:r w:rsidR="00F734A1">
        <w:fldChar w:fldCharType="end"/>
      </w:r>
      <w:r w:rsidR="00F734A1" w:rsidRPr="00FC0CA5">
        <w:t>)</w:t>
      </w:r>
      <w:r w:rsidR="00DB1235" w:rsidRPr="00FC0CA5">
        <w:t>.</w:t>
      </w:r>
    </w:p>
    <w:p w14:paraId="220AE884" w14:textId="1F70BB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411A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882D2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411A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203977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411A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97BCF9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411A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2DA45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411A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5261EE6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411A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57BFDC"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4411AF">
        <w:t>1.2.21</w:t>
      </w:r>
      <w:r>
        <w:fldChar w:fldCharType="end"/>
      </w:r>
      <w:r>
        <w:t xml:space="preserve"> </w:t>
      </w:r>
      <w:r w:rsidR="00E00495">
        <w:t>–</w:t>
      </w:r>
      <w:r>
        <w:t xml:space="preserve"> </w:t>
      </w:r>
      <w:r>
        <w:fldChar w:fldCharType="begin"/>
      </w:r>
      <w:r>
        <w:instrText xml:space="preserve"> REF _Ref384116523 \r \h </w:instrText>
      </w:r>
      <w:r>
        <w:fldChar w:fldCharType="separate"/>
      </w:r>
      <w:r w:rsidR="004411A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500A7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411A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0C3EF9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4411A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5E2728D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411A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411AF" w:rsidRPr="004411A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411A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21B6AE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411A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C45B7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411A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3D2FAEA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411A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411A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DA2D6F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411A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411A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411A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5C4CD69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411A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FD2CD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411A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411AF" w:rsidRPr="004411A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13263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411A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2713AF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411AF">
        <w:t>1.2.12</w:t>
      </w:r>
      <w:r w:rsidR="00CB5CE4" w:rsidRPr="006A292F">
        <w:fldChar w:fldCharType="end"/>
      </w:r>
      <w:r w:rsidR="00EC5F37" w:rsidRPr="006A292F">
        <w:t>.</w:t>
      </w:r>
      <w:bookmarkEnd w:id="244"/>
    </w:p>
    <w:p w14:paraId="156EAD33" w14:textId="51229C8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411A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411A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803F80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411AF">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BDB6D64"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DE205A">
        <w:t>.</w:t>
      </w:r>
    </w:p>
    <w:p w14:paraId="67D49FDA" w14:textId="2DF369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411A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759D17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411A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411A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411A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9711BD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411A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547C4E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411A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39DAAC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411A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411A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4A027F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411A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29824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0AD4C1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411A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EB5FF3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411AF">
        <w:t>1.2.8</w:t>
      </w:r>
      <w:r w:rsidRPr="006A292F">
        <w:fldChar w:fldCharType="end"/>
      </w:r>
      <w:r w:rsidRPr="006A292F">
        <w:t>;</w:t>
      </w:r>
    </w:p>
    <w:p w14:paraId="74C70034" w14:textId="09EA376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411AF">
        <w:t>1.2.17</w:t>
      </w:r>
      <w:r w:rsidR="004D76A1" w:rsidRPr="006A292F">
        <w:fldChar w:fldCharType="end"/>
      </w:r>
      <w:r w:rsidRPr="006A292F">
        <w:t>;</w:t>
      </w:r>
    </w:p>
    <w:p w14:paraId="115FBCA3" w14:textId="63041189"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411AF">
        <w:t>1.2.2</w:t>
      </w:r>
      <w:r w:rsidRPr="006A292F">
        <w:fldChar w:fldCharType="end"/>
      </w:r>
      <w:r w:rsidRPr="006A292F">
        <w:t>;</w:t>
      </w:r>
    </w:p>
    <w:p w14:paraId="20D46281" w14:textId="5B87E46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411A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B1FD04"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411A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AB8CCD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411A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411A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1AE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4B1F85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411A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411A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7433AF18"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411A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583380A9"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411A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5F88A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411A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411AF" w:rsidRPr="004411A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9C3913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DD740B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411A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C226D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411A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4411AF">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29D03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411A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6BD0D7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411A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411A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411A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3CD66D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411AF">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3DD8EFD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4411A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E4F09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4411A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4411A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7E0BD5D7"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4411A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841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4411A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505A5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4411AF">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49CA0A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4411A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4411A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B72B768"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411A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B485753"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4411AF">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4411AF">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FF244F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4411AF">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64FCD1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411A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127094E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4411AF">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0248B4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411A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9D95DE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4411A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C68AE43"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411A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DF492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411AF">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411A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ED3D3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19C5DE6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4411AF">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F0C89F1"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4411AF">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06FD1E1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составляет менее 50%</w:t>
      </w:r>
      <w:r w:rsidRPr="00BA04C6">
        <w:t>;</w:t>
      </w:r>
    </w:p>
    <w:p w14:paraId="2710035C" w14:textId="6BB685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40BB1FF9"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4411A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4411AF" w:rsidRPr="004411AF">
        <w:t xml:space="preserve">ПРИЛОЖЕНИЕ № 7 – СТРУКТУРА НМЦ (в формате </w:t>
      </w:r>
      <w:r w:rsidR="004411AF" w:rsidRPr="004411AF">
        <w:rPr>
          <w:lang w:val="en-US"/>
        </w:rPr>
        <w:t>Excel</w:t>
      </w:r>
      <w:r w:rsidR="004411AF" w:rsidRPr="004411AF">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4411AF">
        <w:t>1.2.12</w:t>
      </w:r>
      <w:r w:rsidRPr="008C0DD3">
        <w:fldChar w:fldCharType="end"/>
      </w:r>
      <w:r>
        <w:t>.</w:t>
      </w:r>
      <w:bookmarkEnd w:id="418"/>
    </w:p>
    <w:p w14:paraId="6CB3C21C" w14:textId="633F11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4411A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BF99E9"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411A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380C3828"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411A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C8E2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411A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6B540C46"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411A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51CD6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411AF">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BD761BC"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411AF">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0FB263C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rsidR="008F10B6">
        <w:t>.</w:t>
      </w:r>
    </w:p>
    <w:p w14:paraId="0258D5EF" w14:textId="2551596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411A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411AF">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4411AF">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411A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4411A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4411A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140D33"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4411AF">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4411A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FA28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411AF">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8396B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411AF">
        <w:t>5.1.1</w:t>
      </w:r>
      <w:r w:rsidRPr="008C0DD3">
        <w:fldChar w:fldCharType="end"/>
      </w:r>
      <w:r w:rsidRPr="008C0DD3">
        <w:t>);</w:t>
      </w:r>
    </w:p>
    <w:p w14:paraId="53E3C0B6" w14:textId="71736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p>
    <w:p w14:paraId="6364DB29" w14:textId="10F1B3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411AF">
        <w:t>7.13</w:t>
      </w:r>
      <w:r w:rsidRPr="008C0DD3">
        <w:fldChar w:fldCharType="end"/>
      </w:r>
      <w:r w:rsidR="00157184">
        <w:t>),</w:t>
      </w:r>
      <w:r w:rsidRPr="008C0DD3">
        <w:t xml:space="preserve"> с приложением подтверждающих документов;</w:t>
      </w:r>
    </w:p>
    <w:p w14:paraId="13DF56DE" w14:textId="05F02F3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t>;</w:t>
      </w:r>
    </w:p>
    <w:p w14:paraId="2F3893F4" w14:textId="1DFDE9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411A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2B7AC0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411A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411AF">
        <w:t>5</w:t>
      </w:r>
      <w:r w:rsidR="00651B0B">
        <w:fldChar w:fldCharType="end"/>
      </w:r>
      <w:r w:rsidRPr="008C0DD3">
        <w:t>.</w:t>
      </w:r>
    </w:p>
    <w:p w14:paraId="4D0D55CB" w14:textId="3F2B69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411A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411A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3FB3000"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411A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7921158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411AF">
        <w:t>4.5</w:t>
      </w:r>
      <w:r w:rsidR="00DD7772">
        <w:fldChar w:fldCharType="end"/>
      </w:r>
      <w:r w:rsidR="00DD7772">
        <w:t xml:space="preserve"> </w:t>
      </w:r>
      <w:r w:rsidRPr="008C0DD3">
        <w:t>должны быть соблюдены следующие требования:</w:t>
      </w:r>
    </w:p>
    <w:p w14:paraId="455FEDDA" w14:textId="0CA24C6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411AF" w:rsidRPr="004411A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0FE2D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411AF" w:rsidRPr="004411A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411AF" w:rsidRPr="004411AF">
        <w:t xml:space="preserve">Техническое предложение (форма </w:t>
      </w:r>
      <w:r w:rsidR="004411AF">
        <w:rPr>
          <w:noProof/>
          <w:sz w:val="28"/>
        </w:rPr>
        <w:t>4</w:t>
      </w:r>
      <w:r w:rsidR="004411A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411AF" w:rsidRPr="004411A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955C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411A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7D012E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411AF">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7FF255D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411AF">
        <w:t>1.2.26</w:t>
      </w:r>
      <w:r w:rsidR="00C40ADB">
        <w:fldChar w:fldCharType="end"/>
      </w:r>
      <w:r w:rsidR="00C40ADB">
        <w:t>.</w:t>
      </w:r>
    </w:p>
    <w:p w14:paraId="3F48228E" w14:textId="63EDDA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411A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9169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411A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38EB6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411AF">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411A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B717E29"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411AF">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5641F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7EBBB0"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79BD7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411A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E6CE7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411AF">
        <w:t>4.5.1.5</w:t>
      </w:r>
      <w:r w:rsidR="00C52E49">
        <w:fldChar w:fldCharType="end"/>
      </w:r>
      <w:r w:rsidRPr="006020B3">
        <w:t>.</w:t>
      </w:r>
    </w:p>
    <w:p w14:paraId="7150BB26" w14:textId="77777777" w:rsidR="00EC5F37" w:rsidRPr="00D25F7D" w:rsidRDefault="00EC5F37"/>
    <w:p w14:paraId="01F4D0EB" w14:textId="1A6F2BC3"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411AF">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CA7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411A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AD3C76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411AF" w:rsidRPr="004411A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A8567A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411A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7CAB3880"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6C69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6C3B18C" w14:textId="77777777" w:rsidR="00A13DF4" w:rsidRDefault="00A13DF4" w:rsidP="00A13DF4">
      <w:pPr>
        <w:spacing w:after="120"/>
        <w:jc w:val="center"/>
        <w:rPr>
          <w:b/>
          <w:sz w:val="28"/>
          <w:szCs w:val="28"/>
        </w:rPr>
      </w:pPr>
    </w:p>
    <w:p w14:paraId="70DA715C" w14:textId="77777777" w:rsidR="00A13DF4" w:rsidRDefault="00A13DF4" w:rsidP="00A13DF4">
      <w:pPr>
        <w:spacing w:after="120"/>
        <w:jc w:val="center"/>
        <w:rPr>
          <w:b/>
          <w:sz w:val="28"/>
          <w:szCs w:val="28"/>
        </w:rPr>
      </w:pPr>
    </w:p>
    <w:p w14:paraId="3975FD73" w14:textId="438C1A51" w:rsidR="00A13DF4" w:rsidRPr="005E61C8" w:rsidRDefault="00A13DF4" w:rsidP="00A13DF4">
      <w:pPr>
        <w:spacing w:after="120"/>
        <w:jc w:val="center"/>
        <w:rPr>
          <w:b/>
          <w:sz w:val="28"/>
          <w:szCs w:val="28"/>
        </w:rPr>
      </w:pPr>
      <w:r w:rsidRPr="005E61C8">
        <w:rPr>
          <w:b/>
          <w:sz w:val="28"/>
          <w:szCs w:val="28"/>
        </w:rPr>
        <w:t>Декларация соответствия</w:t>
      </w:r>
    </w:p>
    <w:p w14:paraId="33907E69" w14:textId="77777777" w:rsidR="00A13DF4" w:rsidRDefault="00A13DF4" w:rsidP="00A13DF4">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94E3FBC" w14:textId="77777777" w:rsidR="00A13DF4" w:rsidRDefault="00A13DF4" w:rsidP="00A13DF4">
      <w:pPr>
        <w:rPr>
          <w:rStyle w:val="af8"/>
          <w:b w:val="0"/>
          <w:highlight w:val="lightGray"/>
          <w:shd w:val="clear" w:color="auto" w:fill="BFBFBF" w:themeFill="background1" w:themeFillShade="BF"/>
        </w:rPr>
      </w:pP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8EEBE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411AF">
        <w:t>1.2.16</w:t>
      </w:r>
      <w:r w:rsidRPr="00243DB0">
        <w:fldChar w:fldCharType="end"/>
      </w:r>
      <w:r w:rsidRPr="00BA04C6">
        <w:t>.</w:t>
      </w:r>
    </w:p>
    <w:p w14:paraId="0B8AE49D" w14:textId="77777777" w:rsidR="00EC5F37" w:rsidRPr="00B26836" w:rsidRDefault="00EC5F37">
      <w:pPr>
        <w:rPr>
          <w:snapToGrid/>
        </w:rPr>
      </w:pPr>
    </w:p>
    <w:p w14:paraId="6A710837" w14:textId="5A2F9893"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B42C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53232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79F09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149392"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411A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04AFC"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29DF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50E960"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5BC9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0BA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54A411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BAD13B"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9BB30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3C7BF590"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75D0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A3686D"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EF99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2BD401EA"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411A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EB1F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411A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CA831A0"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411AF">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513ABD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6236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BA94C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17D52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2E37C5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411A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634542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1A96CB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92E6CE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35B4C8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B8DA1A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E59F01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A41A41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BE064C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411A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AE0F0D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411AF" w:rsidRPr="004411A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411AF">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DE9D23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411AF">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517A1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1F4FF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107085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8307E7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411AF">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21B3A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0655BCB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411A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411A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485135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14D19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58A2D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411A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E3402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411AF" w:rsidRPr="004411A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411A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04EF6E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411AF" w:rsidRPr="004411A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411A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E511E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411AF" w:rsidRPr="004411A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411A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B80781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411AF" w:rsidRPr="004411AF">
              <w:t xml:space="preserve">Техническое предложение (форма </w:t>
            </w:r>
            <w:r w:rsidR="004411AF" w:rsidRPr="004411AF">
              <w:rPr>
                <w:noProof/>
              </w:rPr>
              <w:t>4</w:t>
            </w:r>
            <w:r w:rsidR="004411AF" w:rsidRPr="004411A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411A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78024D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411AF" w:rsidRPr="004411A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411A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2E016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411AF" w:rsidRPr="004411A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411A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F3831C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411AF" w:rsidRPr="004411A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411A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2D26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411A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9E5ABE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411A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5725B6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411A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8DEF24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411A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2CD05F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411A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2126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411A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F72D1C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9438E1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411A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411A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03EA70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411A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411A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411A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CCCB0C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411A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411A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27088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411A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ABBED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411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8FEDB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1A208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411A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411A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5ACB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75A0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7F48A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A9C8A4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C28A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58364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63DA5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64B38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0193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87539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411A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E63A7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411A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46E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093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411A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260C6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AAC30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411A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411A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411AF">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CFCA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411A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08C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A4727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678D2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4C4F9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411A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18C742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FFD28ED"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11A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411A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734976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411AF">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4A8C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411AF">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DFB1C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C2CE3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4FCF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411A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411AF" w:rsidRPr="004411A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094CDE">
      <w:pPr>
        <w:pStyle w:val="2"/>
        <w:numPr>
          <w:ilvl w:val="1"/>
          <w:numId w:val="4"/>
        </w:numPr>
        <w:ind w:left="1134"/>
        <w:jc w:val="both"/>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D386" w14:textId="77777777" w:rsidR="00EB050E" w:rsidRDefault="00EB050E">
      <w:r>
        <w:separator/>
      </w:r>
    </w:p>
  </w:endnote>
  <w:endnote w:type="continuationSeparator" w:id="0">
    <w:p w14:paraId="4F474999" w14:textId="77777777" w:rsidR="00EB050E" w:rsidRDefault="00EB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72A4687" w:rsidR="00A13DF4" w:rsidRDefault="00A13D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7AB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7AB0">
      <w:rPr>
        <w:i/>
        <w:noProof/>
        <w:sz w:val="24"/>
        <w:szCs w:val="24"/>
      </w:rPr>
      <w:t>127</w:t>
    </w:r>
    <w:r w:rsidRPr="00B54ABF">
      <w:rPr>
        <w:i/>
        <w:sz w:val="24"/>
        <w:szCs w:val="24"/>
      </w:rPr>
      <w:fldChar w:fldCharType="end"/>
    </w:r>
  </w:p>
  <w:p w14:paraId="00A13166" w14:textId="77777777" w:rsidR="00A13DF4" w:rsidRDefault="00A13DF4">
    <w:pPr>
      <w:pStyle w:val="a7"/>
    </w:pPr>
  </w:p>
  <w:p w14:paraId="42F0D046" w14:textId="77777777" w:rsidR="00A13DF4" w:rsidRDefault="00A13D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13DF4" w:rsidRPr="00B54ABF" w:rsidRDefault="00A13DF4" w:rsidP="00B54ABF">
    <w:pPr>
      <w:tabs>
        <w:tab w:val="right" w:pos="10260"/>
      </w:tabs>
      <w:rPr>
        <w:i/>
        <w:sz w:val="24"/>
        <w:szCs w:val="24"/>
      </w:rPr>
    </w:pPr>
    <w:r>
      <w:rPr>
        <w:sz w:val="20"/>
      </w:rPr>
      <w:tab/>
    </w:r>
  </w:p>
  <w:p w14:paraId="67F769B7" w14:textId="77777777" w:rsidR="00A13DF4" w:rsidRPr="00B54ABF" w:rsidRDefault="00A13DF4" w:rsidP="00B54ABF">
    <w:pPr>
      <w:tabs>
        <w:tab w:val="right" w:pos="10260"/>
      </w:tabs>
      <w:rPr>
        <w:i/>
        <w:sz w:val="24"/>
        <w:szCs w:val="24"/>
      </w:rPr>
    </w:pPr>
  </w:p>
  <w:p w14:paraId="199F8F4A" w14:textId="2335BCD2" w:rsidR="00A13DF4" w:rsidRDefault="00A13D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7A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7AB0">
      <w:rPr>
        <w:i/>
        <w:noProof/>
        <w:sz w:val="24"/>
        <w:szCs w:val="24"/>
      </w:rPr>
      <w:t>127</w:t>
    </w:r>
    <w:r w:rsidRPr="00B54ABF">
      <w:rPr>
        <w:i/>
        <w:sz w:val="24"/>
        <w:szCs w:val="24"/>
      </w:rPr>
      <w:fldChar w:fldCharType="end"/>
    </w:r>
  </w:p>
  <w:p w14:paraId="1948BC63" w14:textId="77777777" w:rsidR="00A13DF4" w:rsidRDefault="00A13D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C0A06B" w:rsidR="00A13DF4" w:rsidRDefault="00A13D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7AB0">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7AB0">
      <w:rPr>
        <w:i/>
        <w:noProof/>
        <w:sz w:val="24"/>
        <w:szCs w:val="24"/>
      </w:rPr>
      <w:t>127</w:t>
    </w:r>
    <w:r w:rsidRPr="00B54ABF">
      <w:rPr>
        <w:i/>
        <w:sz w:val="24"/>
        <w:szCs w:val="24"/>
      </w:rPr>
      <w:fldChar w:fldCharType="end"/>
    </w:r>
  </w:p>
  <w:p w14:paraId="178A4A24" w14:textId="77777777" w:rsidR="00A13DF4" w:rsidRDefault="00A13DF4">
    <w:pPr>
      <w:pStyle w:val="a7"/>
    </w:pPr>
  </w:p>
  <w:p w14:paraId="2F4B0C50" w14:textId="77777777" w:rsidR="00A13DF4" w:rsidRDefault="00A13D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13DF4" w:rsidRPr="00B54ABF" w:rsidRDefault="00A13DF4" w:rsidP="00B54ABF">
    <w:pPr>
      <w:tabs>
        <w:tab w:val="right" w:pos="10260"/>
      </w:tabs>
      <w:rPr>
        <w:i/>
        <w:sz w:val="24"/>
        <w:szCs w:val="24"/>
      </w:rPr>
    </w:pPr>
    <w:r>
      <w:rPr>
        <w:sz w:val="20"/>
      </w:rPr>
      <w:tab/>
    </w:r>
  </w:p>
  <w:p w14:paraId="0F135095" w14:textId="77777777" w:rsidR="00A13DF4" w:rsidRPr="00B54ABF" w:rsidRDefault="00A13DF4" w:rsidP="00B54ABF">
    <w:pPr>
      <w:tabs>
        <w:tab w:val="right" w:pos="10260"/>
      </w:tabs>
      <w:rPr>
        <w:i/>
        <w:sz w:val="24"/>
        <w:szCs w:val="24"/>
      </w:rPr>
    </w:pPr>
  </w:p>
  <w:p w14:paraId="5F278EC7" w14:textId="749BB41F" w:rsidR="00A13DF4" w:rsidRDefault="00A13D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7AB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7AB0">
      <w:rPr>
        <w:i/>
        <w:noProof/>
        <w:sz w:val="24"/>
        <w:szCs w:val="24"/>
      </w:rPr>
      <w:t>127</w:t>
    </w:r>
    <w:r w:rsidRPr="00B54ABF">
      <w:rPr>
        <w:i/>
        <w:sz w:val="24"/>
        <w:szCs w:val="24"/>
      </w:rPr>
      <w:fldChar w:fldCharType="end"/>
    </w:r>
  </w:p>
  <w:p w14:paraId="730720D1" w14:textId="77777777" w:rsidR="00A13DF4" w:rsidRDefault="00A13D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D96F" w14:textId="77777777" w:rsidR="00EB050E" w:rsidRDefault="00EB050E">
      <w:r>
        <w:separator/>
      </w:r>
    </w:p>
  </w:footnote>
  <w:footnote w:type="continuationSeparator" w:id="0">
    <w:p w14:paraId="152B9007" w14:textId="77777777" w:rsidR="00EB050E" w:rsidRDefault="00EB050E">
      <w:r>
        <w:continuationSeparator/>
      </w:r>
    </w:p>
  </w:footnote>
  <w:footnote w:id="1">
    <w:p w14:paraId="5453D4BC" w14:textId="0E8E048B" w:rsidR="00A13DF4" w:rsidRDefault="00A13DF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13DF4" w:rsidRDefault="00A13DF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13DF4" w:rsidRDefault="00A13DF4"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9E8D8EC" w:rsidR="00A13DF4" w:rsidRDefault="00A13DF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A13DF4" w:rsidRDefault="00A13DF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13DF4" w:rsidRDefault="00A13DF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A13DF4" w:rsidRDefault="00A13DF4"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762F6E1" w:rsidR="00A13DF4" w:rsidRDefault="00A13DF4">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A13DF4" w:rsidRDefault="00A13DF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A13DF4" w:rsidRDefault="00A13DF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A13DF4" w:rsidRDefault="00A13DF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A13DF4" w:rsidRDefault="00A13DF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A13DF4" w:rsidRDefault="00A13DF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13DF4" w:rsidRDefault="00A13DF4"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A13DF4" w:rsidRDefault="00A13DF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A13DF4" w:rsidRDefault="00A13DF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A13DF4" w:rsidRDefault="00A13DF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A13DF4" w:rsidRDefault="00A13DF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A13DF4" w:rsidRDefault="00A13DF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A13DF4" w:rsidRDefault="00A13D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A13DF4" w:rsidRDefault="00A13D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A13DF4" w:rsidRDefault="00A13DF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A13DF4" w:rsidRDefault="00A13D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A13DF4" w:rsidRDefault="00A13DF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A13DF4" w:rsidRDefault="00A13DF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A13DF4" w:rsidRDefault="00A13D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A13DF4" w:rsidRDefault="00A13D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A13DF4" w:rsidRDefault="00A13D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A13DF4" w:rsidRDefault="00A13DF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A13DF4" w:rsidRDefault="00A13DF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A13DF4" w:rsidRDefault="00A13DF4"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A13DF4" w:rsidRDefault="00A13DF4"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A13DF4" w:rsidRDefault="00A13DF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13DF4" w:rsidRDefault="00A13DF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A13DF4" w:rsidRDefault="00A13DF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A13DF4" w:rsidRDefault="00A13DF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3E06CE81" w:rsidR="00A13DF4" w:rsidRDefault="00A13DF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A13DF4" w:rsidRDefault="00A13DF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A13DF4" w:rsidRDefault="00A13DF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A13DF4" w:rsidRDefault="00A13DF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A13DF4" w:rsidRPr="00033B77" w:rsidRDefault="00A13DF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2A4AC5D8" w:rsidR="00A13DF4" w:rsidRDefault="00A13DF4">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4CDE"/>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B99"/>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6E3"/>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6F83"/>
    <w:rsid w:val="005D7757"/>
    <w:rsid w:val="005D77AF"/>
    <w:rsid w:val="005E00C7"/>
    <w:rsid w:val="005E15DA"/>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39D7"/>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0C02"/>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2EC"/>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3DF4"/>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765"/>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AB0"/>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49D"/>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566"/>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3EC0"/>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06"/>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050E"/>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A995-71E8-41A6-8559-ACF5F1CA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33516</Words>
  <Characters>191046</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216</cp:revision>
  <cp:lastPrinted>2020-03-26T00:20:00Z</cp:lastPrinted>
  <dcterms:created xsi:type="dcterms:W3CDTF">2018-06-24T23:39:00Z</dcterms:created>
  <dcterms:modified xsi:type="dcterms:W3CDTF">2020-04-22T02:04:00Z</dcterms:modified>
</cp:coreProperties>
</file>