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DCF" w:rsidRPr="00847198" w:rsidRDefault="00793DCF" w:rsidP="00793DCF">
      <w:pPr>
        <w:spacing w:line="240" w:lineRule="auto"/>
        <w:ind w:firstLine="0"/>
        <w:jc w:val="center"/>
        <w:rPr>
          <w:bCs/>
          <w:sz w:val="24"/>
          <w:szCs w:val="24"/>
        </w:rPr>
      </w:pPr>
      <w:bookmarkStart w:id="0" w:name="_Toc323988392"/>
      <w:bookmarkStart w:id="1" w:name="_Toc336885827"/>
    </w:p>
    <w:p w:rsidR="00793DCF" w:rsidRPr="00847198" w:rsidRDefault="00793DCF" w:rsidP="00793DCF">
      <w:pPr>
        <w:spacing w:line="240" w:lineRule="auto"/>
        <w:ind w:firstLine="0"/>
        <w:jc w:val="center"/>
        <w:rPr>
          <w:bCs/>
          <w:sz w:val="24"/>
          <w:szCs w:val="24"/>
        </w:rPr>
      </w:pPr>
      <w:r w:rsidRPr="00847198">
        <w:rPr>
          <w:b/>
          <w:bCs/>
          <w:noProof/>
          <w:sz w:val="24"/>
          <w:szCs w:val="24"/>
        </w:rPr>
        <w:drawing>
          <wp:anchor distT="0" distB="0" distL="114300" distR="114300" simplePos="0" relativeHeight="251661824" behindDoc="1" locked="0" layoutInCell="1" allowOverlap="1" wp14:anchorId="6C440369" wp14:editId="0843B9E0">
            <wp:simplePos x="0" y="0"/>
            <wp:positionH relativeFrom="column">
              <wp:posOffset>2294626</wp:posOffset>
            </wp:positionH>
            <wp:positionV relativeFrom="paragraph">
              <wp:posOffset>68568</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3DCF" w:rsidRPr="00847198" w:rsidRDefault="00793DCF" w:rsidP="00793DCF">
      <w:pPr>
        <w:spacing w:line="240" w:lineRule="auto"/>
        <w:ind w:firstLine="0"/>
        <w:jc w:val="center"/>
        <w:rPr>
          <w:bCs/>
          <w:sz w:val="24"/>
          <w:szCs w:val="24"/>
        </w:rPr>
      </w:pPr>
    </w:p>
    <w:p w:rsidR="00793DCF" w:rsidRPr="00847198" w:rsidRDefault="00793DCF" w:rsidP="00793DCF">
      <w:pPr>
        <w:spacing w:line="240" w:lineRule="auto"/>
        <w:ind w:firstLine="0"/>
        <w:jc w:val="center"/>
        <w:rPr>
          <w:b/>
          <w:bCs/>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47198" w:rsidRPr="00847198" w:rsidTr="002825E4">
        <w:tc>
          <w:tcPr>
            <w:tcW w:w="10173" w:type="dxa"/>
          </w:tcPr>
          <w:p w:rsidR="00793DCF" w:rsidRPr="00847198" w:rsidRDefault="00793DCF" w:rsidP="00793DCF">
            <w:pPr>
              <w:spacing w:line="240" w:lineRule="auto"/>
              <w:ind w:firstLine="0"/>
              <w:jc w:val="center"/>
              <w:rPr>
                <w:b/>
                <w:bCs/>
                <w:sz w:val="26"/>
                <w:szCs w:val="26"/>
              </w:rPr>
            </w:pPr>
            <w:r w:rsidRPr="00847198">
              <w:rPr>
                <w:b/>
                <w:bCs/>
                <w:sz w:val="26"/>
                <w:szCs w:val="26"/>
              </w:rPr>
              <w:t xml:space="preserve">АКЦИОНЕРНОЕ ОБЩЕСТВО </w:t>
            </w:r>
          </w:p>
          <w:p w:rsidR="00793DCF" w:rsidRPr="00847198" w:rsidRDefault="00793DCF" w:rsidP="00793DCF">
            <w:pPr>
              <w:spacing w:line="240" w:lineRule="auto"/>
              <w:ind w:firstLine="0"/>
              <w:jc w:val="center"/>
              <w:rPr>
                <w:b/>
                <w:bCs/>
                <w:sz w:val="26"/>
                <w:szCs w:val="26"/>
              </w:rPr>
            </w:pPr>
            <w:r w:rsidRPr="00847198">
              <w:rPr>
                <w:b/>
                <w:bCs/>
                <w:sz w:val="26"/>
                <w:szCs w:val="26"/>
              </w:rPr>
              <w:t>«ДАЛЬНЕВОСТОЧНАЯ РАСПРЕДЕЛИТЕЛЬНАЯ СЕТЕВАЯ КОМПАНИЯ»</w:t>
            </w:r>
          </w:p>
        </w:tc>
      </w:tr>
    </w:tbl>
    <w:p w:rsidR="00C5505C" w:rsidRPr="00847198" w:rsidRDefault="00C5505C" w:rsidP="00C5505C">
      <w:pPr>
        <w:spacing w:line="240" w:lineRule="auto"/>
        <w:ind w:firstLine="0"/>
        <w:jc w:val="center"/>
        <w:rPr>
          <w:sz w:val="26"/>
          <w:szCs w:val="26"/>
        </w:rPr>
      </w:pPr>
    </w:p>
    <w:p w:rsidR="003C690B" w:rsidRPr="00847198" w:rsidRDefault="00C02479" w:rsidP="00793DCF">
      <w:pPr>
        <w:pStyle w:val="1"/>
        <w:numPr>
          <w:ilvl w:val="0"/>
          <w:numId w:val="0"/>
        </w:numPr>
        <w:tabs>
          <w:tab w:val="left" w:pos="2340"/>
          <w:tab w:val="center" w:pos="4677"/>
        </w:tabs>
        <w:spacing w:before="0" w:after="0"/>
        <w:jc w:val="left"/>
        <w:rPr>
          <w:rFonts w:ascii="Times New Roman" w:hAnsi="Times New Roman"/>
          <w:sz w:val="26"/>
          <w:szCs w:val="26"/>
        </w:rPr>
      </w:pPr>
      <w:r w:rsidRPr="00847198">
        <w:rPr>
          <w:rFonts w:ascii="Times New Roman" w:hAnsi="Times New Roman"/>
          <w:sz w:val="26"/>
          <w:szCs w:val="26"/>
        </w:rPr>
        <w:tab/>
      </w:r>
      <w:r w:rsidRPr="00847198">
        <w:rPr>
          <w:rFonts w:ascii="Times New Roman" w:hAnsi="Times New Roman"/>
          <w:sz w:val="26"/>
          <w:szCs w:val="26"/>
        </w:rPr>
        <w:tab/>
      </w:r>
      <w:r w:rsidR="00A62A51" w:rsidRPr="00847198">
        <w:rPr>
          <w:rFonts w:ascii="Times New Roman" w:hAnsi="Times New Roman"/>
          <w:sz w:val="26"/>
          <w:szCs w:val="26"/>
        </w:rPr>
        <w:t xml:space="preserve">Протокол </w:t>
      </w:r>
      <w:bookmarkEnd w:id="0"/>
      <w:bookmarkEnd w:id="1"/>
      <w:r w:rsidR="00352406" w:rsidRPr="00847198">
        <w:rPr>
          <w:rFonts w:ascii="Times New Roman" w:hAnsi="Times New Roman"/>
          <w:sz w:val="26"/>
          <w:szCs w:val="26"/>
        </w:rPr>
        <w:t>№</w:t>
      </w:r>
      <w:r w:rsidR="00793DCF" w:rsidRPr="00847198">
        <w:rPr>
          <w:rFonts w:ascii="Times New Roman" w:hAnsi="Times New Roman"/>
          <w:bCs w:val="0"/>
          <w:caps/>
          <w:sz w:val="26"/>
          <w:szCs w:val="26"/>
        </w:rPr>
        <w:t xml:space="preserve"> </w:t>
      </w:r>
      <w:r w:rsidR="00222034" w:rsidRPr="00847198">
        <w:rPr>
          <w:rFonts w:ascii="Times New Roman" w:hAnsi="Times New Roman"/>
          <w:caps/>
          <w:sz w:val="26"/>
          <w:szCs w:val="26"/>
        </w:rPr>
        <w:t xml:space="preserve">№ </w:t>
      </w:r>
      <w:r w:rsidR="00847198" w:rsidRPr="00847198">
        <w:rPr>
          <w:rFonts w:ascii="Times New Roman" w:hAnsi="Times New Roman"/>
          <w:caps/>
          <w:sz w:val="26"/>
          <w:szCs w:val="26"/>
        </w:rPr>
        <w:t>445</w:t>
      </w:r>
      <w:r w:rsidR="00222034" w:rsidRPr="00847198">
        <w:rPr>
          <w:rFonts w:ascii="Times New Roman" w:hAnsi="Times New Roman"/>
          <w:caps/>
          <w:sz w:val="26"/>
          <w:szCs w:val="26"/>
        </w:rPr>
        <w:t>/</w:t>
      </w:r>
      <w:r w:rsidR="00847198" w:rsidRPr="00847198">
        <w:rPr>
          <w:rFonts w:ascii="Times New Roman" w:hAnsi="Times New Roman"/>
          <w:caps/>
          <w:sz w:val="26"/>
          <w:szCs w:val="26"/>
        </w:rPr>
        <w:t>УКС</w:t>
      </w:r>
      <w:r w:rsidR="00222034" w:rsidRPr="00847198">
        <w:rPr>
          <w:rFonts w:ascii="Times New Roman" w:hAnsi="Times New Roman"/>
          <w:caps/>
          <w:sz w:val="26"/>
          <w:szCs w:val="26"/>
        </w:rPr>
        <w:t xml:space="preserve"> -ВП</w:t>
      </w:r>
    </w:p>
    <w:p w:rsidR="00847198" w:rsidRPr="00847198" w:rsidRDefault="00623A9C" w:rsidP="00847198">
      <w:pPr>
        <w:pStyle w:val="a4"/>
        <w:jc w:val="center"/>
        <w:rPr>
          <w:rFonts w:eastAsiaTheme="minorHAnsi"/>
          <w:b/>
          <w:bCs/>
          <w:sz w:val="26"/>
          <w:szCs w:val="26"/>
          <w:lang w:eastAsia="en-US"/>
        </w:rPr>
      </w:pPr>
      <w:r w:rsidRPr="00847198">
        <w:rPr>
          <w:b/>
          <w:bCs/>
          <w:sz w:val="26"/>
          <w:szCs w:val="26"/>
        </w:rPr>
        <w:t xml:space="preserve">Заседания закупочной комиссии </w:t>
      </w:r>
      <w:r w:rsidR="00640EA1" w:rsidRPr="00847198">
        <w:rPr>
          <w:b/>
          <w:bCs/>
          <w:sz w:val="26"/>
          <w:szCs w:val="26"/>
        </w:rPr>
        <w:t xml:space="preserve">по </w:t>
      </w:r>
      <w:r w:rsidRPr="00847198">
        <w:rPr>
          <w:b/>
          <w:bCs/>
          <w:sz w:val="26"/>
          <w:szCs w:val="26"/>
        </w:rPr>
        <w:t xml:space="preserve">запросу </w:t>
      </w:r>
      <w:r w:rsidR="0040586C" w:rsidRPr="00847198">
        <w:rPr>
          <w:b/>
          <w:bCs/>
          <w:sz w:val="26"/>
          <w:szCs w:val="26"/>
        </w:rPr>
        <w:t>котировок</w:t>
      </w:r>
      <w:r w:rsidR="00E81FAA" w:rsidRPr="00847198">
        <w:rPr>
          <w:b/>
          <w:bCs/>
          <w:sz w:val="26"/>
          <w:szCs w:val="26"/>
        </w:rPr>
        <w:t xml:space="preserve"> </w:t>
      </w:r>
      <w:r w:rsidR="00793DCF" w:rsidRPr="00847198">
        <w:rPr>
          <w:rFonts w:eastAsiaTheme="minorHAnsi"/>
          <w:b/>
          <w:bCs/>
          <w:sz w:val="26"/>
          <w:szCs w:val="26"/>
          <w:lang w:eastAsia="en-US"/>
        </w:rPr>
        <w:t xml:space="preserve">  в электронной форме </w:t>
      </w:r>
      <w:r w:rsidR="00793DCF" w:rsidRPr="00847198">
        <w:rPr>
          <w:rFonts w:eastAsiaTheme="minorHAnsi"/>
          <w:b/>
          <w:sz w:val="26"/>
          <w:szCs w:val="26"/>
          <w:lang w:eastAsia="en-US"/>
        </w:rPr>
        <w:t xml:space="preserve">на право заключения договора на выполнение работ </w:t>
      </w:r>
      <w:r w:rsidR="00222034" w:rsidRPr="00847198">
        <w:rPr>
          <w:b/>
          <w:bCs/>
          <w:snapToGrid w:val="0"/>
          <w:sz w:val="26"/>
          <w:szCs w:val="26"/>
        </w:rPr>
        <w:t>«</w:t>
      </w:r>
      <w:r w:rsidR="00847198" w:rsidRPr="00847198">
        <w:rPr>
          <w:rFonts w:eastAsiaTheme="minorHAnsi"/>
          <w:b/>
          <w:bCs/>
          <w:sz w:val="26"/>
          <w:szCs w:val="26"/>
          <w:lang w:eastAsia="en-US"/>
        </w:rPr>
        <w:t>Мероприятия по строительству и реконструкции для технологического присоединения потребителей г. Благовещенска и Благовещенского района (заявители: Богомолова В.О., Шипитиевский А.В., Истомин А.Н.) к сетям 10-0,4 кВ» ЛОТ № 7104-КС-КС ПИР СМР-2020-ДРСК</w:t>
      </w:r>
    </w:p>
    <w:p w:rsidR="007908D5" w:rsidRPr="00847198" w:rsidRDefault="007908D5" w:rsidP="00222034">
      <w:pPr>
        <w:pStyle w:val="a4"/>
        <w:jc w:val="center"/>
        <w:rPr>
          <w:b/>
          <w:bCs/>
          <w:snapToGrid w:val="0"/>
          <w:sz w:val="24"/>
        </w:rPr>
      </w:pPr>
    </w:p>
    <w:p w:rsidR="00222034" w:rsidRPr="00847198" w:rsidRDefault="00222034" w:rsidP="00222034">
      <w:pPr>
        <w:pStyle w:val="a4"/>
        <w:jc w:val="center"/>
        <w:rPr>
          <w:b/>
          <w:bCs/>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918"/>
      </w:tblGrid>
      <w:tr w:rsidR="00347FD1" w:rsidRPr="00847198" w:rsidTr="009315E2">
        <w:tc>
          <w:tcPr>
            <w:tcW w:w="4998" w:type="dxa"/>
          </w:tcPr>
          <w:p w:rsidR="00347FD1" w:rsidRPr="00847198" w:rsidRDefault="00347FD1" w:rsidP="00347FD1">
            <w:pPr>
              <w:spacing w:line="240" w:lineRule="auto"/>
              <w:ind w:firstLine="0"/>
              <w:jc w:val="left"/>
              <w:rPr>
                <w:b/>
                <w:snapToGrid/>
                <w:sz w:val="24"/>
                <w:szCs w:val="24"/>
              </w:rPr>
            </w:pPr>
            <w:r w:rsidRPr="00847198">
              <w:rPr>
                <w:b/>
                <w:snapToGrid/>
                <w:sz w:val="24"/>
                <w:szCs w:val="24"/>
              </w:rPr>
              <w:t xml:space="preserve">г. Благовещенск </w:t>
            </w:r>
          </w:p>
        </w:tc>
        <w:tc>
          <w:tcPr>
            <w:tcW w:w="4999" w:type="dxa"/>
          </w:tcPr>
          <w:p w:rsidR="00347FD1" w:rsidRPr="00847198" w:rsidRDefault="00347FD1" w:rsidP="00847198">
            <w:pPr>
              <w:spacing w:line="240" w:lineRule="auto"/>
              <w:ind w:firstLine="0"/>
              <w:jc w:val="right"/>
              <w:rPr>
                <w:b/>
                <w:bCs/>
                <w:snapToGrid/>
                <w:sz w:val="24"/>
                <w:szCs w:val="24"/>
              </w:rPr>
            </w:pPr>
            <w:r w:rsidRPr="00847198">
              <w:rPr>
                <w:b/>
                <w:bCs/>
                <w:caps/>
                <w:snapToGrid/>
                <w:sz w:val="24"/>
                <w:szCs w:val="24"/>
              </w:rPr>
              <w:t>«</w:t>
            </w:r>
            <w:r w:rsidR="00847198" w:rsidRPr="00847198">
              <w:rPr>
                <w:b/>
                <w:bCs/>
                <w:caps/>
                <w:snapToGrid/>
                <w:sz w:val="24"/>
                <w:szCs w:val="24"/>
              </w:rPr>
              <w:t>20</w:t>
            </w:r>
            <w:r w:rsidRPr="00847198">
              <w:rPr>
                <w:b/>
                <w:bCs/>
                <w:caps/>
                <w:snapToGrid/>
                <w:sz w:val="24"/>
                <w:szCs w:val="24"/>
              </w:rPr>
              <w:t xml:space="preserve">»  </w:t>
            </w:r>
            <w:r w:rsidR="004C576B" w:rsidRPr="00847198">
              <w:rPr>
                <w:b/>
                <w:snapToGrid/>
                <w:sz w:val="24"/>
                <w:szCs w:val="24"/>
              </w:rPr>
              <w:t xml:space="preserve">  </w:t>
            </w:r>
            <w:r w:rsidR="00222034" w:rsidRPr="00847198">
              <w:rPr>
                <w:b/>
                <w:snapToGrid/>
                <w:sz w:val="24"/>
                <w:szCs w:val="24"/>
              </w:rPr>
              <w:t>0</w:t>
            </w:r>
            <w:r w:rsidR="00847198" w:rsidRPr="00847198">
              <w:rPr>
                <w:b/>
                <w:snapToGrid/>
                <w:sz w:val="24"/>
                <w:szCs w:val="24"/>
              </w:rPr>
              <w:t>5</w:t>
            </w:r>
            <w:r w:rsidR="00793DCF" w:rsidRPr="00847198">
              <w:rPr>
                <w:b/>
                <w:snapToGrid/>
                <w:sz w:val="24"/>
                <w:szCs w:val="24"/>
              </w:rPr>
              <w:t xml:space="preserve"> </w:t>
            </w:r>
            <w:r w:rsidR="002A1B5B" w:rsidRPr="00847198">
              <w:rPr>
                <w:b/>
                <w:snapToGrid/>
                <w:sz w:val="24"/>
                <w:szCs w:val="24"/>
              </w:rPr>
              <w:t xml:space="preserve"> </w:t>
            </w:r>
            <w:r w:rsidR="004C576B" w:rsidRPr="00847198">
              <w:rPr>
                <w:b/>
                <w:snapToGrid/>
                <w:sz w:val="24"/>
                <w:szCs w:val="24"/>
              </w:rPr>
              <w:t xml:space="preserve">    </w:t>
            </w:r>
            <w:r w:rsidRPr="00847198">
              <w:rPr>
                <w:b/>
                <w:sz w:val="24"/>
                <w:szCs w:val="24"/>
              </w:rPr>
              <w:t xml:space="preserve"> </w:t>
            </w:r>
            <w:r w:rsidRPr="00847198">
              <w:rPr>
                <w:b/>
                <w:bCs/>
                <w:caps/>
                <w:snapToGrid/>
                <w:sz w:val="24"/>
                <w:szCs w:val="24"/>
              </w:rPr>
              <w:t>20</w:t>
            </w:r>
            <w:r w:rsidR="00222034" w:rsidRPr="00847198">
              <w:rPr>
                <w:b/>
                <w:bCs/>
                <w:caps/>
                <w:snapToGrid/>
                <w:sz w:val="24"/>
                <w:szCs w:val="24"/>
              </w:rPr>
              <w:t>20</w:t>
            </w:r>
            <w:r w:rsidRPr="00847198">
              <w:rPr>
                <w:b/>
                <w:bCs/>
                <w:caps/>
                <w:snapToGrid/>
                <w:sz w:val="24"/>
                <w:szCs w:val="24"/>
              </w:rPr>
              <w:t xml:space="preserve"> </w:t>
            </w:r>
            <w:r w:rsidRPr="00847198">
              <w:rPr>
                <w:b/>
                <w:snapToGrid/>
                <w:sz w:val="24"/>
                <w:szCs w:val="24"/>
              </w:rPr>
              <w:t>г</w:t>
            </w:r>
            <w:r w:rsidRPr="00847198">
              <w:rPr>
                <w:b/>
                <w:bCs/>
                <w:caps/>
                <w:snapToGrid/>
                <w:sz w:val="24"/>
                <w:szCs w:val="24"/>
              </w:rPr>
              <w:t>.</w:t>
            </w:r>
          </w:p>
        </w:tc>
      </w:tr>
      <w:tr w:rsidR="00347FD1" w:rsidRPr="00847198" w:rsidTr="009315E2">
        <w:tc>
          <w:tcPr>
            <w:tcW w:w="4998" w:type="dxa"/>
          </w:tcPr>
          <w:p w:rsidR="00347FD1" w:rsidRPr="00847198" w:rsidRDefault="004C576B" w:rsidP="00222034">
            <w:pPr>
              <w:spacing w:line="240" w:lineRule="auto"/>
              <w:ind w:firstLine="0"/>
              <w:jc w:val="left"/>
              <w:rPr>
                <w:b/>
                <w:snapToGrid/>
                <w:sz w:val="24"/>
                <w:szCs w:val="24"/>
              </w:rPr>
            </w:pPr>
            <w:r w:rsidRPr="00847198">
              <w:rPr>
                <w:b/>
                <w:sz w:val="24"/>
                <w:szCs w:val="24"/>
              </w:rPr>
              <w:t>№</w:t>
            </w:r>
            <w:r w:rsidR="00847198" w:rsidRPr="00847198">
              <w:rPr>
                <w:b/>
                <w:sz w:val="24"/>
                <w:szCs w:val="24"/>
              </w:rPr>
              <w:t>32009047458</w:t>
            </w:r>
          </w:p>
        </w:tc>
        <w:tc>
          <w:tcPr>
            <w:tcW w:w="4999" w:type="dxa"/>
          </w:tcPr>
          <w:p w:rsidR="00347FD1" w:rsidRPr="00847198" w:rsidRDefault="00347FD1" w:rsidP="00347FD1">
            <w:pPr>
              <w:spacing w:line="240" w:lineRule="auto"/>
              <w:ind w:firstLine="0"/>
              <w:jc w:val="right"/>
              <w:rPr>
                <w:b/>
                <w:bCs/>
                <w:caps/>
                <w:snapToGrid/>
                <w:sz w:val="24"/>
                <w:szCs w:val="24"/>
              </w:rPr>
            </w:pPr>
          </w:p>
        </w:tc>
      </w:tr>
    </w:tbl>
    <w:p w:rsidR="00347FD1" w:rsidRPr="00847198" w:rsidRDefault="00347FD1" w:rsidP="007908D5">
      <w:pPr>
        <w:pStyle w:val="a6"/>
        <w:tabs>
          <w:tab w:val="left" w:pos="1134"/>
        </w:tabs>
        <w:spacing w:before="0" w:line="240" w:lineRule="auto"/>
        <w:rPr>
          <w:b/>
          <w:sz w:val="24"/>
        </w:rPr>
      </w:pPr>
    </w:p>
    <w:p w:rsidR="007908D5" w:rsidRPr="00847198" w:rsidRDefault="008D567D" w:rsidP="007908D5">
      <w:pPr>
        <w:pStyle w:val="a6"/>
        <w:tabs>
          <w:tab w:val="left" w:pos="1134"/>
        </w:tabs>
        <w:spacing w:before="0" w:line="240" w:lineRule="auto"/>
        <w:rPr>
          <w:bCs/>
          <w:sz w:val="24"/>
        </w:rPr>
      </w:pPr>
      <w:r w:rsidRPr="00847198">
        <w:rPr>
          <w:b/>
          <w:sz w:val="24"/>
        </w:rPr>
        <w:t>СПОСОБ И ПРЕДМЕТ ЗАКУПКИ:</w:t>
      </w:r>
      <w:r w:rsidRPr="00847198">
        <w:rPr>
          <w:b/>
          <w:bCs/>
          <w:sz w:val="24"/>
        </w:rPr>
        <w:t xml:space="preserve"> </w:t>
      </w:r>
      <w:r w:rsidRPr="00847198">
        <w:rPr>
          <w:bCs/>
          <w:sz w:val="24"/>
        </w:rPr>
        <w:t xml:space="preserve">запрос </w:t>
      </w:r>
      <w:r w:rsidR="0040586C" w:rsidRPr="00847198">
        <w:rPr>
          <w:bCs/>
          <w:sz w:val="24"/>
        </w:rPr>
        <w:t>котировок</w:t>
      </w:r>
      <w:r w:rsidR="00C2798A" w:rsidRPr="00847198">
        <w:rPr>
          <w:bCs/>
          <w:sz w:val="24"/>
        </w:rPr>
        <w:t xml:space="preserve"> </w:t>
      </w:r>
      <w:r w:rsidR="00793DCF" w:rsidRPr="00847198">
        <w:rPr>
          <w:bCs/>
          <w:sz w:val="24"/>
        </w:rPr>
        <w:t xml:space="preserve">в электронной форме на право заключения договора на выполнение работ </w:t>
      </w:r>
      <w:r w:rsidR="00222034" w:rsidRPr="00847198">
        <w:rPr>
          <w:bCs/>
          <w:sz w:val="24"/>
        </w:rPr>
        <w:t>«</w:t>
      </w:r>
      <w:r w:rsidR="00847198" w:rsidRPr="00847198">
        <w:rPr>
          <w:bCs/>
          <w:sz w:val="24"/>
        </w:rPr>
        <w:t xml:space="preserve">Мероприятия по строительству и реконструкции для технологического присоединения потребителей г. Благовещенска и Благовещенского района (заявители: Богомолова В.О., Шипитиевский А.В., Истомин А.Н.) к сетям 10-0,4 кВ» </w:t>
      </w:r>
    </w:p>
    <w:p w:rsidR="00640EA1" w:rsidRPr="00847198" w:rsidRDefault="00640EA1" w:rsidP="007908D5">
      <w:pPr>
        <w:pStyle w:val="a6"/>
        <w:tabs>
          <w:tab w:val="left" w:pos="1134"/>
        </w:tabs>
        <w:spacing w:before="0" w:line="240" w:lineRule="auto"/>
        <w:rPr>
          <w:bCs/>
          <w:sz w:val="24"/>
        </w:rPr>
      </w:pPr>
    </w:p>
    <w:p w:rsidR="00C2798A" w:rsidRPr="00847198" w:rsidRDefault="00C2798A" w:rsidP="00C2798A">
      <w:pPr>
        <w:spacing w:line="240" w:lineRule="auto"/>
        <w:ind w:right="-1" w:firstLine="0"/>
        <w:rPr>
          <w:sz w:val="24"/>
          <w:szCs w:val="24"/>
        </w:rPr>
      </w:pPr>
      <w:r w:rsidRPr="00847198">
        <w:rPr>
          <w:b/>
          <w:sz w:val="24"/>
          <w:szCs w:val="24"/>
        </w:rPr>
        <w:t>КОЛИЧЕСТВО ПОДАННЫХ ЗАЯВОК НА УЧАСТИЕ В ЗАКУПКЕ</w:t>
      </w:r>
      <w:r w:rsidRPr="00847198">
        <w:rPr>
          <w:sz w:val="24"/>
          <w:szCs w:val="24"/>
        </w:rPr>
        <w:t xml:space="preserve">: </w:t>
      </w:r>
      <w:r w:rsidR="00847198">
        <w:rPr>
          <w:b/>
          <w:i/>
          <w:sz w:val="24"/>
          <w:szCs w:val="24"/>
        </w:rPr>
        <w:t>4</w:t>
      </w:r>
      <w:r w:rsidRPr="00847198">
        <w:rPr>
          <w:b/>
          <w:i/>
          <w:sz w:val="24"/>
          <w:szCs w:val="24"/>
        </w:rPr>
        <w:t>(</w:t>
      </w:r>
      <w:r w:rsidR="00847198">
        <w:rPr>
          <w:b/>
          <w:i/>
          <w:sz w:val="24"/>
          <w:szCs w:val="24"/>
        </w:rPr>
        <w:t>четыре</w:t>
      </w:r>
      <w:r w:rsidRPr="00847198">
        <w:rPr>
          <w:b/>
          <w:i/>
          <w:sz w:val="24"/>
          <w:szCs w:val="24"/>
        </w:rPr>
        <w:t>)</w:t>
      </w:r>
      <w:r w:rsidRPr="00847198">
        <w:rPr>
          <w:sz w:val="24"/>
          <w:szCs w:val="24"/>
        </w:rPr>
        <w:t xml:space="preserve"> заявки.</w:t>
      </w:r>
    </w:p>
    <w:tbl>
      <w:tblPr>
        <w:tblStyle w:val="12"/>
        <w:tblW w:w="9634" w:type="dxa"/>
        <w:tblLayout w:type="fixed"/>
        <w:tblLook w:val="04A0" w:firstRow="1" w:lastRow="0" w:firstColumn="1" w:lastColumn="0" w:noHBand="0" w:noVBand="1"/>
      </w:tblPr>
      <w:tblGrid>
        <w:gridCol w:w="392"/>
        <w:gridCol w:w="1559"/>
        <w:gridCol w:w="5528"/>
        <w:gridCol w:w="2155"/>
      </w:tblGrid>
      <w:tr w:rsidR="00793DCF" w:rsidRPr="00847198" w:rsidTr="002825E4">
        <w:trPr>
          <w:trHeight w:val="436"/>
        </w:trPr>
        <w:tc>
          <w:tcPr>
            <w:tcW w:w="392" w:type="dxa"/>
            <w:hideMark/>
          </w:tcPr>
          <w:p w:rsidR="00793DCF" w:rsidRPr="00847198" w:rsidRDefault="00793DCF" w:rsidP="00793DCF">
            <w:pPr>
              <w:widowControl w:val="0"/>
              <w:snapToGrid w:val="0"/>
              <w:spacing w:line="240" w:lineRule="auto"/>
              <w:ind w:firstLine="0"/>
              <w:jc w:val="center"/>
              <w:rPr>
                <w:rFonts w:eastAsiaTheme="minorHAnsi"/>
                <w:b/>
                <w:i/>
                <w:snapToGrid/>
                <w:sz w:val="24"/>
                <w:szCs w:val="24"/>
                <w:lang w:eastAsia="en-US"/>
              </w:rPr>
            </w:pPr>
            <w:r w:rsidRPr="00847198">
              <w:rPr>
                <w:rFonts w:eastAsiaTheme="minorHAnsi"/>
                <w:b/>
                <w:i/>
                <w:snapToGrid/>
                <w:sz w:val="24"/>
                <w:szCs w:val="24"/>
                <w:lang w:eastAsia="en-US"/>
              </w:rPr>
              <w:t>№</w:t>
            </w:r>
          </w:p>
          <w:p w:rsidR="00793DCF" w:rsidRPr="00847198" w:rsidRDefault="00793DCF" w:rsidP="00793DCF">
            <w:pPr>
              <w:widowControl w:val="0"/>
              <w:snapToGrid w:val="0"/>
              <w:spacing w:line="240" w:lineRule="auto"/>
              <w:ind w:firstLine="0"/>
              <w:jc w:val="center"/>
              <w:rPr>
                <w:rFonts w:eastAsiaTheme="minorHAnsi"/>
                <w:b/>
                <w:i/>
                <w:snapToGrid/>
                <w:sz w:val="24"/>
                <w:szCs w:val="24"/>
                <w:lang w:eastAsia="en-US"/>
              </w:rPr>
            </w:pPr>
          </w:p>
          <w:p w:rsidR="00793DCF" w:rsidRPr="00847198" w:rsidRDefault="00793DCF" w:rsidP="00793DCF">
            <w:pPr>
              <w:widowControl w:val="0"/>
              <w:snapToGrid w:val="0"/>
              <w:spacing w:line="240" w:lineRule="auto"/>
              <w:ind w:firstLine="0"/>
              <w:jc w:val="center"/>
              <w:rPr>
                <w:rFonts w:eastAsiaTheme="minorHAnsi"/>
                <w:b/>
                <w:i/>
                <w:snapToGrid/>
                <w:sz w:val="24"/>
                <w:szCs w:val="24"/>
                <w:lang w:eastAsia="en-US"/>
              </w:rPr>
            </w:pPr>
            <w:r w:rsidRPr="00847198">
              <w:rPr>
                <w:rFonts w:eastAsiaTheme="minorHAnsi"/>
                <w:b/>
                <w:i/>
                <w:snapToGrid/>
                <w:sz w:val="24"/>
                <w:szCs w:val="24"/>
                <w:lang w:eastAsia="en-US"/>
              </w:rPr>
              <w:t>п/п</w:t>
            </w:r>
          </w:p>
        </w:tc>
        <w:tc>
          <w:tcPr>
            <w:tcW w:w="1559" w:type="dxa"/>
            <w:hideMark/>
          </w:tcPr>
          <w:p w:rsidR="00793DCF" w:rsidRPr="00847198" w:rsidRDefault="00793DCF" w:rsidP="00793DCF">
            <w:pPr>
              <w:widowControl w:val="0"/>
              <w:snapToGrid w:val="0"/>
              <w:spacing w:line="240" w:lineRule="auto"/>
              <w:ind w:firstLine="0"/>
              <w:jc w:val="center"/>
              <w:rPr>
                <w:rFonts w:eastAsiaTheme="minorHAnsi"/>
                <w:b/>
                <w:i/>
                <w:snapToGrid/>
                <w:sz w:val="24"/>
                <w:szCs w:val="24"/>
                <w:lang w:eastAsia="en-US"/>
              </w:rPr>
            </w:pPr>
            <w:r w:rsidRPr="00847198">
              <w:rPr>
                <w:rFonts w:eastAsiaTheme="minorHAnsi"/>
                <w:b/>
                <w:i/>
                <w:snapToGrid/>
                <w:sz w:val="24"/>
                <w:szCs w:val="24"/>
                <w:lang w:eastAsia="en-US"/>
              </w:rPr>
              <w:t>Дата и время регистрации заявки</w:t>
            </w:r>
          </w:p>
          <w:p w:rsidR="00793DCF" w:rsidRPr="00847198" w:rsidRDefault="00793DCF" w:rsidP="00793DCF">
            <w:pPr>
              <w:widowControl w:val="0"/>
              <w:snapToGrid w:val="0"/>
              <w:spacing w:line="240" w:lineRule="auto"/>
              <w:ind w:firstLine="0"/>
              <w:jc w:val="center"/>
              <w:rPr>
                <w:rFonts w:eastAsiaTheme="minorHAnsi"/>
                <w:b/>
                <w:i/>
                <w:snapToGrid/>
                <w:sz w:val="24"/>
                <w:szCs w:val="24"/>
                <w:lang w:eastAsia="en-US"/>
              </w:rPr>
            </w:pPr>
          </w:p>
        </w:tc>
        <w:tc>
          <w:tcPr>
            <w:tcW w:w="5528" w:type="dxa"/>
          </w:tcPr>
          <w:p w:rsidR="00793DCF" w:rsidRPr="00847198" w:rsidRDefault="00793DCF" w:rsidP="00793DCF">
            <w:pPr>
              <w:widowControl w:val="0"/>
              <w:snapToGrid w:val="0"/>
              <w:spacing w:line="240" w:lineRule="auto"/>
              <w:ind w:firstLine="0"/>
              <w:jc w:val="center"/>
              <w:rPr>
                <w:rFonts w:eastAsiaTheme="minorHAnsi"/>
                <w:b/>
                <w:i/>
                <w:snapToGrid/>
                <w:sz w:val="24"/>
                <w:szCs w:val="24"/>
                <w:lang w:eastAsia="en-US"/>
              </w:rPr>
            </w:pPr>
            <w:r w:rsidRPr="00847198">
              <w:rPr>
                <w:rFonts w:eastAsiaTheme="minorHAnsi"/>
                <w:b/>
                <w:i/>
                <w:snapToGrid/>
                <w:sz w:val="24"/>
                <w:szCs w:val="24"/>
                <w:lang w:eastAsia="en-US"/>
              </w:rPr>
              <w:t xml:space="preserve">Наименование Участника закупки </w:t>
            </w:r>
          </w:p>
        </w:tc>
        <w:tc>
          <w:tcPr>
            <w:tcW w:w="2155" w:type="dxa"/>
            <w:hideMark/>
          </w:tcPr>
          <w:p w:rsidR="00793DCF" w:rsidRPr="00847198" w:rsidRDefault="00793DCF" w:rsidP="00793DCF">
            <w:pPr>
              <w:widowControl w:val="0"/>
              <w:snapToGrid w:val="0"/>
              <w:spacing w:line="240" w:lineRule="auto"/>
              <w:ind w:firstLine="0"/>
              <w:jc w:val="center"/>
              <w:rPr>
                <w:rFonts w:eastAsiaTheme="minorHAnsi"/>
                <w:b/>
                <w:i/>
                <w:snapToGrid/>
                <w:sz w:val="24"/>
                <w:szCs w:val="24"/>
                <w:lang w:eastAsia="en-US"/>
              </w:rPr>
            </w:pPr>
            <w:r w:rsidRPr="00847198">
              <w:rPr>
                <w:rFonts w:eastAsiaTheme="minorHAnsi"/>
                <w:b/>
                <w:i/>
                <w:snapToGrid/>
                <w:sz w:val="24"/>
                <w:szCs w:val="24"/>
                <w:lang w:eastAsia="en-US"/>
              </w:rPr>
              <w:t>Цена заявки на участие в закупке, руб. без НДС</w:t>
            </w:r>
          </w:p>
        </w:tc>
      </w:tr>
      <w:tr w:rsidR="00847198" w:rsidRPr="00847198" w:rsidTr="00B807E8">
        <w:trPr>
          <w:trHeight w:val="288"/>
        </w:trPr>
        <w:tc>
          <w:tcPr>
            <w:tcW w:w="392" w:type="dxa"/>
          </w:tcPr>
          <w:p w:rsidR="00847198" w:rsidRPr="00847198" w:rsidRDefault="00847198" w:rsidP="00847198">
            <w:pPr>
              <w:widowControl w:val="0"/>
              <w:numPr>
                <w:ilvl w:val="0"/>
                <w:numId w:val="12"/>
              </w:numPr>
              <w:spacing w:line="240" w:lineRule="auto"/>
              <w:ind w:left="0" w:firstLine="0"/>
              <w:jc w:val="center"/>
              <w:rPr>
                <w:rFonts w:eastAsiaTheme="minorHAnsi"/>
                <w:snapToGrid/>
                <w:color w:val="333333"/>
                <w:sz w:val="24"/>
                <w:szCs w:val="24"/>
                <w:lang w:eastAsia="en-US"/>
              </w:rPr>
            </w:pPr>
            <w:r w:rsidRPr="00847198">
              <w:rPr>
                <w:rFonts w:eastAsiaTheme="minorHAnsi"/>
                <w:snapToGrid/>
                <w:color w:val="333333"/>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847198" w:rsidRPr="003E4CE1" w:rsidRDefault="00847198" w:rsidP="00847198">
            <w:pPr>
              <w:widowControl w:val="0"/>
              <w:autoSpaceDE w:val="0"/>
              <w:autoSpaceDN w:val="0"/>
              <w:adjustRightInd w:val="0"/>
              <w:spacing w:line="240" w:lineRule="auto"/>
              <w:ind w:firstLine="0"/>
              <w:jc w:val="center"/>
              <w:rPr>
                <w:sz w:val="24"/>
                <w:szCs w:val="24"/>
              </w:rPr>
            </w:pPr>
            <w:r w:rsidRPr="003E4CE1">
              <w:rPr>
                <w:sz w:val="24"/>
                <w:szCs w:val="24"/>
              </w:rPr>
              <w:t>19.04.2020 16:57</w:t>
            </w:r>
          </w:p>
        </w:tc>
        <w:tc>
          <w:tcPr>
            <w:tcW w:w="5528" w:type="dxa"/>
            <w:tcBorders>
              <w:top w:val="single" w:sz="4" w:space="0" w:color="auto"/>
              <w:left w:val="single" w:sz="4" w:space="0" w:color="auto"/>
              <w:bottom w:val="single" w:sz="4" w:space="0" w:color="auto"/>
              <w:right w:val="single" w:sz="4" w:space="0" w:color="auto"/>
            </w:tcBorders>
            <w:vAlign w:val="center"/>
          </w:tcPr>
          <w:p w:rsidR="00847198" w:rsidRPr="003E4CE1" w:rsidRDefault="00847198" w:rsidP="00847198">
            <w:pPr>
              <w:widowControl w:val="0"/>
              <w:autoSpaceDE w:val="0"/>
              <w:autoSpaceDN w:val="0"/>
              <w:adjustRightInd w:val="0"/>
              <w:spacing w:line="240" w:lineRule="auto"/>
              <w:ind w:firstLine="0"/>
              <w:jc w:val="center"/>
              <w:rPr>
                <w:sz w:val="24"/>
                <w:szCs w:val="24"/>
              </w:rPr>
            </w:pPr>
            <w:r w:rsidRPr="003E4CE1">
              <w:rPr>
                <w:sz w:val="24"/>
                <w:szCs w:val="24"/>
              </w:rPr>
              <w:t>ООО «ПОДРЯДЧИК ДВ» (ИНН/КПП 2801209946/280101001 ОГРН 1152801006115)</w:t>
            </w:r>
          </w:p>
        </w:tc>
        <w:tc>
          <w:tcPr>
            <w:tcW w:w="2155" w:type="dxa"/>
            <w:tcBorders>
              <w:top w:val="single" w:sz="4" w:space="0" w:color="auto"/>
              <w:left w:val="single" w:sz="4" w:space="0" w:color="auto"/>
              <w:bottom w:val="single" w:sz="4" w:space="0" w:color="auto"/>
              <w:right w:val="single" w:sz="4" w:space="0" w:color="auto"/>
            </w:tcBorders>
            <w:vAlign w:val="center"/>
          </w:tcPr>
          <w:p w:rsidR="00847198" w:rsidRPr="003E4CE1" w:rsidRDefault="00847198" w:rsidP="00847198">
            <w:pPr>
              <w:widowControl w:val="0"/>
              <w:autoSpaceDE w:val="0"/>
              <w:autoSpaceDN w:val="0"/>
              <w:adjustRightInd w:val="0"/>
              <w:spacing w:line="240" w:lineRule="auto"/>
              <w:ind w:firstLine="0"/>
              <w:jc w:val="center"/>
              <w:rPr>
                <w:sz w:val="24"/>
                <w:szCs w:val="24"/>
              </w:rPr>
            </w:pPr>
            <w:r w:rsidRPr="003E4CE1">
              <w:rPr>
                <w:snapToGrid/>
                <w:sz w:val="24"/>
                <w:szCs w:val="24"/>
              </w:rPr>
              <w:t>6 559 381,20</w:t>
            </w:r>
          </w:p>
        </w:tc>
      </w:tr>
      <w:tr w:rsidR="00847198" w:rsidRPr="00847198" w:rsidTr="00B807E8">
        <w:trPr>
          <w:trHeight w:val="288"/>
        </w:trPr>
        <w:tc>
          <w:tcPr>
            <w:tcW w:w="392" w:type="dxa"/>
          </w:tcPr>
          <w:p w:rsidR="00847198" w:rsidRPr="00847198" w:rsidRDefault="00847198" w:rsidP="00847198">
            <w:pPr>
              <w:widowControl w:val="0"/>
              <w:numPr>
                <w:ilvl w:val="0"/>
                <w:numId w:val="12"/>
              </w:numPr>
              <w:spacing w:line="240" w:lineRule="auto"/>
              <w:ind w:left="0" w:firstLine="0"/>
              <w:jc w:val="center"/>
              <w:rPr>
                <w:rFonts w:eastAsiaTheme="minorHAnsi"/>
                <w:snapToGrid/>
                <w:color w:val="333333"/>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847198" w:rsidRPr="003E4CE1" w:rsidRDefault="00847198" w:rsidP="00847198">
            <w:pPr>
              <w:widowControl w:val="0"/>
              <w:autoSpaceDE w:val="0"/>
              <w:autoSpaceDN w:val="0"/>
              <w:adjustRightInd w:val="0"/>
              <w:spacing w:line="240" w:lineRule="auto"/>
              <w:ind w:firstLine="0"/>
              <w:jc w:val="center"/>
              <w:rPr>
                <w:sz w:val="24"/>
                <w:szCs w:val="24"/>
              </w:rPr>
            </w:pPr>
            <w:r w:rsidRPr="003E4CE1">
              <w:rPr>
                <w:sz w:val="24"/>
                <w:szCs w:val="24"/>
              </w:rPr>
              <w:t>21.04.2020 09:57</w:t>
            </w:r>
          </w:p>
        </w:tc>
        <w:tc>
          <w:tcPr>
            <w:tcW w:w="5528" w:type="dxa"/>
            <w:tcBorders>
              <w:top w:val="single" w:sz="4" w:space="0" w:color="auto"/>
              <w:left w:val="single" w:sz="4" w:space="0" w:color="auto"/>
              <w:bottom w:val="single" w:sz="4" w:space="0" w:color="auto"/>
              <w:right w:val="single" w:sz="4" w:space="0" w:color="auto"/>
            </w:tcBorders>
            <w:vAlign w:val="center"/>
          </w:tcPr>
          <w:p w:rsidR="00847198" w:rsidRPr="003E4CE1" w:rsidRDefault="00847198" w:rsidP="00847198">
            <w:pPr>
              <w:widowControl w:val="0"/>
              <w:autoSpaceDE w:val="0"/>
              <w:autoSpaceDN w:val="0"/>
              <w:adjustRightInd w:val="0"/>
              <w:spacing w:line="240" w:lineRule="auto"/>
              <w:ind w:firstLine="0"/>
              <w:jc w:val="center"/>
              <w:rPr>
                <w:sz w:val="24"/>
                <w:szCs w:val="24"/>
              </w:rPr>
            </w:pPr>
            <w:r w:rsidRPr="003E4CE1">
              <w:rPr>
                <w:sz w:val="24"/>
                <w:szCs w:val="24"/>
              </w:rPr>
              <w:t>ООО «АМУРСЕЛЬЭНЕРГОСЕТЬСТРОЙ» (ИНН/КПП 2801063599/280101001 ОГРН 1022800527826)</w:t>
            </w:r>
          </w:p>
        </w:tc>
        <w:tc>
          <w:tcPr>
            <w:tcW w:w="2155" w:type="dxa"/>
            <w:tcBorders>
              <w:top w:val="single" w:sz="4" w:space="0" w:color="auto"/>
              <w:left w:val="single" w:sz="4" w:space="0" w:color="auto"/>
              <w:bottom w:val="single" w:sz="4" w:space="0" w:color="auto"/>
              <w:right w:val="single" w:sz="4" w:space="0" w:color="auto"/>
            </w:tcBorders>
            <w:vAlign w:val="center"/>
          </w:tcPr>
          <w:p w:rsidR="00847198" w:rsidRPr="003E4CE1" w:rsidRDefault="00847198" w:rsidP="00847198">
            <w:pPr>
              <w:widowControl w:val="0"/>
              <w:autoSpaceDE w:val="0"/>
              <w:autoSpaceDN w:val="0"/>
              <w:adjustRightInd w:val="0"/>
              <w:spacing w:line="240" w:lineRule="auto"/>
              <w:ind w:firstLine="0"/>
              <w:jc w:val="center"/>
              <w:rPr>
                <w:sz w:val="24"/>
                <w:szCs w:val="24"/>
              </w:rPr>
            </w:pPr>
            <w:r w:rsidRPr="003E4CE1">
              <w:rPr>
                <w:snapToGrid/>
                <w:sz w:val="24"/>
                <w:szCs w:val="24"/>
              </w:rPr>
              <w:t>6 490 000,00</w:t>
            </w:r>
          </w:p>
        </w:tc>
      </w:tr>
      <w:tr w:rsidR="00847198" w:rsidRPr="00847198" w:rsidTr="00B807E8">
        <w:trPr>
          <w:trHeight w:val="288"/>
        </w:trPr>
        <w:tc>
          <w:tcPr>
            <w:tcW w:w="392" w:type="dxa"/>
          </w:tcPr>
          <w:p w:rsidR="00847198" w:rsidRPr="00847198" w:rsidRDefault="00847198" w:rsidP="00847198">
            <w:pPr>
              <w:widowControl w:val="0"/>
              <w:numPr>
                <w:ilvl w:val="0"/>
                <w:numId w:val="12"/>
              </w:numPr>
              <w:spacing w:line="240" w:lineRule="auto"/>
              <w:ind w:left="0" w:firstLine="0"/>
              <w:jc w:val="center"/>
              <w:rPr>
                <w:rFonts w:eastAsiaTheme="minorHAnsi"/>
                <w:snapToGrid/>
                <w:color w:val="333333"/>
                <w:sz w:val="24"/>
                <w:szCs w:val="24"/>
                <w:lang w:eastAsia="en-US"/>
              </w:rPr>
            </w:pPr>
            <w:r w:rsidRPr="00847198">
              <w:rPr>
                <w:rFonts w:eastAsiaTheme="minorHAnsi"/>
                <w:snapToGrid/>
                <w:color w:val="333333"/>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847198" w:rsidRPr="003E4CE1" w:rsidRDefault="00847198" w:rsidP="00847198">
            <w:pPr>
              <w:widowControl w:val="0"/>
              <w:autoSpaceDE w:val="0"/>
              <w:autoSpaceDN w:val="0"/>
              <w:adjustRightInd w:val="0"/>
              <w:spacing w:line="240" w:lineRule="auto"/>
              <w:ind w:firstLine="0"/>
              <w:jc w:val="center"/>
              <w:rPr>
                <w:sz w:val="24"/>
                <w:szCs w:val="24"/>
              </w:rPr>
            </w:pPr>
            <w:r w:rsidRPr="003E4CE1">
              <w:rPr>
                <w:sz w:val="24"/>
                <w:szCs w:val="24"/>
              </w:rPr>
              <w:t>21.04.2020 09:55</w:t>
            </w:r>
          </w:p>
        </w:tc>
        <w:tc>
          <w:tcPr>
            <w:tcW w:w="5528" w:type="dxa"/>
            <w:tcBorders>
              <w:top w:val="single" w:sz="4" w:space="0" w:color="auto"/>
              <w:left w:val="single" w:sz="4" w:space="0" w:color="auto"/>
              <w:bottom w:val="single" w:sz="4" w:space="0" w:color="auto"/>
              <w:right w:val="single" w:sz="4" w:space="0" w:color="auto"/>
            </w:tcBorders>
            <w:vAlign w:val="center"/>
          </w:tcPr>
          <w:p w:rsidR="00847198" w:rsidRPr="003E4CE1" w:rsidRDefault="00847198" w:rsidP="00847198">
            <w:pPr>
              <w:widowControl w:val="0"/>
              <w:autoSpaceDE w:val="0"/>
              <w:autoSpaceDN w:val="0"/>
              <w:adjustRightInd w:val="0"/>
              <w:spacing w:line="240" w:lineRule="auto"/>
              <w:ind w:firstLine="0"/>
              <w:jc w:val="center"/>
              <w:rPr>
                <w:sz w:val="24"/>
                <w:szCs w:val="24"/>
              </w:rPr>
            </w:pPr>
            <w:r w:rsidRPr="003E4CE1">
              <w:rPr>
                <w:sz w:val="24"/>
                <w:szCs w:val="24"/>
              </w:rPr>
              <w:t>ООО «КАБЕЛЬНАЯ АРМАТУРА» (ИНН/КПП 2801163843/280101001 ОГРН 1112801006207)</w:t>
            </w:r>
          </w:p>
        </w:tc>
        <w:tc>
          <w:tcPr>
            <w:tcW w:w="2155" w:type="dxa"/>
            <w:tcBorders>
              <w:top w:val="single" w:sz="4" w:space="0" w:color="auto"/>
              <w:left w:val="single" w:sz="4" w:space="0" w:color="auto"/>
              <w:bottom w:val="single" w:sz="4" w:space="0" w:color="auto"/>
              <w:right w:val="single" w:sz="4" w:space="0" w:color="auto"/>
            </w:tcBorders>
            <w:vAlign w:val="center"/>
          </w:tcPr>
          <w:p w:rsidR="00847198" w:rsidRPr="003E4CE1" w:rsidRDefault="00847198" w:rsidP="00847198">
            <w:pPr>
              <w:widowControl w:val="0"/>
              <w:autoSpaceDE w:val="0"/>
              <w:autoSpaceDN w:val="0"/>
              <w:adjustRightInd w:val="0"/>
              <w:spacing w:line="240" w:lineRule="auto"/>
              <w:ind w:firstLine="0"/>
              <w:jc w:val="center"/>
              <w:rPr>
                <w:sz w:val="24"/>
                <w:szCs w:val="24"/>
              </w:rPr>
            </w:pPr>
            <w:r w:rsidRPr="003E4CE1">
              <w:rPr>
                <w:snapToGrid/>
                <w:sz w:val="24"/>
                <w:szCs w:val="24"/>
              </w:rPr>
              <w:t>5 990 000,00</w:t>
            </w:r>
          </w:p>
        </w:tc>
      </w:tr>
      <w:tr w:rsidR="00847198" w:rsidRPr="00847198" w:rsidTr="00B807E8">
        <w:trPr>
          <w:trHeight w:val="288"/>
        </w:trPr>
        <w:tc>
          <w:tcPr>
            <w:tcW w:w="392" w:type="dxa"/>
          </w:tcPr>
          <w:p w:rsidR="00847198" w:rsidRPr="00847198" w:rsidRDefault="00847198" w:rsidP="00847198">
            <w:pPr>
              <w:widowControl w:val="0"/>
              <w:numPr>
                <w:ilvl w:val="0"/>
                <w:numId w:val="12"/>
              </w:numPr>
              <w:spacing w:line="240" w:lineRule="auto"/>
              <w:ind w:left="0" w:firstLine="0"/>
              <w:jc w:val="center"/>
              <w:rPr>
                <w:rFonts w:eastAsiaTheme="minorHAnsi"/>
                <w:snapToGrid/>
                <w:color w:val="333333"/>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847198" w:rsidRPr="003E4CE1" w:rsidRDefault="00847198" w:rsidP="00847198">
            <w:pPr>
              <w:widowControl w:val="0"/>
              <w:autoSpaceDE w:val="0"/>
              <w:autoSpaceDN w:val="0"/>
              <w:adjustRightInd w:val="0"/>
              <w:spacing w:line="240" w:lineRule="auto"/>
              <w:ind w:firstLine="0"/>
              <w:jc w:val="center"/>
              <w:rPr>
                <w:sz w:val="24"/>
                <w:szCs w:val="24"/>
              </w:rPr>
            </w:pPr>
            <w:r w:rsidRPr="003E4CE1">
              <w:rPr>
                <w:sz w:val="24"/>
                <w:szCs w:val="24"/>
              </w:rPr>
              <w:t>22.04.2020 08:18</w:t>
            </w:r>
          </w:p>
        </w:tc>
        <w:tc>
          <w:tcPr>
            <w:tcW w:w="5528" w:type="dxa"/>
            <w:tcBorders>
              <w:top w:val="single" w:sz="4" w:space="0" w:color="auto"/>
              <w:left w:val="single" w:sz="4" w:space="0" w:color="auto"/>
              <w:bottom w:val="single" w:sz="4" w:space="0" w:color="auto"/>
              <w:right w:val="single" w:sz="4" w:space="0" w:color="auto"/>
            </w:tcBorders>
            <w:vAlign w:val="center"/>
          </w:tcPr>
          <w:p w:rsidR="00847198" w:rsidRPr="003E4CE1" w:rsidRDefault="00847198" w:rsidP="00847198">
            <w:pPr>
              <w:widowControl w:val="0"/>
              <w:autoSpaceDE w:val="0"/>
              <w:autoSpaceDN w:val="0"/>
              <w:adjustRightInd w:val="0"/>
              <w:spacing w:line="240" w:lineRule="auto"/>
              <w:ind w:firstLine="0"/>
              <w:jc w:val="center"/>
              <w:rPr>
                <w:sz w:val="24"/>
                <w:szCs w:val="24"/>
              </w:rPr>
            </w:pPr>
            <w:r w:rsidRPr="003E4CE1">
              <w:rPr>
                <w:sz w:val="24"/>
                <w:szCs w:val="24"/>
              </w:rPr>
              <w:t xml:space="preserve">ООО «ТРЕЙД ЭКСПЕРТ» (ИНН/КПП 2801236925/280101001 </w:t>
            </w:r>
            <w:r w:rsidRPr="003E4CE1">
              <w:rPr>
                <w:sz w:val="24"/>
                <w:szCs w:val="24"/>
              </w:rPr>
              <w:br/>
              <w:t>ОГРН 1172801013307)</w:t>
            </w:r>
          </w:p>
        </w:tc>
        <w:tc>
          <w:tcPr>
            <w:tcW w:w="2155" w:type="dxa"/>
            <w:tcBorders>
              <w:top w:val="single" w:sz="4" w:space="0" w:color="auto"/>
              <w:left w:val="single" w:sz="4" w:space="0" w:color="auto"/>
              <w:bottom w:val="single" w:sz="4" w:space="0" w:color="auto"/>
              <w:right w:val="single" w:sz="4" w:space="0" w:color="auto"/>
            </w:tcBorders>
            <w:vAlign w:val="center"/>
          </w:tcPr>
          <w:p w:rsidR="00847198" w:rsidRPr="003E4CE1" w:rsidRDefault="00847198" w:rsidP="00847198">
            <w:pPr>
              <w:widowControl w:val="0"/>
              <w:autoSpaceDE w:val="0"/>
              <w:autoSpaceDN w:val="0"/>
              <w:adjustRightInd w:val="0"/>
              <w:spacing w:line="240" w:lineRule="auto"/>
              <w:ind w:firstLine="0"/>
              <w:jc w:val="center"/>
              <w:rPr>
                <w:sz w:val="24"/>
                <w:szCs w:val="24"/>
              </w:rPr>
            </w:pPr>
            <w:r w:rsidRPr="003E4CE1">
              <w:rPr>
                <w:snapToGrid/>
                <w:sz w:val="24"/>
                <w:szCs w:val="24"/>
              </w:rPr>
              <w:t>6 400 000,00</w:t>
            </w:r>
          </w:p>
        </w:tc>
      </w:tr>
    </w:tbl>
    <w:p w:rsidR="00347FD1" w:rsidRPr="00847198" w:rsidRDefault="00347FD1" w:rsidP="00347FD1">
      <w:pPr>
        <w:spacing w:line="240" w:lineRule="auto"/>
        <w:ind w:right="-143" w:firstLine="0"/>
        <w:rPr>
          <w:sz w:val="24"/>
          <w:szCs w:val="24"/>
        </w:rPr>
      </w:pPr>
      <w:r w:rsidRPr="00847198">
        <w:rPr>
          <w:b/>
          <w:sz w:val="24"/>
          <w:szCs w:val="24"/>
        </w:rPr>
        <w:t>КОЛИЧЕСТВО ОТКЛОНЕННЫХ ЗАЯВОК</w:t>
      </w:r>
      <w:r w:rsidRPr="00847198">
        <w:rPr>
          <w:sz w:val="24"/>
          <w:szCs w:val="24"/>
        </w:rPr>
        <w:t xml:space="preserve">: </w:t>
      </w:r>
      <w:r w:rsidR="004C576B" w:rsidRPr="00847198">
        <w:rPr>
          <w:sz w:val="24"/>
          <w:szCs w:val="24"/>
        </w:rPr>
        <w:t>1</w:t>
      </w:r>
      <w:r w:rsidRPr="00847198">
        <w:rPr>
          <w:sz w:val="24"/>
          <w:szCs w:val="24"/>
        </w:rPr>
        <w:t xml:space="preserve"> (</w:t>
      </w:r>
      <w:r w:rsidR="004C576B" w:rsidRPr="00847198">
        <w:rPr>
          <w:sz w:val="24"/>
          <w:szCs w:val="24"/>
        </w:rPr>
        <w:t>одна) заяв</w:t>
      </w:r>
      <w:r w:rsidRPr="00847198">
        <w:rPr>
          <w:sz w:val="24"/>
          <w:szCs w:val="24"/>
        </w:rPr>
        <w:t>к</w:t>
      </w:r>
      <w:r w:rsidR="004C576B" w:rsidRPr="00847198">
        <w:rPr>
          <w:sz w:val="24"/>
          <w:szCs w:val="24"/>
        </w:rPr>
        <w:t>а</w:t>
      </w:r>
      <w:r w:rsidRPr="00847198">
        <w:rPr>
          <w:sz w:val="24"/>
          <w:szCs w:val="24"/>
        </w:rPr>
        <w:t>.</w:t>
      </w:r>
    </w:p>
    <w:p w:rsidR="00C2798A" w:rsidRPr="00847198" w:rsidRDefault="00C2798A" w:rsidP="007908D5">
      <w:pPr>
        <w:pStyle w:val="a6"/>
        <w:tabs>
          <w:tab w:val="left" w:pos="1134"/>
        </w:tabs>
        <w:spacing w:before="0" w:line="240" w:lineRule="auto"/>
        <w:rPr>
          <w:b/>
          <w:sz w:val="24"/>
        </w:rPr>
      </w:pPr>
    </w:p>
    <w:p w:rsidR="00F25EDC" w:rsidRPr="00847198" w:rsidRDefault="00F25EDC" w:rsidP="00F25EDC">
      <w:pPr>
        <w:spacing w:line="240" w:lineRule="auto"/>
        <w:ind w:firstLine="0"/>
        <w:rPr>
          <w:b/>
          <w:caps/>
          <w:snapToGrid/>
          <w:sz w:val="24"/>
          <w:szCs w:val="24"/>
        </w:rPr>
      </w:pPr>
      <w:r w:rsidRPr="00847198">
        <w:rPr>
          <w:b/>
          <w:caps/>
          <w:snapToGrid/>
          <w:sz w:val="24"/>
          <w:szCs w:val="24"/>
        </w:rPr>
        <w:t xml:space="preserve">ВОПРОСЫ, ВЫНОСИМЫЕ НА РАССМОТРЕНИЕ ЗАКУПОЧНОЙ КОМИССИИ: </w:t>
      </w:r>
    </w:p>
    <w:p w:rsidR="002A1B5B" w:rsidRPr="00847198" w:rsidRDefault="002A1B5B" w:rsidP="002A1B5B">
      <w:pPr>
        <w:numPr>
          <w:ilvl w:val="0"/>
          <w:numId w:val="32"/>
        </w:numPr>
        <w:tabs>
          <w:tab w:val="left" w:pos="426"/>
        </w:tabs>
        <w:spacing w:line="240" w:lineRule="auto"/>
        <w:rPr>
          <w:bCs/>
          <w:i/>
          <w:iCs/>
          <w:snapToGrid/>
          <w:sz w:val="24"/>
          <w:szCs w:val="24"/>
        </w:rPr>
      </w:pPr>
      <w:r w:rsidRPr="00847198">
        <w:rPr>
          <w:bCs/>
          <w:i/>
          <w:iCs/>
          <w:snapToGrid/>
          <w:sz w:val="24"/>
          <w:szCs w:val="24"/>
        </w:rPr>
        <w:t>Об утверждении цен поступивших заявок Участников</w:t>
      </w:r>
    </w:p>
    <w:p w:rsidR="002A1B5B" w:rsidRPr="00847198" w:rsidRDefault="002A1B5B" w:rsidP="002A1B5B">
      <w:pPr>
        <w:numPr>
          <w:ilvl w:val="0"/>
          <w:numId w:val="32"/>
        </w:numPr>
        <w:tabs>
          <w:tab w:val="left" w:pos="426"/>
        </w:tabs>
        <w:spacing w:line="240" w:lineRule="auto"/>
        <w:rPr>
          <w:bCs/>
          <w:i/>
          <w:iCs/>
          <w:snapToGrid/>
          <w:sz w:val="24"/>
          <w:szCs w:val="24"/>
        </w:rPr>
      </w:pPr>
      <w:r w:rsidRPr="00847198">
        <w:rPr>
          <w:bCs/>
          <w:i/>
          <w:iCs/>
          <w:snapToGrid/>
          <w:sz w:val="24"/>
          <w:szCs w:val="24"/>
        </w:rPr>
        <w:t xml:space="preserve">Об отклонении заявки участника </w:t>
      </w:r>
      <w:r w:rsidR="00847198" w:rsidRPr="00847198">
        <w:rPr>
          <w:bCs/>
          <w:i/>
          <w:iCs/>
          <w:snapToGrid/>
          <w:sz w:val="24"/>
          <w:szCs w:val="24"/>
        </w:rPr>
        <w:t>ООО «ТРЕЙД ЭКСПЕРТ»</w:t>
      </w:r>
    </w:p>
    <w:p w:rsidR="002A1B5B" w:rsidRPr="00847198" w:rsidRDefault="002A1B5B" w:rsidP="002A1B5B">
      <w:pPr>
        <w:numPr>
          <w:ilvl w:val="0"/>
          <w:numId w:val="32"/>
        </w:numPr>
        <w:tabs>
          <w:tab w:val="left" w:pos="426"/>
        </w:tabs>
        <w:spacing w:line="240" w:lineRule="auto"/>
        <w:rPr>
          <w:bCs/>
          <w:i/>
          <w:iCs/>
          <w:snapToGrid/>
          <w:sz w:val="24"/>
          <w:szCs w:val="24"/>
        </w:rPr>
      </w:pPr>
      <w:r w:rsidRPr="00847198">
        <w:rPr>
          <w:bCs/>
          <w:i/>
          <w:iCs/>
          <w:snapToGrid/>
          <w:sz w:val="24"/>
          <w:szCs w:val="24"/>
        </w:rPr>
        <w:t>О признании заявок соответствующими условиям Документации о закупке</w:t>
      </w:r>
    </w:p>
    <w:p w:rsidR="002A1B5B" w:rsidRPr="00847198" w:rsidRDefault="002A1B5B" w:rsidP="002A1B5B">
      <w:pPr>
        <w:numPr>
          <w:ilvl w:val="0"/>
          <w:numId w:val="32"/>
        </w:numPr>
        <w:tabs>
          <w:tab w:val="left" w:pos="426"/>
        </w:tabs>
        <w:spacing w:line="240" w:lineRule="auto"/>
        <w:rPr>
          <w:bCs/>
          <w:i/>
          <w:iCs/>
          <w:snapToGrid/>
          <w:sz w:val="24"/>
          <w:szCs w:val="24"/>
        </w:rPr>
      </w:pPr>
      <w:r w:rsidRPr="00847198">
        <w:rPr>
          <w:bCs/>
          <w:i/>
          <w:iCs/>
          <w:snapToGrid/>
          <w:sz w:val="24"/>
          <w:szCs w:val="24"/>
        </w:rPr>
        <w:t>О ранжировке заявок</w:t>
      </w:r>
    </w:p>
    <w:p w:rsidR="002A1B5B" w:rsidRPr="00847198" w:rsidRDefault="002A1B5B" w:rsidP="002A1B5B">
      <w:pPr>
        <w:numPr>
          <w:ilvl w:val="0"/>
          <w:numId w:val="32"/>
        </w:numPr>
        <w:tabs>
          <w:tab w:val="left" w:pos="426"/>
        </w:tabs>
        <w:spacing w:line="240" w:lineRule="auto"/>
        <w:rPr>
          <w:bCs/>
          <w:i/>
          <w:iCs/>
          <w:snapToGrid/>
          <w:sz w:val="24"/>
          <w:szCs w:val="24"/>
        </w:rPr>
      </w:pPr>
      <w:r w:rsidRPr="00847198">
        <w:rPr>
          <w:bCs/>
          <w:i/>
          <w:iCs/>
          <w:snapToGrid/>
          <w:sz w:val="24"/>
          <w:szCs w:val="24"/>
        </w:rPr>
        <w:t>О выборе победителя закупки.</w:t>
      </w:r>
    </w:p>
    <w:p w:rsidR="008D567D" w:rsidRPr="00847198" w:rsidRDefault="00C2798A" w:rsidP="00C2798A">
      <w:pPr>
        <w:tabs>
          <w:tab w:val="left" w:pos="426"/>
        </w:tabs>
        <w:spacing w:line="240" w:lineRule="auto"/>
        <w:ind w:firstLine="0"/>
        <w:rPr>
          <w:b/>
          <w:sz w:val="24"/>
          <w:szCs w:val="24"/>
        </w:rPr>
      </w:pPr>
      <w:r w:rsidRPr="00847198">
        <w:rPr>
          <w:b/>
          <w:sz w:val="24"/>
          <w:szCs w:val="24"/>
        </w:rPr>
        <w:t xml:space="preserve">  </w:t>
      </w:r>
    </w:p>
    <w:p w:rsidR="007A0EBF" w:rsidRDefault="007A0EBF" w:rsidP="007A0EBF">
      <w:pPr>
        <w:spacing w:line="240" w:lineRule="auto"/>
        <w:ind w:firstLine="0"/>
        <w:rPr>
          <w:b/>
          <w:sz w:val="24"/>
          <w:szCs w:val="24"/>
        </w:rPr>
      </w:pPr>
      <w:r w:rsidRPr="00847198">
        <w:rPr>
          <w:b/>
          <w:sz w:val="24"/>
          <w:szCs w:val="24"/>
        </w:rPr>
        <w:t>РЕШИЛИ:</w:t>
      </w:r>
    </w:p>
    <w:p w:rsidR="00847198" w:rsidRDefault="00847198" w:rsidP="007A0EBF">
      <w:pPr>
        <w:spacing w:line="240" w:lineRule="auto"/>
        <w:ind w:firstLine="0"/>
        <w:rPr>
          <w:b/>
          <w:sz w:val="24"/>
          <w:szCs w:val="24"/>
        </w:rPr>
      </w:pPr>
    </w:p>
    <w:p w:rsidR="00847198" w:rsidRPr="00847198" w:rsidRDefault="00847198" w:rsidP="00847198">
      <w:pPr>
        <w:widowControl w:val="0"/>
        <w:tabs>
          <w:tab w:val="left" w:pos="426"/>
        </w:tabs>
        <w:spacing w:line="240" w:lineRule="auto"/>
        <w:ind w:firstLine="0"/>
        <w:rPr>
          <w:b/>
          <w:bCs/>
          <w:i/>
          <w:iCs/>
          <w:sz w:val="24"/>
          <w:szCs w:val="24"/>
          <w:u w:val="single"/>
        </w:rPr>
      </w:pPr>
      <w:r w:rsidRPr="00847198">
        <w:rPr>
          <w:b/>
          <w:bCs/>
          <w:iCs/>
          <w:sz w:val="24"/>
          <w:szCs w:val="24"/>
          <w:u w:val="single"/>
        </w:rPr>
        <w:t>ВОПРОС № 1</w:t>
      </w:r>
      <w:r w:rsidRPr="00847198">
        <w:rPr>
          <w:b/>
          <w:bCs/>
          <w:i/>
          <w:iCs/>
          <w:sz w:val="24"/>
          <w:szCs w:val="24"/>
          <w:u w:val="single"/>
        </w:rPr>
        <w:t xml:space="preserve"> </w:t>
      </w:r>
      <w:r w:rsidRPr="00847198">
        <w:rPr>
          <w:b/>
          <w:bCs/>
          <w:iCs/>
          <w:sz w:val="24"/>
          <w:szCs w:val="24"/>
        </w:rPr>
        <w:t>«</w:t>
      </w:r>
      <w:r w:rsidRPr="00847198">
        <w:rPr>
          <w:b/>
          <w:bCs/>
          <w:i/>
          <w:iCs/>
          <w:sz w:val="24"/>
          <w:szCs w:val="24"/>
        </w:rPr>
        <w:t>Об утверждении цен поступивших заявок Участников»</w:t>
      </w:r>
    </w:p>
    <w:p w:rsidR="00847198" w:rsidRPr="00847198" w:rsidRDefault="00847198" w:rsidP="00847198">
      <w:pPr>
        <w:widowControl w:val="0"/>
        <w:tabs>
          <w:tab w:val="left" w:pos="426"/>
        </w:tabs>
        <w:spacing w:line="240" w:lineRule="auto"/>
        <w:ind w:firstLine="0"/>
        <w:rPr>
          <w:b/>
          <w:sz w:val="24"/>
          <w:szCs w:val="24"/>
        </w:rPr>
      </w:pPr>
      <w:r w:rsidRPr="00847198">
        <w:rPr>
          <w:b/>
          <w:sz w:val="24"/>
          <w:szCs w:val="24"/>
        </w:rPr>
        <w:t>РАССМАТРИВАЕМЫЕ ДОКУМЕНТЫ:</w:t>
      </w:r>
    </w:p>
    <w:p w:rsidR="00847198" w:rsidRPr="00847198" w:rsidRDefault="00847198" w:rsidP="00847198">
      <w:pPr>
        <w:widowControl w:val="0"/>
        <w:numPr>
          <w:ilvl w:val="3"/>
          <w:numId w:val="22"/>
        </w:numPr>
        <w:tabs>
          <w:tab w:val="left" w:pos="426"/>
          <w:tab w:val="left" w:pos="709"/>
          <w:tab w:val="left" w:pos="851"/>
        </w:tabs>
        <w:spacing w:after="200" w:line="240" w:lineRule="auto"/>
        <w:ind w:left="0" w:firstLine="0"/>
        <w:contextualSpacing/>
        <w:jc w:val="left"/>
        <w:rPr>
          <w:i/>
          <w:sz w:val="24"/>
          <w:szCs w:val="24"/>
        </w:rPr>
      </w:pPr>
      <w:r w:rsidRPr="00847198">
        <w:rPr>
          <w:i/>
          <w:snapToGrid/>
          <w:sz w:val="24"/>
          <w:szCs w:val="24"/>
        </w:rPr>
        <w:t>Заявки участников.</w:t>
      </w:r>
    </w:p>
    <w:p w:rsidR="00847198" w:rsidRPr="00847198" w:rsidRDefault="00847198" w:rsidP="00847198">
      <w:pPr>
        <w:widowControl w:val="0"/>
        <w:tabs>
          <w:tab w:val="left" w:pos="426"/>
        </w:tabs>
        <w:spacing w:line="240" w:lineRule="auto"/>
        <w:ind w:firstLine="0"/>
        <w:rPr>
          <w:b/>
          <w:sz w:val="24"/>
          <w:szCs w:val="24"/>
        </w:rPr>
      </w:pPr>
      <w:r w:rsidRPr="00847198">
        <w:rPr>
          <w:b/>
          <w:sz w:val="24"/>
          <w:szCs w:val="24"/>
        </w:rPr>
        <w:t>ОТМЕТИЛИ:</w:t>
      </w:r>
    </w:p>
    <w:p w:rsidR="00847198" w:rsidRPr="00847198" w:rsidRDefault="00847198" w:rsidP="00847198">
      <w:pPr>
        <w:widowControl w:val="0"/>
        <w:numPr>
          <w:ilvl w:val="0"/>
          <w:numId w:val="46"/>
        </w:numPr>
        <w:tabs>
          <w:tab w:val="left" w:pos="0"/>
          <w:tab w:val="left" w:pos="567"/>
          <w:tab w:val="left" w:pos="993"/>
        </w:tabs>
        <w:spacing w:after="200" w:line="240" w:lineRule="auto"/>
        <w:ind w:left="0" w:firstLine="0"/>
        <w:jc w:val="left"/>
        <w:rPr>
          <w:snapToGrid/>
          <w:sz w:val="24"/>
          <w:szCs w:val="24"/>
        </w:rPr>
      </w:pPr>
      <w:r w:rsidRPr="00847198">
        <w:rPr>
          <w:snapToGrid/>
          <w:sz w:val="24"/>
          <w:szCs w:val="24"/>
        </w:rPr>
        <w:lastRenderedPageBreak/>
        <w:t xml:space="preserve">Извещение о закупке опубликовано на сайте в информационно-телекоммуникационной сети «Интернет» </w:t>
      </w:r>
      <w:hyperlink r:id="rId8" w:history="1">
        <w:r w:rsidRPr="00847198">
          <w:rPr>
            <w:snapToGrid/>
            <w:color w:val="0000FF"/>
            <w:sz w:val="24"/>
            <w:szCs w:val="24"/>
            <w:u w:val="single"/>
            <w:lang w:val="en-US"/>
          </w:rPr>
          <w:t>www</w:t>
        </w:r>
        <w:r w:rsidRPr="00847198">
          <w:rPr>
            <w:snapToGrid/>
            <w:color w:val="0000FF"/>
            <w:sz w:val="24"/>
            <w:szCs w:val="24"/>
            <w:u w:val="single"/>
          </w:rPr>
          <w:t>.</w:t>
        </w:r>
        <w:r w:rsidRPr="00847198">
          <w:rPr>
            <w:snapToGrid/>
            <w:color w:val="0000FF"/>
            <w:sz w:val="24"/>
            <w:szCs w:val="24"/>
            <w:u w:val="single"/>
            <w:lang w:val="en-US"/>
          </w:rPr>
          <w:t>zakupki</w:t>
        </w:r>
        <w:r w:rsidRPr="00847198">
          <w:rPr>
            <w:snapToGrid/>
            <w:color w:val="0000FF"/>
            <w:sz w:val="24"/>
            <w:szCs w:val="24"/>
            <w:u w:val="single"/>
          </w:rPr>
          <w:t>.</w:t>
        </w:r>
        <w:r w:rsidRPr="00847198">
          <w:rPr>
            <w:snapToGrid/>
            <w:color w:val="0000FF"/>
            <w:sz w:val="24"/>
            <w:szCs w:val="24"/>
            <w:u w:val="single"/>
            <w:lang w:val="en-US"/>
          </w:rPr>
          <w:t>gov</w:t>
        </w:r>
        <w:r w:rsidRPr="00847198">
          <w:rPr>
            <w:snapToGrid/>
            <w:color w:val="0000FF"/>
            <w:sz w:val="24"/>
            <w:szCs w:val="24"/>
            <w:u w:val="single"/>
          </w:rPr>
          <w:t>.</w:t>
        </w:r>
        <w:r w:rsidRPr="00847198">
          <w:rPr>
            <w:snapToGrid/>
            <w:color w:val="0000FF"/>
            <w:sz w:val="24"/>
            <w:szCs w:val="24"/>
            <w:u w:val="single"/>
            <w:lang w:val="en-US"/>
          </w:rPr>
          <w:t>ru</w:t>
        </w:r>
      </w:hyperlink>
      <w:r w:rsidRPr="00847198">
        <w:rPr>
          <w:snapToGrid/>
          <w:sz w:val="24"/>
          <w:szCs w:val="24"/>
        </w:rPr>
        <w:t xml:space="preserve"> от  30.03.2020 г. № </w:t>
      </w:r>
      <w:r w:rsidRPr="00847198">
        <w:rPr>
          <w:bCs/>
          <w:snapToGrid/>
          <w:sz w:val="24"/>
          <w:szCs w:val="24"/>
        </w:rPr>
        <w:t>32009047458</w:t>
      </w:r>
    </w:p>
    <w:p w:rsidR="00847198" w:rsidRPr="00847198" w:rsidRDefault="00847198" w:rsidP="00847198">
      <w:pPr>
        <w:widowControl w:val="0"/>
        <w:numPr>
          <w:ilvl w:val="0"/>
          <w:numId w:val="46"/>
        </w:numPr>
        <w:tabs>
          <w:tab w:val="left" w:pos="0"/>
          <w:tab w:val="left" w:pos="284"/>
          <w:tab w:val="left" w:pos="567"/>
          <w:tab w:val="left" w:pos="993"/>
        </w:tabs>
        <w:spacing w:after="200" w:line="240" w:lineRule="auto"/>
        <w:ind w:left="0" w:firstLine="0"/>
        <w:jc w:val="left"/>
        <w:rPr>
          <w:snapToGrid/>
          <w:sz w:val="24"/>
          <w:szCs w:val="24"/>
        </w:rPr>
      </w:pPr>
      <w:r w:rsidRPr="00847198">
        <w:rPr>
          <w:snapToGrid/>
          <w:sz w:val="24"/>
          <w:szCs w:val="24"/>
        </w:rPr>
        <w:t xml:space="preserve">Открытие доступа к заявкам проводилось с </w:t>
      </w:r>
      <w:r w:rsidRPr="00847198">
        <w:rPr>
          <w:rFonts w:eastAsia="Calibri"/>
          <w:snapToGrid/>
          <w:color w:val="000000"/>
          <w:sz w:val="24"/>
          <w:szCs w:val="24"/>
        </w:rPr>
        <w:t>15:00 (время амурского) 22.04.2020 г</w:t>
      </w:r>
      <w:r w:rsidRPr="00847198">
        <w:rPr>
          <w:snapToGrid/>
          <w:sz w:val="24"/>
          <w:szCs w:val="24"/>
        </w:rPr>
        <w:t xml:space="preserve">. по адресу  Единой электронной торговой площадки (АО «ЕЭТП») в сети «Интернет»: </w:t>
      </w:r>
      <w:hyperlink r:id="rId9" w:history="1">
        <w:r w:rsidRPr="00847198">
          <w:rPr>
            <w:rFonts w:eastAsiaTheme="minorEastAsia"/>
            <w:snapToGrid/>
            <w:sz w:val="24"/>
            <w:szCs w:val="24"/>
          </w:rPr>
          <w:t>https://rushydro.roseltorg.ru</w:t>
        </w:r>
      </w:hyperlink>
      <w:r w:rsidRPr="00847198">
        <w:rPr>
          <w:snapToGrid/>
          <w:sz w:val="24"/>
          <w:szCs w:val="24"/>
        </w:rPr>
        <w:t>.</w:t>
      </w:r>
    </w:p>
    <w:p w:rsidR="00847198" w:rsidRPr="00847198" w:rsidRDefault="00847198" w:rsidP="00847198">
      <w:pPr>
        <w:widowControl w:val="0"/>
        <w:numPr>
          <w:ilvl w:val="0"/>
          <w:numId w:val="46"/>
        </w:numPr>
        <w:tabs>
          <w:tab w:val="left" w:pos="0"/>
          <w:tab w:val="left" w:pos="142"/>
          <w:tab w:val="left" w:pos="284"/>
          <w:tab w:val="left" w:pos="567"/>
          <w:tab w:val="left" w:pos="993"/>
        </w:tabs>
        <w:spacing w:after="200" w:line="240" w:lineRule="auto"/>
        <w:ind w:left="0" w:firstLine="0"/>
        <w:jc w:val="left"/>
        <w:rPr>
          <w:snapToGrid/>
          <w:sz w:val="24"/>
          <w:szCs w:val="24"/>
        </w:rPr>
      </w:pPr>
      <w:r w:rsidRPr="00847198">
        <w:rPr>
          <w:snapToGrid/>
          <w:sz w:val="24"/>
          <w:szCs w:val="24"/>
        </w:rPr>
        <w:tab/>
        <w:t xml:space="preserve">Начальная (максимальная) цена лота составляет: </w:t>
      </w:r>
      <w:r w:rsidRPr="00847198">
        <w:rPr>
          <w:b/>
          <w:i/>
          <w:sz w:val="24"/>
          <w:szCs w:val="24"/>
        </w:rPr>
        <w:t xml:space="preserve"> 6 781 638,44 руб</w:t>
      </w:r>
      <w:r w:rsidRPr="00847198">
        <w:rPr>
          <w:sz w:val="24"/>
          <w:szCs w:val="24"/>
        </w:rPr>
        <w:t>. без учета НДС.</w:t>
      </w:r>
    </w:p>
    <w:p w:rsidR="00847198" w:rsidRPr="00847198" w:rsidRDefault="00847198" w:rsidP="00847198">
      <w:pPr>
        <w:widowControl w:val="0"/>
        <w:numPr>
          <w:ilvl w:val="0"/>
          <w:numId w:val="46"/>
        </w:numPr>
        <w:tabs>
          <w:tab w:val="left" w:pos="0"/>
          <w:tab w:val="left" w:pos="284"/>
          <w:tab w:val="left" w:pos="567"/>
          <w:tab w:val="left" w:pos="993"/>
        </w:tabs>
        <w:spacing w:after="200" w:line="240" w:lineRule="auto"/>
        <w:ind w:left="0" w:firstLine="0"/>
        <w:jc w:val="left"/>
        <w:rPr>
          <w:snapToGrid/>
          <w:sz w:val="24"/>
          <w:szCs w:val="24"/>
        </w:rPr>
      </w:pPr>
      <w:r w:rsidRPr="00847198">
        <w:rPr>
          <w:snapToGrid/>
          <w:sz w:val="24"/>
          <w:szCs w:val="24"/>
        </w:rPr>
        <w:t>До момента окончания срока подачи заявок были поданы 4 (четыре) заявки от следующих участников:</w:t>
      </w:r>
    </w:p>
    <w:tbl>
      <w:tblPr>
        <w:tblStyle w:val="12"/>
        <w:tblW w:w="9634" w:type="dxa"/>
        <w:tblLayout w:type="fixed"/>
        <w:tblLook w:val="04A0" w:firstRow="1" w:lastRow="0" w:firstColumn="1" w:lastColumn="0" w:noHBand="0" w:noVBand="1"/>
      </w:tblPr>
      <w:tblGrid>
        <w:gridCol w:w="392"/>
        <w:gridCol w:w="1559"/>
        <w:gridCol w:w="5528"/>
        <w:gridCol w:w="2155"/>
      </w:tblGrid>
      <w:tr w:rsidR="00847198" w:rsidRPr="00847198" w:rsidTr="00E717AC">
        <w:trPr>
          <w:trHeight w:val="436"/>
        </w:trPr>
        <w:tc>
          <w:tcPr>
            <w:tcW w:w="392" w:type="dxa"/>
            <w:hideMark/>
          </w:tcPr>
          <w:p w:rsidR="00847198" w:rsidRPr="00847198" w:rsidRDefault="00847198" w:rsidP="00847198">
            <w:pPr>
              <w:widowControl w:val="0"/>
              <w:snapToGrid w:val="0"/>
              <w:spacing w:line="240" w:lineRule="auto"/>
              <w:ind w:firstLine="0"/>
              <w:jc w:val="center"/>
              <w:rPr>
                <w:rFonts w:eastAsiaTheme="minorHAnsi"/>
                <w:b/>
                <w:i/>
                <w:snapToGrid/>
                <w:sz w:val="18"/>
                <w:szCs w:val="18"/>
                <w:lang w:eastAsia="en-US"/>
              </w:rPr>
            </w:pPr>
            <w:r w:rsidRPr="00847198">
              <w:rPr>
                <w:rFonts w:eastAsiaTheme="minorHAnsi"/>
                <w:b/>
                <w:i/>
                <w:snapToGrid/>
                <w:sz w:val="18"/>
                <w:szCs w:val="18"/>
                <w:lang w:eastAsia="en-US"/>
              </w:rPr>
              <w:t>№</w:t>
            </w:r>
          </w:p>
          <w:p w:rsidR="00847198" w:rsidRPr="00847198" w:rsidRDefault="00847198" w:rsidP="00847198">
            <w:pPr>
              <w:widowControl w:val="0"/>
              <w:snapToGrid w:val="0"/>
              <w:spacing w:line="240" w:lineRule="auto"/>
              <w:ind w:firstLine="0"/>
              <w:jc w:val="center"/>
              <w:rPr>
                <w:rFonts w:eastAsiaTheme="minorHAnsi"/>
                <w:b/>
                <w:i/>
                <w:snapToGrid/>
                <w:sz w:val="18"/>
                <w:szCs w:val="18"/>
                <w:lang w:eastAsia="en-US"/>
              </w:rPr>
            </w:pPr>
          </w:p>
          <w:p w:rsidR="00847198" w:rsidRPr="00847198" w:rsidRDefault="00847198" w:rsidP="00847198">
            <w:pPr>
              <w:widowControl w:val="0"/>
              <w:snapToGrid w:val="0"/>
              <w:spacing w:line="240" w:lineRule="auto"/>
              <w:ind w:firstLine="0"/>
              <w:jc w:val="center"/>
              <w:rPr>
                <w:rFonts w:eastAsiaTheme="minorHAnsi"/>
                <w:b/>
                <w:i/>
                <w:snapToGrid/>
                <w:sz w:val="18"/>
                <w:szCs w:val="18"/>
                <w:lang w:eastAsia="en-US"/>
              </w:rPr>
            </w:pPr>
            <w:r w:rsidRPr="00847198">
              <w:rPr>
                <w:rFonts w:eastAsiaTheme="minorHAnsi"/>
                <w:b/>
                <w:i/>
                <w:snapToGrid/>
                <w:sz w:val="18"/>
                <w:szCs w:val="18"/>
                <w:lang w:eastAsia="en-US"/>
              </w:rPr>
              <w:t>п/п</w:t>
            </w:r>
          </w:p>
        </w:tc>
        <w:tc>
          <w:tcPr>
            <w:tcW w:w="1559" w:type="dxa"/>
            <w:hideMark/>
          </w:tcPr>
          <w:p w:rsidR="00847198" w:rsidRPr="00847198" w:rsidRDefault="00847198" w:rsidP="00847198">
            <w:pPr>
              <w:widowControl w:val="0"/>
              <w:snapToGrid w:val="0"/>
              <w:spacing w:line="240" w:lineRule="auto"/>
              <w:ind w:firstLine="0"/>
              <w:jc w:val="center"/>
              <w:rPr>
                <w:rFonts w:eastAsiaTheme="minorHAnsi"/>
                <w:b/>
                <w:i/>
                <w:snapToGrid/>
                <w:sz w:val="18"/>
                <w:szCs w:val="18"/>
                <w:lang w:eastAsia="en-US"/>
              </w:rPr>
            </w:pPr>
            <w:r w:rsidRPr="00847198">
              <w:rPr>
                <w:rFonts w:eastAsiaTheme="minorHAnsi"/>
                <w:b/>
                <w:i/>
                <w:snapToGrid/>
                <w:sz w:val="18"/>
                <w:szCs w:val="18"/>
                <w:lang w:eastAsia="en-US"/>
              </w:rPr>
              <w:t>Дата и время регистрации заявки</w:t>
            </w:r>
          </w:p>
          <w:p w:rsidR="00847198" w:rsidRPr="00847198" w:rsidRDefault="00847198" w:rsidP="00847198">
            <w:pPr>
              <w:widowControl w:val="0"/>
              <w:snapToGrid w:val="0"/>
              <w:spacing w:line="240" w:lineRule="auto"/>
              <w:ind w:firstLine="0"/>
              <w:jc w:val="center"/>
              <w:rPr>
                <w:rFonts w:eastAsiaTheme="minorHAnsi"/>
                <w:b/>
                <w:i/>
                <w:snapToGrid/>
                <w:sz w:val="18"/>
                <w:szCs w:val="18"/>
                <w:lang w:eastAsia="en-US"/>
              </w:rPr>
            </w:pPr>
          </w:p>
        </w:tc>
        <w:tc>
          <w:tcPr>
            <w:tcW w:w="5528" w:type="dxa"/>
          </w:tcPr>
          <w:p w:rsidR="00847198" w:rsidRPr="00847198" w:rsidRDefault="00847198" w:rsidP="00847198">
            <w:pPr>
              <w:widowControl w:val="0"/>
              <w:snapToGrid w:val="0"/>
              <w:spacing w:line="240" w:lineRule="auto"/>
              <w:ind w:firstLine="0"/>
              <w:jc w:val="center"/>
              <w:rPr>
                <w:rFonts w:eastAsiaTheme="minorHAnsi"/>
                <w:b/>
                <w:i/>
                <w:snapToGrid/>
                <w:sz w:val="18"/>
                <w:szCs w:val="18"/>
                <w:lang w:eastAsia="en-US"/>
              </w:rPr>
            </w:pPr>
            <w:r w:rsidRPr="00847198">
              <w:rPr>
                <w:rFonts w:eastAsiaTheme="minorHAnsi"/>
                <w:b/>
                <w:i/>
                <w:snapToGrid/>
                <w:sz w:val="18"/>
                <w:szCs w:val="18"/>
                <w:lang w:eastAsia="en-US"/>
              </w:rPr>
              <w:t>Наименование, адрес и ИНН Участника и/или его идентификационный номер</w:t>
            </w:r>
          </w:p>
        </w:tc>
        <w:tc>
          <w:tcPr>
            <w:tcW w:w="2155" w:type="dxa"/>
            <w:hideMark/>
          </w:tcPr>
          <w:p w:rsidR="00847198" w:rsidRPr="00847198" w:rsidRDefault="00847198" w:rsidP="00847198">
            <w:pPr>
              <w:widowControl w:val="0"/>
              <w:snapToGrid w:val="0"/>
              <w:spacing w:line="240" w:lineRule="auto"/>
              <w:ind w:firstLine="0"/>
              <w:jc w:val="center"/>
              <w:rPr>
                <w:rFonts w:eastAsiaTheme="minorHAnsi"/>
                <w:b/>
                <w:i/>
                <w:snapToGrid/>
                <w:sz w:val="18"/>
                <w:szCs w:val="18"/>
                <w:lang w:eastAsia="en-US"/>
              </w:rPr>
            </w:pPr>
            <w:r w:rsidRPr="00847198">
              <w:rPr>
                <w:rFonts w:eastAsiaTheme="minorHAnsi"/>
                <w:b/>
                <w:i/>
                <w:snapToGrid/>
                <w:sz w:val="18"/>
                <w:szCs w:val="18"/>
                <w:lang w:eastAsia="en-US"/>
              </w:rPr>
              <w:t>Цена заявки на участие в закупке, руб. без НДС</w:t>
            </w:r>
          </w:p>
        </w:tc>
      </w:tr>
      <w:tr w:rsidR="00847198" w:rsidRPr="00847198" w:rsidTr="00E717AC">
        <w:trPr>
          <w:trHeight w:val="288"/>
        </w:trPr>
        <w:tc>
          <w:tcPr>
            <w:tcW w:w="392" w:type="dxa"/>
          </w:tcPr>
          <w:p w:rsidR="00847198" w:rsidRPr="00847198" w:rsidRDefault="00847198" w:rsidP="00847198">
            <w:pPr>
              <w:widowControl w:val="0"/>
              <w:numPr>
                <w:ilvl w:val="0"/>
                <w:numId w:val="12"/>
              </w:numPr>
              <w:tabs>
                <w:tab w:val="clear" w:pos="1134"/>
                <w:tab w:val="num" w:pos="1276"/>
              </w:tabs>
              <w:spacing w:line="240" w:lineRule="auto"/>
              <w:ind w:left="0" w:firstLine="0"/>
              <w:jc w:val="center"/>
              <w:rPr>
                <w:rFonts w:eastAsiaTheme="minorHAnsi"/>
                <w:snapToGrid/>
                <w:color w:val="333333"/>
                <w:sz w:val="24"/>
                <w:szCs w:val="24"/>
                <w:lang w:eastAsia="en-US"/>
              </w:rPr>
            </w:pPr>
            <w:r w:rsidRPr="00847198">
              <w:rPr>
                <w:rFonts w:eastAsiaTheme="minorHAnsi"/>
                <w:snapToGrid/>
                <w:color w:val="333333"/>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19.04.2020 16:57</w:t>
            </w:r>
          </w:p>
        </w:tc>
        <w:tc>
          <w:tcPr>
            <w:tcW w:w="5528"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ООО «ПОДРЯДЧИК ДВ» (ИНН/КПП 2801209946/280101001 ОГРН 1152801006115)</w:t>
            </w:r>
          </w:p>
        </w:tc>
        <w:tc>
          <w:tcPr>
            <w:tcW w:w="2155"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6 559 381,20</w:t>
            </w:r>
          </w:p>
        </w:tc>
      </w:tr>
      <w:tr w:rsidR="00847198" w:rsidRPr="00847198" w:rsidTr="00E717AC">
        <w:trPr>
          <w:trHeight w:val="288"/>
        </w:trPr>
        <w:tc>
          <w:tcPr>
            <w:tcW w:w="392" w:type="dxa"/>
          </w:tcPr>
          <w:p w:rsidR="00847198" w:rsidRPr="00847198" w:rsidRDefault="00847198" w:rsidP="00847198">
            <w:pPr>
              <w:widowControl w:val="0"/>
              <w:numPr>
                <w:ilvl w:val="0"/>
                <w:numId w:val="12"/>
              </w:numPr>
              <w:tabs>
                <w:tab w:val="clear" w:pos="1134"/>
                <w:tab w:val="num" w:pos="1276"/>
              </w:tabs>
              <w:spacing w:line="240" w:lineRule="auto"/>
              <w:ind w:left="0" w:firstLine="0"/>
              <w:jc w:val="center"/>
              <w:rPr>
                <w:rFonts w:eastAsiaTheme="minorHAnsi"/>
                <w:snapToGrid/>
                <w:color w:val="333333"/>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21.04.2020 09:57</w:t>
            </w:r>
          </w:p>
        </w:tc>
        <w:tc>
          <w:tcPr>
            <w:tcW w:w="5528"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ООО «АМУРСЕЛЬЭНЕРГОСЕТЬСТРОЙ» (ИНН/КПП 2801063599/280101001 ОГРН 1022800527826)</w:t>
            </w:r>
          </w:p>
        </w:tc>
        <w:tc>
          <w:tcPr>
            <w:tcW w:w="2155"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6 490 000,00</w:t>
            </w:r>
          </w:p>
        </w:tc>
      </w:tr>
      <w:tr w:rsidR="00847198" w:rsidRPr="00847198" w:rsidTr="00E717AC">
        <w:trPr>
          <w:trHeight w:val="288"/>
        </w:trPr>
        <w:tc>
          <w:tcPr>
            <w:tcW w:w="392" w:type="dxa"/>
          </w:tcPr>
          <w:p w:rsidR="00847198" w:rsidRPr="00847198" w:rsidRDefault="00847198" w:rsidP="00847198">
            <w:pPr>
              <w:widowControl w:val="0"/>
              <w:numPr>
                <w:ilvl w:val="0"/>
                <w:numId w:val="12"/>
              </w:numPr>
              <w:tabs>
                <w:tab w:val="clear" w:pos="1134"/>
                <w:tab w:val="num" w:pos="1276"/>
              </w:tabs>
              <w:spacing w:line="240" w:lineRule="auto"/>
              <w:ind w:left="0" w:firstLine="0"/>
              <w:jc w:val="center"/>
              <w:rPr>
                <w:rFonts w:eastAsiaTheme="minorHAnsi"/>
                <w:snapToGrid/>
                <w:color w:val="333333"/>
                <w:sz w:val="24"/>
                <w:szCs w:val="24"/>
                <w:lang w:eastAsia="en-US"/>
              </w:rPr>
            </w:pPr>
            <w:r w:rsidRPr="00847198">
              <w:rPr>
                <w:rFonts w:eastAsiaTheme="minorHAnsi"/>
                <w:snapToGrid/>
                <w:color w:val="333333"/>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21.04.2020 09:55</w:t>
            </w:r>
          </w:p>
        </w:tc>
        <w:tc>
          <w:tcPr>
            <w:tcW w:w="5528"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ООО «КАБЕЛЬНАЯ АРМАТУРА» (ИНН/КПП 2801163843/280101001 ОГРН 1112801006207)</w:t>
            </w:r>
          </w:p>
        </w:tc>
        <w:tc>
          <w:tcPr>
            <w:tcW w:w="2155"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5 990 000,00</w:t>
            </w:r>
          </w:p>
        </w:tc>
      </w:tr>
      <w:tr w:rsidR="00847198" w:rsidRPr="00847198" w:rsidTr="00E717AC">
        <w:trPr>
          <w:trHeight w:val="288"/>
        </w:trPr>
        <w:tc>
          <w:tcPr>
            <w:tcW w:w="392" w:type="dxa"/>
          </w:tcPr>
          <w:p w:rsidR="00847198" w:rsidRPr="00847198" w:rsidRDefault="00847198" w:rsidP="00847198">
            <w:pPr>
              <w:widowControl w:val="0"/>
              <w:numPr>
                <w:ilvl w:val="0"/>
                <w:numId w:val="12"/>
              </w:numPr>
              <w:tabs>
                <w:tab w:val="clear" w:pos="1134"/>
                <w:tab w:val="num" w:pos="1276"/>
              </w:tabs>
              <w:spacing w:line="240" w:lineRule="auto"/>
              <w:ind w:left="0" w:firstLine="0"/>
              <w:jc w:val="center"/>
              <w:rPr>
                <w:rFonts w:eastAsiaTheme="minorHAnsi"/>
                <w:snapToGrid/>
                <w:color w:val="333333"/>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22.04.2020 08:18</w:t>
            </w:r>
          </w:p>
        </w:tc>
        <w:tc>
          <w:tcPr>
            <w:tcW w:w="5528"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 xml:space="preserve">ООО «ТРЕЙД ЭКСПЕРТ» (ИНН/КПП 2801236925/280101001 </w:t>
            </w:r>
            <w:r w:rsidRPr="00847198">
              <w:rPr>
                <w:rFonts w:eastAsiaTheme="minorHAnsi"/>
                <w:snapToGrid/>
                <w:sz w:val="24"/>
                <w:szCs w:val="24"/>
                <w:lang w:eastAsia="en-US"/>
              </w:rPr>
              <w:br/>
              <w:t>ОГРН 1172801013307)</w:t>
            </w:r>
          </w:p>
        </w:tc>
        <w:tc>
          <w:tcPr>
            <w:tcW w:w="2155"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6 400 000,00</w:t>
            </w:r>
          </w:p>
        </w:tc>
      </w:tr>
    </w:tbl>
    <w:p w:rsidR="00847198" w:rsidRPr="00847198" w:rsidRDefault="00847198" w:rsidP="00847198">
      <w:pPr>
        <w:widowControl w:val="0"/>
        <w:numPr>
          <w:ilvl w:val="0"/>
          <w:numId w:val="46"/>
        </w:numPr>
        <w:tabs>
          <w:tab w:val="left" w:pos="426"/>
          <w:tab w:val="left" w:pos="993"/>
        </w:tabs>
        <w:spacing w:after="200" w:line="240" w:lineRule="auto"/>
        <w:ind w:left="0" w:firstLine="0"/>
        <w:jc w:val="left"/>
        <w:rPr>
          <w:snapToGrid/>
          <w:sz w:val="24"/>
          <w:szCs w:val="24"/>
        </w:rPr>
      </w:pPr>
      <w:r w:rsidRPr="00847198">
        <w:rPr>
          <w:snapToGrid/>
          <w:sz w:val="24"/>
          <w:szCs w:val="24"/>
        </w:rPr>
        <w:t>Члены Закупочной комиссии, специалисты Организатора закупки и приглашенные эксперты изучили поступившие заявки Участников. Результаты экспертной оценки заявок Участников отражены в Сводном экспертном заключении.</w:t>
      </w:r>
    </w:p>
    <w:p w:rsidR="00847198" w:rsidRPr="00847198" w:rsidRDefault="00847198" w:rsidP="00847198">
      <w:pPr>
        <w:widowControl w:val="0"/>
        <w:tabs>
          <w:tab w:val="left" w:pos="426"/>
        </w:tabs>
        <w:spacing w:line="240" w:lineRule="auto"/>
        <w:ind w:firstLine="0"/>
        <w:rPr>
          <w:b/>
          <w:sz w:val="24"/>
          <w:szCs w:val="24"/>
        </w:rPr>
      </w:pPr>
      <w:r w:rsidRPr="00847198">
        <w:rPr>
          <w:b/>
          <w:sz w:val="24"/>
          <w:szCs w:val="24"/>
        </w:rPr>
        <w:t>РЕШИЛИ:</w:t>
      </w:r>
    </w:p>
    <w:p w:rsidR="00847198" w:rsidRPr="00847198" w:rsidRDefault="00847198" w:rsidP="00847198">
      <w:pPr>
        <w:widowControl w:val="0"/>
        <w:numPr>
          <w:ilvl w:val="1"/>
          <w:numId w:val="29"/>
        </w:numPr>
        <w:tabs>
          <w:tab w:val="left" w:pos="426"/>
          <w:tab w:val="left" w:pos="851"/>
        </w:tabs>
        <w:spacing w:line="240" w:lineRule="auto"/>
        <w:ind w:left="0" w:firstLine="0"/>
        <w:jc w:val="left"/>
        <w:rPr>
          <w:snapToGrid/>
          <w:sz w:val="24"/>
          <w:szCs w:val="24"/>
        </w:rPr>
      </w:pPr>
      <w:r w:rsidRPr="00847198">
        <w:rPr>
          <w:snapToGrid/>
          <w:sz w:val="24"/>
          <w:szCs w:val="24"/>
        </w:rPr>
        <w:t>Признать объем полученной информации достаточным для принятия решения.</w:t>
      </w:r>
    </w:p>
    <w:p w:rsidR="00847198" w:rsidRPr="00847198" w:rsidRDefault="00847198" w:rsidP="00847198">
      <w:pPr>
        <w:widowControl w:val="0"/>
        <w:numPr>
          <w:ilvl w:val="1"/>
          <w:numId w:val="29"/>
        </w:numPr>
        <w:tabs>
          <w:tab w:val="left" w:pos="426"/>
          <w:tab w:val="left" w:pos="851"/>
        </w:tabs>
        <w:spacing w:line="240" w:lineRule="auto"/>
        <w:ind w:left="0" w:firstLine="0"/>
        <w:jc w:val="left"/>
        <w:rPr>
          <w:snapToGrid/>
          <w:sz w:val="24"/>
          <w:szCs w:val="24"/>
        </w:rPr>
      </w:pPr>
      <w:r w:rsidRPr="00847198">
        <w:rPr>
          <w:snapToGrid/>
          <w:sz w:val="24"/>
          <w:szCs w:val="24"/>
        </w:rPr>
        <w:t>Принять к рассмотрению заявки следующих участников.</w:t>
      </w:r>
    </w:p>
    <w:tbl>
      <w:tblPr>
        <w:tblStyle w:val="12"/>
        <w:tblW w:w="9634" w:type="dxa"/>
        <w:tblLayout w:type="fixed"/>
        <w:tblLook w:val="04A0" w:firstRow="1" w:lastRow="0" w:firstColumn="1" w:lastColumn="0" w:noHBand="0" w:noVBand="1"/>
      </w:tblPr>
      <w:tblGrid>
        <w:gridCol w:w="392"/>
        <w:gridCol w:w="1559"/>
        <w:gridCol w:w="5528"/>
        <w:gridCol w:w="2155"/>
      </w:tblGrid>
      <w:tr w:rsidR="00847198" w:rsidRPr="00847198" w:rsidTr="00E717AC">
        <w:trPr>
          <w:trHeight w:val="436"/>
        </w:trPr>
        <w:tc>
          <w:tcPr>
            <w:tcW w:w="392" w:type="dxa"/>
            <w:hideMark/>
          </w:tcPr>
          <w:p w:rsidR="00847198" w:rsidRPr="00847198" w:rsidRDefault="00847198" w:rsidP="00847198">
            <w:pPr>
              <w:widowControl w:val="0"/>
              <w:snapToGrid w:val="0"/>
              <w:spacing w:line="240" w:lineRule="auto"/>
              <w:ind w:firstLine="0"/>
              <w:jc w:val="center"/>
              <w:rPr>
                <w:rFonts w:eastAsiaTheme="minorHAnsi"/>
                <w:b/>
                <w:i/>
                <w:snapToGrid/>
                <w:sz w:val="18"/>
                <w:szCs w:val="18"/>
                <w:lang w:eastAsia="en-US"/>
              </w:rPr>
            </w:pPr>
            <w:r w:rsidRPr="00847198">
              <w:rPr>
                <w:rFonts w:eastAsiaTheme="minorHAnsi"/>
                <w:b/>
                <w:i/>
                <w:snapToGrid/>
                <w:sz w:val="18"/>
                <w:szCs w:val="18"/>
                <w:lang w:eastAsia="en-US"/>
              </w:rPr>
              <w:t>№</w:t>
            </w:r>
          </w:p>
          <w:p w:rsidR="00847198" w:rsidRPr="00847198" w:rsidRDefault="00847198" w:rsidP="00847198">
            <w:pPr>
              <w:widowControl w:val="0"/>
              <w:snapToGrid w:val="0"/>
              <w:spacing w:line="240" w:lineRule="auto"/>
              <w:ind w:firstLine="0"/>
              <w:jc w:val="center"/>
              <w:rPr>
                <w:rFonts w:eastAsiaTheme="minorHAnsi"/>
                <w:b/>
                <w:i/>
                <w:snapToGrid/>
                <w:sz w:val="18"/>
                <w:szCs w:val="18"/>
                <w:lang w:eastAsia="en-US"/>
              </w:rPr>
            </w:pPr>
          </w:p>
          <w:p w:rsidR="00847198" w:rsidRPr="00847198" w:rsidRDefault="00847198" w:rsidP="00847198">
            <w:pPr>
              <w:widowControl w:val="0"/>
              <w:snapToGrid w:val="0"/>
              <w:spacing w:line="240" w:lineRule="auto"/>
              <w:ind w:firstLine="0"/>
              <w:jc w:val="center"/>
              <w:rPr>
                <w:rFonts w:eastAsiaTheme="minorHAnsi"/>
                <w:b/>
                <w:i/>
                <w:snapToGrid/>
                <w:sz w:val="18"/>
                <w:szCs w:val="18"/>
                <w:lang w:eastAsia="en-US"/>
              </w:rPr>
            </w:pPr>
            <w:r w:rsidRPr="00847198">
              <w:rPr>
                <w:rFonts w:eastAsiaTheme="minorHAnsi"/>
                <w:b/>
                <w:i/>
                <w:snapToGrid/>
                <w:sz w:val="18"/>
                <w:szCs w:val="18"/>
                <w:lang w:eastAsia="en-US"/>
              </w:rPr>
              <w:t>п/п</w:t>
            </w:r>
          </w:p>
        </w:tc>
        <w:tc>
          <w:tcPr>
            <w:tcW w:w="1559" w:type="dxa"/>
            <w:hideMark/>
          </w:tcPr>
          <w:p w:rsidR="00847198" w:rsidRPr="00847198" w:rsidRDefault="00847198" w:rsidP="00847198">
            <w:pPr>
              <w:widowControl w:val="0"/>
              <w:snapToGrid w:val="0"/>
              <w:spacing w:line="240" w:lineRule="auto"/>
              <w:ind w:firstLine="0"/>
              <w:jc w:val="center"/>
              <w:rPr>
                <w:rFonts w:eastAsiaTheme="minorHAnsi"/>
                <w:b/>
                <w:i/>
                <w:snapToGrid/>
                <w:sz w:val="18"/>
                <w:szCs w:val="18"/>
                <w:lang w:eastAsia="en-US"/>
              </w:rPr>
            </w:pPr>
            <w:r w:rsidRPr="00847198">
              <w:rPr>
                <w:rFonts w:eastAsiaTheme="minorHAnsi"/>
                <w:b/>
                <w:i/>
                <w:snapToGrid/>
                <w:sz w:val="18"/>
                <w:szCs w:val="18"/>
                <w:lang w:eastAsia="en-US"/>
              </w:rPr>
              <w:t>Дата и время регистрации заявки</w:t>
            </w:r>
          </w:p>
          <w:p w:rsidR="00847198" w:rsidRPr="00847198" w:rsidRDefault="00847198" w:rsidP="00847198">
            <w:pPr>
              <w:widowControl w:val="0"/>
              <w:snapToGrid w:val="0"/>
              <w:spacing w:line="240" w:lineRule="auto"/>
              <w:ind w:firstLine="0"/>
              <w:jc w:val="center"/>
              <w:rPr>
                <w:rFonts w:eastAsiaTheme="minorHAnsi"/>
                <w:b/>
                <w:i/>
                <w:snapToGrid/>
                <w:sz w:val="18"/>
                <w:szCs w:val="18"/>
                <w:lang w:eastAsia="en-US"/>
              </w:rPr>
            </w:pPr>
          </w:p>
        </w:tc>
        <w:tc>
          <w:tcPr>
            <w:tcW w:w="5528" w:type="dxa"/>
          </w:tcPr>
          <w:p w:rsidR="00847198" w:rsidRPr="00847198" w:rsidRDefault="00847198" w:rsidP="00847198">
            <w:pPr>
              <w:widowControl w:val="0"/>
              <w:snapToGrid w:val="0"/>
              <w:spacing w:line="240" w:lineRule="auto"/>
              <w:ind w:firstLine="0"/>
              <w:jc w:val="center"/>
              <w:rPr>
                <w:rFonts w:eastAsiaTheme="minorHAnsi"/>
                <w:b/>
                <w:i/>
                <w:snapToGrid/>
                <w:sz w:val="18"/>
                <w:szCs w:val="18"/>
                <w:lang w:eastAsia="en-US"/>
              </w:rPr>
            </w:pPr>
            <w:r w:rsidRPr="00847198">
              <w:rPr>
                <w:rFonts w:eastAsiaTheme="minorHAnsi"/>
                <w:b/>
                <w:i/>
                <w:snapToGrid/>
                <w:sz w:val="18"/>
                <w:szCs w:val="18"/>
                <w:lang w:eastAsia="en-US"/>
              </w:rPr>
              <w:t>Наименование, адрес и ИНН Участника и/или его идентификационный номер</w:t>
            </w:r>
          </w:p>
        </w:tc>
        <w:tc>
          <w:tcPr>
            <w:tcW w:w="2155" w:type="dxa"/>
            <w:hideMark/>
          </w:tcPr>
          <w:p w:rsidR="00847198" w:rsidRPr="00847198" w:rsidRDefault="00847198" w:rsidP="00847198">
            <w:pPr>
              <w:widowControl w:val="0"/>
              <w:snapToGrid w:val="0"/>
              <w:spacing w:line="240" w:lineRule="auto"/>
              <w:ind w:firstLine="0"/>
              <w:jc w:val="center"/>
              <w:rPr>
                <w:rFonts w:eastAsiaTheme="minorHAnsi"/>
                <w:b/>
                <w:i/>
                <w:snapToGrid/>
                <w:sz w:val="18"/>
                <w:szCs w:val="18"/>
                <w:lang w:eastAsia="en-US"/>
              </w:rPr>
            </w:pPr>
            <w:r w:rsidRPr="00847198">
              <w:rPr>
                <w:rFonts w:eastAsiaTheme="minorHAnsi"/>
                <w:b/>
                <w:i/>
                <w:snapToGrid/>
                <w:sz w:val="18"/>
                <w:szCs w:val="18"/>
                <w:lang w:eastAsia="en-US"/>
              </w:rPr>
              <w:t>Цена заявки на участие в закупке, руб. без НДС</w:t>
            </w:r>
          </w:p>
        </w:tc>
      </w:tr>
      <w:tr w:rsidR="00847198" w:rsidRPr="00847198" w:rsidTr="00E717AC">
        <w:trPr>
          <w:trHeight w:val="288"/>
        </w:trPr>
        <w:tc>
          <w:tcPr>
            <w:tcW w:w="392" w:type="dxa"/>
          </w:tcPr>
          <w:p w:rsidR="00847198" w:rsidRPr="00847198" w:rsidRDefault="00847198" w:rsidP="00847198">
            <w:pPr>
              <w:widowControl w:val="0"/>
              <w:spacing w:line="240" w:lineRule="auto"/>
              <w:ind w:firstLine="0"/>
              <w:jc w:val="center"/>
              <w:rPr>
                <w:rFonts w:eastAsiaTheme="minorHAnsi"/>
                <w:snapToGrid/>
                <w:color w:val="333333"/>
                <w:sz w:val="24"/>
                <w:szCs w:val="24"/>
                <w:lang w:eastAsia="en-US"/>
              </w:rPr>
            </w:pPr>
            <w:r w:rsidRPr="00847198">
              <w:rPr>
                <w:rFonts w:eastAsiaTheme="minorHAnsi"/>
                <w:snapToGrid/>
                <w:color w:val="333333"/>
                <w:sz w:val="24"/>
                <w:szCs w:val="24"/>
                <w:lang w:eastAsia="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19.04.2020 16:57</w:t>
            </w:r>
          </w:p>
        </w:tc>
        <w:tc>
          <w:tcPr>
            <w:tcW w:w="5528"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ООО «ПОДРЯДЧИК ДВ» (ИНН/КПП 2801209946/280101001 ОГРН 1152801006115)</w:t>
            </w:r>
          </w:p>
        </w:tc>
        <w:tc>
          <w:tcPr>
            <w:tcW w:w="2155"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6 559 381,20</w:t>
            </w:r>
          </w:p>
        </w:tc>
      </w:tr>
      <w:tr w:rsidR="00847198" w:rsidRPr="00847198" w:rsidTr="00E717AC">
        <w:trPr>
          <w:trHeight w:val="288"/>
        </w:trPr>
        <w:tc>
          <w:tcPr>
            <w:tcW w:w="392" w:type="dxa"/>
          </w:tcPr>
          <w:p w:rsidR="00847198" w:rsidRPr="00847198" w:rsidRDefault="00847198" w:rsidP="00847198">
            <w:pPr>
              <w:widowControl w:val="0"/>
              <w:spacing w:line="240" w:lineRule="auto"/>
              <w:ind w:firstLine="0"/>
              <w:jc w:val="center"/>
              <w:rPr>
                <w:rFonts w:eastAsiaTheme="minorHAnsi"/>
                <w:snapToGrid/>
                <w:color w:val="333333"/>
                <w:sz w:val="24"/>
                <w:szCs w:val="24"/>
                <w:lang w:eastAsia="en-US"/>
              </w:rPr>
            </w:pPr>
            <w:r w:rsidRPr="00847198">
              <w:rPr>
                <w:rFonts w:eastAsiaTheme="minorHAnsi"/>
                <w:snapToGrid/>
                <w:color w:val="333333"/>
                <w:sz w:val="24"/>
                <w:szCs w:val="24"/>
                <w:lang w:eastAsia="en-US"/>
              </w:rPr>
              <w:t>2</w:t>
            </w:r>
          </w:p>
        </w:tc>
        <w:tc>
          <w:tcPr>
            <w:tcW w:w="1559"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21.04.2020 09:57</w:t>
            </w:r>
          </w:p>
        </w:tc>
        <w:tc>
          <w:tcPr>
            <w:tcW w:w="5528"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ООО «АМУРСЕЛЬЭНЕРГОСЕТЬСТРОЙ» (ИНН/КПП 2801063599/280101001 ОГРН 1022800527826)</w:t>
            </w:r>
          </w:p>
        </w:tc>
        <w:tc>
          <w:tcPr>
            <w:tcW w:w="2155"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6 490 000,00</w:t>
            </w:r>
          </w:p>
        </w:tc>
      </w:tr>
      <w:tr w:rsidR="00847198" w:rsidRPr="00847198" w:rsidTr="00E717AC">
        <w:trPr>
          <w:trHeight w:val="288"/>
        </w:trPr>
        <w:tc>
          <w:tcPr>
            <w:tcW w:w="392" w:type="dxa"/>
          </w:tcPr>
          <w:p w:rsidR="00847198" w:rsidRPr="00847198" w:rsidRDefault="00847198" w:rsidP="00847198">
            <w:pPr>
              <w:widowControl w:val="0"/>
              <w:spacing w:line="240" w:lineRule="auto"/>
              <w:ind w:firstLine="0"/>
              <w:jc w:val="center"/>
              <w:rPr>
                <w:rFonts w:eastAsiaTheme="minorHAnsi"/>
                <w:snapToGrid/>
                <w:color w:val="333333"/>
                <w:sz w:val="24"/>
                <w:szCs w:val="24"/>
                <w:lang w:eastAsia="en-US"/>
              </w:rPr>
            </w:pPr>
            <w:r w:rsidRPr="00847198">
              <w:rPr>
                <w:rFonts w:eastAsiaTheme="minorHAnsi"/>
                <w:snapToGrid/>
                <w:color w:val="333333"/>
                <w:sz w:val="24"/>
                <w:szCs w:val="24"/>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21.04.2020 09:55</w:t>
            </w:r>
          </w:p>
        </w:tc>
        <w:tc>
          <w:tcPr>
            <w:tcW w:w="5528"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ООО «КАБЕЛЬНАЯ АРМАТУРА» (ИНН/КПП 2801163843/280101001 ОГРН 1112801006207)</w:t>
            </w:r>
          </w:p>
        </w:tc>
        <w:tc>
          <w:tcPr>
            <w:tcW w:w="2155"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5 990 000,00</w:t>
            </w:r>
          </w:p>
        </w:tc>
      </w:tr>
      <w:tr w:rsidR="00847198" w:rsidRPr="00847198" w:rsidTr="00E717AC">
        <w:trPr>
          <w:trHeight w:val="288"/>
        </w:trPr>
        <w:tc>
          <w:tcPr>
            <w:tcW w:w="392" w:type="dxa"/>
          </w:tcPr>
          <w:p w:rsidR="00847198" w:rsidRPr="00847198" w:rsidRDefault="00847198" w:rsidP="00847198">
            <w:pPr>
              <w:widowControl w:val="0"/>
              <w:spacing w:line="240" w:lineRule="auto"/>
              <w:ind w:firstLine="0"/>
              <w:jc w:val="center"/>
              <w:rPr>
                <w:rFonts w:eastAsiaTheme="minorHAnsi"/>
                <w:snapToGrid/>
                <w:color w:val="333333"/>
                <w:sz w:val="24"/>
                <w:szCs w:val="24"/>
                <w:lang w:eastAsia="en-US"/>
              </w:rPr>
            </w:pPr>
            <w:r w:rsidRPr="00847198">
              <w:rPr>
                <w:rFonts w:eastAsiaTheme="minorHAnsi"/>
                <w:snapToGrid/>
                <w:color w:val="333333"/>
                <w:sz w:val="24"/>
                <w:szCs w:val="24"/>
                <w:lang w:eastAsia="en-US"/>
              </w:rPr>
              <w:t>4</w:t>
            </w:r>
          </w:p>
        </w:tc>
        <w:tc>
          <w:tcPr>
            <w:tcW w:w="1559"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22.04.2020 08:18</w:t>
            </w:r>
          </w:p>
        </w:tc>
        <w:tc>
          <w:tcPr>
            <w:tcW w:w="5528"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 xml:space="preserve">ООО «ТРЕЙД ЭКСПЕРТ» (ИНН/КПП 2801236925/280101001 </w:t>
            </w:r>
            <w:r w:rsidRPr="00847198">
              <w:rPr>
                <w:rFonts w:eastAsiaTheme="minorHAnsi"/>
                <w:snapToGrid/>
                <w:sz w:val="24"/>
                <w:szCs w:val="24"/>
                <w:lang w:eastAsia="en-US"/>
              </w:rPr>
              <w:br/>
              <w:t>ОГРН 1172801013307)</w:t>
            </w:r>
          </w:p>
        </w:tc>
        <w:tc>
          <w:tcPr>
            <w:tcW w:w="2155"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6 400 000,00</w:t>
            </w:r>
          </w:p>
        </w:tc>
      </w:tr>
    </w:tbl>
    <w:p w:rsidR="00847198" w:rsidRPr="00847198" w:rsidRDefault="00847198" w:rsidP="00847198">
      <w:pPr>
        <w:widowControl w:val="0"/>
        <w:spacing w:line="240" w:lineRule="auto"/>
        <w:ind w:firstLine="0"/>
        <w:jc w:val="left"/>
        <w:rPr>
          <w:rFonts w:eastAsiaTheme="minorHAnsi"/>
          <w:b/>
          <w:bCs/>
          <w:i/>
          <w:iCs/>
          <w:snapToGrid/>
          <w:sz w:val="24"/>
          <w:szCs w:val="24"/>
          <w:u w:val="single"/>
          <w:lang w:eastAsia="en-US"/>
        </w:rPr>
      </w:pPr>
    </w:p>
    <w:p w:rsidR="00847198" w:rsidRPr="00847198" w:rsidRDefault="00847198" w:rsidP="00847198">
      <w:pPr>
        <w:widowControl w:val="0"/>
        <w:spacing w:line="240" w:lineRule="auto"/>
        <w:ind w:firstLine="0"/>
        <w:rPr>
          <w:rFonts w:eastAsiaTheme="minorHAnsi"/>
          <w:b/>
          <w:snapToGrid/>
          <w:sz w:val="24"/>
          <w:szCs w:val="24"/>
          <w:lang w:eastAsia="en-US"/>
        </w:rPr>
      </w:pPr>
      <w:r w:rsidRPr="00847198">
        <w:rPr>
          <w:b/>
          <w:snapToGrid/>
          <w:sz w:val="24"/>
          <w:szCs w:val="24"/>
          <w:u w:val="single"/>
        </w:rPr>
        <w:t>ВОПРОС №2.</w:t>
      </w:r>
      <w:r w:rsidRPr="00847198">
        <w:rPr>
          <w:b/>
          <w:snapToGrid/>
          <w:sz w:val="24"/>
          <w:szCs w:val="24"/>
        </w:rPr>
        <w:t xml:space="preserve"> «</w:t>
      </w:r>
      <w:r w:rsidRPr="00847198">
        <w:rPr>
          <w:b/>
          <w:i/>
          <w:snapToGrid/>
          <w:sz w:val="24"/>
          <w:szCs w:val="24"/>
        </w:rPr>
        <w:t>Об отклонении заявки Участника ООО «ТРЕЙД ЭКСПЕРТ»</w:t>
      </w:r>
    </w:p>
    <w:p w:rsidR="00847198" w:rsidRPr="00847198" w:rsidRDefault="00847198" w:rsidP="00847198">
      <w:pPr>
        <w:widowControl w:val="0"/>
        <w:spacing w:line="240" w:lineRule="auto"/>
        <w:ind w:firstLine="426"/>
        <w:rPr>
          <w:snapToGrid/>
          <w:sz w:val="24"/>
          <w:szCs w:val="24"/>
        </w:rPr>
      </w:pPr>
      <w:r w:rsidRPr="00847198">
        <w:rPr>
          <w:snapToGrid/>
          <w:sz w:val="24"/>
          <w:szCs w:val="24"/>
        </w:rPr>
        <w:t xml:space="preserve">Отклонить заявку Участника </w:t>
      </w:r>
      <w:r w:rsidRPr="00847198">
        <w:rPr>
          <w:b/>
          <w:i/>
          <w:snapToGrid/>
          <w:sz w:val="24"/>
          <w:szCs w:val="24"/>
        </w:rPr>
        <w:t>ООО «ТРЕЙД ЭКСПЕРТ</w:t>
      </w:r>
      <w:r w:rsidRPr="00847198">
        <w:rPr>
          <w:rFonts w:eastAsiaTheme="minorHAnsi"/>
          <w:b/>
          <w:i/>
          <w:snapToGrid/>
          <w:sz w:val="24"/>
          <w:szCs w:val="24"/>
          <w:lang w:eastAsia="en-US"/>
        </w:rPr>
        <w:t>»</w:t>
      </w:r>
      <w:r w:rsidRPr="00847198">
        <w:rPr>
          <w:rFonts w:eastAsiaTheme="minorHAnsi"/>
          <w:snapToGrid/>
          <w:sz w:val="24"/>
          <w:szCs w:val="24"/>
          <w:lang w:eastAsia="en-US"/>
        </w:rPr>
        <w:t xml:space="preserve"> </w:t>
      </w:r>
      <w:r w:rsidRPr="00847198">
        <w:rPr>
          <w:rFonts w:eastAsiaTheme="minorHAnsi"/>
          <w:b/>
          <w:snapToGrid/>
          <w:sz w:val="24"/>
          <w:szCs w:val="24"/>
          <w:lang w:eastAsia="en-US"/>
        </w:rPr>
        <w:t xml:space="preserve"> </w:t>
      </w:r>
      <w:r w:rsidRPr="00847198">
        <w:rPr>
          <w:snapToGrid/>
          <w:sz w:val="24"/>
          <w:szCs w:val="24"/>
        </w:rPr>
        <w:t>от дальнейшего рассмотрения на основании пункта 4.9.6 подпунктов «б» Документации о закупке, как несоответствующую следующим требованиям: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072"/>
      </w:tblGrid>
      <w:tr w:rsidR="00847198" w:rsidRPr="00847198" w:rsidTr="00E717AC">
        <w:tc>
          <w:tcPr>
            <w:tcW w:w="709" w:type="dxa"/>
            <w:vAlign w:val="center"/>
          </w:tcPr>
          <w:p w:rsidR="00847198" w:rsidRPr="00847198" w:rsidRDefault="00847198" w:rsidP="00847198">
            <w:pPr>
              <w:widowControl w:val="0"/>
              <w:spacing w:line="240" w:lineRule="auto"/>
              <w:ind w:firstLine="0"/>
              <w:jc w:val="center"/>
              <w:rPr>
                <w:b/>
                <w:i/>
                <w:snapToGrid/>
                <w:sz w:val="18"/>
                <w:szCs w:val="18"/>
              </w:rPr>
            </w:pPr>
            <w:r w:rsidRPr="00847198">
              <w:rPr>
                <w:b/>
                <w:i/>
                <w:snapToGrid/>
                <w:sz w:val="18"/>
                <w:szCs w:val="18"/>
              </w:rPr>
              <w:t>№ п/п</w:t>
            </w:r>
          </w:p>
        </w:tc>
        <w:tc>
          <w:tcPr>
            <w:tcW w:w="9072" w:type="dxa"/>
            <w:shd w:val="clear" w:color="auto" w:fill="auto"/>
          </w:tcPr>
          <w:p w:rsidR="00847198" w:rsidRPr="00847198" w:rsidRDefault="00847198" w:rsidP="00847198">
            <w:pPr>
              <w:widowControl w:val="0"/>
              <w:spacing w:line="240" w:lineRule="auto"/>
              <w:ind w:firstLine="0"/>
              <w:jc w:val="center"/>
              <w:rPr>
                <w:b/>
                <w:i/>
                <w:snapToGrid/>
                <w:sz w:val="18"/>
                <w:szCs w:val="18"/>
              </w:rPr>
            </w:pPr>
            <w:r w:rsidRPr="00847198">
              <w:rPr>
                <w:b/>
                <w:i/>
                <w:snapToGrid/>
                <w:sz w:val="18"/>
                <w:szCs w:val="18"/>
              </w:rPr>
              <w:t>Основания для отклонения</w:t>
            </w:r>
          </w:p>
        </w:tc>
      </w:tr>
      <w:tr w:rsidR="00847198" w:rsidRPr="00847198" w:rsidTr="00E717AC">
        <w:tc>
          <w:tcPr>
            <w:tcW w:w="709" w:type="dxa"/>
          </w:tcPr>
          <w:p w:rsidR="00847198" w:rsidRPr="00847198" w:rsidRDefault="00847198" w:rsidP="00847198">
            <w:pPr>
              <w:widowControl w:val="0"/>
              <w:numPr>
                <w:ilvl w:val="0"/>
                <w:numId w:val="40"/>
              </w:numPr>
              <w:spacing w:after="200" w:line="240" w:lineRule="auto"/>
              <w:ind w:left="357" w:hanging="357"/>
              <w:jc w:val="left"/>
              <w:rPr>
                <w:snapToGrid/>
                <w:sz w:val="26"/>
                <w:szCs w:val="26"/>
              </w:rPr>
            </w:pPr>
          </w:p>
        </w:tc>
        <w:tc>
          <w:tcPr>
            <w:tcW w:w="9072" w:type="dxa"/>
            <w:shd w:val="clear" w:color="auto" w:fill="auto"/>
          </w:tcPr>
          <w:p w:rsidR="00847198" w:rsidRPr="00847198" w:rsidRDefault="00847198" w:rsidP="00847198">
            <w:pPr>
              <w:spacing w:line="240" w:lineRule="auto"/>
              <w:ind w:firstLine="0"/>
              <w:rPr>
                <w:sz w:val="22"/>
                <w:szCs w:val="22"/>
              </w:rPr>
            </w:pPr>
            <w:r w:rsidRPr="00847198">
              <w:rPr>
                <w:snapToGrid/>
                <w:sz w:val="24"/>
                <w:szCs w:val="24"/>
              </w:rPr>
              <w:t xml:space="preserve">По результатам оценки финансово-экономической устойчивости участник имеет </w:t>
            </w:r>
            <w:r w:rsidRPr="00847198">
              <w:rPr>
                <w:b/>
                <w:i/>
                <w:snapToGrid/>
                <w:sz w:val="24"/>
                <w:szCs w:val="24"/>
              </w:rPr>
              <w:t>кризисное финансовое состояние</w:t>
            </w:r>
            <w:r w:rsidRPr="00847198">
              <w:rPr>
                <w:snapToGrid/>
                <w:sz w:val="24"/>
                <w:szCs w:val="24"/>
              </w:rPr>
              <w:t xml:space="preserve"> (расчет среднего показателя составляет 0,4 балла) </w:t>
            </w:r>
            <w:r w:rsidRPr="00847198">
              <w:rPr>
                <w:bCs/>
                <w:sz w:val="24"/>
                <w:szCs w:val="24"/>
              </w:rPr>
              <w:t xml:space="preserve">что не соответствует </w:t>
            </w:r>
            <w:r w:rsidRPr="00847198">
              <w:rPr>
                <w:snapToGrid/>
                <w:sz w:val="24"/>
                <w:szCs w:val="24"/>
              </w:rPr>
              <w:t xml:space="preserve">п.п. 3 п. 10.1 Обязательных требований Приложения № 3 к Документации о закупке, в котором установлено следующее требование (Участник закупки не должен находится в кризисном финансовом состоянии (данный </w:t>
            </w:r>
            <w:r w:rsidRPr="00847198">
              <w:rPr>
                <w:snapToGrid/>
                <w:sz w:val="24"/>
                <w:szCs w:val="24"/>
              </w:rPr>
              <w:lastRenderedPageBreak/>
              <w:t>показатель оценивается в соответствии с Методикой проверки ДРиФС. приложение 6 к ДоЗ).</w:t>
            </w:r>
          </w:p>
        </w:tc>
      </w:tr>
    </w:tbl>
    <w:p w:rsidR="00847198" w:rsidRPr="00847198" w:rsidRDefault="00847198" w:rsidP="00847198">
      <w:pPr>
        <w:widowControl w:val="0"/>
        <w:tabs>
          <w:tab w:val="left" w:pos="426"/>
          <w:tab w:val="left" w:pos="993"/>
        </w:tabs>
        <w:spacing w:line="240" w:lineRule="auto"/>
        <w:ind w:firstLine="0"/>
        <w:contextualSpacing/>
        <w:rPr>
          <w:b/>
          <w:bCs/>
          <w:iCs/>
          <w:snapToGrid/>
          <w:sz w:val="26"/>
          <w:szCs w:val="26"/>
          <w:u w:val="single"/>
        </w:rPr>
      </w:pPr>
    </w:p>
    <w:p w:rsidR="00847198" w:rsidRPr="00847198" w:rsidRDefault="00847198" w:rsidP="00847198">
      <w:pPr>
        <w:widowControl w:val="0"/>
        <w:tabs>
          <w:tab w:val="left" w:pos="426"/>
          <w:tab w:val="right" w:pos="9360"/>
        </w:tabs>
        <w:spacing w:line="240" w:lineRule="auto"/>
        <w:ind w:firstLine="0"/>
        <w:rPr>
          <w:b/>
          <w:bCs/>
          <w:i/>
          <w:iCs/>
          <w:snapToGrid/>
          <w:sz w:val="24"/>
          <w:szCs w:val="24"/>
        </w:rPr>
      </w:pPr>
      <w:r w:rsidRPr="00847198">
        <w:rPr>
          <w:b/>
          <w:bCs/>
          <w:iCs/>
          <w:snapToGrid/>
          <w:sz w:val="24"/>
          <w:szCs w:val="24"/>
          <w:u w:val="single"/>
        </w:rPr>
        <w:t>ВОПРОС № 3</w:t>
      </w:r>
      <w:r w:rsidRPr="00847198">
        <w:rPr>
          <w:b/>
          <w:bCs/>
          <w:i/>
          <w:iCs/>
          <w:snapToGrid/>
          <w:sz w:val="24"/>
          <w:szCs w:val="24"/>
          <w:u w:val="single"/>
        </w:rPr>
        <w:t xml:space="preserve"> </w:t>
      </w:r>
      <w:r w:rsidRPr="00847198">
        <w:rPr>
          <w:b/>
          <w:bCs/>
          <w:i/>
          <w:iCs/>
          <w:snapToGrid/>
          <w:sz w:val="24"/>
          <w:szCs w:val="24"/>
        </w:rPr>
        <w:t>«О признании заявок соответствующими условиям Документации о закупке»</w:t>
      </w:r>
    </w:p>
    <w:p w:rsidR="00847198" w:rsidRPr="00847198" w:rsidRDefault="00847198" w:rsidP="00847198">
      <w:pPr>
        <w:widowControl w:val="0"/>
        <w:tabs>
          <w:tab w:val="left" w:pos="426"/>
          <w:tab w:val="left" w:pos="993"/>
        </w:tabs>
        <w:spacing w:line="240" w:lineRule="auto"/>
        <w:ind w:firstLine="0"/>
        <w:rPr>
          <w:sz w:val="24"/>
          <w:szCs w:val="24"/>
        </w:rPr>
      </w:pPr>
      <w:r w:rsidRPr="00847198">
        <w:rPr>
          <w:b/>
          <w:sz w:val="24"/>
          <w:szCs w:val="24"/>
        </w:rPr>
        <w:t xml:space="preserve">       </w:t>
      </w:r>
      <w:r w:rsidRPr="00847198">
        <w:rPr>
          <w:sz w:val="24"/>
          <w:szCs w:val="24"/>
        </w:rPr>
        <w:t>Признать заявки:</w:t>
      </w: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5157"/>
        <w:gridCol w:w="3894"/>
      </w:tblGrid>
      <w:tr w:rsidR="00847198" w:rsidRPr="00847198" w:rsidTr="00E717AC">
        <w:trPr>
          <w:trHeight w:val="333"/>
        </w:trPr>
        <w:tc>
          <w:tcPr>
            <w:tcW w:w="400" w:type="dxa"/>
          </w:tcPr>
          <w:p w:rsidR="00847198" w:rsidRPr="00847198" w:rsidRDefault="00847198" w:rsidP="00847198">
            <w:pPr>
              <w:widowControl w:val="0"/>
              <w:tabs>
                <w:tab w:val="left" w:pos="284"/>
                <w:tab w:val="left" w:pos="993"/>
              </w:tabs>
              <w:snapToGrid w:val="0"/>
              <w:spacing w:line="240" w:lineRule="auto"/>
              <w:ind w:firstLine="0"/>
              <w:jc w:val="center"/>
              <w:rPr>
                <w:rFonts w:eastAsiaTheme="minorHAnsi"/>
                <w:b/>
                <w:i/>
                <w:snapToGrid/>
                <w:sz w:val="20"/>
                <w:lang w:eastAsia="en-US"/>
              </w:rPr>
            </w:pPr>
            <w:r w:rsidRPr="00847198">
              <w:rPr>
                <w:rFonts w:eastAsiaTheme="minorHAnsi"/>
                <w:b/>
                <w:i/>
                <w:snapToGrid/>
                <w:sz w:val="20"/>
                <w:lang w:eastAsia="en-US"/>
              </w:rPr>
              <w:t>№</w:t>
            </w:r>
          </w:p>
        </w:tc>
        <w:tc>
          <w:tcPr>
            <w:tcW w:w="5157" w:type="dxa"/>
          </w:tcPr>
          <w:p w:rsidR="00847198" w:rsidRPr="00847198" w:rsidRDefault="00847198" w:rsidP="00847198">
            <w:pPr>
              <w:widowControl w:val="0"/>
              <w:tabs>
                <w:tab w:val="left" w:pos="284"/>
                <w:tab w:val="left" w:pos="993"/>
              </w:tabs>
              <w:snapToGrid w:val="0"/>
              <w:spacing w:line="240" w:lineRule="auto"/>
              <w:ind w:firstLine="0"/>
              <w:jc w:val="center"/>
              <w:rPr>
                <w:rFonts w:eastAsiaTheme="minorHAnsi"/>
                <w:b/>
                <w:i/>
                <w:snapToGrid/>
                <w:sz w:val="18"/>
                <w:szCs w:val="18"/>
                <w:lang w:eastAsia="en-US"/>
              </w:rPr>
            </w:pPr>
            <w:r w:rsidRPr="00847198">
              <w:rPr>
                <w:rFonts w:eastAsiaTheme="minorHAnsi"/>
                <w:b/>
                <w:i/>
                <w:snapToGrid/>
                <w:sz w:val="18"/>
                <w:szCs w:val="18"/>
                <w:lang w:eastAsia="en-US"/>
              </w:rPr>
              <w:t>Наименование, адрес и ИНН Участника и/или его идентификационный номер</w:t>
            </w:r>
          </w:p>
        </w:tc>
        <w:tc>
          <w:tcPr>
            <w:tcW w:w="3894" w:type="dxa"/>
          </w:tcPr>
          <w:p w:rsidR="00847198" w:rsidRPr="00847198" w:rsidRDefault="00847198" w:rsidP="00847198">
            <w:pPr>
              <w:widowControl w:val="0"/>
              <w:tabs>
                <w:tab w:val="left" w:pos="284"/>
                <w:tab w:val="left" w:pos="993"/>
              </w:tabs>
              <w:snapToGrid w:val="0"/>
              <w:spacing w:line="240" w:lineRule="auto"/>
              <w:ind w:firstLine="0"/>
              <w:jc w:val="center"/>
              <w:rPr>
                <w:rFonts w:eastAsiaTheme="minorHAnsi"/>
                <w:b/>
                <w:i/>
                <w:snapToGrid/>
                <w:sz w:val="18"/>
                <w:szCs w:val="18"/>
                <w:lang w:eastAsia="en-US"/>
              </w:rPr>
            </w:pPr>
            <w:r w:rsidRPr="00847198">
              <w:rPr>
                <w:rFonts w:eastAsiaTheme="minorHAnsi"/>
                <w:b/>
                <w:i/>
                <w:snapToGrid/>
                <w:sz w:val="18"/>
                <w:szCs w:val="18"/>
                <w:lang w:eastAsia="en-US"/>
              </w:rPr>
              <w:t>Наличие «желательных условий» в Протоколе разногласий по проекту Договора</w:t>
            </w:r>
          </w:p>
        </w:tc>
      </w:tr>
      <w:tr w:rsidR="00847198" w:rsidRPr="00847198" w:rsidTr="00E717AC">
        <w:trPr>
          <w:trHeight w:val="891"/>
        </w:trPr>
        <w:tc>
          <w:tcPr>
            <w:tcW w:w="400" w:type="dxa"/>
          </w:tcPr>
          <w:p w:rsidR="00847198" w:rsidRPr="00847198" w:rsidRDefault="00847198" w:rsidP="00847198">
            <w:pPr>
              <w:widowControl w:val="0"/>
              <w:tabs>
                <w:tab w:val="left" w:pos="64"/>
                <w:tab w:val="left" w:pos="993"/>
              </w:tabs>
              <w:snapToGrid w:val="0"/>
              <w:spacing w:line="240" w:lineRule="auto"/>
              <w:ind w:firstLine="0"/>
              <w:rPr>
                <w:sz w:val="24"/>
                <w:szCs w:val="24"/>
              </w:rPr>
            </w:pPr>
            <w:r w:rsidRPr="00847198">
              <w:rPr>
                <w:sz w:val="24"/>
                <w:szCs w:val="24"/>
              </w:rPr>
              <w:t>1</w:t>
            </w:r>
          </w:p>
        </w:tc>
        <w:tc>
          <w:tcPr>
            <w:tcW w:w="5157"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after="200"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ООО «ПОДРЯДЧИК ДВ» (ИНН/КПП 2801209946/280101001 ОГРН 1152801006115)</w:t>
            </w:r>
          </w:p>
        </w:tc>
        <w:tc>
          <w:tcPr>
            <w:tcW w:w="3894" w:type="dxa"/>
          </w:tcPr>
          <w:p w:rsidR="00847198" w:rsidRPr="00847198" w:rsidRDefault="00847198" w:rsidP="00847198">
            <w:pPr>
              <w:widowControl w:val="0"/>
              <w:spacing w:after="200"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нет разногласий</w:t>
            </w:r>
          </w:p>
        </w:tc>
      </w:tr>
      <w:tr w:rsidR="00847198" w:rsidRPr="00847198" w:rsidTr="00E717AC">
        <w:trPr>
          <w:trHeight w:val="230"/>
        </w:trPr>
        <w:tc>
          <w:tcPr>
            <w:tcW w:w="400" w:type="dxa"/>
          </w:tcPr>
          <w:p w:rsidR="00847198" w:rsidRPr="00847198" w:rsidRDefault="00847198" w:rsidP="00847198">
            <w:pPr>
              <w:widowControl w:val="0"/>
              <w:tabs>
                <w:tab w:val="left" w:pos="284"/>
                <w:tab w:val="left" w:pos="993"/>
              </w:tabs>
              <w:snapToGrid w:val="0"/>
              <w:spacing w:line="240" w:lineRule="auto"/>
              <w:ind w:firstLine="0"/>
              <w:rPr>
                <w:sz w:val="24"/>
                <w:szCs w:val="24"/>
              </w:rPr>
            </w:pPr>
            <w:r w:rsidRPr="00847198">
              <w:rPr>
                <w:sz w:val="24"/>
                <w:szCs w:val="24"/>
              </w:rPr>
              <w:t>2</w:t>
            </w:r>
          </w:p>
        </w:tc>
        <w:tc>
          <w:tcPr>
            <w:tcW w:w="5157"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after="200"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ООО «АМУРСЕЛЬЭНЕРГОСЕТЬСТРОЙ» (ИНН/КПП 2801063599/280101001 ОГРН 1022800527826)</w:t>
            </w:r>
          </w:p>
        </w:tc>
        <w:tc>
          <w:tcPr>
            <w:tcW w:w="3894" w:type="dxa"/>
          </w:tcPr>
          <w:p w:rsidR="00847198" w:rsidRPr="00847198" w:rsidRDefault="00847198" w:rsidP="00847198">
            <w:pPr>
              <w:widowControl w:val="0"/>
              <w:spacing w:after="200"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нет разногласий</w:t>
            </w:r>
          </w:p>
        </w:tc>
      </w:tr>
      <w:tr w:rsidR="00847198" w:rsidRPr="00847198" w:rsidTr="00E717AC">
        <w:trPr>
          <w:trHeight w:val="230"/>
        </w:trPr>
        <w:tc>
          <w:tcPr>
            <w:tcW w:w="400" w:type="dxa"/>
          </w:tcPr>
          <w:p w:rsidR="00847198" w:rsidRPr="00847198" w:rsidRDefault="00847198" w:rsidP="00847198">
            <w:pPr>
              <w:widowControl w:val="0"/>
              <w:tabs>
                <w:tab w:val="left" w:pos="284"/>
                <w:tab w:val="left" w:pos="993"/>
              </w:tabs>
              <w:snapToGrid w:val="0"/>
              <w:spacing w:line="240" w:lineRule="auto"/>
              <w:ind w:firstLine="0"/>
              <w:rPr>
                <w:sz w:val="24"/>
                <w:szCs w:val="24"/>
              </w:rPr>
            </w:pPr>
            <w:r w:rsidRPr="00847198">
              <w:rPr>
                <w:sz w:val="24"/>
                <w:szCs w:val="24"/>
              </w:rPr>
              <w:t>3</w:t>
            </w:r>
          </w:p>
        </w:tc>
        <w:tc>
          <w:tcPr>
            <w:tcW w:w="5157"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after="200"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ООО «КАБЕЛЬНАЯ АРМАТУРА» (ИНН/КПП 2801163843/280101001 ОГРН 1112801006207)</w:t>
            </w:r>
          </w:p>
        </w:tc>
        <w:tc>
          <w:tcPr>
            <w:tcW w:w="3894" w:type="dxa"/>
          </w:tcPr>
          <w:p w:rsidR="00847198" w:rsidRPr="00847198" w:rsidRDefault="00847198" w:rsidP="00847198">
            <w:pPr>
              <w:widowControl w:val="0"/>
              <w:spacing w:after="200"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нет разногласий</w:t>
            </w:r>
          </w:p>
        </w:tc>
      </w:tr>
      <w:tr w:rsidR="00847198" w:rsidRPr="00847198" w:rsidTr="00E717AC">
        <w:trPr>
          <w:trHeight w:val="230"/>
        </w:trPr>
        <w:tc>
          <w:tcPr>
            <w:tcW w:w="400" w:type="dxa"/>
          </w:tcPr>
          <w:p w:rsidR="00847198" w:rsidRPr="00847198" w:rsidRDefault="00847198" w:rsidP="00847198">
            <w:pPr>
              <w:widowControl w:val="0"/>
              <w:tabs>
                <w:tab w:val="left" w:pos="284"/>
                <w:tab w:val="left" w:pos="993"/>
              </w:tabs>
              <w:snapToGrid w:val="0"/>
              <w:spacing w:line="240" w:lineRule="auto"/>
              <w:ind w:firstLine="0"/>
              <w:rPr>
                <w:sz w:val="24"/>
                <w:szCs w:val="24"/>
              </w:rPr>
            </w:pPr>
            <w:r w:rsidRPr="00847198">
              <w:rPr>
                <w:sz w:val="24"/>
                <w:szCs w:val="24"/>
              </w:rPr>
              <w:t>4</w:t>
            </w:r>
          </w:p>
        </w:tc>
        <w:tc>
          <w:tcPr>
            <w:tcW w:w="5157"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after="200"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ООО «ПОДРЯДЧИК ДВ» (ИНН/КПП 2801209946/280101001 ОГРН 1152801006115)</w:t>
            </w:r>
          </w:p>
        </w:tc>
        <w:tc>
          <w:tcPr>
            <w:tcW w:w="3894" w:type="dxa"/>
          </w:tcPr>
          <w:p w:rsidR="00847198" w:rsidRPr="00847198" w:rsidRDefault="00847198" w:rsidP="00847198">
            <w:pPr>
              <w:widowControl w:val="0"/>
              <w:spacing w:after="200"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нет разногласий</w:t>
            </w:r>
          </w:p>
        </w:tc>
      </w:tr>
    </w:tbl>
    <w:p w:rsidR="00847198" w:rsidRPr="00847198" w:rsidRDefault="00847198" w:rsidP="00847198">
      <w:pPr>
        <w:widowControl w:val="0"/>
        <w:tabs>
          <w:tab w:val="right" w:pos="426"/>
          <w:tab w:val="left" w:pos="709"/>
        </w:tabs>
        <w:spacing w:line="240" w:lineRule="auto"/>
        <w:ind w:firstLine="0"/>
        <w:contextualSpacing/>
        <w:rPr>
          <w:sz w:val="24"/>
          <w:szCs w:val="24"/>
        </w:rPr>
      </w:pPr>
      <w:r w:rsidRPr="00847198">
        <w:rPr>
          <w:sz w:val="24"/>
          <w:szCs w:val="24"/>
        </w:rPr>
        <w:t>соответствующими условиям Документации о закупке и принять их к дальнейшему рассмотрению.</w:t>
      </w:r>
    </w:p>
    <w:p w:rsidR="00847198" w:rsidRDefault="00847198" w:rsidP="00847198">
      <w:pPr>
        <w:widowControl w:val="0"/>
        <w:tabs>
          <w:tab w:val="left" w:pos="426"/>
          <w:tab w:val="right" w:pos="9360"/>
        </w:tabs>
        <w:spacing w:line="240" w:lineRule="auto"/>
        <w:ind w:firstLine="0"/>
        <w:jc w:val="left"/>
        <w:rPr>
          <w:b/>
          <w:bCs/>
          <w:iCs/>
          <w:snapToGrid/>
          <w:sz w:val="24"/>
          <w:szCs w:val="24"/>
          <w:u w:val="single"/>
        </w:rPr>
      </w:pPr>
    </w:p>
    <w:p w:rsidR="00847198" w:rsidRPr="00847198" w:rsidRDefault="00847198" w:rsidP="00847198">
      <w:pPr>
        <w:widowControl w:val="0"/>
        <w:tabs>
          <w:tab w:val="left" w:pos="426"/>
          <w:tab w:val="right" w:pos="9360"/>
        </w:tabs>
        <w:spacing w:line="240" w:lineRule="auto"/>
        <w:ind w:firstLine="0"/>
        <w:jc w:val="left"/>
        <w:rPr>
          <w:b/>
          <w:bCs/>
          <w:i/>
          <w:iCs/>
          <w:snapToGrid/>
          <w:sz w:val="24"/>
          <w:szCs w:val="24"/>
        </w:rPr>
      </w:pPr>
      <w:r w:rsidRPr="00847198">
        <w:rPr>
          <w:b/>
          <w:bCs/>
          <w:iCs/>
          <w:snapToGrid/>
          <w:sz w:val="24"/>
          <w:szCs w:val="24"/>
          <w:u w:val="single"/>
        </w:rPr>
        <w:t>ВОПРОС № 4</w:t>
      </w:r>
      <w:r w:rsidRPr="00847198">
        <w:rPr>
          <w:b/>
          <w:bCs/>
          <w:i/>
          <w:iCs/>
          <w:snapToGrid/>
          <w:sz w:val="24"/>
          <w:szCs w:val="24"/>
          <w:u w:val="single"/>
        </w:rPr>
        <w:t xml:space="preserve"> </w:t>
      </w:r>
      <w:r w:rsidRPr="00847198">
        <w:rPr>
          <w:b/>
          <w:bCs/>
          <w:i/>
          <w:iCs/>
          <w:snapToGrid/>
          <w:sz w:val="24"/>
          <w:szCs w:val="24"/>
        </w:rPr>
        <w:t>«О ранжировке заявок»</w:t>
      </w:r>
    </w:p>
    <w:p w:rsidR="00847198" w:rsidRDefault="00847198" w:rsidP="00847198">
      <w:pPr>
        <w:widowControl w:val="0"/>
        <w:tabs>
          <w:tab w:val="left" w:pos="426"/>
        </w:tabs>
        <w:spacing w:line="240" w:lineRule="auto"/>
        <w:ind w:firstLine="0"/>
        <w:rPr>
          <w:b/>
          <w:sz w:val="24"/>
          <w:szCs w:val="24"/>
        </w:rPr>
      </w:pPr>
    </w:p>
    <w:p w:rsidR="00847198" w:rsidRPr="00847198" w:rsidRDefault="00847198" w:rsidP="00847198">
      <w:pPr>
        <w:widowControl w:val="0"/>
        <w:tabs>
          <w:tab w:val="left" w:pos="426"/>
        </w:tabs>
        <w:spacing w:line="240" w:lineRule="auto"/>
        <w:ind w:firstLine="0"/>
        <w:rPr>
          <w:sz w:val="24"/>
          <w:szCs w:val="24"/>
        </w:rPr>
      </w:pPr>
      <w:r w:rsidRPr="00847198">
        <w:rPr>
          <w:sz w:val="24"/>
          <w:szCs w:val="24"/>
        </w:rPr>
        <w:t>Утвердить ранжировку заявок:</w:t>
      </w:r>
    </w:p>
    <w:tbl>
      <w:tblPr>
        <w:tblW w:w="9593"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3"/>
        <w:gridCol w:w="1408"/>
        <w:gridCol w:w="4110"/>
        <w:gridCol w:w="1418"/>
        <w:gridCol w:w="1984"/>
      </w:tblGrid>
      <w:tr w:rsidR="00847198" w:rsidRPr="00847198" w:rsidTr="00E717AC">
        <w:trPr>
          <w:cantSplit/>
          <w:trHeight w:val="112"/>
        </w:trPr>
        <w:tc>
          <w:tcPr>
            <w:tcW w:w="673" w:type="dxa"/>
            <w:vAlign w:val="center"/>
          </w:tcPr>
          <w:p w:rsidR="00847198" w:rsidRPr="00847198" w:rsidRDefault="00847198" w:rsidP="00847198">
            <w:pPr>
              <w:widowControl w:val="0"/>
              <w:spacing w:line="240" w:lineRule="auto"/>
              <w:ind w:left="-81" w:firstLine="0"/>
              <w:jc w:val="center"/>
              <w:rPr>
                <w:b/>
                <w:i/>
                <w:sz w:val="20"/>
              </w:rPr>
            </w:pPr>
            <w:r w:rsidRPr="00847198">
              <w:rPr>
                <w:b/>
                <w:i/>
                <w:sz w:val="20"/>
              </w:rPr>
              <w:t>Место в ранжировке</w:t>
            </w:r>
          </w:p>
        </w:tc>
        <w:tc>
          <w:tcPr>
            <w:tcW w:w="1408" w:type="dxa"/>
            <w:vAlign w:val="center"/>
          </w:tcPr>
          <w:p w:rsidR="00847198" w:rsidRPr="00847198" w:rsidRDefault="00847198" w:rsidP="00847198">
            <w:pPr>
              <w:widowControl w:val="0"/>
              <w:spacing w:line="240" w:lineRule="auto"/>
              <w:ind w:left="57" w:right="57" w:firstLine="0"/>
              <w:jc w:val="center"/>
              <w:rPr>
                <w:b/>
                <w:i/>
                <w:sz w:val="20"/>
              </w:rPr>
            </w:pPr>
            <w:r w:rsidRPr="00847198">
              <w:rPr>
                <w:b/>
                <w:i/>
                <w:sz w:val="20"/>
              </w:rPr>
              <w:t>Дата и время регистрации заявки</w:t>
            </w:r>
          </w:p>
        </w:tc>
        <w:tc>
          <w:tcPr>
            <w:tcW w:w="4110" w:type="dxa"/>
            <w:vAlign w:val="center"/>
          </w:tcPr>
          <w:p w:rsidR="00847198" w:rsidRPr="00847198" w:rsidRDefault="00847198" w:rsidP="00847198">
            <w:pPr>
              <w:widowControl w:val="0"/>
              <w:spacing w:line="240" w:lineRule="auto"/>
              <w:ind w:left="57" w:right="57" w:firstLine="0"/>
              <w:jc w:val="center"/>
              <w:rPr>
                <w:b/>
                <w:i/>
                <w:sz w:val="20"/>
              </w:rPr>
            </w:pPr>
            <w:r w:rsidRPr="00847198">
              <w:rPr>
                <w:b/>
                <w:i/>
                <w:sz w:val="20"/>
              </w:rPr>
              <w:t>Наименование, адрес и ИНН Участника и/или его идентификационный номер</w:t>
            </w:r>
          </w:p>
        </w:tc>
        <w:tc>
          <w:tcPr>
            <w:tcW w:w="1418" w:type="dxa"/>
            <w:vAlign w:val="center"/>
          </w:tcPr>
          <w:p w:rsidR="00847198" w:rsidRPr="00847198" w:rsidRDefault="00847198" w:rsidP="00847198">
            <w:pPr>
              <w:widowControl w:val="0"/>
              <w:spacing w:after="200" w:line="240" w:lineRule="auto"/>
              <w:ind w:firstLine="34"/>
              <w:jc w:val="center"/>
              <w:rPr>
                <w:rFonts w:eastAsiaTheme="minorHAnsi"/>
                <w:b/>
                <w:i/>
                <w:snapToGrid/>
                <w:sz w:val="20"/>
                <w:lang w:eastAsia="en-US"/>
              </w:rPr>
            </w:pPr>
            <w:r w:rsidRPr="00847198">
              <w:rPr>
                <w:rFonts w:eastAsiaTheme="minorHAnsi"/>
                <w:b/>
                <w:i/>
                <w:snapToGrid/>
                <w:sz w:val="20"/>
                <w:lang w:eastAsia="en-US"/>
              </w:rPr>
              <w:t>Цена заявки, руб. без НДС</w:t>
            </w:r>
          </w:p>
        </w:tc>
        <w:tc>
          <w:tcPr>
            <w:tcW w:w="1984" w:type="dxa"/>
          </w:tcPr>
          <w:p w:rsidR="00847198" w:rsidRPr="00847198" w:rsidRDefault="00847198" w:rsidP="00847198">
            <w:pPr>
              <w:widowControl w:val="0"/>
              <w:spacing w:after="200" w:line="240" w:lineRule="auto"/>
              <w:ind w:firstLine="34"/>
              <w:jc w:val="center"/>
              <w:rPr>
                <w:rFonts w:eastAsiaTheme="minorHAnsi"/>
                <w:b/>
                <w:i/>
                <w:snapToGrid/>
                <w:sz w:val="20"/>
                <w:lang w:eastAsia="en-US"/>
              </w:rPr>
            </w:pPr>
            <w:r w:rsidRPr="00847198">
              <w:rPr>
                <w:rFonts w:eastAsiaTheme="minorHAnsi"/>
                <w:b/>
                <w:i/>
                <w:snapToGrid/>
                <w:sz w:val="20"/>
                <w:lang w:eastAsia="en-US"/>
              </w:rPr>
              <w:t>Возможность применения приоритета в соответствии с 925-ПП</w:t>
            </w:r>
          </w:p>
        </w:tc>
      </w:tr>
      <w:tr w:rsidR="00847198" w:rsidRPr="00847198" w:rsidTr="00E717AC">
        <w:trPr>
          <w:cantSplit/>
          <w:trHeight w:val="112"/>
        </w:trPr>
        <w:tc>
          <w:tcPr>
            <w:tcW w:w="673" w:type="dxa"/>
            <w:vAlign w:val="center"/>
          </w:tcPr>
          <w:p w:rsidR="00847198" w:rsidRPr="00847198" w:rsidRDefault="00847198" w:rsidP="00847198">
            <w:pPr>
              <w:widowControl w:val="0"/>
              <w:spacing w:after="200" w:line="240" w:lineRule="auto"/>
              <w:ind w:firstLine="0"/>
              <w:jc w:val="center"/>
              <w:rPr>
                <w:rFonts w:eastAsiaTheme="minorHAnsi"/>
                <w:snapToGrid/>
                <w:color w:val="333333"/>
                <w:sz w:val="24"/>
                <w:szCs w:val="24"/>
                <w:lang w:eastAsia="en-US"/>
              </w:rPr>
            </w:pPr>
            <w:r w:rsidRPr="00847198">
              <w:rPr>
                <w:snapToGrid/>
                <w:sz w:val="24"/>
                <w:szCs w:val="24"/>
              </w:rPr>
              <w:t>1 место</w:t>
            </w:r>
          </w:p>
        </w:tc>
        <w:tc>
          <w:tcPr>
            <w:tcW w:w="1408"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after="200"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21.04.2020 09:55</w:t>
            </w:r>
          </w:p>
        </w:tc>
        <w:tc>
          <w:tcPr>
            <w:tcW w:w="4110"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after="200"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ООО «КАБЕЛЬНАЯ АРМАТУРА» (ИНН/КПП 2801163843/280101001 ОГРН 1112801006207)</w:t>
            </w:r>
          </w:p>
        </w:tc>
        <w:tc>
          <w:tcPr>
            <w:tcW w:w="1418"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after="200"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5 990 000,00</w:t>
            </w:r>
          </w:p>
        </w:tc>
        <w:tc>
          <w:tcPr>
            <w:tcW w:w="1984" w:type="dxa"/>
            <w:vAlign w:val="center"/>
          </w:tcPr>
          <w:p w:rsidR="00847198" w:rsidRPr="00847198" w:rsidRDefault="00847198" w:rsidP="00847198">
            <w:pPr>
              <w:widowControl w:val="0"/>
              <w:spacing w:after="200" w:line="276" w:lineRule="auto"/>
              <w:ind w:firstLine="34"/>
              <w:jc w:val="center"/>
              <w:rPr>
                <w:rFonts w:eastAsiaTheme="minorHAnsi"/>
                <w:snapToGrid/>
                <w:sz w:val="24"/>
                <w:szCs w:val="24"/>
                <w:lang w:eastAsia="en-US"/>
              </w:rPr>
            </w:pPr>
            <w:r w:rsidRPr="00847198">
              <w:rPr>
                <w:rFonts w:eastAsiaTheme="minorHAnsi"/>
                <w:snapToGrid/>
                <w:sz w:val="24"/>
                <w:szCs w:val="24"/>
                <w:lang w:eastAsia="en-US"/>
              </w:rPr>
              <w:t>нет</w:t>
            </w:r>
          </w:p>
        </w:tc>
      </w:tr>
      <w:tr w:rsidR="00847198" w:rsidRPr="00847198" w:rsidTr="00E717AC">
        <w:trPr>
          <w:cantSplit/>
          <w:trHeight w:val="112"/>
        </w:trPr>
        <w:tc>
          <w:tcPr>
            <w:tcW w:w="673" w:type="dxa"/>
            <w:vAlign w:val="center"/>
          </w:tcPr>
          <w:p w:rsidR="00847198" w:rsidRPr="00847198" w:rsidRDefault="00847198" w:rsidP="00847198">
            <w:pPr>
              <w:widowControl w:val="0"/>
              <w:spacing w:after="200" w:line="240" w:lineRule="auto"/>
              <w:ind w:firstLine="0"/>
              <w:jc w:val="center"/>
              <w:rPr>
                <w:snapToGrid/>
                <w:sz w:val="24"/>
                <w:szCs w:val="24"/>
              </w:rPr>
            </w:pPr>
            <w:r w:rsidRPr="00847198">
              <w:rPr>
                <w:snapToGrid/>
                <w:sz w:val="24"/>
                <w:szCs w:val="24"/>
              </w:rPr>
              <w:t>2 место</w:t>
            </w:r>
          </w:p>
        </w:tc>
        <w:tc>
          <w:tcPr>
            <w:tcW w:w="1408"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after="200"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21.04.2020 09:57</w:t>
            </w:r>
          </w:p>
        </w:tc>
        <w:tc>
          <w:tcPr>
            <w:tcW w:w="4110"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after="200"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ООО «АМУРСЕЛЬЭНЕРГОСЕТЬСТРОЙ» (ИНН/КПП 2801063599/280101001 ОГРН 1022800527826)</w:t>
            </w:r>
          </w:p>
        </w:tc>
        <w:tc>
          <w:tcPr>
            <w:tcW w:w="1418"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after="200"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6 490 000,00</w:t>
            </w:r>
          </w:p>
        </w:tc>
        <w:tc>
          <w:tcPr>
            <w:tcW w:w="1984" w:type="dxa"/>
            <w:vAlign w:val="center"/>
          </w:tcPr>
          <w:p w:rsidR="00847198" w:rsidRPr="00847198" w:rsidRDefault="00847198" w:rsidP="00847198">
            <w:pPr>
              <w:widowControl w:val="0"/>
              <w:spacing w:after="200" w:line="276" w:lineRule="auto"/>
              <w:ind w:firstLine="34"/>
              <w:jc w:val="center"/>
              <w:rPr>
                <w:rFonts w:eastAsiaTheme="minorHAnsi"/>
                <w:snapToGrid/>
                <w:sz w:val="24"/>
                <w:szCs w:val="24"/>
                <w:lang w:eastAsia="en-US"/>
              </w:rPr>
            </w:pPr>
            <w:r w:rsidRPr="00847198">
              <w:rPr>
                <w:rFonts w:eastAsiaTheme="minorHAnsi"/>
                <w:snapToGrid/>
                <w:sz w:val="24"/>
                <w:szCs w:val="24"/>
                <w:lang w:eastAsia="en-US"/>
              </w:rPr>
              <w:t>нет</w:t>
            </w:r>
          </w:p>
        </w:tc>
      </w:tr>
      <w:tr w:rsidR="00847198" w:rsidRPr="00847198" w:rsidTr="00E717AC">
        <w:trPr>
          <w:cantSplit/>
          <w:trHeight w:val="112"/>
        </w:trPr>
        <w:tc>
          <w:tcPr>
            <w:tcW w:w="673" w:type="dxa"/>
            <w:vAlign w:val="center"/>
          </w:tcPr>
          <w:p w:rsidR="00847198" w:rsidRPr="00847198" w:rsidRDefault="00847198" w:rsidP="00847198">
            <w:pPr>
              <w:widowControl w:val="0"/>
              <w:spacing w:after="200" w:line="240" w:lineRule="auto"/>
              <w:ind w:firstLine="0"/>
              <w:jc w:val="center"/>
              <w:rPr>
                <w:snapToGrid/>
                <w:sz w:val="24"/>
                <w:szCs w:val="24"/>
              </w:rPr>
            </w:pPr>
            <w:r w:rsidRPr="00847198">
              <w:rPr>
                <w:snapToGrid/>
                <w:sz w:val="24"/>
                <w:szCs w:val="24"/>
              </w:rPr>
              <w:t>3 место</w:t>
            </w:r>
          </w:p>
        </w:tc>
        <w:tc>
          <w:tcPr>
            <w:tcW w:w="1408"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after="200"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19.04.2020 16:57</w:t>
            </w:r>
          </w:p>
        </w:tc>
        <w:tc>
          <w:tcPr>
            <w:tcW w:w="4110"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after="200"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ООО «ПОДРЯДЧИК ДВ» (ИНН/КПП 2801209946/280101001 ОГРН 1152801006115)</w:t>
            </w:r>
          </w:p>
        </w:tc>
        <w:tc>
          <w:tcPr>
            <w:tcW w:w="1418" w:type="dxa"/>
            <w:tcBorders>
              <w:top w:val="single" w:sz="4" w:space="0" w:color="auto"/>
              <w:left w:val="single" w:sz="4" w:space="0" w:color="auto"/>
              <w:bottom w:val="single" w:sz="4" w:space="0" w:color="auto"/>
              <w:right w:val="single" w:sz="4" w:space="0" w:color="auto"/>
            </w:tcBorders>
            <w:vAlign w:val="center"/>
          </w:tcPr>
          <w:p w:rsidR="00847198" w:rsidRPr="00847198" w:rsidRDefault="00847198" w:rsidP="00847198">
            <w:pPr>
              <w:widowControl w:val="0"/>
              <w:autoSpaceDE w:val="0"/>
              <w:autoSpaceDN w:val="0"/>
              <w:adjustRightInd w:val="0"/>
              <w:spacing w:after="200" w:line="240" w:lineRule="auto"/>
              <w:ind w:firstLine="0"/>
              <w:jc w:val="center"/>
              <w:rPr>
                <w:rFonts w:eastAsiaTheme="minorHAnsi"/>
                <w:snapToGrid/>
                <w:sz w:val="24"/>
                <w:szCs w:val="24"/>
                <w:lang w:eastAsia="en-US"/>
              </w:rPr>
            </w:pPr>
            <w:r w:rsidRPr="00847198">
              <w:rPr>
                <w:rFonts w:eastAsiaTheme="minorHAnsi"/>
                <w:snapToGrid/>
                <w:sz w:val="24"/>
                <w:szCs w:val="24"/>
                <w:lang w:eastAsia="en-US"/>
              </w:rPr>
              <w:t>6 559 381,20</w:t>
            </w:r>
          </w:p>
        </w:tc>
        <w:tc>
          <w:tcPr>
            <w:tcW w:w="1984" w:type="dxa"/>
            <w:vAlign w:val="center"/>
          </w:tcPr>
          <w:p w:rsidR="00847198" w:rsidRPr="00847198" w:rsidRDefault="00847198" w:rsidP="00847198">
            <w:pPr>
              <w:widowControl w:val="0"/>
              <w:spacing w:after="200" w:line="276" w:lineRule="auto"/>
              <w:ind w:firstLine="34"/>
              <w:jc w:val="center"/>
              <w:rPr>
                <w:rFonts w:eastAsiaTheme="minorHAnsi"/>
                <w:snapToGrid/>
                <w:sz w:val="24"/>
                <w:szCs w:val="24"/>
                <w:lang w:eastAsia="en-US"/>
              </w:rPr>
            </w:pPr>
            <w:r w:rsidRPr="00847198">
              <w:rPr>
                <w:rFonts w:eastAsiaTheme="minorHAnsi"/>
                <w:snapToGrid/>
                <w:sz w:val="24"/>
                <w:szCs w:val="24"/>
                <w:lang w:eastAsia="en-US"/>
              </w:rPr>
              <w:t>нет</w:t>
            </w:r>
          </w:p>
        </w:tc>
      </w:tr>
    </w:tbl>
    <w:p w:rsidR="00847198" w:rsidRDefault="00847198" w:rsidP="00847198">
      <w:pPr>
        <w:widowControl w:val="0"/>
        <w:tabs>
          <w:tab w:val="left" w:pos="426"/>
        </w:tabs>
        <w:spacing w:line="240" w:lineRule="auto"/>
        <w:ind w:firstLine="0"/>
        <w:rPr>
          <w:b/>
          <w:bCs/>
          <w:iCs/>
          <w:snapToGrid/>
          <w:sz w:val="24"/>
          <w:szCs w:val="24"/>
          <w:u w:val="single"/>
        </w:rPr>
      </w:pPr>
    </w:p>
    <w:p w:rsidR="00847198" w:rsidRPr="00847198" w:rsidRDefault="00847198" w:rsidP="00847198">
      <w:pPr>
        <w:widowControl w:val="0"/>
        <w:tabs>
          <w:tab w:val="left" w:pos="426"/>
        </w:tabs>
        <w:spacing w:line="240" w:lineRule="auto"/>
        <w:ind w:firstLine="0"/>
        <w:rPr>
          <w:b/>
          <w:bCs/>
          <w:i/>
          <w:iCs/>
          <w:snapToGrid/>
          <w:sz w:val="24"/>
          <w:szCs w:val="24"/>
          <w:u w:val="single"/>
        </w:rPr>
      </w:pPr>
      <w:r w:rsidRPr="00847198">
        <w:rPr>
          <w:b/>
          <w:bCs/>
          <w:iCs/>
          <w:snapToGrid/>
          <w:sz w:val="24"/>
          <w:szCs w:val="24"/>
          <w:u w:val="single"/>
        </w:rPr>
        <w:t>ВОПРОС № 5</w:t>
      </w:r>
      <w:r w:rsidRPr="00847198">
        <w:rPr>
          <w:b/>
          <w:bCs/>
          <w:i/>
          <w:iCs/>
          <w:snapToGrid/>
          <w:sz w:val="24"/>
          <w:szCs w:val="24"/>
          <w:u w:val="single"/>
        </w:rPr>
        <w:t xml:space="preserve"> </w:t>
      </w:r>
      <w:r w:rsidRPr="00847198">
        <w:rPr>
          <w:b/>
          <w:bCs/>
          <w:iCs/>
          <w:snapToGrid/>
          <w:sz w:val="24"/>
          <w:szCs w:val="24"/>
        </w:rPr>
        <w:t>«О выборе победителя закупки»</w:t>
      </w:r>
    </w:p>
    <w:p w:rsidR="00847198" w:rsidRPr="00847198" w:rsidRDefault="00847198" w:rsidP="00847198">
      <w:pPr>
        <w:numPr>
          <w:ilvl w:val="0"/>
          <w:numId w:val="50"/>
        </w:numPr>
        <w:shd w:val="clear" w:color="auto" w:fill="FFFFFF"/>
        <w:tabs>
          <w:tab w:val="left" w:pos="709"/>
        </w:tabs>
        <w:spacing w:line="240" w:lineRule="auto"/>
        <w:ind w:left="0" w:firstLine="0"/>
        <w:contextualSpacing/>
        <w:rPr>
          <w:snapToGrid/>
          <w:sz w:val="24"/>
          <w:szCs w:val="24"/>
        </w:rPr>
      </w:pPr>
      <w:r w:rsidRPr="00847198">
        <w:rPr>
          <w:rFonts w:eastAsiaTheme="minorHAnsi"/>
          <w:sz w:val="24"/>
          <w:szCs w:val="24"/>
          <w:lang w:eastAsia="en-US"/>
        </w:rPr>
        <w:t xml:space="preserve">Признать Победителем закупки Участника, занявшего 1 (первое) место в ранжировке по степени предпочтительности для Заказчика: ООО «КАБЕЛЬНАЯ АРМАТУРА» (ИНН/КПП 2801163843/280101001 ОГРН 1112801006207) с ценой заявки не более 5 990 000,00 руб. без учета НДС. Срок выполнения работ: с момента заключения договора до 01.07.2020 г. Условия оплаты: </w:t>
      </w:r>
      <w:bookmarkStart w:id="2" w:name="_Ref373242949"/>
      <w:bookmarkStart w:id="3" w:name="_Ref373242766"/>
      <w:r w:rsidRPr="00847198">
        <w:rPr>
          <w:snapToGrid/>
          <w:sz w:val="24"/>
          <w:szCs w:val="24"/>
        </w:rPr>
        <w:t xml:space="preserve">Авансовые платежи в счет стоимости каждого Этапа Работ в размере 10  (десяти) процентов от стоимости соответствующего Этапа Работ (за исключением непредвиденных работ и затрат, затрат на временные здания и сооружения) без учета НДС, кроме того НДС по ставке, установленной статьей 164 НК РФ на дату выплаты авансового платежа, выплачиваются в течение 30 (тридцати) календарных дней с даты </w:t>
      </w:r>
      <w:r w:rsidRPr="00847198">
        <w:rPr>
          <w:snapToGrid/>
          <w:sz w:val="24"/>
          <w:szCs w:val="24"/>
        </w:rPr>
        <w:lastRenderedPageBreak/>
        <w:t>получения Заказчиком счета, выставленного Подрядчиком, но не ранее 30 (тридцати) календарных дней до даты его начала, определенной в соответствии с Календарным графиком выполнения Работ (Приложение № 2 к Договору), и с учетом пунктов 3.5.1, 3.5.5 Договора.</w:t>
      </w:r>
      <w:bookmarkEnd w:id="3"/>
      <w:r w:rsidRPr="00847198">
        <w:rPr>
          <w:snapToGrid/>
          <w:sz w:val="24"/>
          <w:szCs w:val="24"/>
        </w:rPr>
        <w:t xml:space="preserve"> Последующие платежи в размере 90 (девяноста) процентов от стоимости выполненных Работ, указанной в Акте освидетельствования выполненных работ, без учета НДС, кроме того НДС по ставке, установленной статьей 164 НК РФ на дату платежа, выплачиваются в течение в течение 15 (пятнадцати) рабочих дней с даты подписания Сторонами документов, указанных в пункте 4.1 Договора, на основании счета, выставленного Подрядчиком, и с учетом пунктов 3.5.5, 3.5.6 Договора. Платеж, совершаемый на основании документа, указанного в пункте 4.1 Договора (Акт освидетельствования выполненных работ) является предварительной оплатой (авансированием), при этом предоставление Подрядчиком финансового обеспечения исполнения обязательств по возврату предварительной оплаты (аванса) не требуется. Окончательный расчет по Этапу Работ производится в следующем порядке: Если стоимость Этапа Работ, определенная с учетом НДС по ставке, установленной статьей 164 НК РФ на дату подписания Сторонами документов, указанных в пункте 4.2 Договора, будет превышать сумму авансо</w:t>
      </w:r>
      <w:bookmarkStart w:id="4" w:name="_GoBack"/>
      <w:bookmarkEnd w:id="4"/>
      <w:r w:rsidRPr="00847198">
        <w:rPr>
          <w:snapToGrid/>
          <w:sz w:val="24"/>
          <w:szCs w:val="24"/>
        </w:rPr>
        <w:t>вых платежей, ранее уплаченных Заказчиком в соответствии с пунктами 3.5.2, 3.5.3 Договора, соответствующая разница выплачивается в течение   15 (пятнадцати) рабочих дней  с даты подписания Сторонами документов, указанных в пункте 4.2 Договора, на основании счета, выставленного Подрядчиком, и с учетом пунктов 3.5.5, 3.5.6 Договора.</w:t>
      </w:r>
      <w:bookmarkEnd w:id="2"/>
    </w:p>
    <w:p w:rsidR="00847198" w:rsidRPr="00847198" w:rsidRDefault="00847198" w:rsidP="00847198">
      <w:pPr>
        <w:widowControl w:val="0"/>
        <w:numPr>
          <w:ilvl w:val="0"/>
          <w:numId w:val="50"/>
        </w:numPr>
        <w:tabs>
          <w:tab w:val="left" w:pos="426"/>
        </w:tabs>
        <w:spacing w:line="240" w:lineRule="auto"/>
        <w:ind w:left="0" w:firstLine="0"/>
        <w:rPr>
          <w:rFonts w:eastAsiaTheme="minorHAnsi"/>
          <w:sz w:val="24"/>
          <w:szCs w:val="24"/>
          <w:lang w:eastAsia="en-US"/>
        </w:rPr>
      </w:pPr>
      <w:r w:rsidRPr="00847198">
        <w:rPr>
          <w:rFonts w:eastAsiaTheme="minorHAnsi"/>
          <w:sz w:val="24"/>
          <w:szCs w:val="24"/>
          <w:lang w:eastAsia="en-US"/>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rsidR="00847198" w:rsidRPr="00847198" w:rsidRDefault="00847198" w:rsidP="00847198">
      <w:pPr>
        <w:widowControl w:val="0"/>
        <w:numPr>
          <w:ilvl w:val="0"/>
          <w:numId w:val="50"/>
        </w:numPr>
        <w:tabs>
          <w:tab w:val="left" w:pos="426"/>
        </w:tabs>
        <w:spacing w:line="240" w:lineRule="auto"/>
        <w:ind w:left="0" w:firstLine="0"/>
        <w:rPr>
          <w:rFonts w:eastAsiaTheme="minorHAnsi" w:cstheme="minorBidi"/>
          <w:snapToGrid/>
          <w:sz w:val="24"/>
          <w:szCs w:val="24"/>
          <w:lang w:eastAsia="en-US"/>
        </w:rPr>
      </w:pPr>
      <w:r w:rsidRPr="00847198">
        <w:rPr>
          <w:rFonts w:eastAsiaTheme="minorHAnsi"/>
          <w:sz w:val="24"/>
          <w:szCs w:val="24"/>
          <w:lang w:eastAsia="en-US"/>
        </w:rPr>
        <w:t>Победителю закупки в срок</w:t>
      </w:r>
      <w:r w:rsidRPr="00847198">
        <w:rPr>
          <w:rFonts w:eastAsiaTheme="minorHAnsi" w:cstheme="minorBidi"/>
          <w:snapToGrid/>
          <w:sz w:val="24"/>
          <w:szCs w:val="24"/>
          <w:lang w:eastAsia="en-US"/>
        </w:rPr>
        <w:t xml:space="preserve"> не позднее 3 (трех) рабочих дней с даты официального размещения итогового протокола по результатам закупки 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p w:rsidR="00847198" w:rsidRPr="00847198" w:rsidRDefault="00847198" w:rsidP="00847198">
      <w:pPr>
        <w:widowControl w:val="0"/>
        <w:numPr>
          <w:ilvl w:val="0"/>
          <w:numId w:val="50"/>
        </w:numPr>
        <w:tabs>
          <w:tab w:val="left" w:pos="426"/>
        </w:tabs>
        <w:spacing w:line="240" w:lineRule="auto"/>
        <w:ind w:left="0" w:firstLine="0"/>
        <w:rPr>
          <w:rFonts w:eastAsiaTheme="minorHAnsi" w:cstheme="minorBidi"/>
          <w:snapToGrid/>
          <w:sz w:val="24"/>
          <w:szCs w:val="24"/>
          <w:lang w:eastAsia="en-US"/>
        </w:rPr>
      </w:pPr>
      <w:r w:rsidRPr="00847198">
        <w:rPr>
          <w:sz w:val="24"/>
          <w:szCs w:val="24"/>
        </w:rPr>
        <w:t>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 указанной в заявке.</w:t>
      </w:r>
    </w:p>
    <w:p w:rsidR="00847198" w:rsidRPr="00847198" w:rsidRDefault="00847198" w:rsidP="00847198">
      <w:pPr>
        <w:widowControl w:val="0"/>
        <w:numPr>
          <w:ilvl w:val="0"/>
          <w:numId w:val="50"/>
        </w:numPr>
        <w:tabs>
          <w:tab w:val="left" w:pos="426"/>
        </w:tabs>
        <w:spacing w:line="240" w:lineRule="auto"/>
        <w:ind w:left="0" w:firstLine="0"/>
        <w:rPr>
          <w:rFonts w:eastAsiaTheme="minorHAnsi" w:cstheme="minorBidi"/>
          <w:snapToGrid/>
          <w:sz w:val="24"/>
          <w:szCs w:val="24"/>
          <w:lang w:eastAsia="en-US"/>
        </w:rPr>
      </w:pPr>
      <w:r w:rsidRPr="00847198">
        <w:rPr>
          <w:sz w:val="24"/>
          <w:szCs w:val="24"/>
        </w:rPr>
        <w:t>Инициатору договора обеспечить контроль за соблюдением вышеуказанного пункта решения.</w:t>
      </w:r>
    </w:p>
    <w:p w:rsidR="00847198" w:rsidRDefault="00847198" w:rsidP="00847198">
      <w:pPr>
        <w:spacing w:line="240" w:lineRule="auto"/>
        <w:ind w:firstLine="0"/>
        <w:rPr>
          <w:b/>
          <w:sz w:val="24"/>
          <w:szCs w:val="24"/>
        </w:rPr>
      </w:pPr>
    </w:p>
    <w:p w:rsidR="00847198" w:rsidRDefault="00847198" w:rsidP="007A0EBF">
      <w:pPr>
        <w:spacing w:line="240" w:lineRule="auto"/>
        <w:ind w:firstLine="0"/>
        <w:rPr>
          <w:b/>
          <w:sz w:val="24"/>
          <w:szCs w:val="24"/>
        </w:rPr>
      </w:pPr>
    </w:p>
    <w:p w:rsidR="00847198" w:rsidRDefault="00847198" w:rsidP="007A0EBF">
      <w:pPr>
        <w:spacing w:line="240" w:lineRule="auto"/>
        <w:ind w:firstLine="0"/>
        <w:rPr>
          <w:b/>
          <w:sz w:val="24"/>
          <w:szCs w:val="24"/>
        </w:rPr>
      </w:pPr>
    </w:p>
    <w:p w:rsidR="00847198" w:rsidRPr="00847198" w:rsidRDefault="00847198" w:rsidP="007A0EBF">
      <w:pPr>
        <w:spacing w:line="240" w:lineRule="auto"/>
        <w:ind w:firstLine="0"/>
        <w:rPr>
          <w:b/>
          <w:sz w:val="24"/>
          <w:szCs w:val="24"/>
        </w:rPr>
      </w:pPr>
    </w:p>
    <w:tbl>
      <w:tblPr>
        <w:tblW w:w="499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4739"/>
        <w:gridCol w:w="5000"/>
      </w:tblGrid>
      <w:tr w:rsidR="00C02479" w:rsidRPr="00847198" w:rsidTr="003F449E">
        <w:trPr>
          <w:trHeight w:val="136"/>
          <w:tblCellSpacing w:w="15" w:type="dxa"/>
        </w:trPr>
        <w:tc>
          <w:tcPr>
            <w:tcW w:w="4694" w:type="dxa"/>
          </w:tcPr>
          <w:p w:rsidR="00EC316F" w:rsidRPr="00847198" w:rsidRDefault="00EC316F" w:rsidP="00F367A4">
            <w:pPr>
              <w:pStyle w:val="a4"/>
              <w:rPr>
                <w:b/>
                <w:bCs/>
                <w:i/>
                <w:sz w:val="24"/>
              </w:rPr>
            </w:pPr>
          </w:p>
          <w:p w:rsidR="00C02479" w:rsidRPr="00847198" w:rsidRDefault="00D371E0" w:rsidP="00F367A4">
            <w:pPr>
              <w:pStyle w:val="a4"/>
              <w:rPr>
                <w:i/>
                <w:sz w:val="24"/>
              </w:rPr>
            </w:pPr>
            <w:r w:rsidRPr="00847198">
              <w:rPr>
                <w:b/>
                <w:bCs/>
                <w:i/>
                <w:sz w:val="24"/>
              </w:rPr>
              <w:t>С</w:t>
            </w:r>
            <w:r w:rsidR="00E81FAA" w:rsidRPr="00847198">
              <w:rPr>
                <w:b/>
                <w:bCs/>
                <w:i/>
                <w:sz w:val="24"/>
              </w:rPr>
              <w:t xml:space="preserve">екретарь комиссии </w:t>
            </w:r>
          </w:p>
        </w:tc>
        <w:tc>
          <w:tcPr>
            <w:tcW w:w="4955" w:type="dxa"/>
          </w:tcPr>
          <w:p w:rsidR="00EC316F" w:rsidRPr="00847198" w:rsidRDefault="00EC316F" w:rsidP="00E85E92">
            <w:pPr>
              <w:pStyle w:val="a6"/>
              <w:spacing w:before="0" w:line="240" w:lineRule="auto"/>
              <w:rPr>
                <w:b/>
                <w:i/>
                <w:sz w:val="24"/>
              </w:rPr>
            </w:pPr>
          </w:p>
          <w:p w:rsidR="00C02479" w:rsidRPr="00847198" w:rsidRDefault="00E81FAA" w:rsidP="00AC4FE8">
            <w:pPr>
              <w:pStyle w:val="a6"/>
              <w:spacing w:before="0" w:line="240" w:lineRule="auto"/>
              <w:rPr>
                <w:sz w:val="24"/>
              </w:rPr>
            </w:pPr>
            <w:r w:rsidRPr="00847198">
              <w:rPr>
                <w:b/>
                <w:i/>
                <w:sz w:val="24"/>
              </w:rPr>
              <w:t>______________________</w:t>
            </w:r>
            <w:r w:rsidR="00AC4FE8" w:rsidRPr="00847198">
              <w:rPr>
                <w:b/>
                <w:i/>
                <w:sz w:val="24"/>
              </w:rPr>
              <w:t>И.Н.Ирдуганова</w:t>
            </w:r>
          </w:p>
        </w:tc>
      </w:tr>
    </w:tbl>
    <w:p w:rsidR="00C2798A" w:rsidRPr="00847198" w:rsidRDefault="00C2798A" w:rsidP="00F25EDC">
      <w:pPr>
        <w:tabs>
          <w:tab w:val="right" w:pos="9360"/>
        </w:tabs>
        <w:spacing w:line="240" w:lineRule="auto"/>
        <w:ind w:firstLine="0"/>
        <w:rPr>
          <w:i/>
          <w:snapToGrid/>
          <w:color w:val="000000" w:themeColor="text1"/>
          <w:sz w:val="24"/>
          <w:szCs w:val="24"/>
        </w:rPr>
      </w:pPr>
    </w:p>
    <w:p w:rsidR="00347FD1" w:rsidRPr="00847198" w:rsidRDefault="00347FD1" w:rsidP="00F25EDC">
      <w:pPr>
        <w:tabs>
          <w:tab w:val="right" w:pos="9360"/>
        </w:tabs>
        <w:spacing w:line="240" w:lineRule="auto"/>
        <w:ind w:firstLine="0"/>
        <w:rPr>
          <w:i/>
          <w:snapToGrid/>
          <w:color w:val="000000" w:themeColor="text1"/>
          <w:sz w:val="24"/>
          <w:szCs w:val="24"/>
        </w:rPr>
      </w:pPr>
    </w:p>
    <w:p w:rsidR="00F25EDC" w:rsidRPr="00847198" w:rsidRDefault="00AC4FE8" w:rsidP="00F25EDC">
      <w:pPr>
        <w:tabs>
          <w:tab w:val="right" w:pos="9360"/>
        </w:tabs>
        <w:spacing w:line="240" w:lineRule="auto"/>
        <w:ind w:firstLine="0"/>
        <w:rPr>
          <w:i/>
          <w:snapToGrid/>
          <w:color w:val="000000" w:themeColor="text1"/>
          <w:sz w:val="24"/>
          <w:szCs w:val="24"/>
        </w:rPr>
      </w:pPr>
      <w:r w:rsidRPr="00847198">
        <w:rPr>
          <w:i/>
          <w:snapToGrid/>
          <w:color w:val="000000" w:themeColor="text1"/>
          <w:sz w:val="24"/>
          <w:szCs w:val="24"/>
        </w:rPr>
        <w:t xml:space="preserve"> </w:t>
      </w:r>
    </w:p>
    <w:p w:rsidR="005D2A8D" w:rsidRPr="00847198" w:rsidRDefault="005D2A8D" w:rsidP="005D2A8D">
      <w:pPr>
        <w:tabs>
          <w:tab w:val="right" w:pos="9360"/>
        </w:tabs>
        <w:spacing w:line="240" w:lineRule="auto"/>
        <w:ind w:firstLine="0"/>
        <w:rPr>
          <w:i/>
          <w:snapToGrid/>
          <w:color w:val="000000" w:themeColor="text1"/>
          <w:sz w:val="20"/>
        </w:rPr>
      </w:pPr>
      <w:r w:rsidRPr="00847198">
        <w:rPr>
          <w:i/>
          <w:snapToGrid/>
          <w:color w:val="000000" w:themeColor="text1"/>
          <w:sz w:val="20"/>
        </w:rPr>
        <w:t>(4162) 394-147</w:t>
      </w:r>
    </w:p>
    <w:p w:rsidR="00347FD1" w:rsidRPr="00847198" w:rsidRDefault="00EC1C21" w:rsidP="005D2A8D">
      <w:pPr>
        <w:ind w:firstLine="0"/>
        <w:rPr>
          <w:sz w:val="20"/>
        </w:rPr>
      </w:pPr>
      <w:hyperlink r:id="rId10" w:history="1">
        <w:r w:rsidR="005D2A8D" w:rsidRPr="00847198">
          <w:rPr>
            <w:rFonts w:eastAsia="Calibri"/>
            <w:i/>
            <w:snapToGrid/>
            <w:color w:val="0000FF"/>
            <w:sz w:val="20"/>
            <w:u w:val="single"/>
            <w:lang w:eastAsia="en-US"/>
          </w:rPr>
          <w:t>irduganova-in@drsk.ru</w:t>
        </w:r>
      </w:hyperlink>
    </w:p>
    <w:p w:rsidR="00F25EDC" w:rsidRPr="00847198" w:rsidRDefault="00F25EDC" w:rsidP="00347FD1">
      <w:pPr>
        <w:jc w:val="center"/>
        <w:rPr>
          <w:sz w:val="20"/>
        </w:rPr>
      </w:pPr>
    </w:p>
    <w:sectPr w:rsidR="00F25EDC" w:rsidRPr="00847198" w:rsidSect="00EC316F">
      <w:headerReference w:type="default" r:id="rId11"/>
      <w:footerReference w:type="default" r:id="rId12"/>
      <w:pgSz w:w="11906" w:h="16838"/>
      <w:pgMar w:top="426" w:right="849" w:bottom="709" w:left="1418" w:header="709" w:footer="217"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C21" w:rsidRDefault="00EC1C21" w:rsidP="00355095">
      <w:pPr>
        <w:spacing w:line="240" w:lineRule="auto"/>
      </w:pPr>
      <w:r>
        <w:separator/>
      </w:r>
    </w:p>
  </w:endnote>
  <w:endnote w:type="continuationSeparator" w:id="0">
    <w:p w:rsidR="00EC1C21" w:rsidRDefault="00EC1C21"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828840"/>
      <w:docPartObj>
        <w:docPartGallery w:val="Page Numbers (Bottom of Page)"/>
        <w:docPartUnique/>
      </w:docPartObj>
    </w:sdtPr>
    <w:sdtEndPr/>
    <w:sdtContent>
      <w:sdt>
        <w:sdtPr>
          <w:id w:val="-945146832"/>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847198">
              <w:rPr>
                <w:b/>
                <w:bCs/>
                <w:noProof/>
                <w:sz w:val="16"/>
                <w:szCs w:val="16"/>
              </w:rPr>
              <w:t>3</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847198">
              <w:rPr>
                <w:b/>
                <w:bCs/>
                <w:noProof/>
                <w:sz w:val="16"/>
                <w:szCs w:val="16"/>
              </w:rPr>
              <w:t>4</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C21" w:rsidRDefault="00EC1C21" w:rsidP="00355095">
      <w:pPr>
        <w:spacing w:line="240" w:lineRule="auto"/>
      </w:pPr>
      <w:r>
        <w:separator/>
      </w:r>
    </w:p>
  </w:footnote>
  <w:footnote w:type="continuationSeparator" w:id="0">
    <w:p w:rsidR="00EC1C21" w:rsidRDefault="00EC1C21"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3570A">
    <w:pPr>
      <w:pStyle w:val="ad"/>
      <w:jc w:val="right"/>
      <w:rPr>
        <w:i/>
        <w:sz w:val="20"/>
      </w:rPr>
    </w:pPr>
    <w:r w:rsidRPr="00355095">
      <w:rPr>
        <w:i/>
        <w:sz w:val="20"/>
      </w:rPr>
      <w:t xml:space="preserve">Протокол выбора победителя </w:t>
    </w:r>
    <w:r w:rsidR="008B3B96">
      <w:rPr>
        <w:i/>
        <w:sz w:val="20"/>
      </w:rPr>
      <w:t xml:space="preserve">закупка </w:t>
    </w:r>
    <w:r w:rsidR="00847198">
      <w:rPr>
        <w:i/>
        <w:sz w:val="20"/>
      </w:rPr>
      <w:t>7104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224256"/>
    <w:multiLevelType w:val="hybridMultilevel"/>
    <w:tmpl w:val="2522D04A"/>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15:restartNumberingAfterBreak="0">
    <w:nsid w:val="04EE59AD"/>
    <w:multiLevelType w:val="hybridMultilevel"/>
    <w:tmpl w:val="137488DE"/>
    <w:lvl w:ilvl="0" w:tplc="89B0B568">
      <w:start w:val="1"/>
      <w:numFmt w:val="decimal"/>
      <w:lvlText w:val="%1."/>
      <w:lvlJc w:val="left"/>
      <w:pPr>
        <w:ind w:left="30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15:restartNumberingAfterBreak="0">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4CA027E"/>
    <w:multiLevelType w:val="hybridMultilevel"/>
    <w:tmpl w:val="0F36D4BA"/>
    <w:lvl w:ilvl="0" w:tplc="7F0443C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27565802"/>
    <w:multiLevelType w:val="hybridMultilevel"/>
    <w:tmpl w:val="6BDA01EA"/>
    <w:lvl w:ilvl="0" w:tplc="E508107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15:restartNumberingAfterBreak="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D6B7B4E"/>
    <w:multiLevelType w:val="hybridMultilevel"/>
    <w:tmpl w:val="D7E8824E"/>
    <w:lvl w:ilvl="0" w:tplc="0419000F">
      <w:start w:val="1"/>
      <w:numFmt w:val="decimal"/>
      <w:lvlText w:val="%1."/>
      <w:lvlJc w:val="left"/>
      <w:pPr>
        <w:ind w:left="3087" w:hanging="360"/>
      </w:pPr>
    </w:lvl>
    <w:lvl w:ilvl="1" w:tplc="04190019" w:tentative="1">
      <w:start w:val="1"/>
      <w:numFmt w:val="lowerLetter"/>
      <w:lvlText w:val="%2."/>
      <w:lvlJc w:val="left"/>
      <w:pPr>
        <w:ind w:left="3807" w:hanging="360"/>
      </w:pPr>
    </w:lvl>
    <w:lvl w:ilvl="2" w:tplc="0419001B" w:tentative="1">
      <w:start w:val="1"/>
      <w:numFmt w:val="lowerRoman"/>
      <w:lvlText w:val="%3."/>
      <w:lvlJc w:val="right"/>
      <w:pPr>
        <w:ind w:left="4527" w:hanging="180"/>
      </w:pPr>
    </w:lvl>
    <w:lvl w:ilvl="3" w:tplc="0419000F" w:tentative="1">
      <w:start w:val="1"/>
      <w:numFmt w:val="decimal"/>
      <w:lvlText w:val="%4."/>
      <w:lvlJc w:val="left"/>
      <w:pPr>
        <w:ind w:left="5247" w:hanging="360"/>
      </w:pPr>
    </w:lvl>
    <w:lvl w:ilvl="4" w:tplc="04190019" w:tentative="1">
      <w:start w:val="1"/>
      <w:numFmt w:val="lowerLetter"/>
      <w:lvlText w:val="%5."/>
      <w:lvlJc w:val="left"/>
      <w:pPr>
        <w:ind w:left="5967" w:hanging="360"/>
      </w:pPr>
    </w:lvl>
    <w:lvl w:ilvl="5" w:tplc="0419001B" w:tentative="1">
      <w:start w:val="1"/>
      <w:numFmt w:val="lowerRoman"/>
      <w:lvlText w:val="%6."/>
      <w:lvlJc w:val="right"/>
      <w:pPr>
        <w:ind w:left="6687" w:hanging="180"/>
      </w:pPr>
    </w:lvl>
    <w:lvl w:ilvl="6" w:tplc="0419000F" w:tentative="1">
      <w:start w:val="1"/>
      <w:numFmt w:val="decimal"/>
      <w:lvlText w:val="%7."/>
      <w:lvlJc w:val="left"/>
      <w:pPr>
        <w:ind w:left="7407" w:hanging="360"/>
      </w:pPr>
    </w:lvl>
    <w:lvl w:ilvl="7" w:tplc="04190019" w:tentative="1">
      <w:start w:val="1"/>
      <w:numFmt w:val="lowerLetter"/>
      <w:lvlText w:val="%8."/>
      <w:lvlJc w:val="left"/>
      <w:pPr>
        <w:ind w:left="8127" w:hanging="360"/>
      </w:pPr>
    </w:lvl>
    <w:lvl w:ilvl="8" w:tplc="0419001B" w:tentative="1">
      <w:start w:val="1"/>
      <w:numFmt w:val="lowerRoman"/>
      <w:lvlText w:val="%9."/>
      <w:lvlJc w:val="right"/>
      <w:pPr>
        <w:ind w:left="8847" w:hanging="180"/>
      </w:pPr>
    </w:lvl>
  </w:abstractNum>
  <w:abstractNum w:abstractNumId="18" w15:restartNumberingAfterBreak="0">
    <w:nsid w:val="40EC5299"/>
    <w:multiLevelType w:val="hybridMultilevel"/>
    <w:tmpl w:val="364663A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15:restartNumberingAfterBreak="0">
    <w:nsid w:val="4896564A"/>
    <w:multiLevelType w:val="hybridMultilevel"/>
    <w:tmpl w:val="9588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B647653"/>
    <w:multiLevelType w:val="hybridMultilevel"/>
    <w:tmpl w:val="A9C6B3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B775A68"/>
    <w:multiLevelType w:val="hybridMultilevel"/>
    <w:tmpl w:val="330A9608"/>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6" w15:restartNumberingAfterBreak="0">
    <w:nsid w:val="4C773569"/>
    <w:multiLevelType w:val="hybridMultilevel"/>
    <w:tmpl w:val="21C01B12"/>
    <w:lvl w:ilvl="0" w:tplc="672A0C50">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910D18"/>
    <w:multiLevelType w:val="hybridMultilevel"/>
    <w:tmpl w:val="13947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D0D27CA"/>
    <w:multiLevelType w:val="hybridMultilevel"/>
    <w:tmpl w:val="A60A7CC4"/>
    <w:lvl w:ilvl="0" w:tplc="E164401C">
      <w:start w:val="1"/>
      <w:numFmt w:val="decimal"/>
      <w:lvlText w:val="%1."/>
      <w:lvlJc w:val="left"/>
      <w:pPr>
        <w:ind w:left="644" w:hanging="360"/>
      </w:pPr>
      <w:rPr>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EC6DEB"/>
    <w:multiLevelType w:val="hybridMultilevel"/>
    <w:tmpl w:val="575001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2" w15:restartNumberingAfterBreak="0">
    <w:nsid w:val="5D913F18"/>
    <w:multiLevelType w:val="hybridMultilevel"/>
    <w:tmpl w:val="E182BEA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3" w15:restartNumberingAfterBreak="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6" w15:restartNumberingAfterBreak="0">
    <w:nsid w:val="68EB5238"/>
    <w:multiLevelType w:val="hybridMultilevel"/>
    <w:tmpl w:val="AEBAA68A"/>
    <w:lvl w:ilvl="0" w:tplc="74348138">
      <w:start w:val="1"/>
      <w:numFmt w:val="decimal"/>
      <w:lvlText w:val="%1."/>
      <w:lvlJc w:val="left"/>
      <w:pPr>
        <w:ind w:left="163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E12385"/>
    <w:multiLevelType w:val="hybridMultilevel"/>
    <w:tmpl w:val="3AF4ED90"/>
    <w:lvl w:ilvl="0" w:tplc="38941596">
      <w:start w:val="1"/>
      <w:numFmt w:val="decimal"/>
      <w:lvlText w:val="%1."/>
      <w:lvlJc w:val="left"/>
      <w:pPr>
        <w:ind w:left="360"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8" w15:restartNumberingAfterBreak="0">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9"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1"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74A2CE9"/>
    <w:multiLevelType w:val="hybridMultilevel"/>
    <w:tmpl w:val="8D208DB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15:restartNumberingAfterBreak="0">
    <w:nsid w:val="77C64871"/>
    <w:multiLevelType w:val="hybridMultilevel"/>
    <w:tmpl w:val="27D8F98E"/>
    <w:lvl w:ilvl="0" w:tplc="0A68B7A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5" w15:restartNumberingAfterBreak="0">
    <w:nsid w:val="78995C18"/>
    <w:multiLevelType w:val="hybridMultilevel"/>
    <w:tmpl w:val="B114CBE0"/>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46" w15:restartNumberingAfterBreak="0">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E9C0DAB"/>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21"/>
  </w:num>
  <w:num w:numId="2">
    <w:abstractNumId w:val="3"/>
  </w:num>
  <w:num w:numId="3">
    <w:abstractNumId w:val="11"/>
  </w:num>
  <w:num w:numId="4">
    <w:abstractNumId w:val="5"/>
  </w:num>
  <w:num w:numId="5">
    <w:abstractNumId w:val="35"/>
  </w:num>
  <w:num w:numId="6">
    <w:abstractNumId w:val="4"/>
  </w:num>
  <w:num w:numId="7">
    <w:abstractNumId w:val="40"/>
  </w:num>
  <w:num w:numId="8">
    <w:abstractNumId w:val="31"/>
  </w:num>
  <w:num w:numId="9">
    <w:abstractNumId w:val="6"/>
  </w:num>
  <w:num w:numId="10">
    <w:abstractNumId w:val="39"/>
  </w:num>
  <w:num w:numId="11">
    <w:abstractNumId w:val="13"/>
  </w:num>
  <w:num w:numId="12">
    <w:abstractNumId w:val="22"/>
  </w:num>
  <w:num w:numId="13">
    <w:abstractNumId w:val="38"/>
  </w:num>
  <w:num w:numId="14">
    <w:abstractNumId w:val="34"/>
  </w:num>
  <w:num w:numId="15">
    <w:abstractNumId w:val="14"/>
  </w:num>
  <w:num w:numId="16">
    <w:abstractNumId w:val="42"/>
  </w:num>
  <w:num w:numId="17">
    <w:abstractNumId w:val="20"/>
  </w:num>
  <w:num w:numId="18">
    <w:abstractNumId w:val="8"/>
  </w:num>
  <w:num w:numId="19">
    <w:abstractNumId w:val="7"/>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37"/>
  </w:num>
  <w:num w:numId="32">
    <w:abstractNumId w:val="25"/>
  </w:num>
  <w:num w:numId="33">
    <w:abstractNumId w:val="27"/>
  </w:num>
  <w:num w:numId="34">
    <w:abstractNumId w:val="32"/>
  </w:num>
  <w:num w:numId="35">
    <w:abstractNumId w:val="24"/>
  </w:num>
  <w:num w:numId="36">
    <w:abstractNumId w:val="12"/>
  </w:num>
  <w:num w:numId="37">
    <w:abstractNumId w:val="18"/>
  </w:num>
  <w:num w:numId="38">
    <w:abstractNumId w:val="41"/>
  </w:num>
  <w:num w:numId="39">
    <w:abstractNumId w:val="28"/>
  </w:num>
  <w:num w:numId="40">
    <w:abstractNumId w:val="30"/>
  </w:num>
  <w:num w:numId="41">
    <w:abstractNumId w:val="43"/>
  </w:num>
  <w:num w:numId="42">
    <w:abstractNumId w:val="36"/>
  </w:num>
  <w:num w:numId="43">
    <w:abstractNumId w:val="26"/>
  </w:num>
  <w:num w:numId="44">
    <w:abstractNumId w:val="45"/>
  </w:num>
  <w:num w:numId="45">
    <w:abstractNumId w:val="17"/>
  </w:num>
  <w:num w:numId="46">
    <w:abstractNumId w:val="1"/>
  </w:num>
  <w:num w:numId="47">
    <w:abstractNumId w:val="47"/>
  </w:num>
  <w:num w:numId="48">
    <w:abstractNumId w:val="9"/>
  </w:num>
  <w:num w:numId="49">
    <w:abstractNumId w:val="29"/>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06CBA"/>
    <w:rsid w:val="00011790"/>
    <w:rsid w:val="00013012"/>
    <w:rsid w:val="000153C0"/>
    <w:rsid w:val="00023DF3"/>
    <w:rsid w:val="000302B2"/>
    <w:rsid w:val="00033CF8"/>
    <w:rsid w:val="00036A5E"/>
    <w:rsid w:val="00040BFE"/>
    <w:rsid w:val="00043130"/>
    <w:rsid w:val="0004784F"/>
    <w:rsid w:val="00053ACD"/>
    <w:rsid w:val="00057F72"/>
    <w:rsid w:val="0006695B"/>
    <w:rsid w:val="00073B6A"/>
    <w:rsid w:val="00080028"/>
    <w:rsid w:val="0008004B"/>
    <w:rsid w:val="000911D3"/>
    <w:rsid w:val="00091988"/>
    <w:rsid w:val="00092E3F"/>
    <w:rsid w:val="0009449D"/>
    <w:rsid w:val="000979AC"/>
    <w:rsid w:val="000A407E"/>
    <w:rsid w:val="000A643F"/>
    <w:rsid w:val="000B702B"/>
    <w:rsid w:val="000C1263"/>
    <w:rsid w:val="000C17A4"/>
    <w:rsid w:val="000C729F"/>
    <w:rsid w:val="000D0A2E"/>
    <w:rsid w:val="000D12B2"/>
    <w:rsid w:val="000D18F2"/>
    <w:rsid w:val="000D1939"/>
    <w:rsid w:val="000D7416"/>
    <w:rsid w:val="000E0564"/>
    <w:rsid w:val="000F1326"/>
    <w:rsid w:val="000F5A03"/>
    <w:rsid w:val="000F6E22"/>
    <w:rsid w:val="00103D49"/>
    <w:rsid w:val="001114A0"/>
    <w:rsid w:val="0011164A"/>
    <w:rsid w:val="0011285E"/>
    <w:rsid w:val="0011754B"/>
    <w:rsid w:val="00120E1A"/>
    <w:rsid w:val="00126847"/>
    <w:rsid w:val="00132177"/>
    <w:rsid w:val="00133708"/>
    <w:rsid w:val="001351AF"/>
    <w:rsid w:val="001357F1"/>
    <w:rsid w:val="00143503"/>
    <w:rsid w:val="0014499F"/>
    <w:rsid w:val="00144C8B"/>
    <w:rsid w:val="00151887"/>
    <w:rsid w:val="00153E9A"/>
    <w:rsid w:val="0016136F"/>
    <w:rsid w:val="001710F4"/>
    <w:rsid w:val="001812F2"/>
    <w:rsid w:val="001924E0"/>
    <w:rsid w:val="001926AC"/>
    <w:rsid w:val="00193586"/>
    <w:rsid w:val="001A0DB7"/>
    <w:rsid w:val="001A252F"/>
    <w:rsid w:val="001A321D"/>
    <w:rsid w:val="001B13FD"/>
    <w:rsid w:val="001B37A3"/>
    <w:rsid w:val="001B3C0C"/>
    <w:rsid w:val="001C62B3"/>
    <w:rsid w:val="001D0E87"/>
    <w:rsid w:val="001D30F0"/>
    <w:rsid w:val="001D4EA9"/>
    <w:rsid w:val="001E20DE"/>
    <w:rsid w:val="001E33F9"/>
    <w:rsid w:val="001F001D"/>
    <w:rsid w:val="001F1045"/>
    <w:rsid w:val="001F16DB"/>
    <w:rsid w:val="001F1CAA"/>
    <w:rsid w:val="00200CC3"/>
    <w:rsid w:val="00203CD1"/>
    <w:rsid w:val="002120C8"/>
    <w:rsid w:val="002120F0"/>
    <w:rsid w:val="00214035"/>
    <w:rsid w:val="00222034"/>
    <w:rsid w:val="002251DB"/>
    <w:rsid w:val="002275BB"/>
    <w:rsid w:val="00227DAC"/>
    <w:rsid w:val="002455E8"/>
    <w:rsid w:val="002472BA"/>
    <w:rsid w:val="00252705"/>
    <w:rsid w:val="00252920"/>
    <w:rsid w:val="00252B9E"/>
    <w:rsid w:val="00257253"/>
    <w:rsid w:val="002632F6"/>
    <w:rsid w:val="00270153"/>
    <w:rsid w:val="0027279B"/>
    <w:rsid w:val="00272C18"/>
    <w:rsid w:val="00277600"/>
    <w:rsid w:val="002829CE"/>
    <w:rsid w:val="002846FC"/>
    <w:rsid w:val="00287A57"/>
    <w:rsid w:val="00295C3C"/>
    <w:rsid w:val="002A0654"/>
    <w:rsid w:val="002A1B5B"/>
    <w:rsid w:val="002A4021"/>
    <w:rsid w:val="002B5830"/>
    <w:rsid w:val="002B7EC6"/>
    <w:rsid w:val="002C7280"/>
    <w:rsid w:val="002E102F"/>
    <w:rsid w:val="002E1D13"/>
    <w:rsid w:val="002E4AAD"/>
    <w:rsid w:val="002E78C3"/>
    <w:rsid w:val="002F2A64"/>
    <w:rsid w:val="002F4964"/>
    <w:rsid w:val="002F5460"/>
    <w:rsid w:val="0030410E"/>
    <w:rsid w:val="003055F7"/>
    <w:rsid w:val="00306C67"/>
    <w:rsid w:val="00310C8E"/>
    <w:rsid w:val="00311BA2"/>
    <w:rsid w:val="0031789A"/>
    <w:rsid w:val="00321EF6"/>
    <w:rsid w:val="003223F3"/>
    <w:rsid w:val="00322EF8"/>
    <w:rsid w:val="00323179"/>
    <w:rsid w:val="0033009A"/>
    <w:rsid w:val="0033570A"/>
    <w:rsid w:val="00336C38"/>
    <w:rsid w:val="00337A0E"/>
    <w:rsid w:val="00340BB7"/>
    <w:rsid w:val="00340D88"/>
    <w:rsid w:val="00342D95"/>
    <w:rsid w:val="00347CA3"/>
    <w:rsid w:val="00347F31"/>
    <w:rsid w:val="00347FD1"/>
    <w:rsid w:val="00352406"/>
    <w:rsid w:val="00355095"/>
    <w:rsid w:val="00355712"/>
    <w:rsid w:val="00356C9B"/>
    <w:rsid w:val="003608D8"/>
    <w:rsid w:val="00366597"/>
    <w:rsid w:val="00367A84"/>
    <w:rsid w:val="0037307E"/>
    <w:rsid w:val="00375523"/>
    <w:rsid w:val="00380B7F"/>
    <w:rsid w:val="00386B81"/>
    <w:rsid w:val="003924DD"/>
    <w:rsid w:val="003930F2"/>
    <w:rsid w:val="003A513E"/>
    <w:rsid w:val="003A5425"/>
    <w:rsid w:val="003A7C01"/>
    <w:rsid w:val="003B16A5"/>
    <w:rsid w:val="003B3ACD"/>
    <w:rsid w:val="003B43D3"/>
    <w:rsid w:val="003C2947"/>
    <w:rsid w:val="003C690B"/>
    <w:rsid w:val="003C7474"/>
    <w:rsid w:val="003C7C83"/>
    <w:rsid w:val="003D0516"/>
    <w:rsid w:val="003D62C8"/>
    <w:rsid w:val="003F1CAE"/>
    <w:rsid w:val="003F2505"/>
    <w:rsid w:val="003F449E"/>
    <w:rsid w:val="0040586C"/>
    <w:rsid w:val="00405B4F"/>
    <w:rsid w:val="00416CFB"/>
    <w:rsid w:val="00422525"/>
    <w:rsid w:val="00423EB5"/>
    <w:rsid w:val="00425DCF"/>
    <w:rsid w:val="00433072"/>
    <w:rsid w:val="004355A8"/>
    <w:rsid w:val="004376FD"/>
    <w:rsid w:val="00440107"/>
    <w:rsid w:val="00442BB6"/>
    <w:rsid w:val="00445432"/>
    <w:rsid w:val="00453447"/>
    <w:rsid w:val="0045381B"/>
    <w:rsid w:val="00456E12"/>
    <w:rsid w:val="004579DA"/>
    <w:rsid w:val="00467FE0"/>
    <w:rsid w:val="00472498"/>
    <w:rsid w:val="00476103"/>
    <w:rsid w:val="00480849"/>
    <w:rsid w:val="004812DA"/>
    <w:rsid w:val="00487990"/>
    <w:rsid w:val="00492742"/>
    <w:rsid w:val="004932DB"/>
    <w:rsid w:val="0049333C"/>
    <w:rsid w:val="004965E5"/>
    <w:rsid w:val="004A1209"/>
    <w:rsid w:val="004A4816"/>
    <w:rsid w:val="004A606C"/>
    <w:rsid w:val="004C07BE"/>
    <w:rsid w:val="004C1ADD"/>
    <w:rsid w:val="004C1EA3"/>
    <w:rsid w:val="004C263C"/>
    <w:rsid w:val="004C576B"/>
    <w:rsid w:val="004D0A80"/>
    <w:rsid w:val="004D1A37"/>
    <w:rsid w:val="004D6055"/>
    <w:rsid w:val="004E3217"/>
    <w:rsid w:val="004E6CE8"/>
    <w:rsid w:val="004F1340"/>
    <w:rsid w:val="004F15C3"/>
    <w:rsid w:val="004F5D4A"/>
    <w:rsid w:val="004F79A3"/>
    <w:rsid w:val="0050702A"/>
    <w:rsid w:val="005110DF"/>
    <w:rsid w:val="005153AD"/>
    <w:rsid w:val="00515CBE"/>
    <w:rsid w:val="00526FD4"/>
    <w:rsid w:val="00527339"/>
    <w:rsid w:val="00547EE6"/>
    <w:rsid w:val="00551234"/>
    <w:rsid w:val="00552318"/>
    <w:rsid w:val="005529F7"/>
    <w:rsid w:val="0055309B"/>
    <w:rsid w:val="00556B2B"/>
    <w:rsid w:val="00563A7E"/>
    <w:rsid w:val="00571278"/>
    <w:rsid w:val="0058240F"/>
    <w:rsid w:val="005856B7"/>
    <w:rsid w:val="0058642E"/>
    <w:rsid w:val="0058664F"/>
    <w:rsid w:val="005871CC"/>
    <w:rsid w:val="00590768"/>
    <w:rsid w:val="0059531A"/>
    <w:rsid w:val="00597E36"/>
    <w:rsid w:val="005A1ECE"/>
    <w:rsid w:val="005A2779"/>
    <w:rsid w:val="005A4AD8"/>
    <w:rsid w:val="005A5408"/>
    <w:rsid w:val="005A7E6E"/>
    <w:rsid w:val="005B06FF"/>
    <w:rsid w:val="005B1491"/>
    <w:rsid w:val="005B5865"/>
    <w:rsid w:val="005D2A8D"/>
    <w:rsid w:val="005D40F5"/>
    <w:rsid w:val="005D6ADC"/>
    <w:rsid w:val="005D7BA8"/>
    <w:rsid w:val="005E0AE5"/>
    <w:rsid w:val="005E1345"/>
    <w:rsid w:val="005E34D0"/>
    <w:rsid w:val="005E6E60"/>
    <w:rsid w:val="005F5454"/>
    <w:rsid w:val="005F61A1"/>
    <w:rsid w:val="00613EDC"/>
    <w:rsid w:val="006155BC"/>
    <w:rsid w:val="00620C71"/>
    <w:rsid w:val="006227C6"/>
    <w:rsid w:val="00622BD9"/>
    <w:rsid w:val="00623A9C"/>
    <w:rsid w:val="00626404"/>
    <w:rsid w:val="00633F86"/>
    <w:rsid w:val="00634771"/>
    <w:rsid w:val="006371C5"/>
    <w:rsid w:val="00637D57"/>
    <w:rsid w:val="00640EA1"/>
    <w:rsid w:val="006413EC"/>
    <w:rsid w:val="00643651"/>
    <w:rsid w:val="00660A50"/>
    <w:rsid w:val="006629E9"/>
    <w:rsid w:val="0067093E"/>
    <w:rsid w:val="0067734E"/>
    <w:rsid w:val="00680B61"/>
    <w:rsid w:val="00694200"/>
    <w:rsid w:val="0069735B"/>
    <w:rsid w:val="006A420B"/>
    <w:rsid w:val="006B3625"/>
    <w:rsid w:val="006B61F6"/>
    <w:rsid w:val="006B766B"/>
    <w:rsid w:val="006C4B51"/>
    <w:rsid w:val="006E4278"/>
    <w:rsid w:val="006E6452"/>
    <w:rsid w:val="006F05A3"/>
    <w:rsid w:val="006F3881"/>
    <w:rsid w:val="006F7336"/>
    <w:rsid w:val="006F7964"/>
    <w:rsid w:val="00700899"/>
    <w:rsid w:val="00700BDF"/>
    <w:rsid w:val="00702BDA"/>
    <w:rsid w:val="00704F82"/>
    <w:rsid w:val="00705A18"/>
    <w:rsid w:val="00710086"/>
    <w:rsid w:val="00710A7E"/>
    <w:rsid w:val="0071472B"/>
    <w:rsid w:val="00732C5E"/>
    <w:rsid w:val="0074121C"/>
    <w:rsid w:val="007436D6"/>
    <w:rsid w:val="007454D6"/>
    <w:rsid w:val="00745749"/>
    <w:rsid w:val="00757186"/>
    <w:rsid w:val="007611D3"/>
    <w:rsid w:val="00761690"/>
    <w:rsid w:val="007647C6"/>
    <w:rsid w:val="00771B04"/>
    <w:rsid w:val="00774913"/>
    <w:rsid w:val="007830E0"/>
    <w:rsid w:val="007908D5"/>
    <w:rsid w:val="0079337E"/>
    <w:rsid w:val="00793DCF"/>
    <w:rsid w:val="0079457B"/>
    <w:rsid w:val="007A01C9"/>
    <w:rsid w:val="007A0ACC"/>
    <w:rsid w:val="007A0EBF"/>
    <w:rsid w:val="007A58F9"/>
    <w:rsid w:val="007B404E"/>
    <w:rsid w:val="007B697F"/>
    <w:rsid w:val="007C3379"/>
    <w:rsid w:val="007C4382"/>
    <w:rsid w:val="007C54CF"/>
    <w:rsid w:val="007D4BDE"/>
    <w:rsid w:val="007D7B16"/>
    <w:rsid w:val="007E7912"/>
    <w:rsid w:val="00807ED5"/>
    <w:rsid w:val="00817D6E"/>
    <w:rsid w:val="00835365"/>
    <w:rsid w:val="00835F3E"/>
    <w:rsid w:val="008432E1"/>
    <w:rsid w:val="00844EF5"/>
    <w:rsid w:val="00847198"/>
    <w:rsid w:val="00847BE5"/>
    <w:rsid w:val="00861C62"/>
    <w:rsid w:val="008630C2"/>
    <w:rsid w:val="00864009"/>
    <w:rsid w:val="008759B3"/>
    <w:rsid w:val="008802EA"/>
    <w:rsid w:val="008848D3"/>
    <w:rsid w:val="00886219"/>
    <w:rsid w:val="0088746E"/>
    <w:rsid w:val="00890F33"/>
    <w:rsid w:val="0089485D"/>
    <w:rsid w:val="008A5961"/>
    <w:rsid w:val="008B3B96"/>
    <w:rsid w:val="008B4E73"/>
    <w:rsid w:val="008D0CCD"/>
    <w:rsid w:val="008D567D"/>
    <w:rsid w:val="008D5CA6"/>
    <w:rsid w:val="008D70A2"/>
    <w:rsid w:val="008E5F84"/>
    <w:rsid w:val="008E6471"/>
    <w:rsid w:val="008F22E2"/>
    <w:rsid w:val="008F5FF6"/>
    <w:rsid w:val="00902D32"/>
    <w:rsid w:val="00903F33"/>
    <w:rsid w:val="00904784"/>
    <w:rsid w:val="00905798"/>
    <w:rsid w:val="00905F9D"/>
    <w:rsid w:val="009071CE"/>
    <w:rsid w:val="009179D2"/>
    <w:rsid w:val="00922014"/>
    <w:rsid w:val="00924499"/>
    <w:rsid w:val="009246E4"/>
    <w:rsid w:val="00926498"/>
    <w:rsid w:val="0092797A"/>
    <w:rsid w:val="00927F66"/>
    <w:rsid w:val="00933DDD"/>
    <w:rsid w:val="009423A1"/>
    <w:rsid w:val="00944900"/>
    <w:rsid w:val="00946E89"/>
    <w:rsid w:val="00951D9A"/>
    <w:rsid w:val="00951DB6"/>
    <w:rsid w:val="00952384"/>
    <w:rsid w:val="00965222"/>
    <w:rsid w:val="00967D5D"/>
    <w:rsid w:val="009710EC"/>
    <w:rsid w:val="009763A1"/>
    <w:rsid w:val="00980378"/>
    <w:rsid w:val="00982376"/>
    <w:rsid w:val="009852C6"/>
    <w:rsid w:val="00994DF8"/>
    <w:rsid w:val="009972F3"/>
    <w:rsid w:val="009A652F"/>
    <w:rsid w:val="009A6ACF"/>
    <w:rsid w:val="009C5127"/>
    <w:rsid w:val="009C637C"/>
    <w:rsid w:val="009D2032"/>
    <w:rsid w:val="009D31B9"/>
    <w:rsid w:val="009E2BF3"/>
    <w:rsid w:val="009E3825"/>
    <w:rsid w:val="009E45B0"/>
    <w:rsid w:val="00A02900"/>
    <w:rsid w:val="00A05A52"/>
    <w:rsid w:val="00A06B93"/>
    <w:rsid w:val="00A20713"/>
    <w:rsid w:val="00A34F7E"/>
    <w:rsid w:val="00A40709"/>
    <w:rsid w:val="00A429E3"/>
    <w:rsid w:val="00A4438E"/>
    <w:rsid w:val="00A46542"/>
    <w:rsid w:val="00A5274A"/>
    <w:rsid w:val="00A56B65"/>
    <w:rsid w:val="00A56CAE"/>
    <w:rsid w:val="00A57A7B"/>
    <w:rsid w:val="00A62A51"/>
    <w:rsid w:val="00A64C22"/>
    <w:rsid w:val="00A66628"/>
    <w:rsid w:val="00A718D9"/>
    <w:rsid w:val="00A76D45"/>
    <w:rsid w:val="00A82A86"/>
    <w:rsid w:val="00A87C37"/>
    <w:rsid w:val="00A93AAA"/>
    <w:rsid w:val="00A93FBE"/>
    <w:rsid w:val="00A95BFA"/>
    <w:rsid w:val="00AA0FC2"/>
    <w:rsid w:val="00AB5F99"/>
    <w:rsid w:val="00AC0DE7"/>
    <w:rsid w:val="00AC4FE8"/>
    <w:rsid w:val="00AD0933"/>
    <w:rsid w:val="00AD56AC"/>
    <w:rsid w:val="00AD6D2F"/>
    <w:rsid w:val="00AE43E4"/>
    <w:rsid w:val="00AF01AB"/>
    <w:rsid w:val="00AF1A85"/>
    <w:rsid w:val="00AF382E"/>
    <w:rsid w:val="00AF4605"/>
    <w:rsid w:val="00AF5C7A"/>
    <w:rsid w:val="00B001DD"/>
    <w:rsid w:val="00B100CF"/>
    <w:rsid w:val="00B11C58"/>
    <w:rsid w:val="00B12993"/>
    <w:rsid w:val="00B15A61"/>
    <w:rsid w:val="00B20409"/>
    <w:rsid w:val="00B21BBE"/>
    <w:rsid w:val="00B255F1"/>
    <w:rsid w:val="00B31A54"/>
    <w:rsid w:val="00B33EBA"/>
    <w:rsid w:val="00B36C9E"/>
    <w:rsid w:val="00B46BA5"/>
    <w:rsid w:val="00B54AEB"/>
    <w:rsid w:val="00B57DE3"/>
    <w:rsid w:val="00B6781F"/>
    <w:rsid w:val="00B71920"/>
    <w:rsid w:val="00B828AD"/>
    <w:rsid w:val="00B855FE"/>
    <w:rsid w:val="00B85D32"/>
    <w:rsid w:val="00BB225F"/>
    <w:rsid w:val="00BB4599"/>
    <w:rsid w:val="00BB7D45"/>
    <w:rsid w:val="00BC5464"/>
    <w:rsid w:val="00BC6551"/>
    <w:rsid w:val="00BD196F"/>
    <w:rsid w:val="00BD1D36"/>
    <w:rsid w:val="00BF1799"/>
    <w:rsid w:val="00BF278F"/>
    <w:rsid w:val="00BF35EB"/>
    <w:rsid w:val="00BF3DFD"/>
    <w:rsid w:val="00BF716F"/>
    <w:rsid w:val="00BF77E9"/>
    <w:rsid w:val="00C02479"/>
    <w:rsid w:val="00C03A63"/>
    <w:rsid w:val="00C03DD3"/>
    <w:rsid w:val="00C11FE6"/>
    <w:rsid w:val="00C178CC"/>
    <w:rsid w:val="00C212A7"/>
    <w:rsid w:val="00C21585"/>
    <w:rsid w:val="00C26636"/>
    <w:rsid w:val="00C2798A"/>
    <w:rsid w:val="00C303E1"/>
    <w:rsid w:val="00C36BC2"/>
    <w:rsid w:val="00C415B0"/>
    <w:rsid w:val="00C417B4"/>
    <w:rsid w:val="00C42C5E"/>
    <w:rsid w:val="00C438F5"/>
    <w:rsid w:val="00C52908"/>
    <w:rsid w:val="00C5505C"/>
    <w:rsid w:val="00C55AD2"/>
    <w:rsid w:val="00C62488"/>
    <w:rsid w:val="00C71993"/>
    <w:rsid w:val="00C75C4C"/>
    <w:rsid w:val="00C77AD0"/>
    <w:rsid w:val="00C85263"/>
    <w:rsid w:val="00C9000A"/>
    <w:rsid w:val="00C90F2D"/>
    <w:rsid w:val="00C93B6E"/>
    <w:rsid w:val="00C93DEA"/>
    <w:rsid w:val="00CB0FB8"/>
    <w:rsid w:val="00CB5269"/>
    <w:rsid w:val="00CC25F9"/>
    <w:rsid w:val="00CC4437"/>
    <w:rsid w:val="00CC5E95"/>
    <w:rsid w:val="00CD1990"/>
    <w:rsid w:val="00CD7540"/>
    <w:rsid w:val="00CE127B"/>
    <w:rsid w:val="00CE3F1D"/>
    <w:rsid w:val="00CF1CFD"/>
    <w:rsid w:val="00CF2EA5"/>
    <w:rsid w:val="00D021F1"/>
    <w:rsid w:val="00D0338E"/>
    <w:rsid w:val="00D048CE"/>
    <w:rsid w:val="00D05F7D"/>
    <w:rsid w:val="00D17A8B"/>
    <w:rsid w:val="00D20073"/>
    <w:rsid w:val="00D26329"/>
    <w:rsid w:val="00D267B4"/>
    <w:rsid w:val="00D32317"/>
    <w:rsid w:val="00D34005"/>
    <w:rsid w:val="00D35159"/>
    <w:rsid w:val="00D371E0"/>
    <w:rsid w:val="00D43162"/>
    <w:rsid w:val="00D44D45"/>
    <w:rsid w:val="00D607FF"/>
    <w:rsid w:val="00D62D28"/>
    <w:rsid w:val="00D63AA6"/>
    <w:rsid w:val="00D82055"/>
    <w:rsid w:val="00D85B2B"/>
    <w:rsid w:val="00D91435"/>
    <w:rsid w:val="00D921AB"/>
    <w:rsid w:val="00DA026A"/>
    <w:rsid w:val="00DA1489"/>
    <w:rsid w:val="00DA22E3"/>
    <w:rsid w:val="00DA4F21"/>
    <w:rsid w:val="00DB4AA2"/>
    <w:rsid w:val="00DB7664"/>
    <w:rsid w:val="00DC0917"/>
    <w:rsid w:val="00DC3C22"/>
    <w:rsid w:val="00DD7B9B"/>
    <w:rsid w:val="00DD7FC6"/>
    <w:rsid w:val="00DE1BC7"/>
    <w:rsid w:val="00DE2BEB"/>
    <w:rsid w:val="00DE5C19"/>
    <w:rsid w:val="00DE654C"/>
    <w:rsid w:val="00DF0FB4"/>
    <w:rsid w:val="00DF68E3"/>
    <w:rsid w:val="00DF7309"/>
    <w:rsid w:val="00DF7E5C"/>
    <w:rsid w:val="00E00A4C"/>
    <w:rsid w:val="00E04B10"/>
    <w:rsid w:val="00E07A98"/>
    <w:rsid w:val="00E13CFF"/>
    <w:rsid w:val="00E14ABB"/>
    <w:rsid w:val="00E219CC"/>
    <w:rsid w:val="00E25DBA"/>
    <w:rsid w:val="00E307C3"/>
    <w:rsid w:val="00E3473C"/>
    <w:rsid w:val="00E37636"/>
    <w:rsid w:val="00E37973"/>
    <w:rsid w:val="00E6517E"/>
    <w:rsid w:val="00E722DB"/>
    <w:rsid w:val="00E7299F"/>
    <w:rsid w:val="00E73818"/>
    <w:rsid w:val="00E7429D"/>
    <w:rsid w:val="00E81F12"/>
    <w:rsid w:val="00E81FAA"/>
    <w:rsid w:val="00E8314B"/>
    <w:rsid w:val="00E85E92"/>
    <w:rsid w:val="00EA23EA"/>
    <w:rsid w:val="00EB0EC9"/>
    <w:rsid w:val="00EB25E3"/>
    <w:rsid w:val="00EB5BC4"/>
    <w:rsid w:val="00EC1C21"/>
    <w:rsid w:val="00EC316F"/>
    <w:rsid w:val="00EC5673"/>
    <w:rsid w:val="00EC703D"/>
    <w:rsid w:val="00ED0444"/>
    <w:rsid w:val="00ED72FB"/>
    <w:rsid w:val="00EE03E3"/>
    <w:rsid w:val="00EE38AB"/>
    <w:rsid w:val="00EE59FA"/>
    <w:rsid w:val="00EF254F"/>
    <w:rsid w:val="00EF4C8A"/>
    <w:rsid w:val="00EF64B4"/>
    <w:rsid w:val="00EF7341"/>
    <w:rsid w:val="00EF7CC3"/>
    <w:rsid w:val="00F021E7"/>
    <w:rsid w:val="00F0386F"/>
    <w:rsid w:val="00F03A5C"/>
    <w:rsid w:val="00F1536A"/>
    <w:rsid w:val="00F16A41"/>
    <w:rsid w:val="00F17E85"/>
    <w:rsid w:val="00F221F5"/>
    <w:rsid w:val="00F22C68"/>
    <w:rsid w:val="00F23CDB"/>
    <w:rsid w:val="00F2409B"/>
    <w:rsid w:val="00F24E57"/>
    <w:rsid w:val="00F25EDC"/>
    <w:rsid w:val="00F322F7"/>
    <w:rsid w:val="00F33E33"/>
    <w:rsid w:val="00F367A4"/>
    <w:rsid w:val="00F43544"/>
    <w:rsid w:val="00F5177D"/>
    <w:rsid w:val="00F54B77"/>
    <w:rsid w:val="00F63703"/>
    <w:rsid w:val="00F6533B"/>
    <w:rsid w:val="00F779A3"/>
    <w:rsid w:val="00F85317"/>
    <w:rsid w:val="00F86B5D"/>
    <w:rsid w:val="00F9166B"/>
    <w:rsid w:val="00F946CD"/>
    <w:rsid w:val="00F96F29"/>
    <w:rsid w:val="00FA0D3F"/>
    <w:rsid w:val="00FA65A5"/>
    <w:rsid w:val="00FA754A"/>
    <w:rsid w:val="00FB753C"/>
    <w:rsid w:val="00FC5A20"/>
    <w:rsid w:val="00FC64CF"/>
    <w:rsid w:val="00FC7741"/>
    <w:rsid w:val="00FD60FA"/>
    <w:rsid w:val="00FE1B79"/>
    <w:rsid w:val="00FE1E7B"/>
    <w:rsid w:val="00FE6739"/>
    <w:rsid w:val="00FE6DC0"/>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13B4D"/>
  <w15:docId w15:val="{A3950E30-0C52-479E-8871-54AB5248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аблица шапка"/>
    <w:basedOn w:val="a"/>
    <w:rsid w:val="00C2798A"/>
    <w:pPr>
      <w:keepNext/>
      <w:spacing w:before="40" w:after="40" w:line="240" w:lineRule="auto"/>
      <w:ind w:left="57" w:right="57" w:firstLine="0"/>
      <w:jc w:val="left"/>
    </w:pPr>
    <w:rPr>
      <w:sz w:val="22"/>
    </w:rPr>
  </w:style>
  <w:style w:type="table" w:customStyle="1" w:styleId="12">
    <w:name w:val="Сетка таблицы1"/>
    <w:basedOn w:val="a1"/>
    <w:next w:val="af3"/>
    <w:uiPriority w:val="59"/>
    <w:rsid w:val="004C5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69431">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4</Pages>
  <Words>1434</Words>
  <Characters>8174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210</cp:revision>
  <cp:lastPrinted>2020-03-02T00:30:00Z</cp:lastPrinted>
  <dcterms:created xsi:type="dcterms:W3CDTF">2015-03-25T00:17:00Z</dcterms:created>
  <dcterms:modified xsi:type="dcterms:W3CDTF">2020-05-12T04:46:00Z</dcterms:modified>
</cp:coreProperties>
</file>